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B8D5" w14:textId="77777777" w:rsidR="00C017D1" w:rsidRDefault="005F1F25">
      <w:pPr>
        <w:pStyle w:val="BodyText"/>
        <w:ind w:left="1267"/>
        <w:rPr>
          <w:rFonts w:ascii="Times New Roman"/>
        </w:rPr>
      </w:pPr>
      <w:r>
        <w:rPr>
          <w:rFonts w:ascii="Times New Roman"/>
          <w:noProof/>
        </w:rPr>
        <mc:AlternateContent>
          <mc:Choice Requires="wpg">
            <w:drawing>
              <wp:inline distT="0" distB="0" distL="0" distR="0" wp14:anchorId="5AF53557" wp14:editId="0C0C32C2">
                <wp:extent cx="5178425" cy="21780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8425" cy="2178050"/>
                          <a:chOff x="0" y="0"/>
                          <a:chExt cx="5178425" cy="2178050"/>
                        </a:xfrm>
                      </wpg:grpSpPr>
                      <wps:wsp>
                        <wps:cNvPr id="2" name="Textbox 2"/>
                        <wps:cNvSpPr txBox="1"/>
                        <wps:spPr>
                          <a:xfrm>
                            <a:off x="0" y="0"/>
                            <a:ext cx="5178425" cy="2178050"/>
                          </a:xfrm>
                          <a:prstGeom prst="rect">
                            <a:avLst/>
                          </a:prstGeom>
                        </wps:spPr>
                        <wps:txbx>
                          <w:txbxContent>
                            <w:p w14:paraId="0DDDA846" w14:textId="77777777" w:rsidR="00C017D1" w:rsidRDefault="005F1F25">
                              <w:pPr>
                                <w:spacing w:before="130"/>
                                <w:ind w:right="425"/>
                                <w:jc w:val="center"/>
                                <w:rPr>
                                  <w:b/>
                                  <w:sz w:val="24"/>
                                </w:rPr>
                              </w:pPr>
                              <w:r>
                                <w:rPr>
                                  <w:b/>
                                  <w:color w:val="808080"/>
                                  <w:sz w:val="24"/>
                                </w:rPr>
                                <w:t>Quad</w:t>
                              </w:r>
                              <w:r>
                                <w:rPr>
                                  <w:b/>
                                  <w:color w:val="808080"/>
                                  <w:spacing w:val="-3"/>
                                  <w:sz w:val="24"/>
                                </w:rPr>
                                <w:t xml:space="preserve"> </w:t>
                              </w:r>
                              <w:r>
                                <w:rPr>
                                  <w:b/>
                                  <w:color w:val="808080"/>
                                  <w:sz w:val="24"/>
                                </w:rPr>
                                <w:t>A</w:t>
                              </w:r>
                              <w:r>
                                <w:rPr>
                                  <w:b/>
                                  <w:color w:val="808080"/>
                                  <w:spacing w:val="-3"/>
                                  <w:sz w:val="24"/>
                                </w:rPr>
                                <w:t xml:space="preserve"> </w:t>
                              </w:r>
                              <w:r>
                                <w:rPr>
                                  <w:b/>
                                  <w:color w:val="808080"/>
                                  <w:sz w:val="24"/>
                                </w:rPr>
                                <w:t>OPT</w:t>
                              </w:r>
                              <w:r>
                                <w:rPr>
                                  <w:b/>
                                  <w:color w:val="808080"/>
                                  <w:spacing w:val="-3"/>
                                  <w:sz w:val="24"/>
                                </w:rPr>
                                <w:t xml:space="preserve"> </w:t>
                              </w:r>
                              <w:r>
                                <w:rPr>
                                  <w:b/>
                                  <w:color w:val="808080"/>
                                  <w:sz w:val="24"/>
                                </w:rPr>
                                <w:t>Standards</w:t>
                              </w:r>
                              <w:r>
                                <w:rPr>
                                  <w:b/>
                                  <w:color w:val="808080"/>
                                  <w:spacing w:val="-2"/>
                                  <w:sz w:val="24"/>
                                </w:rPr>
                                <w:t xml:space="preserve"> </w:t>
                              </w:r>
                              <w:r>
                                <w:rPr>
                                  <w:b/>
                                  <w:color w:val="808080"/>
                                  <w:sz w:val="24"/>
                                </w:rPr>
                                <w:t>[Version</w:t>
                              </w:r>
                              <w:r>
                                <w:rPr>
                                  <w:b/>
                                  <w:color w:val="808080"/>
                                  <w:spacing w:val="-2"/>
                                  <w:sz w:val="24"/>
                                </w:rPr>
                                <w:t xml:space="preserve"> </w:t>
                              </w:r>
                              <w:r>
                                <w:rPr>
                                  <w:b/>
                                  <w:color w:val="808080"/>
                                  <w:spacing w:val="-4"/>
                                  <w:sz w:val="24"/>
                                </w:rPr>
                                <w:t>3.3]</w:t>
                              </w:r>
                            </w:p>
                          </w:txbxContent>
                        </wps:txbx>
                        <wps:bodyPr wrap="square" lIns="0" tIns="0" rIns="0" bIns="0" rtlCol="0">
                          <a:noAutofit/>
                        </wps:bodyPr>
                      </wps:wsp>
                    </wpg:wgp>
                  </a:graphicData>
                </a:graphic>
              </wp:inline>
            </w:drawing>
          </mc:Choice>
          <mc:Fallback>
            <w:pict>
              <v:group w14:anchorId="5AF53557" id="Group 1" o:spid="_x0000_s1026" style="width:407.75pt;height:171.5pt;mso-position-horizontal-relative:char;mso-position-vertical-relative:line" coordsize="51784,2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">
                <v:shapetype id="_x0000_t202" coordsize="21600,21600" o:spt="202" path="m,l,21600r21600,l21600,xe">
                  <v:stroke joinstyle="miter"/>
                  <v:path gradientshapeok="t" o:connecttype="rect"/>
                </v:shapetype>
                <v:shape id="Textbox 2" o:spid="_x0000_s1027" type="#_x0000_t202" style="position:absolute;width:51784;height:2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DDDA846" w14:textId="77777777" w:rsidR="00C017D1" w:rsidRDefault="005F1F25">
                        <w:pPr>
                          <w:spacing w:before="130"/>
                          <w:ind w:right="425"/>
                          <w:jc w:val="center"/>
                          <w:rPr>
                            <w:b/>
                            <w:sz w:val="24"/>
                          </w:rPr>
                        </w:pPr>
                        <w:r>
                          <w:rPr>
                            <w:b/>
                            <w:color w:val="808080"/>
                            <w:sz w:val="24"/>
                          </w:rPr>
                          <w:t>Quad</w:t>
                        </w:r>
                        <w:r>
                          <w:rPr>
                            <w:b/>
                            <w:color w:val="808080"/>
                            <w:spacing w:val="-3"/>
                            <w:sz w:val="24"/>
                          </w:rPr>
                          <w:t xml:space="preserve"> </w:t>
                        </w:r>
                        <w:r>
                          <w:rPr>
                            <w:b/>
                            <w:color w:val="808080"/>
                            <w:sz w:val="24"/>
                          </w:rPr>
                          <w:t>A</w:t>
                        </w:r>
                        <w:r>
                          <w:rPr>
                            <w:b/>
                            <w:color w:val="808080"/>
                            <w:spacing w:val="-3"/>
                            <w:sz w:val="24"/>
                          </w:rPr>
                          <w:t xml:space="preserve"> </w:t>
                        </w:r>
                        <w:r>
                          <w:rPr>
                            <w:b/>
                            <w:color w:val="808080"/>
                            <w:sz w:val="24"/>
                          </w:rPr>
                          <w:t>OPT</w:t>
                        </w:r>
                        <w:r>
                          <w:rPr>
                            <w:b/>
                            <w:color w:val="808080"/>
                            <w:spacing w:val="-3"/>
                            <w:sz w:val="24"/>
                          </w:rPr>
                          <w:t xml:space="preserve"> </w:t>
                        </w:r>
                        <w:r>
                          <w:rPr>
                            <w:b/>
                            <w:color w:val="808080"/>
                            <w:sz w:val="24"/>
                          </w:rPr>
                          <w:t>Standards</w:t>
                        </w:r>
                        <w:r>
                          <w:rPr>
                            <w:b/>
                            <w:color w:val="808080"/>
                            <w:spacing w:val="-2"/>
                            <w:sz w:val="24"/>
                          </w:rPr>
                          <w:t xml:space="preserve"> </w:t>
                        </w:r>
                        <w:r>
                          <w:rPr>
                            <w:b/>
                            <w:color w:val="808080"/>
                            <w:sz w:val="24"/>
                          </w:rPr>
                          <w:t>[Version</w:t>
                        </w:r>
                        <w:r>
                          <w:rPr>
                            <w:b/>
                            <w:color w:val="808080"/>
                            <w:spacing w:val="-2"/>
                            <w:sz w:val="24"/>
                          </w:rPr>
                          <w:t xml:space="preserve"> </w:t>
                        </w:r>
                        <w:r>
                          <w:rPr>
                            <w:b/>
                            <w:color w:val="808080"/>
                            <w:spacing w:val="-4"/>
                            <w:sz w:val="24"/>
                          </w:rPr>
                          <w:t>3.3]</w:t>
                        </w:r>
                      </w:p>
                    </w:txbxContent>
                  </v:textbox>
                </v:shape>
                <w10:anchorlock/>
              </v:group>
            </w:pict>
          </mc:Fallback>
        </mc:AlternateContent>
      </w:r>
    </w:p>
    <w:p w14:paraId="71989054" w14:textId="77777777" w:rsidR="00C017D1" w:rsidRDefault="00C017D1">
      <w:pPr>
        <w:pStyle w:val="BodyText"/>
        <w:spacing w:before="142"/>
        <w:rPr>
          <w:rFonts w:ascii="Times New Roman"/>
          <w:sz w:val="38"/>
        </w:rPr>
      </w:pPr>
    </w:p>
    <w:p w14:paraId="04E5D543" w14:textId="77777777" w:rsidR="00C017D1" w:rsidRDefault="005F1F25">
      <w:pPr>
        <w:ind w:left="33"/>
        <w:jc w:val="center"/>
        <w:rPr>
          <w:b/>
          <w:sz w:val="38"/>
        </w:rPr>
      </w:pPr>
      <w:r>
        <w:rPr>
          <w:noProof/>
        </w:rPr>
        <mc:AlternateContent>
          <mc:Choice Requires="wps">
            <w:drawing>
              <wp:anchor distT="0" distB="0" distL="0" distR="0" simplePos="0" relativeHeight="15729152" behindDoc="0" locked="0" layoutInCell="1" allowOverlap="1" wp14:anchorId="4B040262" wp14:editId="73DC557F">
                <wp:simplePos x="0" y="0"/>
                <wp:positionH relativeFrom="page">
                  <wp:posOffset>801371</wp:posOffset>
                </wp:positionH>
                <wp:positionV relativeFrom="paragraph">
                  <wp:posOffset>-279376</wp:posOffset>
                </wp:positionV>
                <wp:extent cx="634365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270"/>
                        </a:xfrm>
                        <a:custGeom>
                          <a:avLst/>
                          <a:gdLst/>
                          <a:ahLst/>
                          <a:cxnLst/>
                          <a:rect l="l" t="t" r="r" b="b"/>
                          <a:pathLst>
                            <a:path w="6343650">
                              <a:moveTo>
                                <a:pt x="0" y="0"/>
                              </a:moveTo>
                              <a:lnTo>
                                <a:pt x="6343650" y="0"/>
                              </a:lnTo>
                            </a:path>
                          </a:pathLst>
                        </a:custGeom>
                        <a:ln w="19050">
                          <a:solidFill>
                            <a:srgbClr val="233746"/>
                          </a:solidFill>
                          <a:prstDash val="solid"/>
                        </a:ln>
                      </wps:spPr>
                      <wps:bodyPr wrap="square" lIns="0" tIns="0" rIns="0" bIns="0" rtlCol="0">
                        <a:prstTxWarp prst="textNoShape">
                          <a:avLst/>
                        </a:prstTxWarp>
                        <a:noAutofit/>
                      </wps:bodyPr>
                    </wps:wsp>
                  </a:graphicData>
                </a:graphic>
              </wp:anchor>
            </w:drawing>
          </mc:Choice>
          <mc:Fallback>
            <w:pict>
              <v:shape w14:anchorId="650044DC" id="Graphic 3" o:spid="_x0000_s1026" style="position:absolute;margin-left:63.1pt;margin-top:-22pt;width:499.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343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" path="m,l6343650,e" filled="f" strokecolor="#233746" strokeweight="1.5pt">
                <v:path arrowok="t"/>
                <w10:wrap anchorx="page"/>
              </v:shape>
            </w:pict>
          </mc:Fallback>
        </mc:AlternateContent>
      </w:r>
      <w:r>
        <w:rPr>
          <w:noProof/>
        </w:rPr>
        <w:drawing>
          <wp:anchor distT="0" distB="0" distL="0" distR="0" simplePos="0" relativeHeight="15729664" behindDoc="0" locked="0" layoutInCell="1" allowOverlap="1" wp14:anchorId="66C8D88E" wp14:editId="42289D52">
            <wp:simplePos x="0" y="0"/>
            <wp:positionH relativeFrom="page">
              <wp:posOffset>1464946</wp:posOffset>
            </wp:positionH>
            <wp:positionV relativeFrom="paragraph">
              <wp:posOffset>-2545691</wp:posOffset>
            </wp:positionV>
            <wp:extent cx="5178423" cy="21780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178423" cy="2178050"/>
                    </a:xfrm>
                    <a:prstGeom prst="rect">
                      <a:avLst/>
                    </a:prstGeom>
                  </pic:spPr>
                </pic:pic>
              </a:graphicData>
            </a:graphic>
          </wp:anchor>
        </w:drawing>
      </w:r>
      <w:r>
        <w:rPr>
          <w:b/>
          <w:color w:val="233746"/>
          <w:sz w:val="38"/>
        </w:rPr>
        <w:t>MEDICARE</w:t>
      </w:r>
      <w:r>
        <w:rPr>
          <w:b/>
          <w:color w:val="233746"/>
          <w:spacing w:val="-21"/>
          <w:sz w:val="38"/>
        </w:rPr>
        <w:t xml:space="preserve"> </w:t>
      </w:r>
      <w:r>
        <w:rPr>
          <w:b/>
          <w:color w:val="233746"/>
          <w:sz w:val="38"/>
        </w:rPr>
        <w:t>OUTPATIENT</w:t>
      </w:r>
      <w:r>
        <w:rPr>
          <w:b/>
          <w:color w:val="233746"/>
          <w:spacing w:val="-19"/>
          <w:sz w:val="38"/>
        </w:rPr>
        <w:t xml:space="preserve"> </w:t>
      </w:r>
      <w:r>
        <w:rPr>
          <w:b/>
          <w:color w:val="233746"/>
          <w:sz w:val="38"/>
        </w:rPr>
        <w:t>PHYSICAL</w:t>
      </w:r>
      <w:r>
        <w:rPr>
          <w:b/>
          <w:color w:val="233746"/>
          <w:spacing w:val="-20"/>
          <w:sz w:val="38"/>
        </w:rPr>
        <w:t xml:space="preserve"> </w:t>
      </w:r>
      <w:r>
        <w:rPr>
          <w:b/>
          <w:color w:val="233746"/>
          <w:sz w:val="38"/>
        </w:rPr>
        <w:t>THERAPY</w:t>
      </w:r>
      <w:r>
        <w:rPr>
          <w:b/>
          <w:color w:val="233746"/>
          <w:spacing w:val="-20"/>
          <w:sz w:val="38"/>
        </w:rPr>
        <w:t xml:space="preserve"> </w:t>
      </w:r>
      <w:r>
        <w:rPr>
          <w:b/>
          <w:color w:val="233746"/>
          <w:spacing w:val="-2"/>
          <w:sz w:val="38"/>
        </w:rPr>
        <w:t>(OPT)</w:t>
      </w:r>
    </w:p>
    <w:p w14:paraId="003330CD" w14:textId="77777777" w:rsidR="00C017D1" w:rsidRDefault="005F1F25">
      <w:pPr>
        <w:pStyle w:val="Title"/>
      </w:pPr>
      <w:proofErr w:type="gramStart"/>
      <w:r>
        <w:rPr>
          <w:color w:val="016199"/>
          <w:spacing w:val="-2"/>
        </w:rPr>
        <w:t>ACCREDITATION</w:t>
      </w:r>
      <w:r>
        <w:rPr>
          <w:color w:val="016199"/>
          <w:spacing w:val="-13"/>
        </w:rPr>
        <w:t xml:space="preserve"> </w:t>
      </w:r>
      <w:r>
        <w:rPr>
          <w:color w:val="016199"/>
          <w:spacing w:val="-2"/>
        </w:rPr>
        <w:t>STANDARDS</w:t>
      </w:r>
      <w:proofErr w:type="gramEnd"/>
      <w:r>
        <w:rPr>
          <w:color w:val="016199"/>
          <w:spacing w:val="-12"/>
        </w:rPr>
        <w:t xml:space="preserve"> </w:t>
      </w:r>
      <w:r>
        <w:rPr>
          <w:color w:val="016199"/>
          <w:spacing w:val="-2"/>
        </w:rPr>
        <w:t>MANUAL</w:t>
      </w:r>
    </w:p>
    <w:p w14:paraId="110E5CBC" w14:textId="53CB6F7A" w:rsidR="00C017D1" w:rsidRPr="00BE2548" w:rsidRDefault="005F1F25" w:rsidP="00BE2548">
      <w:pPr>
        <w:spacing w:before="252"/>
        <w:ind w:left="98"/>
        <w:jc w:val="center"/>
        <w:rPr>
          <w:color w:val="FF0000"/>
          <w:sz w:val="32"/>
        </w:rPr>
      </w:pPr>
      <w:r>
        <w:rPr>
          <w:sz w:val="32"/>
        </w:rPr>
        <w:t>Version</w:t>
      </w:r>
      <w:r>
        <w:rPr>
          <w:spacing w:val="-9"/>
          <w:sz w:val="32"/>
        </w:rPr>
        <w:t xml:space="preserve"> </w:t>
      </w:r>
      <w:r w:rsidRPr="00BE2548">
        <w:rPr>
          <w:color w:val="FF0000"/>
          <w:spacing w:val="-9"/>
          <w:sz w:val="32"/>
        </w:rPr>
        <w:t>4.0</w:t>
      </w:r>
      <w:r>
        <w:rPr>
          <w:sz w:val="32"/>
        </w:rPr>
        <w:t>,</w:t>
      </w:r>
      <w:r>
        <w:rPr>
          <w:spacing w:val="-9"/>
          <w:sz w:val="32"/>
        </w:rPr>
        <w:t xml:space="preserve"> </w:t>
      </w:r>
      <w:r>
        <w:rPr>
          <w:sz w:val="32"/>
        </w:rPr>
        <w:t>Effective</w:t>
      </w:r>
      <w:r>
        <w:rPr>
          <w:spacing w:val="-8"/>
          <w:sz w:val="32"/>
        </w:rPr>
        <w:t xml:space="preserve"> </w:t>
      </w:r>
      <w:r w:rsidR="00BE2548">
        <w:rPr>
          <w:color w:val="FF0000"/>
          <w:sz w:val="32"/>
        </w:rPr>
        <w:t>April 7, 2025</w:t>
      </w:r>
    </w:p>
    <w:p w14:paraId="6F085E0D" w14:textId="77777777" w:rsidR="00C017D1" w:rsidRDefault="00C017D1">
      <w:pPr>
        <w:pStyle w:val="BodyText"/>
        <w:rPr>
          <w:sz w:val="32"/>
        </w:rPr>
      </w:pPr>
    </w:p>
    <w:p w14:paraId="2F0D1D0C" w14:textId="77777777" w:rsidR="00C017D1" w:rsidRDefault="00C017D1">
      <w:pPr>
        <w:pStyle w:val="BodyText"/>
        <w:rPr>
          <w:sz w:val="32"/>
        </w:rPr>
      </w:pPr>
    </w:p>
    <w:p w14:paraId="252026CF" w14:textId="77777777" w:rsidR="00C017D1" w:rsidRDefault="00C017D1">
      <w:pPr>
        <w:pStyle w:val="BodyText"/>
        <w:rPr>
          <w:sz w:val="32"/>
        </w:rPr>
      </w:pPr>
    </w:p>
    <w:p w14:paraId="5D7D97AF" w14:textId="77777777" w:rsidR="00C017D1" w:rsidRDefault="00C017D1">
      <w:pPr>
        <w:pStyle w:val="BodyText"/>
        <w:rPr>
          <w:sz w:val="32"/>
        </w:rPr>
      </w:pPr>
    </w:p>
    <w:p w14:paraId="3630EF2A" w14:textId="77777777" w:rsidR="00C017D1" w:rsidRDefault="00C017D1">
      <w:pPr>
        <w:pStyle w:val="BodyText"/>
        <w:rPr>
          <w:sz w:val="32"/>
        </w:rPr>
      </w:pPr>
    </w:p>
    <w:p w14:paraId="0E53E8E4" w14:textId="77777777" w:rsidR="00C017D1" w:rsidRDefault="00C017D1">
      <w:pPr>
        <w:pStyle w:val="BodyText"/>
        <w:rPr>
          <w:sz w:val="32"/>
        </w:rPr>
      </w:pPr>
    </w:p>
    <w:p w14:paraId="441A2302" w14:textId="77777777" w:rsidR="00C017D1" w:rsidRDefault="00C017D1">
      <w:pPr>
        <w:pStyle w:val="BodyText"/>
        <w:rPr>
          <w:sz w:val="32"/>
        </w:rPr>
      </w:pPr>
    </w:p>
    <w:p w14:paraId="39BDD5B3" w14:textId="77777777" w:rsidR="00C017D1" w:rsidRDefault="00C017D1">
      <w:pPr>
        <w:pStyle w:val="BodyText"/>
        <w:rPr>
          <w:sz w:val="32"/>
        </w:rPr>
      </w:pPr>
    </w:p>
    <w:p w14:paraId="42BC02ED" w14:textId="77777777" w:rsidR="00C017D1" w:rsidRDefault="00C017D1">
      <w:pPr>
        <w:pStyle w:val="BodyText"/>
        <w:rPr>
          <w:sz w:val="32"/>
        </w:rPr>
      </w:pPr>
    </w:p>
    <w:p w14:paraId="41C92234" w14:textId="77777777" w:rsidR="00C017D1" w:rsidRDefault="00C017D1">
      <w:pPr>
        <w:pStyle w:val="BodyText"/>
        <w:rPr>
          <w:sz w:val="32"/>
        </w:rPr>
      </w:pPr>
    </w:p>
    <w:p w14:paraId="5C31F224" w14:textId="77777777" w:rsidR="00C017D1" w:rsidRDefault="00C017D1">
      <w:pPr>
        <w:pStyle w:val="BodyText"/>
        <w:rPr>
          <w:sz w:val="32"/>
        </w:rPr>
      </w:pPr>
    </w:p>
    <w:p w14:paraId="03233356" w14:textId="77777777" w:rsidR="00C017D1" w:rsidRDefault="00C017D1">
      <w:pPr>
        <w:pStyle w:val="BodyText"/>
        <w:rPr>
          <w:sz w:val="32"/>
        </w:rPr>
      </w:pPr>
    </w:p>
    <w:p w14:paraId="78751F10" w14:textId="77777777" w:rsidR="00C017D1" w:rsidRDefault="00C017D1">
      <w:pPr>
        <w:pStyle w:val="BodyText"/>
        <w:rPr>
          <w:sz w:val="32"/>
        </w:rPr>
      </w:pPr>
    </w:p>
    <w:p w14:paraId="4035AB31" w14:textId="77777777" w:rsidR="00C017D1" w:rsidRDefault="00C017D1">
      <w:pPr>
        <w:pStyle w:val="BodyText"/>
        <w:rPr>
          <w:sz w:val="32"/>
        </w:rPr>
      </w:pPr>
    </w:p>
    <w:p w14:paraId="65F54373" w14:textId="77777777" w:rsidR="00C017D1" w:rsidRDefault="00C017D1">
      <w:pPr>
        <w:pStyle w:val="BodyText"/>
        <w:spacing w:before="173"/>
        <w:rPr>
          <w:sz w:val="32"/>
        </w:rPr>
      </w:pPr>
    </w:p>
    <w:p w14:paraId="0D298C04" w14:textId="77777777" w:rsidR="00C017D1" w:rsidRDefault="005F1F25">
      <w:pPr>
        <w:ind w:left="100"/>
        <w:jc w:val="center"/>
        <w:rPr>
          <w:rFonts w:ascii="Calibri"/>
        </w:rPr>
      </w:pPr>
      <w:r>
        <w:rPr>
          <w:rFonts w:ascii="Calibri"/>
        </w:rPr>
        <w:t>AMERICAN</w:t>
      </w:r>
      <w:r>
        <w:rPr>
          <w:rFonts w:ascii="Calibri"/>
          <w:spacing w:val="-10"/>
        </w:rPr>
        <w:t xml:space="preserve"> </w:t>
      </w:r>
      <w:r>
        <w:rPr>
          <w:rFonts w:ascii="Calibri"/>
        </w:rPr>
        <w:t>ASSOCIATION</w:t>
      </w:r>
      <w:r>
        <w:rPr>
          <w:rFonts w:ascii="Calibri"/>
          <w:spacing w:val="-7"/>
        </w:rPr>
        <w:t xml:space="preserve"> </w:t>
      </w:r>
      <w:r>
        <w:rPr>
          <w:rFonts w:ascii="Calibri"/>
        </w:rPr>
        <w:t>FOR</w:t>
      </w:r>
      <w:r>
        <w:rPr>
          <w:rFonts w:ascii="Calibri"/>
          <w:spacing w:val="-7"/>
        </w:rPr>
        <w:t xml:space="preserve"> </w:t>
      </w:r>
      <w:r>
        <w:rPr>
          <w:rFonts w:ascii="Calibri"/>
        </w:rPr>
        <w:t>ACCREDITATION</w:t>
      </w:r>
      <w:r>
        <w:rPr>
          <w:rFonts w:ascii="Calibri"/>
          <w:spacing w:val="-7"/>
        </w:rPr>
        <w:t xml:space="preserve"> </w:t>
      </w:r>
      <w:r>
        <w:rPr>
          <w:rFonts w:ascii="Calibri"/>
        </w:rPr>
        <w:t>OF</w:t>
      </w:r>
      <w:r>
        <w:rPr>
          <w:rFonts w:ascii="Calibri"/>
          <w:spacing w:val="-8"/>
        </w:rPr>
        <w:t xml:space="preserve"> </w:t>
      </w:r>
      <w:r>
        <w:rPr>
          <w:rFonts w:ascii="Calibri"/>
        </w:rPr>
        <w:t>AMBULATORY</w:t>
      </w:r>
      <w:r>
        <w:rPr>
          <w:rFonts w:ascii="Calibri"/>
          <w:spacing w:val="-5"/>
        </w:rPr>
        <w:t xml:space="preserve"> </w:t>
      </w:r>
      <w:r>
        <w:rPr>
          <w:rFonts w:ascii="Calibri"/>
        </w:rPr>
        <w:t>SURGERY</w:t>
      </w:r>
      <w:r>
        <w:rPr>
          <w:rFonts w:ascii="Calibri"/>
          <w:spacing w:val="-8"/>
        </w:rPr>
        <w:t xml:space="preserve"> </w:t>
      </w:r>
      <w:r>
        <w:rPr>
          <w:rFonts w:ascii="Calibri"/>
          <w:spacing w:val="-2"/>
        </w:rPr>
        <w:t>FACILITIES</w:t>
      </w:r>
    </w:p>
    <w:p w14:paraId="0DED24E3" w14:textId="77777777" w:rsidR="00C017D1" w:rsidRDefault="00C017D1">
      <w:pPr>
        <w:pStyle w:val="BodyText"/>
        <w:spacing w:before="22"/>
        <w:rPr>
          <w:rFonts w:ascii="Calibri"/>
          <w:sz w:val="22"/>
        </w:rPr>
      </w:pPr>
    </w:p>
    <w:p w14:paraId="5DACCB1D" w14:textId="77777777" w:rsidR="00C017D1" w:rsidRDefault="005F1F25">
      <w:pPr>
        <w:tabs>
          <w:tab w:val="left" w:pos="1810"/>
          <w:tab w:val="left" w:pos="7252"/>
        </w:tabs>
        <w:ind w:left="107"/>
        <w:jc w:val="center"/>
        <w:rPr>
          <w:sz w:val="16"/>
        </w:rPr>
      </w:pPr>
      <w:r>
        <w:rPr>
          <w:spacing w:val="-2"/>
          <w:sz w:val="16"/>
        </w:rPr>
        <w:t>Facility:</w:t>
      </w:r>
      <w:r>
        <w:rPr>
          <w:spacing w:val="1"/>
          <w:sz w:val="16"/>
        </w:rPr>
        <w:t xml:space="preserve"> </w:t>
      </w:r>
      <w:r>
        <w:rPr>
          <w:spacing w:val="-2"/>
          <w:sz w:val="18"/>
        </w:rPr>
        <w:t>[Company]</w:t>
      </w:r>
      <w:r>
        <w:rPr>
          <w:sz w:val="18"/>
        </w:rPr>
        <w:tab/>
      </w:r>
      <w:r>
        <w:rPr>
          <w:sz w:val="16"/>
        </w:rPr>
        <w:t>Facility</w:t>
      </w:r>
      <w:r>
        <w:rPr>
          <w:spacing w:val="-12"/>
          <w:sz w:val="16"/>
        </w:rPr>
        <w:t xml:space="preserve"> </w:t>
      </w:r>
      <w:r>
        <w:rPr>
          <w:sz w:val="16"/>
        </w:rPr>
        <w:t>ID:</w:t>
      </w:r>
      <w:r>
        <w:rPr>
          <w:spacing w:val="-11"/>
          <w:sz w:val="16"/>
        </w:rPr>
        <w:t xml:space="preserve"> </w:t>
      </w:r>
      <w:r>
        <w:rPr>
          <w:sz w:val="16"/>
        </w:rPr>
        <w:t>[Enter</w:t>
      </w:r>
      <w:r>
        <w:rPr>
          <w:spacing w:val="-12"/>
          <w:sz w:val="16"/>
        </w:rPr>
        <w:t xml:space="preserve"> </w:t>
      </w:r>
      <w:proofErr w:type="gramStart"/>
      <w:r>
        <w:rPr>
          <w:sz w:val="16"/>
        </w:rPr>
        <w:t>ID]</w:t>
      </w:r>
      <w:r>
        <w:rPr>
          <w:spacing w:val="34"/>
          <w:sz w:val="16"/>
        </w:rPr>
        <w:t xml:space="preserve">  </w:t>
      </w:r>
      <w:r>
        <w:rPr>
          <w:sz w:val="16"/>
        </w:rPr>
        <w:t>Survey</w:t>
      </w:r>
      <w:proofErr w:type="gramEnd"/>
      <w:r>
        <w:rPr>
          <w:spacing w:val="-11"/>
          <w:sz w:val="16"/>
        </w:rPr>
        <w:t xml:space="preserve"> </w:t>
      </w:r>
      <w:r>
        <w:rPr>
          <w:sz w:val="16"/>
        </w:rPr>
        <w:t>End</w:t>
      </w:r>
      <w:r>
        <w:rPr>
          <w:spacing w:val="-10"/>
          <w:sz w:val="16"/>
        </w:rPr>
        <w:t xml:space="preserve"> </w:t>
      </w:r>
      <w:proofErr w:type="spellStart"/>
      <w:r>
        <w:rPr>
          <w:sz w:val="16"/>
        </w:rPr>
        <w:t>Date:</w:t>
      </w:r>
      <w:r>
        <w:rPr>
          <w:color w:val="808080"/>
          <w:sz w:val="20"/>
        </w:rPr>
        <w:t>Click</w:t>
      </w:r>
      <w:proofErr w:type="spellEnd"/>
      <w:r>
        <w:rPr>
          <w:color w:val="808080"/>
          <w:spacing w:val="-8"/>
          <w:sz w:val="20"/>
        </w:rPr>
        <w:t xml:space="preserve"> </w:t>
      </w:r>
      <w:r>
        <w:rPr>
          <w:color w:val="808080"/>
          <w:sz w:val="20"/>
        </w:rPr>
        <w:t>or</w:t>
      </w:r>
      <w:r>
        <w:rPr>
          <w:color w:val="808080"/>
          <w:spacing w:val="-8"/>
          <w:sz w:val="20"/>
        </w:rPr>
        <w:t xml:space="preserve"> </w:t>
      </w:r>
      <w:r>
        <w:rPr>
          <w:color w:val="808080"/>
          <w:sz w:val="20"/>
        </w:rPr>
        <w:t>tap</w:t>
      </w:r>
      <w:r>
        <w:rPr>
          <w:color w:val="808080"/>
          <w:spacing w:val="-9"/>
          <w:sz w:val="20"/>
        </w:rPr>
        <w:t xml:space="preserve"> </w:t>
      </w:r>
      <w:r>
        <w:rPr>
          <w:color w:val="808080"/>
          <w:sz w:val="20"/>
        </w:rPr>
        <w:t>to</w:t>
      </w:r>
      <w:r>
        <w:rPr>
          <w:color w:val="808080"/>
          <w:spacing w:val="-8"/>
          <w:sz w:val="20"/>
        </w:rPr>
        <w:t xml:space="preserve"> </w:t>
      </w:r>
      <w:r>
        <w:rPr>
          <w:color w:val="808080"/>
          <w:sz w:val="20"/>
        </w:rPr>
        <w:t>enter</w:t>
      </w:r>
      <w:r>
        <w:rPr>
          <w:color w:val="808080"/>
          <w:spacing w:val="-8"/>
          <w:sz w:val="20"/>
        </w:rPr>
        <w:t xml:space="preserve"> </w:t>
      </w:r>
      <w:r>
        <w:rPr>
          <w:color w:val="808080"/>
          <w:sz w:val="20"/>
        </w:rPr>
        <w:t>a</w:t>
      </w:r>
      <w:r>
        <w:rPr>
          <w:color w:val="808080"/>
          <w:spacing w:val="-7"/>
          <w:sz w:val="20"/>
        </w:rPr>
        <w:t xml:space="preserve"> </w:t>
      </w:r>
      <w:r>
        <w:rPr>
          <w:color w:val="808080"/>
          <w:spacing w:val="-2"/>
          <w:sz w:val="20"/>
        </w:rPr>
        <w:t>date.</w:t>
      </w:r>
      <w:r>
        <w:rPr>
          <w:color w:val="808080"/>
          <w:sz w:val="20"/>
        </w:rPr>
        <w:tab/>
      </w:r>
      <w:r>
        <w:rPr>
          <w:spacing w:val="-4"/>
          <w:sz w:val="16"/>
        </w:rPr>
        <w:t>Surveyor:</w:t>
      </w:r>
      <w:r>
        <w:rPr>
          <w:spacing w:val="-5"/>
          <w:sz w:val="16"/>
        </w:rPr>
        <w:t xml:space="preserve"> </w:t>
      </w:r>
      <w:r>
        <w:rPr>
          <w:spacing w:val="-4"/>
          <w:sz w:val="16"/>
        </w:rPr>
        <w:t>[Enter</w:t>
      </w:r>
      <w:r>
        <w:rPr>
          <w:spacing w:val="-10"/>
          <w:sz w:val="16"/>
        </w:rPr>
        <w:t xml:space="preserve"> </w:t>
      </w:r>
      <w:r>
        <w:rPr>
          <w:spacing w:val="-4"/>
          <w:sz w:val="16"/>
        </w:rPr>
        <w:t>Name]</w:t>
      </w:r>
    </w:p>
    <w:p w14:paraId="48F90FA5" w14:textId="77777777" w:rsidR="00C017D1" w:rsidRDefault="00C017D1">
      <w:pPr>
        <w:pStyle w:val="BodyText"/>
        <w:spacing w:before="102"/>
        <w:rPr>
          <w:sz w:val="16"/>
        </w:rPr>
      </w:pPr>
    </w:p>
    <w:p w14:paraId="693D0D13" w14:textId="28813756" w:rsidR="00C017D1" w:rsidRPr="00E25C83" w:rsidRDefault="005F1F25" w:rsidP="00E25C83">
      <w:pPr>
        <w:ind w:left="103"/>
        <w:jc w:val="center"/>
        <w:sectPr w:rsidR="00C017D1" w:rsidRPr="00E25C83">
          <w:headerReference w:type="default" r:id="rId11"/>
          <w:footerReference w:type="even" r:id="rId12"/>
          <w:type w:val="continuous"/>
          <w:pgSz w:w="12240" w:h="15840"/>
          <w:pgMar w:top="580" w:right="1040" w:bottom="280" w:left="1040" w:header="720" w:footer="720" w:gutter="0"/>
          <w:cols w:space="720"/>
        </w:sectPr>
      </w:pPr>
      <w:r w:rsidRPr="00E25C83">
        <w:rPr>
          <w:color w:val="808080" w:themeColor="background1" w:themeShade="80"/>
        </w:rPr>
        <w:t>QUAD</w:t>
      </w:r>
      <w:r w:rsidRPr="00E25C83">
        <w:rPr>
          <w:color w:val="808080" w:themeColor="background1" w:themeShade="80"/>
          <w:spacing w:val="-6"/>
        </w:rPr>
        <w:t xml:space="preserve"> </w:t>
      </w:r>
      <w:r w:rsidRPr="00E25C83">
        <w:rPr>
          <w:color w:val="808080" w:themeColor="background1" w:themeShade="80"/>
        </w:rPr>
        <w:t>A</w:t>
      </w:r>
      <w:r w:rsidRPr="00E25C83">
        <w:rPr>
          <w:color w:val="808080" w:themeColor="background1" w:themeShade="80"/>
          <w:spacing w:val="-10"/>
        </w:rPr>
        <w:t xml:space="preserve"> </w:t>
      </w:r>
      <w:r w:rsidRPr="00E25C83">
        <w:rPr>
          <w:color w:val="808080" w:themeColor="background1" w:themeShade="80"/>
        </w:rPr>
        <w:t>OPT</w:t>
      </w:r>
      <w:r w:rsidRPr="00E25C83">
        <w:rPr>
          <w:color w:val="808080" w:themeColor="background1" w:themeShade="80"/>
          <w:spacing w:val="-1"/>
        </w:rPr>
        <w:t xml:space="preserve"> </w:t>
      </w:r>
      <w:r w:rsidRPr="00E25C83">
        <w:rPr>
          <w:color w:val="808080" w:themeColor="background1" w:themeShade="80"/>
        </w:rPr>
        <w:t>Standards</w:t>
      </w:r>
      <w:r w:rsidRPr="00E25C83">
        <w:rPr>
          <w:color w:val="808080" w:themeColor="background1" w:themeShade="80"/>
          <w:spacing w:val="-4"/>
        </w:rPr>
        <w:t xml:space="preserve"> </w:t>
      </w:r>
      <w:r w:rsidRPr="00E25C83">
        <w:rPr>
          <w:color w:val="808080" w:themeColor="background1" w:themeShade="80"/>
        </w:rPr>
        <w:t>–</w:t>
      </w:r>
      <w:r w:rsidRPr="00E25C83">
        <w:rPr>
          <w:color w:val="808080" w:themeColor="background1" w:themeShade="80"/>
          <w:spacing w:val="-8"/>
        </w:rPr>
        <w:t xml:space="preserve"> </w:t>
      </w:r>
      <w:r w:rsidR="00E25C83" w:rsidRPr="00E25C83">
        <w:rPr>
          <w:color w:val="808080" w:themeColor="background1" w:themeShade="80"/>
          <w:spacing w:val="-8"/>
        </w:rPr>
        <w:t xml:space="preserve">Copyright </w:t>
      </w:r>
      <w:r w:rsidRPr="00E25C83">
        <w:rPr>
          <w:color w:val="808080" w:themeColor="background1" w:themeShade="80"/>
        </w:rPr>
        <w:t>©</w:t>
      </w:r>
      <w:r w:rsidRPr="00E25C83">
        <w:rPr>
          <w:color w:val="808080" w:themeColor="background1" w:themeShade="80"/>
          <w:spacing w:val="-1"/>
        </w:rPr>
        <w:t xml:space="preserve"> </w:t>
      </w:r>
      <w:r w:rsidRPr="00E25C83">
        <w:rPr>
          <w:color w:val="808080" w:themeColor="background1" w:themeShade="80"/>
          <w:spacing w:val="-4"/>
        </w:rPr>
        <w:t>202</w:t>
      </w:r>
      <w:r w:rsidR="00E25C83" w:rsidRPr="00E25C83">
        <w:rPr>
          <w:color w:val="808080" w:themeColor="background1" w:themeShade="80"/>
          <w:spacing w:val="-4"/>
        </w:rPr>
        <w:t xml:space="preserve">5 [Version </w:t>
      </w:r>
      <w:r w:rsidR="00E25C83" w:rsidRPr="00E25C83">
        <w:rPr>
          <w:color w:val="FF0000"/>
          <w:spacing w:val="-4"/>
        </w:rPr>
        <w:t>4.0</w:t>
      </w:r>
      <w:r w:rsidR="00E25C83" w:rsidRPr="00E25C83">
        <w:rPr>
          <w:color w:val="808080" w:themeColor="background1" w:themeShade="80"/>
          <w:spacing w:val="-4"/>
        </w:rPr>
        <w:t>]</w:t>
      </w:r>
    </w:p>
    <w:p w14:paraId="2E82DF26" w14:textId="77777777" w:rsidR="00C017D1" w:rsidRDefault="005F1F25">
      <w:pPr>
        <w:spacing w:before="268"/>
        <w:ind w:left="561"/>
        <w:jc w:val="center"/>
        <w:rPr>
          <w:b/>
          <w:sz w:val="32"/>
        </w:rPr>
      </w:pPr>
      <w:bookmarkStart w:id="0" w:name="TABLE_OF_CONTENTS"/>
      <w:bookmarkEnd w:id="0"/>
      <w:r>
        <w:rPr>
          <w:b/>
          <w:color w:val="016199"/>
          <w:sz w:val="32"/>
        </w:rPr>
        <w:lastRenderedPageBreak/>
        <w:t>TABLE</w:t>
      </w:r>
      <w:r>
        <w:rPr>
          <w:b/>
          <w:color w:val="016199"/>
          <w:spacing w:val="-8"/>
          <w:sz w:val="32"/>
        </w:rPr>
        <w:t xml:space="preserve"> </w:t>
      </w:r>
      <w:r>
        <w:rPr>
          <w:b/>
          <w:color w:val="016199"/>
          <w:sz w:val="32"/>
        </w:rPr>
        <w:t>OF</w:t>
      </w:r>
      <w:r>
        <w:rPr>
          <w:b/>
          <w:color w:val="016199"/>
          <w:spacing w:val="-8"/>
          <w:sz w:val="32"/>
        </w:rPr>
        <w:t xml:space="preserve"> </w:t>
      </w:r>
      <w:r>
        <w:rPr>
          <w:b/>
          <w:color w:val="016199"/>
          <w:spacing w:val="-2"/>
          <w:sz w:val="32"/>
        </w:rPr>
        <w:t>CONTENTS</w:t>
      </w:r>
    </w:p>
    <w:p w14:paraId="6DB78114" w14:textId="77777777" w:rsidR="00C017D1" w:rsidRDefault="00C017D1">
      <w:pPr>
        <w:pStyle w:val="BodyText"/>
        <w:spacing w:before="110" w:after="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6"/>
        <w:gridCol w:w="1411"/>
      </w:tblGrid>
      <w:tr w:rsidR="00C017D1" w14:paraId="5B4117FE" w14:textId="77777777" w:rsidTr="00A73090">
        <w:trPr>
          <w:trHeight w:val="271"/>
          <w:jc w:val="center"/>
        </w:trPr>
        <w:tc>
          <w:tcPr>
            <w:tcW w:w="8006" w:type="dxa"/>
            <w:tcBorders>
              <w:top w:val="nil"/>
              <w:bottom w:val="nil"/>
            </w:tcBorders>
            <w:shd w:val="clear" w:color="auto" w:fill="000000"/>
          </w:tcPr>
          <w:p w14:paraId="33DFD906" w14:textId="77777777" w:rsidR="00C017D1" w:rsidRDefault="005F1F25">
            <w:pPr>
              <w:pStyle w:val="TableParagraph"/>
              <w:spacing w:before="14"/>
              <w:ind w:left="20"/>
              <w:jc w:val="center"/>
              <w:rPr>
                <w:b/>
                <w:sz w:val="20"/>
              </w:rPr>
            </w:pPr>
            <w:r>
              <w:rPr>
                <w:b/>
                <w:color w:val="FFFFFF"/>
                <w:spacing w:val="-2"/>
                <w:w w:val="105"/>
                <w:sz w:val="20"/>
              </w:rPr>
              <w:t>Topic</w:t>
            </w:r>
          </w:p>
        </w:tc>
        <w:tc>
          <w:tcPr>
            <w:tcW w:w="1411" w:type="dxa"/>
            <w:tcBorders>
              <w:top w:val="nil"/>
              <w:bottom w:val="nil"/>
            </w:tcBorders>
            <w:shd w:val="clear" w:color="auto" w:fill="000000"/>
          </w:tcPr>
          <w:p w14:paraId="2D957F4A" w14:textId="77777777" w:rsidR="00C017D1" w:rsidRDefault="005F1F25">
            <w:pPr>
              <w:pStyle w:val="TableParagraph"/>
              <w:spacing w:before="14"/>
              <w:ind w:left="0" w:right="342"/>
              <w:jc w:val="right"/>
              <w:rPr>
                <w:b/>
                <w:sz w:val="20"/>
              </w:rPr>
            </w:pPr>
            <w:r>
              <w:rPr>
                <w:b/>
                <w:color w:val="FFFFFF"/>
                <w:w w:val="105"/>
                <w:sz w:val="20"/>
              </w:rPr>
              <w:t>Page</w:t>
            </w:r>
            <w:r>
              <w:rPr>
                <w:b/>
                <w:color w:val="FFFFFF"/>
                <w:spacing w:val="-12"/>
                <w:w w:val="105"/>
                <w:sz w:val="20"/>
              </w:rPr>
              <w:t xml:space="preserve"> </w:t>
            </w:r>
            <w:r>
              <w:rPr>
                <w:b/>
                <w:color w:val="FFFFFF"/>
                <w:spacing w:val="-10"/>
                <w:w w:val="105"/>
                <w:sz w:val="20"/>
              </w:rPr>
              <w:t>#</w:t>
            </w:r>
          </w:p>
        </w:tc>
      </w:tr>
      <w:tr w:rsidR="00C017D1" w14:paraId="1F5401EC" w14:textId="77777777" w:rsidTr="00A73090">
        <w:trPr>
          <w:trHeight w:val="136"/>
          <w:jc w:val="center"/>
        </w:trPr>
        <w:tc>
          <w:tcPr>
            <w:tcW w:w="8006" w:type="dxa"/>
          </w:tcPr>
          <w:p w14:paraId="6B424A81" w14:textId="77777777" w:rsidR="00C017D1" w:rsidRDefault="00C017D1">
            <w:pPr>
              <w:pStyle w:val="TableParagraph"/>
              <w:ind w:left="0"/>
              <w:rPr>
                <w:rFonts w:ascii="Times New Roman"/>
                <w:sz w:val="8"/>
              </w:rPr>
            </w:pPr>
          </w:p>
        </w:tc>
        <w:tc>
          <w:tcPr>
            <w:tcW w:w="1411" w:type="dxa"/>
          </w:tcPr>
          <w:p w14:paraId="693131E5" w14:textId="77777777" w:rsidR="00C017D1" w:rsidRDefault="00C017D1">
            <w:pPr>
              <w:pStyle w:val="TableParagraph"/>
              <w:ind w:left="0"/>
              <w:rPr>
                <w:rFonts w:ascii="Times New Roman"/>
                <w:sz w:val="8"/>
              </w:rPr>
            </w:pPr>
          </w:p>
        </w:tc>
      </w:tr>
      <w:tr w:rsidR="00C017D1" w14:paraId="0E88AE9A" w14:textId="77777777" w:rsidTr="00A73090">
        <w:trPr>
          <w:trHeight w:val="256"/>
          <w:jc w:val="center"/>
        </w:trPr>
        <w:tc>
          <w:tcPr>
            <w:tcW w:w="8006" w:type="dxa"/>
          </w:tcPr>
          <w:p w14:paraId="74DA8B81" w14:textId="77777777" w:rsidR="00C017D1" w:rsidRPr="00527A89" w:rsidRDefault="00C017D1">
            <w:pPr>
              <w:pStyle w:val="TableParagraph"/>
              <w:spacing w:before="2"/>
              <w:ind w:left="148"/>
              <w:rPr>
                <w:color w:val="016199"/>
                <w:sz w:val="20"/>
              </w:rPr>
            </w:pPr>
            <w:hyperlink w:anchor="_bookmark0" w:history="1">
              <w:r w:rsidRPr="00527A89">
                <w:rPr>
                  <w:color w:val="016199"/>
                  <w:sz w:val="20"/>
                  <w:u w:val="single" w:color="0561C1"/>
                </w:rPr>
                <w:t>Survey</w:t>
              </w:r>
              <w:r w:rsidRPr="00527A89">
                <w:rPr>
                  <w:color w:val="016199"/>
                  <w:spacing w:val="11"/>
                  <w:sz w:val="20"/>
                  <w:u w:val="single" w:color="0561C1"/>
                </w:rPr>
                <w:t xml:space="preserve"> </w:t>
              </w:r>
              <w:r w:rsidRPr="00527A89">
                <w:rPr>
                  <w:color w:val="016199"/>
                  <w:spacing w:val="-2"/>
                  <w:sz w:val="20"/>
                  <w:u w:val="single" w:color="0561C1"/>
                </w:rPr>
                <w:t>Instructions</w:t>
              </w:r>
            </w:hyperlink>
          </w:p>
        </w:tc>
        <w:tc>
          <w:tcPr>
            <w:tcW w:w="1411" w:type="dxa"/>
            <w:vAlign w:val="center"/>
          </w:tcPr>
          <w:p w14:paraId="7F26CCB8" w14:textId="77777777" w:rsidR="00C017D1" w:rsidRPr="00A73090" w:rsidRDefault="005F1F25" w:rsidP="00A73090">
            <w:pPr>
              <w:pStyle w:val="TableParagraph"/>
              <w:spacing w:line="229" w:lineRule="exact"/>
              <w:ind w:left="0" w:right="6"/>
              <w:jc w:val="center"/>
              <w:rPr>
                <w:sz w:val="20"/>
                <w:szCs w:val="20"/>
              </w:rPr>
            </w:pPr>
            <w:r w:rsidRPr="00A73090">
              <w:rPr>
                <w:spacing w:val="-10"/>
                <w:w w:val="110"/>
                <w:sz w:val="20"/>
                <w:szCs w:val="20"/>
              </w:rPr>
              <w:t>3</w:t>
            </w:r>
          </w:p>
        </w:tc>
      </w:tr>
      <w:tr w:rsidR="00C017D1" w14:paraId="18FA8F83" w14:textId="77777777" w:rsidTr="00A73090">
        <w:trPr>
          <w:trHeight w:val="258"/>
          <w:jc w:val="center"/>
        </w:trPr>
        <w:tc>
          <w:tcPr>
            <w:tcW w:w="8006" w:type="dxa"/>
          </w:tcPr>
          <w:p w14:paraId="2C9EF1E2" w14:textId="77777777" w:rsidR="00C017D1" w:rsidRPr="00527A89" w:rsidRDefault="00C017D1">
            <w:pPr>
              <w:pStyle w:val="TableParagraph"/>
              <w:spacing w:before="4"/>
              <w:ind w:left="148"/>
              <w:rPr>
                <w:color w:val="016199"/>
                <w:sz w:val="20"/>
              </w:rPr>
            </w:pPr>
            <w:hyperlink w:anchor="_bookmark1" w:history="1">
              <w:r w:rsidRPr="00527A89">
                <w:rPr>
                  <w:color w:val="016199"/>
                  <w:w w:val="105"/>
                  <w:sz w:val="20"/>
                  <w:u w:val="single" w:color="0561C1"/>
                </w:rPr>
                <w:t>Standards</w:t>
              </w:r>
              <w:r w:rsidRPr="00527A89">
                <w:rPr>
                  <w:color w:val="016199"/>
                  <w:spacing w:val="15"/>
                  <w:w w:val="105"/>
                  <w:sz w:val="20"/>
                  <w:u w:val="single" w:color="0561C1"/>
                </w:rPr>
                <w:t xml:space="preserve"> </w:t>
              </w:r>
              <w:r w:rsidRPr="00527A89">
                <w:rPr>
                  <w:color w:val="016199"/>
                  <w:spacing w:val="-2"/>
                  <w:w w:val="105"/>
                  <w:sz w:val="20"/>
                  <w:u w:val="single" w:color="0561C1"/>
                </w:rPr>
                <w:t>Structure</w:t>
              </w:r>
            </w:hyperlink>
          </w:p>
        </w:tc>
        <w:tc>
          <w:tcPr>
            <w:tcW w:w="1411" w:type="dxa"/>
            <w:vAlign w:val="center"/>
          </w:tcPr>
          <w:p w14:paraId="68B23DD2" w14:textId="77777777" w:rsidR="00C017D1" w:rsidRPr="00A73090" w:rsidRDefault="005F1F25" w:rsidP="00A73090">
            <w:pPr>
              <w:pStyle w:val="TableParagraph"/>
              <w:spacing w:line="229" w:lineRule="exact"/>
              <w:ind w:left="0" w:right="6"/>
              <w:jc w:val="center"/>
              <w:rPr>
                <w:sz w:val="20"/>
                <w:szCs w:val="20"/>
              </w:rPr>
            </w:pPr>
            <w:r w:rsidRPr="00A73090">
              <w:rPr>
                <w:spacing w:val="-10"/>
                <w:w w:val="110"/>
                <w:sz w:val="20"/>
                <w:szCs w:val="20"/>
              </w:rPr>
              <w:t>3</w:t>
            </w:r>
          </w:p>
        </w:tc>
      </w:tr>
      <w:tr w:rsidR="00C017D1" w14:paraId="0C8BA267" w14:textId="77777777" w:rsidTr="00A73090">
        <w:trPr>
          <w:trHeight w:val="256"/>
          <w:jc w:val="center"/>
        </w:trPr>
        <w:tc>
          <w:tcPr>
            <w:tcW w:w="8006" w:type="dxa"/>
          </w:tcPr>
          <w:p w14:paraId="5F604F7B" w14:textId="77777777" w:rsidR="00C017D1" w:rsidRPr="00527A89" w:rsidRDefault="00C017D1">
            <w:pPr>
              <w:pStyle w:val="TableParagraph"/>
              <w:spacing w:before="4"/>
              <w:ind w:left="148"/>
              <w:rPr>
                <w:color w:val="016199"/>
                <w:sz w:val="20"/>
              </w:rPr>
            </w:pPr>
            <w:hyperlink w:anchor="_bookmark2" w:history="1">
              <w:r w:rsidRPr="00527A89">
                <w:rPr>
                  <w:color w:val="016199"/>
                  <w:sz w:val="20"/>
                  <w:u w:val="single" w:color="0561C1"/>
                </w:rPr>
                <w:t>Standards</w:t>
              </w:r>
              <w:r w:rsidRPr="00527A89">
                <w:rPr>
                  <w:color w:val="016199"/>
                  <w:spacing w:val="28"/>
                  <w:sz w:val="20"/>
                  <w:u w:val="single" w:color="0561C1"/>
                </w:rPr>
                <w:t xml:space="preserve"> </w:t>
              </w:r>
              <w:r w:rsidRPr="00527A89">
                <w:rPr>
                  <w:color w:val="016199"/>
                  <w:sz w:val="20"/>
                  <w:u w:val="single" w:color="0561C1"/>
                </w:rPr>
                <w:t>Book</w:t>
              </w:r>
              <w:r w:rsidRPr="00527A89">
                <w:rPr>
                  <w:color w:val="016199"/>
                  <w:spacing w:val="25"/>
                  <w:sz w:val="20"/>
                  <w:u w:val="single" w:color="0561C1"/>
                </w:rPr>
                <w:t xml:space="preserve"> </w:t>
              </w:r>
              <w:r w:rsidRPr="00527A89">
                <w:rPr>
                  <w:color w:val="016199"/>
                  <w:spacing w:val="-2"/>
                  <w:sz w:val="20"/>
                  <w:u w:val="single" w:color="0561C1"/>
                </w:rPr>
                <w:t>Layout</w:t>
              </w:r>
            </w:hyperlink>
          </w:p>
        </w:tc>
        <w:tc>
          <w:tcPr>
            <w:tcW w:w="1411" w:type="dxa"/>
            <w:vAlign w:val="center"/>
          </w:tcPr>
          <w:p w14:paraId="0CD6190C" w14:textId="77777777" w:rsidR="00C017D1" w:rsidRPr="00A73090" w:rsidRDefault="005F1F25" w:rsidP="00A73090">
            <w:pPr>
              <w:pStyle w:val="TableParagraph"/>
              <w:spacing w:line="229" w:lineRule="exact"/>
              <w:ind w:left="0" w:right="6"/>
              <w:jc w:val="center"/>
              <w:rPr>
                <w:sz w:val="20"/>
                <w:szCs w:val="20"/>
              </w:rPr>
            </w:pPr>
            <w:r w:rsidRPr="00A73090">
              <w:rPr>
                <w:spacing w:val="-10"/>
                <w:w w:val="110"/>
                <w:sz w:val="20"/>
                <w:szCs w:val="20"/>
              </w:rPr>
              <w:t>4</w:t>
            </w:r>
          </w:p>
        </w:tc>
      </w:tr>
      <w:tr w:rsidR="00C017D1" w14:paraId="2A85087B" w14:textId="77777777" w:rsidTr="00A73090">
        <w:trPr>
          <w:trHeight w:val="256"/>
          <w:jc w:val="center"/>
        </w:trPr>
        <w:tc>
          <w:tcPr>
            <w:tcW w:w="8006" w:type="dxa"/>
          </w:tcPr>
          <w:p w14:paraId="63E1F001" w14:textId="77777777" w:rsidR="00C017D1" w:rsidRPr="00527A89" w:rsidRDefault="00C017D1">
            <w:pPr>
              <w:pStyle w:val="TableParagraph"/>
              <w:spacing w:before="4"/>
              <w:ind w:left="148"/>
              <w:rPr>
                <w:color w:val="016199"/>
                <w:sz w:val="20"/>
              </w:rPr>
            </w:pPr>
            <w:hyperlink w:anchor="_bookmark3" w:history="1">
              <w:r w:rsidRPr="00527A89">
                <w:rPr>
                  <w:color w:val="016199"/>
                  <w:sz w:val="20"/>
                  <w:u w:val="single" w:color="0561C1"/>
                </w:rPr>
                <w:t xml:space="preserve">Scoring </w:t>
              </w:r>
              <w:r w:rsidRPr="00527A89">
                <w:rPr>
                  <w:color w:val="016199"/>
                  <w:spacing w:val="-2"/>
                  <w:sz w:val="20"/>
                  <w:u w:val="single" w:color="0561C1"/>
                </w:rPr>
                <w:t>Compliance</w:t>
              </w:r>
            </w:hyperlink>
          </w:p>
        </w:tc>
        <w:tc>
          <w:tcPr>
            <w:tcW w:w="1411" w:type="dxa"/>
            <w:vAlign w:val="center"/>
          </w:tcPr>
          <w:p w14:paraId="6DC1451B" w14:textId="77777777" w:rsidR="00C017D1" w:rsidRPr="00A73090" w:rsidRDefault="005F1F25" w:rsidP="00A73090">
            <w:pPr>
              <w:pStyle w:val="TableParagraph"/>
              <w:spacing w:line="229" w:lineRule="exact"/>
              <w:ind w:left="0" w:right="6"/>
              <w:jc w:val="center"/>
              <w:rPr>
                <w:sz w:val="20"/>
                <w:szCs w:val="20"/>
              </w:rPr>
            </w:pPr>
            <w:r w:rsidRPr="00A73090">
              <w:rPr>
                <w:spacing w:val="-10"/>
                <w:w w:val="110"/>
                <w:sz w:val="20"/>
                <w:szCs w:val="20"/>
              </w:rPr>
              <w:t>4</w:t>
            </w:r>
          </w:p>
        </w:tc>
      </w:tr>
      <w:tr w:rsidR="00C017D1" w14:paraId="1D82B6FE" w14:textId="77777777" w:rsidTr="00A73090">
        <w:trPr>
          <w:trHeight w:val="258"/>
          <w:jc w:val="center"/>
        </w:trPr>
        <w:tc>
          <w:tcPr>
            <w:tcW w:w="8006" w:type="dxa"/>
          </w:tcPr>
          <w:p w14:paraId="4CA33145" w14:textId="77777777" w:rsidR="00C017D1" w:rsidRDefault="00C017D1">
            <w:pPr>
              <w:pStyle w:val="TableParagraph"/>
              <w:ind w:left="0"/>
              <w:rPr>
                <w:rFonts w:ascii="Times New Roman"/>
                <w:sz w:val="18"/>
              </w:rPr>
            </w:pPr>
          </w:p>
        </w:tc>
        <w:tc>
          <w:tcPr>
            <w:tcW w:w="1411" w:type="dxa"/>
            <w:vAlign w:val="center"/>
          </w:tcPr>
          <w:p w14:paraId="2BA6150F" w14:textId="77777777" w:rsidR="00C017D1" w:rsidRPr="00A73090" w:rsidRDefault="00C017D1" w:rsidP="00A73090">
            <w:pPr>
              <w:pStyle w:val="TableParagraph"/>
              <w:ind w:left="0"/>
              <w:jc w:val="center"/>
              <w:rPr>
                <w:sz w:val="20"/>
                <w:szCs w:val="20"/>
              </w:rPr>
            </w:pPr>
          </w:p>
        </w:tc>
      </w:tr>
      <w:tr w:rsidR="00C017D1" w14:paraId="7D24E61F" w14:textId="77777777" w:rsidTr="00A73090">
        <w:trPr>
          <w:trHeight w:val="258"/>
          <w:jc w:val="center"/>
        </w:trPr>
        <w:tc>
          <w:tcPr>
            <w:tcW w:w="8006" w:type="dxa"/>
          </w:tcPr>
          <w:p w14:paraId="3AB3003F" w14:textId="77777777" w:rsidR="00C017D1" w:rsidRDefault="00C017D1">
            <w:pPr>
              <w:pStyle w:val="TableParagraph"/>
              <w:ind w:left="0"/>
              <w:rPr>
                <w:rFonts w:ascii="Times New Roman"/>
                <w:sz w:val="18"/>
              </w:rPr>
            </w:pPr>
          </w:p>
        </w:tc>
        <w:tc>
          <w:tcPr>
            <w:tcW w:w="1411" w:type="dxa"/>
            <w:vAlign w:val="center"/>
          </w:tcPr>
          <w:p w14:paraId="001D3FCA" w14:textId="77777777" w:rsidR="00C017D1" w:rsidRPr="00A73090" w:rsidRDefault="00C017D1" w:rsidP="00A73090">
            <w:pPr>
              <w:pStyle w:val="TableParagraph"/>
              <w:ind w:left="0"/>
              <w:jc w:val="center"/>
              <w:rPr>
                <w:sz w:val="20"/>
                <w:szCs w:val="20"/>
              </w:rPr>
            </w:pPr>
          </w:p>
        </w:tc>
      </w:tr>
      <w:tr w:rsidR="00C017D1" w14:paraId="5FFF19B7" w14:textId="77777777" w:rsidTr="00A73090">
        <w:trPr>
          <w:trHeight w:val="253"/>
          <w:jc w:val="center"/>
        </w:trPr>
        <w:tc>
          <w:tcPr>
            <w:tcW w:w="8006" w:type="dxa"/>
          </w:tcPr>
          <w:p w14:paraId="0B9D26E2" w14:textId="77777777" w:rsidR="00C017D1" w:rsidRDefault="00C017D1">
            <w:pPr>
              <w:pStyle w:val="TableParagraph"/>
              <w:ind w:left="0"/>
              <w:rPr>
                <w:rFonts w:ascii="Times New Roman"/>
                <w:sz w:val="18"/>
              </w:rPr>
            </w:pPr>
          </w:p>
        </w:tc>
        <w:tc>
          <w:tcPr>
            <w:tcW w:w="1411" w:type="dxa"/>
            <w:vAlign w:val="center"/>
          </w:tcPr>
          <w:p w14:paraId="26E95218" w14:textId="77777777" w:rsidR="00C017D1" w:rsidRPr="00A73090" w:rsidRDefault="00C017D1" w:rsidP="00A73090">
            <w:pPr>
              <w:pStyle w:val="TableParagraph"/>
              <w:ind w:left="0"/>
              <w:jc w:val="center"/>
              <w:rPr>
                <w:sz w:val="20"/>
                <w:szCs w:val="20"/>
              </w:rPr>
            </w:pPr>
          </w:p>
        </w:tc>
      </w:tr>
      <w:tr w:rsidR="00C017D1" w14:paraId="3DB8741B" w14:textId="77777777" w:rsidTr="00A73090">
        <w:trPr>
          <w:trHeight w:val="258"/>
          <w:jc w:val="center"/>
        </w:trPr>
        <w:tc>
          <w:tcPr>
            <w:tcW w:w="8006" w:type="dxa"/>
          </w:tcPr>
          <w:p w14:paraId="588A67C2" w14:textId="77777777" w:rsidR="00C017D1" w:rsidRDefault="005F1F25">
            <w:pPr>
              <w:pStyle w:val="TableParagraph"/>
              <w:spacing w:before="4"/>
              <w:ind w:left="148"/>
              <w:rPr>
                <w:b/>
                <w:sz w:val="20"/>
              </w:rPr>
            </w:pPr>
            <w:r>
              <w:rPr>
                <w:b/>
                <w:spacing w:val="-10"/>
                <w:sz w:val="20"/>
              </w:rPr>
              <w:t xml:space="preserve">OPT </w:t>
            </w:r>
            <w:r>
              <w:rPr>
                <w:b/>
                <w:spacing w:val="-2"/>
                <w:sz w:val="20"/>
              </w:rPr>
              <w:t>Standards</w:t>
            </w:r>
          </w:p>
        </w:tc>
        <w:tc>
          <w:tcPr>
            <w:tcW w:w="1411" w:type="dxa"/>
            <w:vAlign w:val="center"/>
          </w:tcPr>
          <w:p w14:paraId="50BB54FE" w14:textId="77777777" w:rsidR="00C017D1" w:rsidRPr="00A73090" w:rsidRDefault="00C017D1" w:rsidP="00A73090">
            <w:pPr>
              <w:pStyle w:val="TableParagraph"/>
              <w:ind w:left="0"/>
              <w:jc w:val="center"/>
              <w:rPr>
                <w:sz w:val="20"/>
                <w:szCs w:val="20"/>
              </w:rPr>
            </w:pPr>
          </w:p>
        </w:tc>
      </w:tr>
      <w:tr w:rsidR="00C017D1" w14:paraId="468E1A63" w14:textId="77777777" w:rsidTr="00A73090">
        <w:trPr>
          <w:trHeight w:val="230"/>
          <w:jc w:val="center"/>
        </w:trPr>
        <w:tc>
          <w:tcPr>
            <w:tcW w:w="8006" w:type="dxa"/>
          </w:tcPr>
          <w:p w14:paraId="684B15DC" w14:textId="77777777" w:rsidR="00C017D1" w:rsidRDefault="00C017D1">
            <w:pPr>
              <w:pStyle w:val="TableParagraph"/>
              <w:ind w:left="0"/>
              <w:rPr>
                <w:rFonts w:ascii="Times New Roman"/>
                <w:sz w:val="16"/>
              </w:rPr>
            </w:pPr>
          </w:p>
        </w:tc>
        <w:tc>
          <w:tcPr>
            <w:tcW w:w="1411" w:type="dxa"/>
            <w:vAlign w:val="center"/>
          </w:tcPr>
          <w:p w14:paraId="239281E6" w14:textId="77777777" w:rsidR="00C017D1" w:rsidRPr="00A73090" w:rsidRDefault="00C017D1" w:rsidP="00A73090">
            <w:pPr>
              <w:pStyle w:val="TableParagraph"/>
              <w:ind w:left="0"/>
              <w:jc w:val="center"/>
              <w:rPr>
                <w:sz w:val="20"/>
                <w:szCs w:val="20"/>
              </w:rPr>
            </w:pPr>
          </w:p>
        </w:tc>
      </w:tr>
      <w:tr w:rsidR="00C017D1" w14:paraId="53DA656F" w14:textId="77777777" w:rsidTr="00A73090">
        <w:trPr>
          <w:trHeight w:val="256"/>
          <w:jc w:val="center"/>
        </w:trPr>
        <w:tc>
          <w:tcPr>
            <w:tcW w:w="8006" w:type="dxa"/>
          </w:tcPr>
          <w:p w14:paraId="54972CE4" w14:textId="77777777" w:rsidR="00C017D1" w:rsidRDefault="00C017D1">
            <w:pPr>
              <w:pStyle w:val="TableParagraph"/>
              <w:spacing w:before="4"/>
              <w:ind w:left="148"/>
              <w:rPr>
                <w:b/>
                <w:sz w:val="20"/>
              </w:rPr>
            </w:pPr>
            <w:hyperlink w:anchor="_bookmark4" w:history="1">
              <w:r w:rsidRPr="00E265CD">
                <w:rPr>
                  <w:b/>
                  <w:color w:val="016199"/>
                  <w:w w:val="105"/>
                  <w:sz w:val="20"/>
                  <w:u w:val="single" w:color="0562C1"/>
                </w:rPr>
                <w:t>Section</w:t>
              </w:r>
              <w:r w:rsidRPr="00E265CD">
                <w:rPr>
                  <w:b/>
                  <w:color w:val="016199"/>
                  <w:spacing w:val="-9"/>
                  <w:w w:val="105"/>
                  <w:sz w:val="20"/>
                  <w:u w:val="single" w:color="0562C1"/>
                </w:rPr>
                <w:t xml:space="preserve"> </w:t>
              </w:r>
              <w:r w:rsidRPr="00E265CD">
                <w:rPr>
                  <w:b/>
                  <w:color w:val="016199"/>
                  <w:w w:val="105"/>
                  <w:sz w:val="20"/>
                  <w:u w:val="single" w:color="0562C1"/>
                </w:rPr>
                <w:t>1:</w:t>
              </w:r>
              <w:r w:rsidRPr="00E265CD">
                <w:rPr>
                  <w:b/>
                  <w:color w:val="016199"/>
                  <w:spacing w:val="-10"/>
                  <w:w w:val="105"/>
                  <w:sz w:val="20"/>
                  <w:u w:val="single" w:color="0562C1"/>
                </w:rPr>
                <w:t xml:space="preserve"> </w:t>
              </w:r>
              <w:r w:rsidRPr="00E265CD">
                <w:rPr>
                  <w:b/>
                  <w:color w:val="016199"/>
                  <w:w w:val="105"/>
                  <w:sz w:val="20"/>
                  <w:u w:val="single" w:color="0562C1"/>
                </w:rPr>
                <w:t>Basic</w:t>
              </w:r>
              <w:r w:rsidRPr="00E265CD">
                <w:rPr>
                  <w:b/>
                  <w:color w:val="016199"/>
                  <w:spacing w:val="-9"/>
                  <w:w w:val="105"/>
                  <w:sz w:val="20"/>
                  <w:u w:val="single" w:color="0562C1"/>
                </w:rPr>
                <w:t xml:space="preserve"> </w:t>
              </w:r>
              <w:r w:rsidRPr="00E265CD">
                <w:rPr>
                  <w:b/>
                  <w:color w:val="016199"/>
                  <w:spacing w:val="-2"/>
                  <w:w w:val="105"/>
                  <w:sz w:val="20"/>
                  <w:u w:val="single" w:color="0562C1"/>
                </w:rPr>
                <w:t>Mandates</w:t>
              </w:r>
            </w:hyperlink>
          </w:p>
        </w:tc>
        <w:tc>
          <w:tcPr>
            <w:tcW w:w="1411" w:type="dxa"/>
            <w:vAlign w:val="center"/>
          </w:tcPr>
          <w:p w14:paraId="46A21A5E" w14:textId="77777777" w:rsidR="00C017D1" w:rsidRPr="00A73090" w:rsidRDefault="005F1F25" w:rsidP="00A73090">
            <w:pPr>
              <w:pStyle w:val="TableParagraph"/>
              <w:spacing w:line="229" w:lineRule="exact"/>
              <w:ind w:left="0" w:right="18"/>
              <w:jc w:val="center"/>
              <w:rPr>
                <w:sz w:val="20"/>
                <w:szCs w:val="20"/>
              </w:rPr>
            </w:pPr>
            <w:r w:rsidRPr="00A73090">
              <w:rPr>
                <w:spacing w:val="-10"/>
                <w:sz w:val="20"/>
                <w:szCs w:val="20"/>
              </w:rPr>
              <w:t>6</w:t>
            </w:r>
          </w:p>
        </w:tc>
      </w:tr>
      <w:tr w:rsidR="00C017D1" w14:paraId="4D3C36F1" w14:textId="77777777" w:rsidTr="00A73090">
        <w:trPr>
          <w:trHeight w:val="258"/>
          <w:jc w:val="center"/>
        </w:trPr>
        <w:tc>
          <w:tcPr>
            <w:tcW w:w="8006" w:type="dxa"/>
          </w:tcPr>
          <w:p w14:paraId="7C7232A1" w14:textId="77777777" w:rsidR="00C017D1" w:rsidRDefault="005F1F25">
            <w:pPr>
              <w:pStyle w:val="TableParagraph"/>
              <w:spacing w:before="4"/>
              <w:ind w:left="400"/>
              <w:rPr>
                <w:sz w:val="20"/>
              </w:rPr>
            </w:pPr>
            <w:r>
              <w:rPr>
                <w:sz w:val="20"/>
              </w:rPr>
              <w:t>Sub-section</w:t>
            </w:r>
            <w:r>
              <w:rPr>
                <w:spacing w:val="12"/>
                <w:sz w:val="20"/>
              </w:rPr>
              <w:t xml:space="preserve"> </w:t>
            </w:r>
            <w:r>
              <w:rPr>
                <w:sz w:val="20"/>
              </w:rPr>
              <w:t>B:</w:t>
            </w:r>
            <w:r>
              <w:rPr>
                <w:spacing w:val="17"/>
                <w:sz w:val="20"/>
              </w:rPr>
              <w:t xml:space="preserve"> </w:t>
            </w:r>
            <w:r>
              <w:rPr>
                <w:sz w:val="20"/>
              </w:rPr>
              <w:t>Basic</w:t>
            </w:r>
            <w:r>
              <w:rPr>
                <w:spacing w:val="20"/>
                <w:sz w:val="20"/>
              </w:rPr>
              <w:t xml:space="preserve"> </w:t>
            </w:r>
            <w:r>
              <w:rPr>
                <w:spacing w:val="-2"/>
                <w:sz w:val="20"/>
              </w:rPr>
              <w:t>Mandates</w:t>
            </w:r>
          </w:p>
        </w:tc>
        <w:tc>
          <w:tcPr>
            <w:tcW w:w="1411" w:type="dxa"/>
            <w:vAlign w:val="center"/>
          </w:tcPr>
          <w:p w14:paraId="440D4C7D" w14:textId="77777777" w:rsidR="00C017D1" w:rsidRPr="00A73090" w:rsidRDefault="005F1F25" w:rsidP="00A73090">
            <w:pPr>
              <w:pStyle w:val="TableParagraph"/>
              <w:spacing w:line="229" w:lineRule="exact"/>
              <w:ind w:left="0"/>
              <w:jc w:val="center"/>
              <w:rPr>
                <w:sz w:val="20"/>
                <w:szCs w:val="20"/>
              </w:rPr>
            </w:pPr>
            <w:r w:rsidRPr="00A73090">
              <w:rPr>
                <w:spacing w:val="-10"/>
                <w:w w:val="115"/>
                <w:sz w:val="20"/>
                <w:szCs w:val="20"/>
              </w:rPr>
              <w:t>6</w:t>
            </w:r>
          </w:p>
        </w:tc>
      </w:tr>
      <w:tr w:rsidR="00C017D1" w14:paraId="713C0142" w14:textId="77777777" w:rsidTr="00A73090">
        <w:trPr>
          <w:trHeight w:val="258"/>
          <w:jc w:val="center"/>
        </w:trPr>
        <w:tc>
          <w:tcPr>
            <w:tcW w:w="8006" w:type="dxa"/>
          </w:tcPr>
          <w:p w14:paraId="1A14AC19" w14:textId="668D1463" w:rsidR="00C017D1" w:rsidRPr="00A73090" w:rsidRDefault="00A73090" w:rsidP="00A73090">
            <w:pPr>
              <w:pStyle w:val="TOCSubSection"/>
            </w:pPr>
            <w:r w:rsidRPr="00A73090">
              <w:t>Sub-Section E: Quad A-Mandated Reporting</w:t>
            </w:r>
          </w:p>
        </w:tc>
        <w:tc>
          <w:tcPr>
            <w:tcW w:w="1411" w:type="dxa"/>
            <w:vAlign w:val="center"/>
          </w:tcPr>
          <w:p w14:paraId="261AE7D1" w14:textId="597AE7ED" w:rsidR="00C017D1" w:rsidRPr="00A73090" w:rsidRDefault="00A73090" w:rsidP="00A73090">
            <w:pPr>
              <w:pStyle w:val="TableParagraph"/>
              <w:ind w:left="0"/>
              <w:jc w:val="center"/>
              <w:rPr>
                <w:sz w:val="20"/>
                <w:szCs w:val="20"/>
              </w:rPr>
            </w:pPr>
            <w:r w:rsidRPr="00A73090">
              <w:rPr>
                <w:sz w:val="20"/>
                <w:szCs w:val="20"/>
              </w:rPr>
              <w:t>7</w:t>
            </w:r>
          </w:p>
        </w:tc>
      </w:tr>
      <w:tr w:rsidR="00A73090" w14:paraId="5E540514" w14:textId="77777777" w:rsidTr="00A73090">
        <w:trPr>
          <w:trHeight w:val="258"/>
          <w:jc w:val="center"/>
        </w:trPr>
        <w:tc>
          <w:tcPr>
            <w:tcW w:w="8006" w:type="dxa"/>
          </w:tcPr>
          <w:p w14:paraId="49489B37" w14:textId="77777777" w:rsidR="00A73090" w:rsidRPr="00A73090" w:rsidRDefault="00A73090" w:rsidP="00A73090">
            <w:pPr>
              <w:pStyle w:val="TOCSubSection"/>
            </w:pPr>
          </w:p>
        </w:tc>
        <w:tc>
          <w:tcPr>
            <w:tcW w:w="1411" w:type="dxa"/>
            <w:vAlign w:val="center"/>
          </w:tcPr>
          <w:p w14:paraId="017771C3" w14:textId="77777777" w:rsidR="00A73090" w:rsidRPr="00A73090" w:rsidRDefault="00A73090" w:rsidP="00A73090">
            <w:pPr>
              <w:pStyle w:val="TableParagraph"/>
              <w:ind w:left="0"/>
              <w:jc w:val="center"/>
              <w:rPr>
                <w:sz w:val="20"/>
                <w:szCs w:val="20"/>
              </w:rPr>
            </w:pPr>
          </w:p>
        </w:tc>
      </w:tr>
      <w:tr w:rsidR="00967C22" w14:paraId="25C44757" w14:textId="77777777" w:rsidTr="00A73090">
        <w:trPr>
          <w:trHeight w:val="258"/>
          <w:jc w:val="center"/>
        </w:trPr>
        <w:tc>
          <w:tcPr>
            <w:tcW w:w="8006" w:type="dxa"/>
          </w:tcPr>
          <w:p w14:paraId="12212438" w14:textId="17428B95" w:rsidR="00967C22" w:rsidRPr="00967C22" w:rsidRDefault="00967C22" w:rsidP="00967C22">
            <w:pPr>
              <w:pStyle w:val="QAPageHeaders"/>
              <w:spacing w:after="0"/>
              <w:jc w:val="left"/>
              <w:rPr>
                <w:color w:val="016199"/>
                <w:sz w:val="20"/>
                <w:szCs w:val="20"/>
              </w:rPr>
            </w:pPr>
            <w:r>
              <w:rPr>
                <w:color w:val="016199"/>
                <w:sz w:val="20"/>
                <w:szCs w:val="20"/>
              </w:rPr>
              <w:t xml:space="preserve">  </w:t>
            </w:r>
            <w:hyperlink w:anchor="sec2" w:history="1">
              <w:r w:rsidRPr="00967C22">
                <w:rPr>
                  <w:rStyle w:val="Hyperlink"/>
                  <w:color w:val="016199"/>
                  <w:sz w:val="20"/>
                  <w:szCs w:val="20"/>
                </w:rPr>
                <w:t xml:space="preserve">Section 2: Facility Layout </w:t>
              </w:r>
              <w:proofErr w:type="gramStart"/>
              <w:r w:rsidRPr="00967C22">
                <w:rPr>
                  <w:rStyle w:val="Hyperlink"/>
                  <w:color w:val="016199"/>
                  <w:sz w:val="20"/>
                  <w:szCs w:val="20"/>
                </w:rPr>
                <w:t>And</w:t>
              </w:r>
              <w:proofErr w:type="gramEnd"/>
              <w:r w:rsidRPr="00967C22">
                <w:rPr>
                  <w:rStyle w:val="Hyperlink"/>
                  <w:color w:val="016199"/>
                  <w:sz w:val="20"/>
                  <w:szCs w:val="20"/>
                </w:rPr>
                <w:t xml:space="preserve"> Environment</w:t>
              </w:r>
            </w:hyperlink>
          </w:p>
        </w:tc>
        <w:tc>
          <w:tcPr>
            <w:tcW w:w="1411" w:type="dxa"/>
            <w:vAlign w:val="center"/>
          </w:tcPr>
          <w:p w14:paraId="1C773F4E" w14:textId="1E7216C6" w:rsidR="00967C22" w:rsidRPr="00A73090" w:rsidRDefault="00A73090" w:rsidP="00A73090">
            <w:pPr>
              <w:pStyle w:val="TableParagraph"/>
              <w:ind w:left="0"/>
              <w:jc w:val="center"/>
              <w:rPr>
                <w:sz w:val="20"/>
                <w:szCs w:val="20"/>
              </w:rPr>
            </w:pPr>
            <w:r w:rsidRPr="00A73090">
              <w:rPr>
                <w:sz w:val="20"/>
                <w:szCs w:val="20"/>
              </w:rPr>
              <w:t>9</w:t>
            </w:r>
          </w:p>
        </w:tc>
      </w:tr>
      <w:tr w:rsidR="00527A89" w14:paraId="7300C486" w14:textId="77777777" w:rsidTr="00A73090">
        <w:trPr>
          <w:trHeight w:val="258"/>
          <w:jc w:val="center"/>
        </w:trPr>
        <w:tc>
          <w:tcPr>
            <w:tcW w:w="8006" w:type="dxa"/>
          </w:tcPr>
          <w:p w14:paraId="530E516A" w14:textId="2CA3E594" w:rsidR="00527A89" w:rsidRPr="00527A89" w:rsidRDefault="00527A89" w:rsidP="00527A89">
            <w:pPr>
              <w:pStyle w:val="TOCSubSection"/>
            </w:pPr>
            <w:r w:rsidRPr="00527A89">
              <w:t>Sub-Section B: Facility Environment</w:t>
            </w:r>
          </w:p>
        </w:tc>
        <w:tc>
          <w:tcPr>
            <w:tcW w:w="1411" w:type="dxa"/>
            <w:vAlign w:val="center"/>
          </w:tcPr>
          <w:p w14:paraId="675640CC" w14:textId="7FAAE0B1" w:rsidR="00527A89" w:rsidRPr="00A73090" w:rsidRDefault="00A73090" w:rsidP="00A73090">
            <w:pPr>
              <w:pStyle w:val="TableParagraph"/>
              <w:ind w:left="0"/>
              <w:jc w:val="center"/>
              <w:rPr>
                <w:sz w:val="20"/>
                <w:szCs w:val="20"/>
              </w:rPr>
            </w:pPr>
            <w:r w:rsidRPr="00A73090">
              <w:rPr>
                <w:sz w:val="20"/>
                <w:szCs w:val="20"/>
              </w:rPr>
              <w:t>9</w:t>
            </w:r>
          </w:p>
        </w:tc>
      </w:tr>
      <w:tr w:rsidR="00527A89" w14:paraId="3E7C6777" w14:textId="77777777" w:rsidTr="00A73090">
        <w:trPr>
          <w:trHeight w:val="258"/>
          <w:jc w:val="center"/>
        </w:trPr>
        <w:tc>
          <w:tcPr>
            <w:tcW w:w="8006" w:type="dxa"/>
          </w:tcPr>
          <w:p w14:paraId="03143919" w14:textId="443390B0" w:rsidR="00527A89" w:rsidRDefault="00527A89" w:rsidP="00527A89">
            <w:pPr>
              <w:pStyle w:val="TOCSubSection"/>
              <w:rPr>
                <w:color w:val="016199"/>
                <w:szCs w:val="20"/>
              </w:rPr>
            </w:pPr>
            <w:r w:rsidRPr="005B52B4">
              <w:t>Sub-Section E: Storage</w:t>
            </w:r>
          </w:p>
        </w:tc>
        <w:tc>
          <w:tcPr>
            <w:tcW w:w="1411" w:type="dxa"/>
            <w:vAlign w:val="center"/>
          </w:tcPr>
          <w:p w14:paraId="39DF16D9" w14:textId="19E05E3B" w:rsidR="00527A89" w:rsidRPr="00A73090" w:rsidRDefault="00A73090" w:rsidP="00A73090">
            <w:pPr>
              <w:pStyle w:val="TableParagraph"/>
              <w:ind w:left="0"/>
              <w:jc w:val="center"/>
              <w:rPr>
                <w:sz w:val="20"/>
                <w:szCs w:val="20"/>
              </w:rPr>
            </w:pPr>
            <w:r w:rsidRPr="00A73090">
              <w:rPr>
                <w:sz w:val="20"/>
                <w:szCs w:val="20"/>
              </w:rPr>
              <w:t>9</w:t>
            </w:r>
          </w:p>
        </w:tc>
      </w:tr>
      <w:tr w:rsidR="00527A89" w14:paraId="301D3517" w14:textId="77777777" w:rsidTr="00A73090">
        <w:trPr>
          <w:trHeight w:val="258"/>
          <w:jc w:val="center"/>
        </w:trPr>
        <w:tc>
          <w:tcPr>
            <w:tcW w:w="8006" w:type="dxa"/>
          </w:tcPr>
          <w:p w14:paraId="710FF76F" w14:textId="77777777" w:rsidR="00527A89" w:rsidRPr="005B52B4" w:rsidRDefault="00527A89" w:rsidP="00527A89">
            <w:pPr>
              <w:pStyle w:val="TOCSubSection"/>
            </w:pPr>
          </w:p>
        </w:tc>
        <w:tc>
          <w:tcPr>
            <w:tcW w:w="1411" w:type="dxa"/>
            <w:vAlign w:val="center"/>
          </w:tcPr>
          <w:p w14:paraId="0C944B66" w14:textId="77777777" w:rsidR="00527A89" w:rsidRPr="00A73090" w:rsidRDefault="00527A89" w:rsidP="00A73090">
            <w:pPr>
              <w:pStyle w:val="TableParagraph"/>
              <w:ind w:left="0"/>
              <w:jc w:val="center"/>
              <w:rPr>
                <w:sz w:val="20"/>
                <w:szCs w:val="20"/>
              </w:rPr>
            </w:pPr>
          </w:p>
        </w:tc>
      </w:tr>
      <w:tr w:rsidR="00527A89" w14:paraId="4EA0FC54" w14:textId="77777777" w:rsidTr="00A73090">
        <w:trPr>
          <w:trHeight w:val="258"/>
          <w:jc w:val="center"/>
        </w:trPr>
        <w:tc>
          <w:tcPr>
            <w:tcW w:w="8006" w:type="dxa"/>
          </w:tcPr>
          <w:p w14:paraId="59268C19" w14:textId="3AE33975" w:rsidR="00527A89" w:rsidRDefault="00527A89" w:rsidP="00527A89">
            <w:pPr>
              <w:pStyle w:val="QAPageHeaders"/>
              <w:spacing w:after="0"/>
              <w:jc w:val="left"/>
              <w:rPr>
                <w:color w:val="016199"/>
                <w:sz w:val="20"/>
                <w:szCs w:val="20"/>
              </w:rPr>
            </w:pPr>
            <w:hyperlink w:anchor="sec3" w:history="1">
              <w:r w:rsidRPr="00967C22">
                <w:rPr>
                  <w:rStyle w:val="Hyperlink"/>
                  <w:color w:val="016199"/>
                  <w:sz w:val="20"/>
                  <w:szCs w:val="20"/>
                </w:rPr>
                <w:t xml:space="preserve">   Section 3: Safety</w:t>
              </w:r>
            </w:hyperlink>
          </w:p>
        </w:tc>
        <w:tc>
          <w:tcPr>
            <w:tcW w:w="1411" w:type="dxa"/>
            <w:vAlign w:val="center"/>
          </w:tcPr>
          <w:p w14:paraId="36D96FC0" w14:textId="41923854" w:rsidR="00527A89" w:rsidRPr="00A73090" w:rsidRDefault="00A73090" w:rsidP="00A73090">
            <w:pPr>
              <w:pStyle w:val="TableParagraph"/>
              <w:ind w:left="0"/>
              <w:jc w:val="center"/>
              <w:rPr>
                <w:sz w:val="20"/>
                <w:szCs w:val="20"/>
              </w:rPr>
            </w:pPr>
            <w:r w:rsidRPr="00A73090">
              <w:rPr>
                <w:sz w:val="20"/>
                <w:szCs w:val="20"/>
              </w:rPr>
              <w:t>11</w:t>
            </w:r>
          </w:p>
        </w:tc>
      </w:tr>
      <w:tr w:rsidR="00527A89" w14:paraId="581368A2" w14:textId="77777777" w:rsidTr="00A73090">
        <w:trPr>
          <w:trHeight w:val="258"/>
          <w:jc w:val="center"/>
        </w:trPr>
        <w:tc>
          <w:tcPr>
            <w:tcW w:w="8006" w:type="dxa"/>
          </w:tcPr>
          <w:p w14:paraId="500DAAE9" w14:textId="63CAF04E" w:rsidR="00527A89" w:rsidRDefault="00527A89" w:rsidP="00527A89">
            <w:pPr>
              <w:pStyle w:val="TOCSubSection"/>
              <w:rPr>
                <w:color w:val="016199"/>
                <w:szCs w:val="20"/>
              </w:rPr>
            </w:pPr>
            <w:r w:rsidRPr="0038242C">
              <w:t>Sub-section</w:t>
            </w:r>
            <w:r>
              <w:t xml:space="preserve"> D: Medical Hazardous Waste</w:t>
            </w:r>
          </w:p>
        </w:tc>
        <w:tc>
          <w:tcPr>
            <w:tcW w:w="1411" w:type="dxa"/>
            <w:vAlign w:val="center"/>
          </w:tcPr>
          <w:p w14:paraId="37627AF2" w14:textId="6FFEA9A9" w:rsidR="00527A89" w:rsidRPr="00A73090" w:rsidRDefault="00A73090" w:rsidP="00A73090">
            <w:pPr>
              <w:pStyle w:val="TableParagraph"/>
              <w:ind w:left="0"/>
              <w:jc w:val="center"/>
              <w:rPr>
                <w:sz w:val="20"/>
                <w:szCs w:val="20"/>
              </w:rPr>
            </w:pPr>
            <w:r w:rsidRPr="00A73090">
              <w:rPr>
                <w:sz w:val="20"/>
                <w:szCs w:val="20"/>
              </w:rPr>
              <w:t>11</w:t>
            </w:r>
          </w:p>
        </w:tc>
      </w:tr>
      <w:tr w:rsidR="00527A89" w14:paraId="0AA6504A" w14:textId="77777777" w:rsidTr="00A73090">
        <w:trPr>
          <w:trHeight w:val="258"/>
          <w:jc w:val="center"/>
        </w:trPr>
        <w:tc>
          <w:tcPr>
            <w:tcW w:w="8006" w:type="dxa"/>
          </w:tcPr>
          <w:p w14:paraId="6DBB282D" w14:textId="77777777" w:rsidR="00527A89" w:rsidRDefault="00527A89" w:rsidP="00527A89">
            <w:pPr>
              <w:pStyle w:val="QAPageHeaders"/>
              <w:spacing w:after="0"/>
              <w:jc w:val="left"/>
              <w:rPr>
                <w:color w:val="016199"/>
                <w:sz w:val="20"/>
                <w:szCs w:val="20"/>
              </w:rPr>
            </w:pPr>
          </w:p>
        </w:tc>
        <w:tc>
          <w:tcPr>
            <w:tcW w:w="1411" w:type="dxa"/>
            <w:vAlign w:val="center"/>
          </w:tcPr>
          <w:p w14:paraId="40013DA2" w14:textId="0E618C80" w:rsidR="00527A89" w:rsidRPr="00A73090" w:rsidRDefault="00527A89" w:rsidP="00A73090">
            <w:pPr>
              <w:pStyle w:val="TableParagraph"/>
              <w:ind w:left="0"/>
              <w:jc w:val="center"/>
              <w:rPr>
                <w:sz w:val="20"/>
                <w:szCs w:val="20"/>
              </w:rPr>
            </w:pPr>
          </w:p>
        </w:tc>
      </w:tr>
      <w:tr w:rsidR="00527A89" w14:paraId="3F23C31B" w14:textId="77777777" w:rsidTr="00A73090">
        <w:trPr>
          <w:trHeight w:val="256"/>
          <w:jc w:val="center"/>
        </w:trPr>
        <w:tc>
          <w:tcPr>
            <w:tcW w:w="8006" w:type="dxa"/>
          </w:tcPr>
          <w:p w14:paraId="260933FE" w14:textId="7DC2C799" w:rsidR="00527A89" w:rsidRDefault="00527A89" w:rsidP="00527A89">
            <w:pPr>
              <w:pStyle w:val="TableParagraph"/>
              <w:spacing w:before="2"/>
              <w:ind w:left="148"/>
              <w:rPr>
                <w:b/>
                <w:sz w:val="20"/>
              </w:rPr>
            </w:pPr>
            <w:hyperlink w:anchor="sec5" w:history="1">
              <w:r w:rsidRPr="00E265CD">
                <w:rPr>
                  <w:b/>
                  <w:color w:val="016199"/>
                  <w:sz w:val="20"/>
                  <w:u w:val="single" w:color="0562C1"/>
                </w:rPr>
                <w:t>Section</w:t>
              </w:r>
              <w:r w:rsidRPr="00E265CD">
                <w:rPr>
                  <w:b/>
                  <w:color w:val="016199"/>
                  <w:spacing w:val="4"/>
                  <w:sz w:val="20"/>
                  <w:u w:val="single" w:color="0562C1"/>
                </w:rPr>
                <w:t xml:space="preserve"> </w:t>
              </w:r>
              <w:r w:rsidRPr="00E265CD">
                <w:rPr>
                  <w:b/>
                  <w:color w:val="016199"/>
                  <w:sz w:val="20"/>
                  <w:u w:val="single" w:color="0562C1"/>
                </w:rPr>
                <w:t>5:</w:t>
              </w:r>
              <w:r w:rsidRPr="00E265CD">
                <w:rPr>
                  <w:b/>
                  <w:color w:val="016199"/>
                  <w:spacing w:val="4"/>
                  <w:sz w:val="20"/>
                  <w:u w:val="single" w:color="0562C1"/>
                </w:rPr>
                <w:t xml:space="preserve"> </w:t>
              </w:r>
              <w:r w:rsidRPr="00E265CD">
                <w:rPr>
                  <w:b/>
                  <w:color w:val="016199"/>
                  <w:sz w:val="20"/>
                  <w:u w:val="single" w:color="0562C1"/>
                </w:rPr>
                <w:t>In</w:t>
              </w:r>
              <w:r w:rsidRPr="00E265CD">
                <w:rPr>
                  <w:b/>
                  <w:color w:val="016199"/>
                  <w:spacing w:val="9"/>
                  <w:sz w:val="20"/>
                  <w:u w:val="single" w:color="0562C1"/>
                </w:rPr>
                <w:t xml:space="preserve"> </w:t>
              </w:r>
              <w:r w:rsidRPr="00E265CD">
                <w:rPr>
                  <w:b/>
                  <w:color w:val="016199"/>
                  <w:sz w:val="20"/>
                  <w:u w:val="single" w:color="0562C1"/>
                </w:rPr>
                <w:t>Case</w:t>
              </w:r>
              <w:r w:rsidRPr="00E265CD">
                <w:rPr>
                  <w:b/>
                  <w:color w:val="016199"/>
                  <w:spacing w:val="2"/>
                  <w:sz w:val="20"/>
                  <w:u w:val="single" w:color="0562C1"/>
                </w:rPr>
                <w:t xml:space="preserve"> </w:t>
              </w:r>
              <w:r w:rsidRPr="00E265CD">
                <w:rPr>
                  <w:b/>
                  <w:color w:val="016199"/>
                  <w:sz w:val="20"/>
                  <w:u w:val="single" w:color="0562C1"/>
                </w:rPr>
                <w:t>of</w:t>
              </w:r>
              <w:r w:rsidRPr="00E265CD">
                <w:rPr>
                  <w:b/>
                  <w:color w:val="016199"/>
                  <w:spacing w:val="6"/>
                  <w:sz w:val="20"/>
                  <w:u w:val="single" w:color="0562C1"/>
                </w:rPr>
                <w:t xml:space="preserve"> </w:t>
              </w:r>
              <w:r w:rsidRPr="00E265CD">
                <w:rPr>
                  <w:b/>
                  <w:color w:val="016199"/>
                  <w:spacing w:val="-2"/>
                  <w:sz w:val="20"/>
                  <w:u w:val="single" w:color="0562C1"/>
                </w:rPr>
                <w:t>Emergency</w:t>
              </w:r>
            </w:hyperlink>
          </w:p>
        </w:tc>
        <w:tc>
          <w:tcPr>
            <w:tcW w:w="1411" w:type="dxa"/>
            <w:vAlign w:val="center"/>
          </w:tcPr>
          <w:p w14:paraId="4A1C6A38" w14:textId="3DCD9DCF" w:rsidR="00527A89" w:rsidRPr="00A73090" w:rsidRDefault="00A73090" w:rsidP="00A73090">
            <w:pPr>
              <w:pStyle w:val="TableParagraph"/>
              <w:spacing w:line="229" w:lineRule="exact"/>
              <w:ind w:left="0" w:right="18"/>
              <w:jc w:val="center"/>
              <w:rPr>
                <w:sz w:val="20"/>
                <w:szCs w:val="20"/>
              </w:rPr>
            </w:pPr>
            <w:r w:rsidRPr="00A73090">
              <w:rPr>
                <w:spacing w:val="-10"/>
                <w:sz w:val="20"/>
                <w:szCs w:val="20"/>
              </w:rPr>
              <w:t>16</w:t>
            </w:r>
          </w:p>
        </w:tc>
      </w:tr>
      <w:tr w:rsidR="00527A89" w14:paraId="1B61EC6E" w14:textId="77777777" w:rsidTr="00A73090">
        <w:trPr>
          <w:trHeight w:val="256"/>
          <w:jc w:val="center"/>
        </w:trPr>
        <w:tc>
          <w:tcPr>
            <w:tcW w:w="8006" w:type="dxa"/>
          </w:tcPr>
          <w:p w14:paraId="5A00B7B3" w14:textId="77777777" w:rsidR="00527A89" w:rsidRDefault="00527A89" w:rsidP="00527A89">
            <w:pPr>
              <w:pStyle w:val="TableParagraph"/>
              <w:spacing w:before="2"/>
              <w:ind w:left="458"/>
              <w:rPr>
                <w:sz w:val="20"/>
              </w:rPr>
            </w:pPr>
            <w:r>
              <w:rPr>
                <w:sz w:val="20"/>
              </w:rPr>
              <w:t>Sub-section</w:t>
            </w:r>
            <w:r>
              <w:rPr>
                <w:spacing w:val="29"/>
                <w:sz w:val="20"/>
              </w:rPr>
              <w:t xml:space="preserve"> </w:t>
            </w:r>
            <w:r>
              <w:rPr>
                <w:sz w:val="20"/>
              </w:rPr>
              <w:t>D:</w:t>
            </w:r>
            <w:r>
              <w:rPr>
                <w:spacing w:val="36"/>
                <w:sz w:val="20"/>
              </w:rPr>
              <w:t xml:space="preserve"> </w:t>
            </w:r>
            <w:r>
              <w:rPr>
                <w:sz w:val="20"/>
              </w:rPr>
              <w:t>Emergency</w:t>
            </w:r>
            <w:r>
              <w:rPr>
                <w:spacing w:val="29"/>
                <w:sz w:val="20"/>
              </w:rPr>
              <w:t xml:space="preserve"> </w:t>
            </w:r>
            <w:r>
              <w:rPr>
                <w:sz w:val="20"/>
              </w:rPr>
              <w:t>Preparedness</w:t>
            </w:r>
            <w:r>
              <w:rPr>
                <w:spacing w:val="41"/>
                <w:sz w:val="20"/>
              </w:rPr>
              <w:t xml:space="preserve"> </w:t>
            </w:r>
            <w:r>
              <w:rPr>
                <w:spacing w:val="-4"/>
                <w:sz w:val="20"/>
              </w:rPr>
              <w:t>Plan</w:t>
            </w:r>
          </w:p>
        </w:tc>
        <w:tc>
          <w:tcPr>
            <w:tcW w:w="1411" w:type="dxa"/>
            <w:vAlign w:val="center"/>
          </w:tcPr>
          <w:p w14:paraId="68944683" w14:textId="203A20E5" w:rsidR="00527A89" w:rsidRPr="00A73090" w:rsidRDefault="00A73090" w:rsidP="00A73090">
            <w:pPr>
              <w:pStyle w:val="TableParagraph"/>
              <w:spacing w:line="229" w:lineRule="exact"/>
              <w:ind w:left="0" w:right="6"/>
              <w:jc w:val="center"/>
              <w:rPr>
                <w:sz w:val="20"/>
                <w:szCs w:val="20"/>
              </w:rPr>
            </w:pPr>
            <w:r w:rsidRPr="00A73090">
              <w:rPr>
                <w:spacing w:val="-10"/>
                <w:w w:val="110"/>
                <w:sz w:val="20"/>
                <w:szCs w:val="20"/>
              </w:rPr>
              <w:t>16</w:t>
            </w:r>
          </w:p>
        </w:tc>
      </w:tr>
      <w:tr w:rsidR="00527A89" w14:paraId="6F0B42DB" w14:textId="77777777" w:rsidTr="00A73090">
        <w:trPr>
          <w:trHeight w:val="256"/>
          <w:jc w:val="center"/>
        </w:trPr>
        <w:tc>
          <w:tcPr>
            <w:tcW w:w="8006" w:type="dxa"/>
          </w:tcPr>
          <w:p w14:paraId="16B7ED76" w14:textId="77777777" w:rsidR="00527A89" w:rsidRDefault="00527A89" w:rsidP="00527A89">
            <w:pPr>
              <w:pStyle w:val="TableParagraph"/>
              <w:spacing w:before="2"/>
              <w:ind w:left="458"/>
              <w:rPr>
                <w:sz w:val="20"/>
              </w:rPr>
            </w:pPr>
            <w:r>
              <w:rPr>
                <w:sz w:val="20"/>
              </w:rPr>
              <w:t>Sub-section</w:t>
            </w:r>
            <w:r>
              <w:rPr>
                <w:spacing w:val="35"/>
                <w:sz w:val="20"/>
              </w:rPr>
              <w:t xml:space="preserve"> </w:t>
            </w:r>
            <w:r>
              <w:rPr>
                <w:sz w:val="20"/>
              </w:rPr>
              <w:t>E:</w:t>
            </w:r>
            <w:r>
              <w:rPr>
                <w:spacing w:val="35"/>
                <w:sz w:val="20"/>
              </w:rPr>
              <w:t xml:space="preserve"> </w:t>
            </w:r>
            <w:r>
              <w:rPr>
                <w:sz w:val="20"/>
              </w:rPr>
              <w:t>Emergency</w:t>
            </w:r>
            <w:r>
              <w:rPr>
                <w:spacing w:val="27"/>
                <w:sz w:val="20"/>
              </w:rPr>
              <w:t xml:space="preserve"> </w:t>
            </w:r>
            <w:r>
              <w:rPr>
                <w:sz w:val="20"/>
              </w:rPr>
              <w:t>Preparedness</w:t>
            </w:r>
            <w:r>
              <w:rPr>
                <w:spacing w:val="39"/>
                <w:sz w:val="20"/>
              </w:rPr>
              <w:t xml:space="preserve"> </w:t>
            </w:r>
            <w:r>
              <w:rPr>
                <w:sz w:val="20"/>
              </w:rPr>
              <w:t>Plan</w:t>
            </w:r>
            <w:r>
              <w:rPr>
                <w:spacing w:val="36"/>
                <w:sz w:val="20"/>
              </w:rPr>
              <w:t xml:space="preserve"> </w:t>
            </w:r>
            <w:r>
              <w:rPr>
                <w:sz w:val="20"/>
              </w:rPr>
              <w:t>–</w:t>
            </w:r>
            <w:r>
              <w:rPr>
                <w:spacing w:val="32"/>
                <w:sz w:val="20"/>
              </w:rPr>
              <w:t xml:space="preserve"> </w:t>
            </w:r>
            <w:r>
              <w:rPr>
                <w:sz w:val="20"/>
              </w:rPr>
              <w:t>Integrated</w:t>
            </w:r>
            <w:r>
              <w:rPr>
                <w:spacing w:val="31"/>
                <w:sz w:val="20"/>
              </w:rPr>
              <w:t xml:space="preserve"> </w:t>
            </w:r>
            <w:r>
              <w:rPr>
                <w:sz w:val="20"/>
              </w:rPr>
              <w:t>Healthcare</w:t>
            </w:r>
            <w:r>
              <w:rPr>
                <w:spacing w:val="36"/>
                <w:sz w:val="20"/>
              </w:rPr>
              <w:t xml:space="preserve"> </w:t>
            </w:r>
            <w:r>
              <w:rPr>
                <w:spacing w:val="-2"/>
                <w:sz w:val="20"/>
              </w:rPr>
              <w:t>System</w:t>
            </w:r>
          </w:p>
        </w:tc>
        <w:tc>
          <w:tcPr>
            <w:tcW w:w="1411" w:type="dxa"/>
            <w:vAlign w:val="center"/>
          </w:tcPr>
          <w:p w14:paraId="291D95DF" w14:textId="037262E5"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27</w:t>
            </w:r>
          </w:p>
        </w:tc>
      </w:tr>
      <w:tr w:rsidR="00527A89" w14:paraId="0F731A0A" w14:textId="77777777" w:rsidTr="00A73090">
        <w:trPr>
          <w:trHeight w:val="258"/>
          <w:jc w:val="center"/>
        </w:trPr>
        <w:tc>
          <w:tcPr>
            <w:tcW w:w="8006" w:type="dxa"/>
          </w:tcPr>
          <w:p w14:paraId="1E10CA44" w14:textId="77777777" w:rsidR="00527A89" w:rsidRDefault="00527A89" w:rsidP="00527A89">
            <w:pPr>
              <w:pStyle w:val="TableParagraph"/>
              <w:ind w:left="0"/>
              <w:rPr>
                <w:rFonts w:ascii="Times New Roman"/>
                <w:sz w:val="18"/>
              </w:rPr>
            </w:pPr>
          </w:p>
        </w:tc>
        <w:tc>
          <w:tcPr>
            <w:tcW w:w="1411" w:type="dxa"/>
            <w:vAlign w:val="center"/>
          </w:tcPr>
          <w:p w14:paraId="052C4C2D" w14:textId="77777777" w:rsidR="00527A89" w:rsidRPr="00A73090" w:rsidRDefault="00527A89" w:rsidP="00A73090">
            <w:pPr>
              <w:pStyle w:val="TableParagraph"/>
              <w:ind w:left="0"/>
              <w:jc w:val="center"/>
              <w:rPr>
                <w:sz w:val="20"/>
                <w:szCs w:val="20"/>
              </w:rPr>
            </w:pPr>
          </w:p>
        </w:tc>
      </w:tr>
      <w:tr w:rsidR="00527A89" w14:paraId="60E6D9A3" w14:textId="77777777" w:rsidTr="00A73090">
        <w:trPr>
          <w:trHeight w:val="258"/>
          <w:jc w:val="center"/>
        </w:trPr>
        <w:tc>
          <w:tcPr>
            <w:tcW w:w="8006" w:type="dxa"/>
          </w:tcPr>
          <w:p w14:paraId="51FE9E3A" w14:textId="6CF43F41" w:rsidR="00527A89" w:rsidRPr="00527A89" w:rsidRDefault="00527A89" w:rsidP="00527A89">
            <w:pPr>
              <w:pStyle w:val="TableParagraph"/>
              <w:ind w:left="0"/>
              <w:rPr>
                <w:b/>
                <w:bCs/>
                <w:color w:val="016199"/>
                <w:sz w:val="20"/>
                <w:szCs w:val="20"/>
              </w:rPr>
            </w:pPr>
            <w:r w:rsidRPr="00527A89">
              <w:rPr>
                <w:b/>
                <w:bCs/>
                <w:color w:val="016199"/>
                <w:sz w:val="20"/>
                <w:szCs w:val="20"/>
              </w:rPr>
              <w:t xml:space="preserve">   </w:t>
            </w:r>
            <w:hyperlink w:anchor="sec7" w:history="1">
              <w:r w:rsidRPr="00527A89">
                <w:rPr>
                  <w:rStyle w:val="Hyperlink"/>
                  <w:b/>
                  <w:bCs/>
                  <w:color w:val="016199"/>
                  <w:sz w:val="20"/>
                  <w:szCs w:val="20"/>
                </w:rPr>
                <w:t>Section 7: Infection Control</w:t>
              </w:r>
            </w:hyperlink>
          </w:p>
        </w:tc>
        <w:tc>
          <w:tcPr>
            <w:tcW w:w="1411" w:type="dxa"/>
            <w:vAlign w:val="center"/>
          </w:tcPr>
          <w:p w14:paraId="3008E931" w14:textId="5F01BB54" w:rsidR="00527A89" w:rsidRPr="00A73090" w:rsidRDefault="00A73090" w:rsidP="00A73090">
            <w:pPr>
              <w:pStyle w:val="TableParagraph"/>
              <w:ind w:left="0"/>
              <w:jc w:val="center"/>
              <w:rPr>
                <w:sz w:val="20"/>
                <w:szCs w:val="20"/>
              </w:rPr>
            </w:pPr>
            <w:r w:rsidRPr="00A73090">
              <w:rPr>
                <w:sz w:val="20"/>
                <w:szCs w:val="20"/>
              </w:rPr>
              <w:t>30</w:t>
            </w:r>
          </w:p>
        </w:tc>
      </w:tr>
      <w:tr w:rsidR="00527A89" w14:paraId="70238F16" w14:textId="77777777" w:rsidTr="00A73090">
        <w:trPr>
          <w:trHeight w:val="258"/>
          <w:jc w:val="center"/>
        </w:trPr>
        <w:tc>
          <w:tcPr>
            <w:tcW w:w="8006" w:type="dxa"/>
          </w:tcPr>
          <w:p w14:paraId="2F7814EA" w14:textId="57CFE716" w:rsidR="00527A89" w:rsidRDefault="00527A89" w:rsidP="00527A89">
            <w:pPr>
              <w:pStyle w:val="TOCSubSection"/>
              <w:rPr>
                <w:rFonts w:ascii="Times New Roman"/>
                <w:sz w:val="18"/>
              </w:rPr>
            </w:pPr>
            <w:r w:rsidRPr="007374B3">
              <w:t xml:space="preserve">Sub-section B: </w:t>
            </w:r>
            <w:r>
              <w:t>Hand Hygiene</w:t>
            </w:r>
          </w:p>
        </w:tc>
        <w:tc>
          <w:tcPr>
            <w:tcW w:w="1411" w:type="dxa"/>
            <w:vAlign w:val="center"/>
          </w:tcPr>
          <w:p w14:paraId="2CC72D5A" w14:textId="20E9BAA2" w:rsidR="00527A89" w:rsidRPr="00A73090" w:rsidRDefault="00A73090" w:rsidP="00A73090">
            <w:pPr>
              <w:pStyle w:val="TableParagraph"/>
              <w:ind w:left="0"/>
              <w:jc w:val="center"/>
              <w:rPr>
                <w:sz w:val="20"/>
                <w:szCs w:val="20"/>
              </w:rPr>
            </w:pPr>
            <w:r w:rsidRPr="00A73090">
              <w:rPr>
                <w:sz w:val="20"/>
                <w:szCs w:val="20"/>
              </w:rPr>
              <w:t>30</w:t>
            </w:r>
          </w:p>
        </w:tc>
      </w:tr>
      <w:tr w:rsidR="00527A89" w14:paraId="30299FFC" w14:textId="77777777" w:rsidTr="00A73090">
        <w:trPr>
          <w:trHeight w:val="258"/>
          <w:jc w:val="center"/>
        </w:trPr>
        <w:tc>
          <w:tcPr>
            <w:tcW w:w="8006" w:type="dxa"/>
          </w:tcPr>
          <w:p w14:paraId="79D78A30" w14:textId="4835C110" w:rsidR="00527A89" w:rsidRDefault="00527A89" w:rsidP="00527A89">
            <w:pPr>
              <w:pStyle w:val="TOCSubSection"/>
              <w:rPr>
                <w:rFonts w:ascii="Times New Roman"/>
                <w:sz w:val="18"/>
              </w:rPr>
            </w:pPr>
            <w:r>
              <w:t>Sub-section C: Instrument Processing</w:t>
            </w:r>
          </w:p>
        </w:tc>
        <w:tc>
          <w:tcPr>
            <w:tcW w:w="1411" w:type="dxa"/>
            <w:vAlign w:val="center"/>
          </w:tcPr>
          <w:p w14:paraId="5CDD4840" w14:textId="252DAE00" w:rsidR="00527A89" w:rsidRPr="00A73090" w:rsidRDefault="00A73090" w:rsidP="00A73090">
            <w:pPr>
              <w:pStyle w:val="TableParagraph"/>
              <w:ind w:left="0"/>
              <w:jc w:val="center"/>
              <w:rPr>
                <w:sz w:val="20"/>
                <w:szCs w:val="20"/>
              </w:rPr>
            </w:pPr>
            <w:r w:rsidRPr="00A73090">
              <w:rPr>
                <w:sz w:val="20"/>
                <w:szCs w:val="20"/>
              </w:rPr>
              <w:t>33</w:t>
            </w:r>
          </w:p>
        </w:tc>
      </w:tr>
      <w:tr w:rsidR="00527A89" w14:paraId="7ED00A56" w14:textId="77777777" w:rsidTr="00A73090">
        <w:trPr>
          <w:trHeight w:val="258"/>
          <w:jc w:val="center"/>
        </w:trPr>
        <w:tc>
          <w:tcPr>
            <w:tcW w:w="8006" w:type="dxa"/>
          </w:tcPr>
          <w:p w14:paraId="56D701B2" w14:textId="77777777" w:rsidR="00527A89" w:rsidRDefault="00527A89" w:rsidP="00527A89">
            <w:pPr>
              <w:pStyle w:val="TOCSubSection"/>
            </w:pPr>
          </w:p>
        </w:tc>
        <w:tc>
          <w:tcPr>
            <w:tcW w:w="1411" w:type="dxa"/>
            <w:vAlign w:val="center"/>
          </w:tcPr>
          <w:p w14:paraId="1168DC17" w14:textId="77777777" w:rsidR="00527A89" w:rsidRPr="00A73090" w:rsidRDefault="00527A89" w:rsidP="00A73090">
            <w:pPr>
              <w:pStyle w:val="TableParagraph"/>
              <w:ind w:left="0"/>
              <w:jc w:val="center"/>
              <w:rPr>
                <w:sz w:val="20"/>
                <w:szCs w:val="20"/>
              </w:rPr>
            </w:pPr>
          </w:p>
        </w:tc>
      </w:tr>
      <w:tr w:rsidR="00527A89" w14:paraId="09C138A1" w14:textId="77777777" w:rsidTr="00A73090">
        <w:trPr>
          <w:trHeight w:val="258"/>
          <w:jc w:val="center"/>
        </w:trPr>
        <w:tc>
          <w:tcPr>
            <w:tcW w:w="8006" w:type="dxa"/>
          </w:tcPr>
          <w:p w14:paraId="6DDCE959" w14:textId="5CCEBB40" w:rsidR="00527A89" w:rsidRPr="00527A89" w:rsidRDefault="00527A89" w:rsidP="00527A89">
            <w:pPr>
              <w:pStyle w:val="TableParagraph"/>
              <w:ind w:left="0"/>
              <w:rPr>
                <w:b/>
                <w:bCs/>
                <w:sz w:val="20"/>
                <w:szCs w:val="20"/>
              </w:rPr>
            </w:pPr>
            <w:r>
              <w:rPr>
                <w:b/>
                <w:bCs/>
                <w:color w:val="016199"/>
                <w:sz w:val="18"/>
              </w:rPr>
              <w:t xml:space="preserve">  </w:t>
            </w:r>
            <w:r w:rsidRPr="00527A89">
              <w:rPr>
                <w:b/>
                <w:bCs/>
                <w:color w:val="016199"/>
                <w:sz w:val="20"/>
                <w:szCs w:val="20"/>
              </w:rPr>
              <w:t xml:space="preserve"> </w:t>
            </w:r>
            <w:hyperlink w:anchor="Sec8" w:history="1">
              <w:r w:rsidRPr="00527A89">
                <w:rPr>
                  <w:rStyle w:val="Hyperlink"/>
                  <w:b/>
                  <w:bCs/>
                  <w:color w:val="016199"/>
                  <w:sz w:val="20"/>
                  <w:szCs w:val="20"/>
                </w:rPr>
                <w:t>Section 8: Clinical Records</w:t>
              </w:r>
            </w:hyperlink>
          </w:p>
        </w:tc>
        <w:tc>
          <w:tcPr>
            <w:tcW w:w="1411" w:type="dxa"/>
            <w:vAlign w:val="center"/>
          </w:tcPr>
          <w:p w14:paraId="4EF0DFA9" w14:textId="1341DE34" w:rsidR="00527A89" w:rsidRPr="00A73090" w:rsidRDefault="00A73090" w:rsidP="00A73090">
            <w:pPr>
              <w:pStyle w:val="TableParagraph"/>
              <w:ind w:left="0"/>
              <w:jc w:val="center"/>
              <w:rPr>
                <w:sz w:val="20"/>
                <w:szCs w:val="20"/>
              </w:rPr>
            </w:pPr>
            <w:r w:rsidRPr="00A73090">
              <w:rPr>
                <w:sz w:val="20"/>
                <w:szCs w:val="20"/>
              </w:rPr>
              <w:t>36</w:t>
            </w:r>
          </w:p>
        </w:tc>
      </w:tr>
      <w:tr w:rsidR="00527A89" w14:paraId="46D30F28" w14:textId="77777777" w:rsidTr="00A73090">
        <w:trPr>
          <w:trHeight w:val="258"/>
          <w:jc w:val="center"/>
        </w:trPr>
        <w:tc>
          <w:tcPr>
            <w:tcW w:w="8006" w:type="dxa"/>
          </w:tcPr>
          <w:p w14:paraId="3198BB0A" w14:textId="5C357522" w:rsidR="00527A89" w:rsidRDefault="00527A89" w:rsidP="00527A89">
            <w:pPr>
              <w:pStyle w:val="TOCSubSection"/>
              <w:rPr>
                <w:rFonts w:ascii="Times New Roman"/>
                <w:sz w:val="18"/>
              </w:rPr>
            </w:pPr>
            <w:r>
              <w:t>Sub-section A: General Clinical Records</w:t>
            </w:r>
          </w:p>
        </w:tc>
        <w:tc>
          <w:tcPr>
            <w:tcW w:w="1411" w:type="dxa"/>
            <w:vAlign w:val="center"/>
          </w:tcPr>
          <w:p w14:paraId="4B4C3D28" w14:textId="5ED81091" w:rsidR="00527A89" w:rsidRPr="00A73090" w:rsidRDefault="00A73090" w:rsidP="00A73090">
            <w:pPr>
              <w:pStyle w:val="TableParagraph"/>
              <w:ind w:left="0"/>
              <w:jc w:val="center"/>
              <w:rPr>
                <w:sz w:val="20"/>
                <w:szCs w:val="20"/>
              </w:rPr>
            </w:pPr>
            <w:r w:rsidRPr="00A73090">
              <w:rPr>
                <w:sz w:val="20"/>
                <w:szCs w:val="20"/>
              </w:rPr>
              <w:t>36</w:t>
            </w:r>
          </w:p>
        </w:tc>
      </w:tr>
      <w:tr w:rsidR="00527A89" w14:paraId="7626F225" w14:textId="77777777" w:rsidTr="00A73090">
        <w:trPr>
          <w:trHeight w:val="258"/>
          <w:jc w:val="center"/>
        </w:trPr>
        <w:tc>
          <w:tcPr>
            <w:tcW w:w="8006" w:type="dxa"/>
          </w:tcPr>
          <w:p w14:paraId="7779237B" w14:textId="7F58ECF7" w:rsidR="00527A89" w:rsidRDefault="00527A89" w:rsidP="00527A89">
            <w:pPr>
              <w:pStyle w:val="TOCSubSection"/>
              <w:rPr>
                <w:rFonts w:ascii="Times New Roman"/>
                <w:sz w:val="18"/>
              </w:rPr>
            </w:pPr>
            <w:r w:rsidRPr="0046448E">
              <w:t>Sub-section B: Pre-Operative Documentation</w:t>
            </w:r>
          </w:p>
        </w:tc>
        <w:tc>
          <w:tcPr>
            <w:tcW w:w="1411" w:type="dxa"/>
            <w:vAlign w:val="center"/>
          </w:tcPr>
          <w:p w14:paraId="7D530D02" w14:textId="07CEA315" w:rsidR="00527A89" w:rsidRPr="00A73090" w:rsidRDefault="00A73090" w:rsidP="00A73090">
            <w:pPr>
              <w:pStyle w:val="TableParagraph"/>
              <w:ind w:left="0"/>
              <w:jc w:val="center"/>
              <w:rPr>
                <w:sz w:val="20"/>
                <w:szCs w:val="20"/>
              </w:rPr>
            </w:pPr>
            <w:r w:rsidRPr="00A73090">
              <w:rPr>
                <w:sz w:val="20"/>
                <w:szCs w:val="20"/>
              </w:rPr>
              <w:t>37</w:t>
            </w:r>
          </w:p>
        </w:tc>
      </w:tr>
      <w:tr w:rsidR="00527A89" w14:paraId="0454A6CC" w14:textId="77777777" w:rsidTr="00A73090">
        <w:trPr>
          <w:trHeight w:val="258"/>
          <w:jc w:val="center"/>
        </w:trPr>
        <w:tc>
          <w:tcPr>
            <w:tcW w:w="8006" w:type="dxa"/>
          </w:tcPr>
          <w:p w14:paraId="4915F14F" w14:textId="77777777" w:rsidR="00527A89" w:rsidRPr="0046448E" w:rsidRDefault="00527A89" w:rsidP="00527A89">
            <w:pPr>
              <w:pStyle w:val="TOCSubSection"/>
            </w:pPr>
          </w:p>
        </w:tc>
        <w:tc>
          <w:tcPr>
            <w:tcW w:w="1411" w:type="dxa"/>
            <w:vAlign w:val="center"/>
          </w:tcPr>
          <w:p w14:paraId="69D7513E" w14:textId="77777777" w:rsidR="00527A89" w:rsidRPr="00A73090" w:rsidRDefault="00527A89" w:rsidP="00A73090">
            <w:pPr>
              <w:pStyle w:val="TableParagraph"/>
              <w:ind w:left="0"/>
              <w:jc w:val="center"/>
              <w:rPr>
                <w:sz w:val="20"/>
                <w:szCs w:val="20"/>
              </w:rPr>
            </w:pPr>
          </w:p>
        </w:tc>
      </w:tr>
      <w:tr w:rsidR="00527A89" w14:paraId="68B969C5" w14:textId="77777777" w:rsidTr="00A73090">
        <w:trPr>
          <w:trHeight w:val="256"/>
          <w:jc w:val="center"/>
        </w:trPr>
        <w:tc>
          <w:tcPr>
            <w:tcW w:w="8006" w:type="dxa"/>
          </w:tcPr>
          <w:p w14:paraId="4DBAB43E" w14:textId="77777777" w:rsidR="00527A89" w:rsidRPr="00527A89" w:rsidRDefault="00527A89" w:rsidP="00527A89">
            <w:pPr>
              <w:pStyle w:val="TableParagraph"/>
              <w:spacing w:before="2"/>
              <w:ind w:left="148"/>
              <w:rPr>
                <w:b/>
                <w:sz w:val="20"/>
                <w:szCs w:val="20"/>
              </w:rPr>
            </w:pPr>
            <w:hyperlink w:anchor="_bookmark6" w:history="1">
              <w:r w:rsidRPr="00527A89">
                <w:rPr>
                  <w:b/>
                  <w:color w:val="016199"/>
                  <w:sz w:val="20"/>
                  <w:szCs w:val="20"/>
                  <w:u w:val="single" w:color="0562C1"/>
                </w:rPr>
                <w:t>Section</w:t>
              </w:r>
              <w:r w:rsidRPr="00527A89">
                <w:rPr>
                  <w:b/>
                  <w:color w:val="016199"/>
                  <w:spacing w:val="24"/>
                  <w:sz w:val="20"/>
                  <w:szCs w:val="20"/>
                  <w:u w:val="single" w:color="0562C1"/>
                </w:rPr>
                <w:t xml:space="preserve"> </w:t>
              </w:r>
              <w:r w:rsidRPr="00527A89">
                <w:rPr>
                  <w:b/>
                  <w:color w:val="016199"/>
                  <w:sz w:val="20"/>
                  <w:szCs w:val="20"/>
                  <w:u w:val="single" w:color="0562C1"/>
                </w:rPr>
                <w:t>11:</w:t>
              </w:r>
              <w:r w:rsidRPr="00527A89">
                <w:rPr>
                  <w:b/>
                  <w:color w:val="016199"/>
                  <w:spacing w:val="23"/>
                  <w:sz w:val="20"/>
                  <w:szCs w:val="20"/>
                  <w:u w:val="single" w:color="0562C1"/>
                </w:rPr>
                <w:t xml:space="preserve"> </w:t>
              </w:r>
              <w:r w:rsidRPr="00527A89">
                <w:rPr>
                  <w:b/>
                  <w:color w:val="016199"/>
                  <w:spacing w:val="-2"/>
                  <w:sz w:val="20"/>
                  <w:szCs w:val="20"/>
                  <w:u w:val="single" w:color="0562C1"/>
                </w:rPr>
                <w:t>Personnel</w:t>
              </w:r>
            </w:hyperlink>
          </w:p>
        </w:tc>
        <w:tc>
          <w:tcPr>
            <w:tcW w:w="1411" w:type="dxa"/>
            <w:vAlign w:val="center"/>
          </w:tcPr>
          <w:p w14:paraId="0EA19AB9" w14:textId="5E1F1834" w:rsidR="00527A89" w:rsidRPr="00A73090" w:rsidRDefault="00A73090" w:rsidP="00A73090">
            <w:pPr>
              <w:pStyle w:val="TableParagraph"/>
              <w:spacing w:line="229" w:lineRule="exact"/>
              <w:ind w:left="0" w:right="453"/>
              <w:jc w:val="center"/>
              <w:rPr>
                <w:sz w:val="20"/>
                <w:szCs w:val="20"/>
              </w:rPr>
            </w:pPr>
            <w:r>
              <w:rPr>
                <w:spacing w:val="-5"/>
                <w:sz w:val="20"/>
                <w:szCs w:val="20"/>
              </w:rPr>
              <w:t xml:space="preserve">         </w:t>
            </w:r>
            <w:r w:rsidRPr="00A73090">
              <w:rPr>
                <w:spacing w:val="-5"/>
                <w:sz w:val="20"/>
                <w:szCs w:val="20"/>
              </w:rPr>
              <w:t>38</w:t>
            </w:r>
          </w:p>
        </w:tc>
      </w:tr>
      <w:tr w:rsidR="00527A89" w14:paraId="5A202B07" w14:textId="77777777" w:rsidTr="00A73090">
        <w:trPr>
          <w:trHeight w:val="256"/>
          <w:jc w:val="center"/>
        </w:trPr>
        <w:tc>
          <w:tcPr>
            <w:tcW w:w="8006" w:type="dxa"/>
          </w:tcPr>
          <w:p w14:paraId="2C1B9E1B" w14:textId="261FB9FD" w:rsidR="00527A89" w:rsidRDefault="00A73090" w:rsidP="00A73090">
            <w:pPr>
              <w:pStyle w:val="TableParagraph"/>
              <w:spacing w:before="4"/>
              <w:rPr>
                <w:sz w:val="20"/>
              </w:rPr>
            </w:pPr>
            <w:r>
              <w:rPr>
                <w:sz w:val="20"/>
              </w:rPr>
              <w:t xml:space="preserve">    </w:t>
            </w:r>
            <w:r w:rsidR="00527A89">
              <w:rPr>
                <w:sz w:val="20"/>
              </w:rPr>
              <w:t>Sub-section</w:t>
            </w:r>
            <w:r w:rsidR="00527A89">
              <w:rPr>
                <w:spacing w:val="2"/>
                <w:sz w:val="20"/>
              </w:rPr>
              <w:t xml:space="preserve"> </w:t>
            </w:r>
            <w:r w:rsidR="00527A89">
              <w:rPr>
                <w:sz w:val="20"/>
              </w:rPr>
              <w:t>E: Facility</w:t>
            </w:r>
            <w:r w:rsidR="00527A89">
              <w:rPr>
                <w:spacing w:val="4"/>
                <w:sz w:val="20"/>
              </w:rPr>
              <w:t xml:space="preserve"> </w:t>
            </w:r>
            <w:r w:rsidR="00527A89">
              <w:rPr>
                <w:spacing w:val="-2"/>
                <w:sz w:val="20"/>
              </w:rPr>
              <w:t>Staffing</w:t>
            </w:r>
          </w:p>
        </w:tc>
        <w:tc>
          <w:tcPr>
            <w:tcW w:w="1411" w:type="dxa"/>
            <w:vAlign w:val="center"/>
          </w:tcPr>
          <w:p w14:paraId="3A8D4F18" w14:textId="439F0D63"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38</w:t>
            </w:r>
          </w:p>
        </w:tc>
      </w:tr>
      <w:tr w:rsidR="00527A89" w14:paraId="4FC58E32" w14:textId="77777777" w:rsidTr="00A73090">
        <w:trPr>
          <w:trHeight w:val="258"/>
          <w:jc w:val="center"/>
        </w:trPr>
        <w:tc>
          <w:tcPr>
            <w:tcW w:w="8006" w:type="dxa"/>
          </w:tcPr>
          <w:p w14:paraId="1F1F872F" w14:textId="0DA7F309" w:rsidR="00527A89" w:rsidRDefault="00527A89" w:rsidP="00527A89">
            <w:pPr>
              <w:pStyle w:val="TOCSubSection"/>
              <w:rPr>
                <w:rFonts w:ascii="Times New Roman"/>
                <w:sz w:val="18"/>
              </w:rPr>
            </w:pPr>
            <w:r>
              <w:t>Sub- Section I: Personnel Training</w:t>
            </w:r>
          </w:p>
        </w:tc>
        <w:tc>
          <w:tcPr>
            <w:tcW w:w="1411" w:type="dxa"/>
            <w:vAlign w:val="center"/>
          </w:tcPr>
          <w:p w14:paraId="1791CF2C" w14:textId="47D158EB" w:rsidR="00527A89" w:rsidRPr="00A73090" w:rsidRDefault="00A73090" w:rsidP="00A73090">
            <w:pPr>
              <w:pStyle w:val="TableParagraph"/>
              <w:ind w:left="0"/>
              <w:jc w:val="center"/>
              <w:rPr>
                <w:sz w:val="20"/>
                <w:szCs w:val="20"/>
              </w:rPr>
            </w:pPr>
            <w:r>
              <w:rPr>
                <w:sz w:val="20"/>
                <w:szCs w:val="20"/>
              </w:rPr>
              <w:t xml:space="preserve"> </w:t>
            </w:r>
            <w:r w:rsidRPr="00A73090">
              <w:rPr>
                <w:sz w:val="20"/>
                <w:szCs w:val="20"/>
              </w:rPr>
              <w:t>38</w:t>
            </w:r>
          </w:p>
        </w:tc>
      </w:tr>
      <w:tr w:rsidR="00527A89" w14:paraId="4079C98E" w14:textId="77777777" w:rsidTr="00A73090">
        <w:trPr>
          <w:trHeight w:val="258"/>
          <w:jc w:val="center"/>
        </w:trPr>
        <w:tc>
          <w:tcPr>
            <w:tcW w:w="8006" w:type="dxa"/>
          </w:tcPr>
          <w:p w14:paraId="6CA867F1" w14:textId="77777777" w:rsidR="00527A89" w:rsidRDefault="00527A89" w:rsidP="00527A89">
            <w:pPr>
              <w:pStyle w:val="TOCSubSection"/>
            </w:pPr>
          </w:p>
        </w:tc>
        <w:tc>
          <w:tcPr>
            <w:tcW w:w="1411" w:type="dxa"/>
            <w:vAlign w:val="center"/>
          </w:tcPr>
          <w:p w14:paraId="13A87413" w14:textId="77777777" w:rsidR="00527A89" w:rsidRPr="00A73090" w:rsidRDefault="00527A89" w:rsidP="00A73090">
            <w:pPr>
              <w:pStyle w:val="TableParagraph"/>
              <w:ind w:left="0"/>
              <w:jc w:val="center"/>
              <w:rPr>
                <w:sz w:val="20"/>
                <w:szCs w:val="20"/>
              </w:rPr>
            </w:pPr>
          </w:p>
        </w:tc>
      </w:tr>
      <w:tr w:rsidR="00527A89" w14:paraId="27B0AE7D" w14:textId="77777777" w:rsidTr="00A73090">
        <w:trPr>
          <w:trHeight w:val="256"/>
          <w:jc w:val="center"/>
        </w:trPr>
        <w:tc>
          <w:tcPr>
            <w:tcW w:w="8006" w:type="dxa"/>
          </w:tcPr>
          <w:p w14:paraId="68ECEB61" w14:textId="77777777" w:rsidR="00527A89" w:rsidRDefault="00527A89" w:rsidP="00527A89">
            <w:pPr>
              <w:pStyle w:val="TableParagraph"/>
              <w:spacing w:before="2"/>
              <w:ind w:left="148"/>
              <w:rPr>
                <w:b/>
                <w:sz w:val="20"/>
              </w:rPr>
            </w:pPr>
            <w:hyperlink w:anchor="_bookmark7" w:history="1">
              <w:r w:rsidRPr="00E265CD">
                <w:rPr>
                  <w:b/>
                  <w:color w:val="016199"/>
                  <w:w w:val="105"/>
                  <w:sz w:val="20"/>
                  <w:u w:val="single" w:color="0562C1"/>
                </w:rPr>
                <w:t>Section</w:t>
              </w:r>
              <w:r w:rsidRPr="00E265CD">
                <w:rPr>
                  <w:b/>
                  <w:color w:val="016199"/>
                  <w:spacing w:val="-10"/>
                  <w:w w:val="105"/>
                  <w:sz w:val="20"/>
                  <w:u w:val="single" w:color="0562C1"/>
                </w:rPr>
                <w:t xml:space="preserve"> </w:t>
              </w:r>
              <w:r w:rsidRPr="00E265CD">
                <w:rPr>
                  <w:b/>
                  <w:color w:val="016199"/>
                  <w:w w:val="105"/>
                  <w:sz w:val="20"/>
                  <w:u w:val="single" w:color="0562C1"/>
                </w:rPr>
                <w:t>15:</w:t>
              </w:r>
              <w:r w:rsidRPr="00E265CD">
                <w:rPr>
                  <w:b/>
                  <w:color w:val="016199"/>
                  <w:spacing w:val="-11"/>
                  <w:w w:val="105"/>
                  <w:sz w:val="20"/>
                  <w:u w:val="single" w:color="0562C1"/>
                </w:rPr>
                <w:t xml:space="preserve"> </w:t>
              </w:r>
              <w:r w:rsidRPr="00E265CD">
                <w:rPr>
                  <w:b/>
                  <w:color w:val="016199"/>
                  <w:w w:val="105"/>
                  <w:sz w:val="20"/>
                  <w:u w:val="single" w:color="0562C1"/>
                </w:rPr>
                <w:t>Outpatient</w:t>
              </w:r>
              <w:r w:rsidRPr="00E265CD">
                <w:rPr>
                  <w:b/>
                  <w:color w:val="016199"/>
                  <w:spacing w:val="-11"/>
                  <w:w w:val="105"/>
                  <w:sz w:val="20"/>
                  <w:u w:val="single" w:color="0562C1"/>
                </w:rPr>
                <w:t xml:space="preserve"> </w:t>
              </w:r>
              <w:r w:rsidRPr="00E265CD">
                <w:rPr>
                  <w:b/>
                  <w:color w:val="016199"/>
                  <w:w w:val="105"/>
                  <w:sz w:val="20"/>
                  <w:u w:val="single" w:color="0562C1"/>
                </w:rPr>
                <w:t>Physical</w:t>
              </w:r>
              <w:r w:rsidRPr="00E265CD">
                <w:rPr>
                  <w:b/>
                  <w:color w:val="016199"/>
                  <w:spacing w:val="-12"/>
                  <w:w w:val="105"/>
                  <w:sz w:val="20"/>
                  <w:u w:val="single" w:color="0562C1"/>
                </w:rPr>
                <w:t xml:space="preserve"> </w:t>
              </w:r>
              <w:r w:rsidRPr="00E265CD">
                <w:rPr>
                  <w:b/>
                  <w:color w:val="016199"/>
                  <w:w w:val="105"/>
                  <w:sz w:val="20"/>
                  <w:u w:val="single" w:color="0562C1"/>
                </w:rPr>
                <w:t>Therapy</w:t>
              </w:r>
              <w:r w:rsidRPr="00E265CD">
                <w:rPr>
                  <w:b/>
                  <w:color w:val="016199"/>
                  <w:spacing w:val="-12"/>
                  <w:w w:val="105"/>
                  <w:sz w:val="20"/>
                  <w:u w:val="single" w:color="0562C1"/>
                </w:rPr>
                <w:t xml:space="preserve"> </w:t>
              </w:r>
              <w:r w:rsidRPr="00E265CD">
                <w:rPr>
                  <w:b/>
                  <w:color w:val="016199"/>
                  <w:spacing w:val="-4"/>
                  <w:w w:val="105"/>
                  <w:sz w:val="20"/>
                  <w:u w:val="single" w:color="0562C1"/>
                </w:rPr>
                <w:t>(OPT</w:t>
              </w:r>
            </w:hyperlink>
            <w:r w:rsidRPr="00E265CD">
              <w:rPr>
                <w:b/>
                <w:color w:val="016199"/>
                <w:spacing w:val="-4"/>
                <w:w w:val="105"/>
                <w:sz w:val="20"/>
              </w:rPr>
              <w:t>)</w:t>
            </w:r>
          </w:p>
        </w:tc>
        <w:tc>
          <w:tcPr>
            <w:tcW w:w="1411" w:type="dxa"/>
            <w:vAlign w:val="center"/>
          </w:tcPr>
          <w:p w14:paraId="640ED28F" w14:textId="213F9467" w:rsidR="00527A89" w:rsidRPr="00A73090" w:rsidRDefault="00A73090" w:rsidP="00A73090">
            <w:pPr>
              <w:pStyle w:val="TableParagraph"/>
              <w:spacing w:line="229" w:lineRule="exact"/>
              <w:ind w:left="0" w:right="453"/>
              <w:jc w:val="center"/>
              <w:rPr>
                <w:sz w:val="20"/>
                <w:szCs w:val="20"/>
              </w:rPr>
            </w:pPr>
            <w:r>
              <w:rPr>
                <w:spacing w:val="-5"/>
                <w:sz w:val="20"/>
                <w:szCs w:val="20"/>
              </w:rPr>
              <w:t xml:space="preserve">          </w:t>
            </w:r>
            <w:r w:rsidRPr="00A73090">
              <w:rPr>
                <w:spacing w:val="-5"/>
                <w:sz w:val="20"/>
                <w:szCs w:val="20"/>
              </w:rPr>
              <w:t>41</w:t>
            </w:r>
          </w:p>
        </w:tc>
      </w:tr>
      <w:tr w:rsidR="00527A89" w14:paraId="1F2FE235" w14:textId="77777777" w:rsidTr="00A73090">
        <w:trPr>
          <w:trHeight w:val="256"/>
          <w:jc w:val="center"/>
        </w:trPr>
        <w:tc>
          <w:tcPr>
            <w:tcW w:w="8006" w:type="dxa"/>
          </w:tcPr>
          <w:p w14:paraId="4022B286" w14:textId="77777777" w:rsidR="00527A89" w:rsidRPr="00AA6B0D" w:rsidRDefault="00527A89" w:rsidP="00527A89">
            <w:pPr>
              <w:pStyle w:val="TableParagraph"/>
              <w:spacing w:before="2"/>
              <w:ind w:left="458"/>
              <w:rPr>
                <w:sz w:val="20"/>
                <w:lang w:val="fr-FR"/>
              </w:rPr>
            </w:pPr>
            <w:proofErr w:type="spellStart"/>
            <w:r w:rsidRPr="00AA6B0D">
              <w:rPr>
                <w:sz w:val="20"/>
                <w:lang w:val="fr-FR"/>
              </w:rPr>
              <w:t>Sub</w:t>
            </w:r>
            <w:proofErr w:type="spellEnd"/>
            <w:r w:rsidRPr="00AA6B0D">
              <w:rPr>
                <w:sz w:val="20"/>
                <w:lang w:val="fr-FR"/>
              </w:rPr>
              <w:t>-section</w:t>
            </w:r>
            <w:r w:rsidRPr="00AA6B0D">
              <w:rPr>
                <w:spacing w:val="16"/>
                <w:sz w:val="20"/>
                <w:lang w:val="fr-FR"/>
              </w:rPr>
              <w:t xml:space="preserve"> </w:t>
            </w:r>
            <w:proofErr w:type="gramStart"/>
            <w:r w:rsidRPr="00AA6B0D">
              <w:rPr>
                <w:sz w:val="20"/>
                <w:lang w:val="fr-FR"/>
              </w:rPr>
              <w:t>A:</w:t>
            </w:r>
            <w:proofErr w:type="gramEnd"/>
            <w:r w:rsidRPr="00AA6B0D">
              <w:rPr>
                <w:spacing w:val="23"/>
                <w:sz w:val="20"/>
                <w:lang w:val="fr-FR"/>
              </w:rPr>
              <w:t xml:space="preserve"> </w:t>
            </w:r>
            <w:r w:rsidRPr="00AA6B0D">
              <w:rPr>
                <w:sz w:val="20"/>
                <w:lang w:val="fr-FR"/>
              </w:rPr>
              <w:t>Personnel</w:t>
            </w:r>
            <w:r w:rsidRPr="00AA6B0D">
              <w:rPr>
                <w:spacing w:val="15"/>
                <w:sz w:val="20"/>
                <w:lang w:val="fr-FR"/>
              </w:rPr>
              <w:t xml:space="preserve"> </w:t>
            </w:r>
            <w:r w:rsidRPr="00AA6B0D">
              <w:rPr>
                <w:spacing w:val="-2"/>
                <w:sz w:val="20"/>
                <w:lang w:val="fr-FR"/>
              </w:rPr>
              <w:t>Qualifications</w:t>
            </w:r>
          </w:p>
        </w:tc>
        <w:tc>
          <w:tcPr>
            <w:tcW w:w="1411" w:type="dxa"/>
            <w:vAlign w:val="center"/>
          </w:tcPr>
          <w:p w14:paraId="0E27929A" w14:textId="5F6A44E2"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41</w:t>
            </w:r>
          </w:p>
        </w:tc>
      </w:tr>
      <w:tr w:rsidR="00527A89" w14:paraId="5C82E021" w14:textId="77777777" w:rsidTr="00A73090">
        <w:trPr>
          <w:trHeight w:val="256"/>
          <w:jc w:val="center"/>
        </w:trPr>
        <w:tc>
          <w:tcPr>
            <w:tcW w:w="8006" w:type="dxa"/>
          </w:tcPr>
          <w:p w14:paraId="0B05D0F1" w14:textId="77777777" w:rsidR="00527A89" w:rsidRDefault="00527A89" w:rsidP="00527A89">
            <w:pPr>
              <w:pStyle w:val="TableParagraph"/>
              <w:spacing w:before="4"/>
              <w:ind w:left="458"/>
              <w:rPr>
                <w:sz w:val="20"/>
              </w:rPr>
            </w:pPr>
            <w:r>
              <w:rPr>
                <w:sz w:val="20"/>
              </w:rPr>
              <w:t>Sub-section</w:t>
            </w:r>
            <w:r>
              <w:rPr>
                <w:spacing w:val="9"/>
                <w:sz w:val="20"/>
              </w:rPr>
              <w:t xml:space="preserve"> </w:t>
            </w:r>
            <w:r>
              <w:rPr>
                <w:sz w:val="20"/>
              </w:rPr>
              <w:t>B:</w:t>
            </w:r>
            <w:r>
              <w:rPr>
                <w:spacing w:val="9"/>
                <w:sz w:val="20"/>
              </w:rPr>
              <w:t xml:space="preserve"> </w:t>
            </w:r>
            <w:r>
              <w:rPr>
                <w:sz w:val="20"/>
              </w:rPr>
              <w:t>Compliance</w:t>
            </w:r>
            <w:r>
              <w:rPr>
                <w:spacing w:val="9"/>
                <w:sz w:val="20"/>
              </w:rPr>
              <w:t xml:space="preserve"> </w:t>
            </w:r>
            <w:r>
              <w:rPr>
                <w:sz w:val="20"/>
              </w:rPr>
              <w:t>with</w:t>
            </w:r>
            <w:r>
              <w:rPr>
                <w:spacing w:val="10"/>
                <w:sz w:val="20"/>
              </w:rPr>
              <w:t xml:space="preserve"> </w:t>
            </w:r>
            <w:r>
              <w:rPr>
                <w:sz w:val="20"/>
              </w:rPr>
              <w:t>Federal,</w:t>
            </w:r>
            <w:r>
              <w:rPr>
                <w:spacing w:val="15"/>
                <w:sz w:val="20"/>
              </w:rPr>
              <w:t xml:space="preserve"> </w:t>
            </w:r>
            <w:r>
              <w:rPr>
                <w:sz w:val="20"/>
              </w:rPr>
              <w:t>State,</w:t>
            </w:r>
            <w:r>
              <w:rPr>
                <w:spacing w:val="9"/>
                <w:sz w:val="20"/>
              </w:rPr>
              <w:t xml:space="preserve"> </w:t>
            </w:r>
            <w:r>
              <w:rPr>
                <w:sz w:val="20"/>
              </w:rPr>
              <w:t>and</w:t>
            </w:r>
            <w:r>
              <w:rPr>
                <w:spacing w:val="8"/>
                <w:sz w:val="20"/>
              </w:rPr>
              <w:t xml:space="preserve"> </w:t>
            </w:r>
            <w:r>
              <w:rPr>
                <w:sz w:val="20"/>
              </w:rPr>
              <w:t>Local</w:t>
            </w:r>
            <w:r>
              <w:rPr>
                <w:spacing w:val="8"/>
                <w:sz w:val="20"/>
              </w:rPr>
              <w:t xml:space="preserve"> </w:t>
            </w:r>
            <w:r>
              <w:rPr>
                <w:spacing w:val="-4"/>
                <w:sz w:val="20"/>
              </w:rPr>
              <w:t>Laws</w:t>
            </w:r>
          </w:p>
        </w:tc>
        <w:tc>
          <w:tcPr>
            <w:tcW w:w="1411" w:type="dxa"/>
            <w:vAlign w:val="center"/>
          </w:tcPr>
          <w:p w14:paraId="792D5E2D" w14:textId="2A9A46DE"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46</w:t>
            </w:r>
          </w:p>
        </w:tc>
      </w:tr>
      <w:tr w:rsidR="00527A89" w14:paraId="20EA5E65" w14:textId="77777777" w:rsidTr="00A73090">
        <w:trPr>
          <w:trHeight w:val="258"/>
          <w:jc w:val="center"/>
        </w:trPr>
        <w:tc>
          <w:tcPr>
            <w:tcW w:w="8006" w:type="dxa"/>
          </w:tcPr>
          <w:p w14:paraId="23DD2E87" w14:textId="77777777" w:rsidR="00527A89" w:rsidRDefault="00527A89" w:rsidP="00527A89">
            <w:pPr>
              <w:pStyle w:val="TableParagraph"/>
              <w:spacing w:before="4"/>
              <w:ind w:left="458"/>
              <w:rPr>
                <w:sz w:val="20"/>
              </w:rPr>
            </w:pPr>
            <w:r>
              <w:rPr>
                <w:sz w:val="20"/>
              </w:rPr>
              <w:t>Sub-section</w:t>
            </w:r>
            <w:r>
              <w:rPr>
                <w:spacing w:val="16"/>
                <w:sz w:val="20"/>
              </w:rPr>
              <w:t xml:space="preserve"> </w:t>
            </w:r>
            <w:r>
              <w:rPr>
                <w:sz w:val="20"/>
              </w:rPr>
              <w:t>C:</w:t>
            </w:r>
            <w:r>
              <w:rPr>
                <w:spacing w:val="18"/>
                <w:sz w:val="20"/>
              </w:rPr>
              <w:t xml:space="preserve"> </w:t>
            </w:r>
            <w:r>
              <w:rPr>
                <w:sz w:val="20"/>
              </w:rPr>
              <w:t>Administrative</w:t>
            </w:r>
            <w:r>
              <w:rPr>
                <w:spacing w:val="19"/>
                <w:sz w:val="20"/>
              </w:rPr>
              <w:t xml:space="preserve"> </w:t>
            </w:r>
            <w:r>
              <w:rPr>
                <w:spacing w:val="-2"/>
                <w:sz w:val="20"/>
              </w:rPr>
              <w:t>Management</w:t>
            </w:r>
          </w:p>
        </w:tc>
        <w:tc>
          <w:tcPr>
            <w:tcW w:w="1411" w:type="dxa"/>
            <w:vAlign w:val="center"/>
          </w:tcPr>
          <w:p w14:paraId="774EB107" w14:textId="7B9D87D7" w:rsidR="00527A89" w:rsidRPr="00A73090" w:rsidRDefault="00A73090" w:rsidP="00A73090">
            <w:pPr>
              <w:pStyle w:val="TableParagraph"/>
              <w:spacing w:line="229" w:lineRule="exact"/>
              <w:ind w:left="0" w:right="436"/>
              <w:jc w:val="center"/>
              <w:rPr>
                <w:sz w:val="20"/>
                <w:szCs w:val="20"/>
              </w:rPr>
            </w:pPr>
            <w:r>
              <w:rPr>
                <w:spacing w:val="-5"/>
                <w:w w:val="105"/>
                <w:sz w:val="20"/>
                <w:szCs w:val="20"/>
              </w:rPr>
              <w:t xml:space="preserve">       </w:t>
            </w:r>
            <w:r w:rsidRPr="00A73090">
              <w:rPr>
                <w:spacing w:val="-5"/>
                <w:w w:val="105"/>
                <w:sz w:val="20"/>
                <w:szCs w:val="20"/>
              </w:rPr>
              <w:t>47</w:t>
            </w:r>
          </w:p>
        </w:tc>
      </w:tr>
      <w:tr w:rsidR="00527A89" w14:paraId="380D0ACB" w14:textId="77777777" w:rsidTr="00A73090">
        <w:trPr>
          <w:trHeight w:val="258"/>
          <w:jc w:val="center"/>
        </w:trPr>
        <w:tc>
          <w:tcPr>
            <w:tcW w:w="8006" w:type="dxa"/>
          </w:tcPr>
          <w:p w14:paraId="5A33FE1D" w14:textId="77777777" w:rsidR="00527A89" w:rsidRDefault="00527A89" w:rsidP="00527A89">
            <w:pPr>
              <w:pStyle w:val="TableParagraph"/>
              <w:spacing w:before="4"/>
              <w:ind w:left="458"/>
              <w:rPr>
                <w:sz w:val="20"/>
              </w:rPr>
            </w:pPr>
            <w:r>
              <w:rPr>
                <w:sz w:val="20"/>
              </w:rPr>
              <w:t>Sub-section</w:t>
            </w:r>
            <w:r>
              <w:rPr>
                <w:spacing w:val="5"/>
                <w:sz w:val="20"/>
              </w:rPr>
              <w:t xml:space="preserve"> </w:t>
            </w:r>
            <w:r>
              <w:rPr>
                <w:sz w:val="20"/>
              </w:rPr>
              <w:t>D:</w:t>
            </w:r>
            <w:r>
              <w:rPr>
                <w:spacing w:val="8"/>
                <w:sz w:val="20"/>
              </w:rPr>
              <w:t xml:space="preserve"> </w:t>
            </w:r>
            <w:r>
              <w:rPr>
                <w:sz w:val="20"/>
              </w:rPr>
              <w:t>Plan</w:t>
            </w:r>
            <w:r>
              <w:rPr>
                <w:spacing w:val="5"/>
                <w:sz w:val="20"/>
              </w:rPr>
              <w:t xml:space="preserve"> </w:t>
            </w:r>
            <w:r>
              <w:rPr>
                <w:sz w:val="20"/>
              </w:rPr>
              <w:t>of</w:t>
            </w:r>
            <w:r>
              <w:rPr>
                <w:spacing w:val="10"/>
                <w:sz w:val="20"/>
              </w:rPr>
              <w:t xml:space="preserve"> </w:t>
            </w:r>
            <w:r>
              <w:rPr>
                <w:sz w:val="20"/>
              </w:rPr>
              <w:t>Care</w:t>
            </w:r>
            <w:r>
              <w:rPr>
                <w:spacing w:val="8"/>
                <w:sz w:val="20"/>
              </w:rPr>
              <w:t xml:space="preserve"> </w:t>
            </w:r>
            <w:r>
              <w:rPr>
                <w:sz w:val="20"/>
              </w:rPr>
              <w:t>and</w:t>
            </w:r>
            <w:r>
              <w:rPr>
                <w:spacing w:val="8"/>
                <w:sz w:val="20"/>
              </w:rPr>
              <w:t xml:space="preserve"> </w:t>
            </w:r>
            <w:r>
              <w:rPr>
                <w:sz w:val="20"/>
              </w:rPr>
              <w:t>Physician</w:t>
            </w:r>
            <w:r>
              <w:rPr>
                <w:spacing w:val="5"/>
                <w:sz w:val="20"/>
              </w:rPr>
              <w:t xml:space="preserve"> </w:t>
            </w:r>
            <w:r>
              <w:rPr>
                <w:spacing w:val="-2"/>
                <w:sz w:val="20"/>
              </w:rPr>
              <w:t>Involvement</w:t>
            </w:r>
          </w:p>
        </w:tc>
        <w:tc>
          <w:tcPr>
            <w:tcW w:w="1411" w:type="dxa"/>
            <w:vAlign w:val="center"/>
          </w:tcPr>
          <w:p w14:paraId="17A88BEF" w14:textId="65713119" w:rsidR="00527A89" w:rsidRPr="00A73090" w:rsidRDefault="00A73090" w:rsidP="00A73090">
            <w:pPr>
              <w:pStyle w:val="TableParagraph"/>
              <w:spacing w:line="229" w:lineRule="exact"/>
              <w:ind w:left="0" w:right="436"/>
              <w:jc w:val="center"/>
              <w:rPr>
                <w:sz w:val="20"/>
                <w:szCs w:val="20"/>
              </w:rPr>
            </w:pPr>
            <w:r>
              <w:rPr>
                <w:spacing w:val="-5"/>
                <w:w w:val="105"/>
                <w:sz w:val="20"/>
                <w:szCs w:val="20"/>
              </w:rPr>
              <w:t xml:space="preserve">       </w:t>
            </w:r>
            <w:r w:rsidRPr="00A73090">
              <w:rPr>
                <w:spacing w:val="-5"/>
                <w:w w:val="105"/>
                <w:sz w:val="20"/>
                <w:szCs w:val="20"/>
              </w:rPr>
              <w:t>49</w:t>
            </w:r>
          </w:p>
        </w:tc>
      </w:tr>
      <w:tr w:rsidR="00527A89" w14:paraId="3748C862" w14:textId="77777777" w:rsidTr="00A73090">
        <w:trPr>
          <w:trHeight w:val="253"/>
          <w:jc w:val="center"/>
        </w:trPr>
        <w:tc>
          <w:tcPr>
            <w:tcW w:w="8006" w:type="dxa"/>
          </w:tcPr>
          <w:p w14:paraId="6763E5B6" w14:textId="77777777" w:rsidR="00527A89" w:rsidRDefault="00527A89" w:rsidP="00527A89">
            <w:pPr>
              <w:pStyle w:val="TableParagraph"/>
              <w:spacing w:before="2"/>
              <w:ind w:left="458"/>
              <w:rPr>
                <w:sz w:val="20"/>
              </w:rPr>
            </w:pPr>
            <w:r>
              <w:rPr>
                <w:sz w:val="20"/>
              </w:rPr>
              <w:t>Sub-section</w:t>
            </w:r>
            <w:r>
              <w:rPr>
                <w:spacing w:val="14"/>
                <w:sz w:val="20"/>
              </w:rPr>
              <w:t xml:space="preserve"> </w:t>
            </w:r>
            <w:r>
              <w:rPr>
                <w:sz w:val="20"/>
              </w:rPr>
              <w:t>E:</w:t>
            </w:r>
            <w:r>
              <w:rPr>
                <w:spacing w:val="17"/>
                <w:sz w:val="20"/>
              </w:rPr>
              <w:t xml:space="preserve"> </w:t>
            </w:r>
            <w:r>
              <w:rPr>
                <w:sz w:val="20"/>
              </w:rPr>
              <w:t>Physical</w:t>
            </w:r>
            <w:r>
              <w:rPr>
                <w:spacing w:val="9"/>
                <w:sz w:val="20"/>
              </w:rPr>
              <w:t xml:space="preserve"> </w:t>
            </w:r>
            <w:r>
              <w:rPr>
                <w:sz w:val="20"/>
              </w:rPr>
              <w:t>Therapy</w:t>
            </w:r>
            <w:r>
              <w:rPr>
                <w:spacing w:val="17"/>
                <w:sz w:val="20"/>
              </w:rPr>
              <w:t xml:space="preserve"> </w:t>
            </w:r>
            <w:r>
              <w:rPr>
                <w:spacing w:val="-2"/>
                <w:sz w:val="20"/>
              </w:rPr>
              <w:t>Services</w:t>
            </w:r>
          </w:p>
        </w:tc>
        <w:tc>
          <w:tcPr>
            <w:tcW w:w="1411" w:type="dxa"/>
            <w:vAlign w:val="center"/>
          </w:tcPr>
          <w:p w14:paraId="7E705A65" w14:textId="42757ECC"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54</w:t>
            </w:r>
          </w:p>
        </w:tc>
      </w:tr>
      <w:tr w:rsidR="00527A89" w14:paraId="5EE2FA5C" w14:textId="77777777" w:rsidTr="00A73090">
        <w:trPr>
          <w:trHeight w:val="258"/>
          <w:jc w:val="center"/>
        </w:trPr>
        <w:tc>
          <w:tcPr>
            <w:tcW w:w="8006" w:type="dxa"/>
          </w:tcPr>
          <w:p w14:paraId="7E3C1C75" w14:textId="77777777" w:rsidR="00527A89" w:rsidRDefault="00527A89" w:rsidP="00527A89">
            <w:pPr>
              <w:pStyle w:val="TableParagraph"/>
              <w:spacing w:before="6"/>
              <w:ind w:left="458"/>
              <w:rPr>
                <w:sz w:val="20"/>
              </w:rPr>
            </w:pPr>
            <w:r>
              <w:rPr>
                <w:sz w:val="20"/>
              </w:rPr>
              <w:t>Sub-section</w:t>
            </w:r>
            <w:r>
              <w:rPr>
                <w:spacing w:val="20"/>
                <w:sz w:val="20"/>
              </w:rPr>
              <w:t xml:space="preserve"> </w:t>
            </w:r>
            <w:r>
              <w:rPr>
                <w:sz w:val="20"/>
              </w:rPr>
              <w:t>F:</w:t>
            </w:r>
            <w:r>
              <w:rPr>
                <w:spacing w:val="18"/>
                <w:sz w:val="20"/>
              </w:rPr>
              <w:t xml:space="preserve"> </w:t>
            </w:r>
            <w:r>
              <w:rPr>
                <w:sz w:val="20"/>
              </w:rPr>
              <w:t>Occupational</w:t>
            </w:r>
            <w:r>
              <w:rPr>
                <w:spacing w:val="22"/>
                <w:sz w:val="20"/>
              </w:rPr>
              <w:t xml:space="preserve"> </w:t>
            </w:r>
            <w:r>
              <w:rPr>
                <w:sz w:val="20"/>
              </w:rPr>
              <w:t>Therapy</w:t>
            </w:r>
            <w:r>
              <w:rPr>
                <w:spacing w:val="27"/>
                <w:sz w:val="20"/>
              </w:rPr>
              <w:t xml:space="preserve"> </w:t>
            </w:r>
            <w:r>
              <w:rPr>
                <w:spacing w:val="-2"/>
                <w:sz w:val="20"/>
              </w:rPr>
              <w:t>Services</w:t>
            </w:r>
          </w:p>
        </w:tc>
        <w:tc>
          <w:tcPr>
            <w:tcW w:w="1411" w:type="dxa"/>
            <w:vAlign w:val="center"/>
          </w:tcPr>
          <w:p w14:paraId="631CB1EF" w14:textId="308E3579"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57</w:t>
            </w:r>
          </w:p>
        </w:tc>
      </w:tr>
      <w:tr w:rsidR="00527A89" w14:paraId="11F22939" w14:textId="77777777" w:rsidTr="00A73090">
        <w:trPr>
          <w:trHeight w:val="258"/>
          <w:jc w:val="center"/>
        </w:trPr>
        <w:tc>
          <w:tcPr>
            <w:tcW w:w="8006" w:type="dxa"/>
          </w:tcPr>
          <w:p w14:paraId="44AB81C6" w14:textId="77777777" w:rsidR="00527A89" w:rsidRDefault="00527A89" w:rsidP="00527A89">
            <w:pPr>
              <w:pStyle w:val="TableParagraph"/>
              <w:spacing w:before="4"/>
              <w:ind w:left="458"/>
              <w:rPr>
                <w:sz w:val="20"/>
              </w:rPr>
            </w:pPr>
            <w:r>
              <w:rPr>
                <w:sz w:val="20"/>
              </w:rPr>
              <w:t>Sub-section</w:t>
            </w:r>
            <w:r>
              <w:rPr>
                <w:spacing w:val="4"/>
                <w:sz w:val="20"/>
              </w:rPr>
              <w:t xml:space="preserve"> </w:t>
            </w:r>
            <w:r>
              <w:rPr>
                <w:sz w:val="20"/>
              </w:rPr>
              <w:t>G:</w:t>
            </w:r>
            <w:r>
              <w:rPr>
                <w:spacing w:val="5"/>
                <w:sz w:val="20"/>
              </w:rPr>
              <w:t xml:space="preserve"> </w:t>
            </w:r>
            <w:r>
              <w:rPr>
                <w:sz w:val="20"/>
              </w:rPr>
              <w:t>Speech</w:t>
            </w:r>
            <w:r>
              <w:rPr>
                <w:spacing w:val="8"/>
                <w:sz w:val="20"/>
              </w:rPr>
              <w:t xml:space="preserve"> </w:t>
            </w:r>
            <w:r>
              <w:rPr>
                <w:sz w:val="20"/>
              </w:rPr>
              <w:t>Pathology</w:t>
            </w:r>
            <w:r>
              <w:rPr>
                <w:spacing w:val="6"/>
                <w:sz w:val="20"/>
              </w:rPr>
              <w:t xml:space="preserve"> </w:t>
            </w:r>
            <w:r>
              <w:rPr>
                <w:spacing w:val="-2"/>
                <w:sz w:val="20"/>
              </w:rPr>
              <w:t>Services</w:t>
            </w:r>
          </w:p>
        </w:tc>
        <w:tc>
          <w:tcPr>
            <w:tcW w:w="1411" w:type="dxa"/>
            <w:vAlign w:val="center"/>
          </w:tcPr>
          <w:p w14:paraId="029E676B" w14:textId="5AA622DF"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59</w:t>
            </w:r>
          </w:p>
        </w:tc>
      </w:tr>
      <w:tr w:rsidR="00527A89" w14:paraId="4EE6D5B4" w14:textId="77777777" w:rsidTr="00A73090">
        <w:trPr>
          <w:trHeight w:val="256"/>
          <w:jc w:val="center"/>
        </w:trPr>
        <w:tc>
          <w:tcPr>
            <w:tcW w:w="8006" w:type="dxa"/>
          </w:tcPr>
          <w:p w14:paraId="12242FC7" w14:textId="77777777" w:rsidR="00527A89" w:rsidRDefault="00527A89" w:rsidP="00527A89">
            <w:pPr>
              <w:pStyle w:val="TableParagraph"/>
              <w:spacing w:before="2"/>
              <w:ind w:left="458"/>
              <w:rPr>
                <w:sz w:val="20"/>
              </w:rPr>
            </w:pPr>
            <w:r>
              <w:rPr>
                <w:sz w:val="20"/>
              </w:rPr>
              <w:t>Sub-section</w:t>
            </w:r>
            <w:r>
              <w:rPr>
                <w:spacing w:val="19"/>
                <w:sz w:val="20"/>
              </w:rPr>
              <w:t xml:space="preserve"> </w:t>
            </w:r>
            <w:r>
              <w:rPr>
                <w:sz w:val="20"/>
              </w:rPr>
              <w:t>H:</w:t>
            </w:r>
            <w:r>
              <w:rPr>
                <w:spacing w:val="22"/>
                <w:sz w:val="20"/>
              </w:rPr>
              <w:t xml:space="preserve"> </w:t>
            </w:r>
            <w:r>
              <w:rPr>
                <w:sz w:val="20"/>
              </w:rPr>
              <w:t>Rehabilitation</w:t>
            </w:r>
            <w:r>
              <w:rPr>
                <w:spacing w:val="22"/>
                <w:sz w:val="20"/>
              </w:rPr>
              <w:t xml:space="preserve"> </w:t>
            </w:r>
            <w:r>
              <w:rPr>
                <w:spacing w:val="-2"/>
                <w:sz w:val="20"/>
              </w:rPr>
              <w:t>Program</w:t>
            </w:r>
          </w:p>
        </w:tc>
        <w:tc>
          <w:tcPr>
            <w:tcW w:w="1411" w:type="dxa"/>
            <w:vAlign w:val="center"/>
          </w:tcPr>
          <w:p w14:paraId="11499507" w14:textId="32949C87"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61</w:t>
            </w:r>
          </w:p>
        </w:tc>
      </w:tr>
      <w:tr w:rsidR="00527A89" w14:paraId="01973A16" w14:textId="77777777" w:rsidTr="00A73090">
        <w:trPr>
          <w:trHeight w:val="518"/>
          <w:jc w:val="center"/>
        </w:trPr>
        <w:tc>
          <w:tcPr>
            <w:tcW w:w="8006" w:type="dxa"/>
          </w:tcPr>
          <w:p w14:paraId="08A14205" w14:textId="77777777" w:rsidR="00527A89" w:rsidRDefault="00527A89" w:rsidP="00527A89">
            <w:pPr>
              <w:pStyle w:val="TableParagraph"/>
              <w:spacing w:line="260" w:lineRule="exact"/>
              <w:ind w:left="458" w:right="332"/>
              <w:rPr>
                <w:sz w:val="20"/>
              </w:rPr>
            </w:pPr>
            <w:r>
              <w:rPr>
                <w:sz w:val="20"/>
              </w:rPr>
              <w:t xml:space="preserve">Sub-section I: Arrangements for Services to be Performed </w:t>
            </w:r>
            <w:proofErr w:type="gramStart"/>
            <w:r>
              <w:rPr>
                <w:sz w:val="20"/>
              </w:rPr>
              <w:t>By</w:t>
            </w:r>
            <w:proofErr w:type="gramEnd"/>
            <w:r>
              <w:rPr>
                <w:sz w:val="20"/>
              </w:rPr>
              <w:t xml:space="preserve"> Other Than</w:t>
            </w:r>
            <w:r>
              <w:rPr>
                <w:spacing w:val="40"/>
                <w:sz w:val="20"/>
              </w:rPr>
              <w:t xml:space="preserve"> </w:t>
            </w:r>
            <w:r>
              <w:rPr>
                <w:sz w:val="20"/>
              </w:rPr>
              <w:t>Salaried Organization Personnel</w:t>
            </w:r>
          </w:p>
        </w:tc>
        <w:tc>
          <w:tcPr>
            <w:tcW w:w="1411" w:type="dxa"/>
            <w:vAlign w:val="center"/>
          </w:tcPr>
          <w:p w14:paraId="2D6E7550" w14:textId="0A45C6E1"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62</w:t>
            </w:r>
          </w:p>
        </w:tc>
      </w:tr>
      <w:tr w:rsidR="00527A89" w14:paraId="418EC5EA" w14:textId="77777777" w:rsidTr="00A73090">
        <w:trPr>
          <w:trHeight w:val="251"/>
          <w:jc w:val="center"/>
        </w:trPr>
        <w:tc>
          <w:tcPr>
            <w:tcW w:w="8006" w:type="dxa"/>
          </w:tcPr>
          <w:p w14:paraId="219BFE10" w14:textId="77777777" w:rsidR="00527A89" w:rsidRDefault="00527A89" w:rsidP="00527A89">
            <w:pPr>
              <w:pStyle w:val="TableParagraph"/>
              <w:ind w:left="458"/>
              <w:rPr>
                <w:sz w:val="20"/>
              </w:rPr>
            </w:pPr>
            <w:r>
              <w:rPr>
                <w:sz w:val="20"/>
              </w:rPr>
              <w:t>Sub-section</w:t>
            </w:r>
            <w:r>
              <w:rPr>
                <w:spacing w:val="-10"/>
                <w:sz w:val="20"/>
              </w:rPr>
              <w:t xml:space="preserve"> </w:t>
            </w:r>
            <w:r>
              <w:rPr>
                <w:sz w:val="20"/>
              </w:rPr>
              <w:t>J:</w:t>
            </w:r>
            <w:r>
              <w:rPr>
                <w:spacing w:val="-8"/>
                <w:sz w:val="20"/>
              </w:rPr>
              <w:t xml:space="preserve"> </w:t>
            </w:r>
            <w:r>
              <w:rPr>
                <w:sz w:val="20"/>
              </w:rPr>
              <w:t>Clinical</w:t>
            </w:r>
            <w:r>
              <w:rPr>
                <w:spacing w:val="-8"/>
                <w:sz w:val="20"/>
              </w:rPr>
              <w:t xml:space="preserve"> </w:t>
            </w:r>
            <w:r>
              <w:rPr>
                <w:spacing w:val="-2"/>
                <w:sz w:val="20"/>
              </w:rPr>
              <w:t>Records</w:t>
            </w:r>
          </w:p>
        </w:tc>
        <w:tc>
          <w:tcPr>
            <w:tcW w:w="1411" w:type="dxa"/>
            <w:vAlign w:val="center"/>
          </w:tcPr>
          <w:p w14:paraId="786E7BC2" w14:textId="1D408AAD" w:rsidR="00527A89" w:rsidRPr="00A73090" w:rsidRDefault="00A73090" w:rsidP="00A73090">
            <w:pPr>
              <w:pStyle w:val="TableParagraph"/>
              <w:spacing w:line="227" w:lineRule="exact"/>
              <w:ind w:left="0" w:right="438"/>
              <w:jc w:val="center"/>
              <w:rPr>
                <w:sz w:val="20"/>
                <w:szCs w:val="20"/>
              </w:rPr>
            </w:pPr>
            <w:r>
              <w:rPr>
                <w:spacing w:val="-5"/>
                <w:w w:val="105"/>
                <w:sz w:val="20"/>
                <w:szCs w:val="20"/>
              </w:rPr>
              <w:t xml:space="preserve">       </w:t>
            </w:r>
            <w:r w:rsidRPr="00A73090">
              <w:rPr>
                <w:spacing w:val="-5"/>
                <w:w w:val="105"/>
                <w:sz w:val="20"/>
                <w:szCs w:val="20"/>
              </w:rPr>
              <w:t>63</w:t>
            </w:r>
          </w:p>
        </w:tc>
      </w:tr>
      <w:tr w:rsidR="00527A89" w14:paraId="212BDC67" w14:textId="77777777" w:rsidTr="00A73090">
        <w:trPr>
          <w:trHeight w:val="258"/>
          <w:jc w:val="center"/>
        </w:trPr>
        <w:tc>
          <w:tcPr>
            <w:tcW w:w="8006" w:type="dxa"/>
          </w:tcPr>
          <w:p w14:paraId="1D4B6A9E" w14:textId="77777777" w:rsidR="00527A89" w:rsidRDefault="00527A89" w:rsidP="00527A89">
            <w:pPr>
              <w:pStyle w:val="TableParagraph"/>
              <w:spacing w:before="4"/>
              <w:ind w:left="458"/>
              <w:rPr>
                <w:sz w:val="20"/>
              </w:rPr>
            </w:pPr>
            <w:r>
              <w:rPr>
                <w:sz w:val="20"/>
              </w:rPr>
              <w:t>Sub-section K:</w:t>
            </w:r>
            <w:r>
              <w:rPr>
                <w:spacing w:val="3"/>
                <w:sz w:val="20"/>
              </w:rPr>
              <w:t xml:space="preserve"> </w:t>
            </w:r>
            <w:r>
              <w:rPr>
                <w:sz w:val="20"/>
              </w:rPr>
              <w:t>Physical</w:t>
            </w:r>
            <w:r>
              <w:rPr>
                <w:spacing w:val="-2"/>
                <w:sz w:val="20"/>
              </w:rPr>
              <w:t xml:space="preserve"> Environment</w:t>
            </w:r>
          </w:p>
        </w:tc>
        <w:tc>
          <w:tcPr>
            <w:tcW w:w="1411" w:type="dxa"/>
            <w:vAlign w:val="center"/>
          </w:tcPr>
          <w:p w14:paraId="7145E33F" w14:textId="5014C7CB" w:rsidR="00527A89" w:rsidRPr="00A73090" w:rsidRDefault="00A73090" w:rsidP="00A73090">
            <w:pPr>
              <w:pStyle w:val="TableParagraph"/>
              <w:spacing w:line="229" w:lineRule="exact"/>
              <w:ind w:left="0" w:right="438"/>
              <w:jc w:val="center"/>
              <w:rPr>
                <w:sz w:val="20"/>
                <w:szCs w:val="20"/>
              </w:rPr>
            </w:pPr>
            <w:r>
              <w:rPr>
                <w:spacing w:val="-5"/>
                <w:w w:val="105"/>
                <w:sz w:val="20"/>
                <w:szCs w:val="20"/>
              </w:rPr>
              <w:t xml:space="preserve">       </w:t>
            </w:r>
            <w:r w:rsidRPr="00A73090">
              <w:rPr>
                <w:spacing w:val="-5"/>
                <w:w w:val="105"/>
                <w:sz w:val="20"/>
                <w:szCs w:val="20"/>
              </w:rPr>
              <w:t>67</w:t>
            </w:r>
          </w:p>
        </w:tc>
      </w:tr>
      <w:tr w:rsidR="00527A89" w14:paraId="14154650" w14:textId="77777777" w:rsidTr="00A73090">
        <w:trPr>
          <w:trHeight w:val="256"/>
          <w:jc w:val="center"/>
        </w:trPr>
        <w:tc>
          <w:tcPr>
            <w:tcW w:w="8006" w:type="dxa"/>
          </w:tcPr>
          <w:p w14:paraId="2AB32047" w14:textId="77777777" w:rsidR="00527A89" w:rsidRDefault="00527A89" w:rsidP="00527A89">
            <w:pPr>
              <w:pStyle w:val="TableParagraph"/>
              <w:spacing w:before="2"/>
              <w:ind w:left="458"/>
              <w:rPr>
                <w:sz w:val="20"/>
              </w:rPr>
            </w:pPr>
            <w:r>
              <w:rPr>
                <w:sz w:val="20"/>
              </w:rPr>
              <w:lastRenderedPageBreak/>
              <w:t>Sub-section</w:t>
            </w:r>
            <w:r>
              <w:rPr>
                <w:spacing w:val="7"/>
                <w:sz w:val="20"/>
              </w:rPr>
              <w:t xml:space="preserve"> </w:t>
            </w:r>
            <w:r>
              <w:rPr>
                <w:sz w:val="20"/>
              </w:rPr>
              <w:t>L:</w:t>
            </w:r>
            <w:r>
              <w:rPr>
                <w:spacing w:val="10"/>
                <w:sz w:val="20"/>
              </w:rPr>
              <w:t xml:space="preserve"> </w:t>
            </w:r>
            <w:r>
              <w:rPr>
                <w:sz w:val="20"/>
              </w:rPr>
              <w:t>Infection</w:t>
            </w:r>
            <w:r>
              <w:rPr>
                <w:spacing w:val="8"/>
                <w:sz w:val="20"/>
              </w:rPr>
              <w:t xml:space="preserve"> </w:t>
            </w:r>
            <w:r>
              <w:rPr>
                <w:spacing w:val="-2"/>
                <w:sz w:val="20"/>
              </w:rPr>
              <w:t>Control</w:t>
            </w:r>
          </w:p>
        </w:tc>
        <w:tc>
          <w:tcPr>
            <w:tcW w:w="1411" w:type="dxa"/>
          </w:tcPr>
          <w:p w14:paraId="34EA1ADC" w14:textId="6C88A95F" w:rsidR="00527A89" w:rsidRDefault="00A73090" w:rsidP="00A73090">
            <w:pPr>
              <w:pStyle w:val="TableParagraph"/>
              <w:spacing w:line="229" w:lineRule="exact"/>
              <w:ind w:left="0" w:right="453"/>
              <w:jc w:val="center"/>
              <w:rPr>
                <w:sz w:val="20"/>
              </w:rPr>
            </w:pPr>
            <w:r>
              <w:rPr>
                <w:spacing w:val="-5"/>
                <w:w w:val="105"/>
                <w:sz w:val="20"/>
                <w:szCs w:val="20"/>
              </w:rPr>
              <w:t xml:space="preserve">       </w:t>
            </w:r>
            <w:r>
              <w:rPr>
                <w:spacing w:val="-5"/>
                <w:sz w:val="20"/>
              </w:rPr>
              <w:t>71</w:t>
            </w:r>
          </w:p>
        </w:tc>
      </w:tr>
      <w:tr w:rsidR="00527A89" w14:paraId="45638D4E" w14:textId="77777777" w:rsidTr="00A73090">
        <w:trPr>
          <w:trHeight w:val="258"/>
          <w:jc w:val="center"/>
        </w:trPr>
        <w:tc>
          <w:tcPr>
            <w:tcW w:w="8006" w:type="dxa"/>
          </w:tcPr>
          <w:p w14:paraId="0F371D1E" w14:textId="77777777" w:rsidR="00527A89" w:rsidRDefault="00527A89" w:rsidP="00527A89">
            <w:pPr>
              <w:pStyle w:val="TableParagraph"/>
              <w:spacing w:before="4"/>
              <w:ind w:left="458"/>
              <w:rPr>
                <w:sz w:val="20"/>
              </w:rPr>
            </w:pPr>
            <w:r>
              <w:rPr>
                <w:sz w:val="20"/>
              </w:rPr>
              <w:t>Sub-section</w:t>
            </w:r>
            <w:r>
              <w:rPr>
                <w:spacing w:val="14"/>
                <w:sz w:val="20"/>
              </w:rPr>
              <w:t xml:space="preserve"> </w:t>
            </w:r>
            <w:r>
              <w:rPr>
                <w:sz w:val="20"/>
              </w:rPr>
              <w:t>M:</w:t>
            </w:r>
            <w:r>
              <w:rPr>
                <w:spacing w:val="15"/>
                <w:sz w:val="20"/>
              </w:rPr>
              <w:t xml:space="preserve"> </w:t>
            </w:r>
            <w:r>
              <w:rPr>
                <w:sz w:val="20"/>
              </w:rPr>
              <w:t>Program</w:t>
            </w:r>
            <w:r>
              <w:rPr>
                <w:spacing w:val="20"/>
                <w:sz w:val="20"/>
              </w:rPr>
              <w:t xml:space="preserve"> </w:t>
            </w:r>
            <w:r>
              <w:rPr>
                <w:spacing w:val="-2"/>
                <w:sz w:val="20"/>
              </w:rPr>
              <w:t>Evaluation</w:t>
            </w:r>
          </w:p>
        </w:tc>
        <w:tc>
          <w:tcPr>
            <w:tcW w:w="1411" w:type="dxa"/>
          </w:tcPr>
          <w:p w14:paraId="5064C843" w14:textId="51D6A024" w:rsidR="00527A89" w:rsidRDefault="00A73090" w:rsidP="00A73090">
            <w:pPr>
              <w:pStyle w:val="TableParagraph"/>
              <w:spacing w:line="229" w:lineRule="exact"/>
              <w:ind w:left="0" w:right="438"/>
              <w:jc w:val="center"/>
              <w:rPr>
                <w:sz w:val="20"/>
              </w:rPr>
            </w:pPr>
            <w:r>
              <w:rPr>
                <w:spacing w:val="-5"/>
                <w:w w:val="105"/>
                <w:sz w:val="20"/>
                <w:szCs w:val="20"/>
              </w:rPr>
              <w:t xml:space="preserve">       </w:t>
            </w:r>
            <w:r>
              <w:rPr>
                <w:spacing w:val="-5"/>
                <w:w w:val="105"/>
                <w:sz w:val="20"/>
              </w:rPr>
              <w:t>73</w:t>
            </w:r>
          </w:p>
        </w:tc>
      </w:tr>
      <w:tr w:rsidR="00527A89" w14:paraId="5A059B8A" w14:textId="77777777" w:rsidTr="00A73090">
        <w:trPr>
          <w:trHeight w:val="258"/>
          <w:jc w:val="center"/>
        </w:trPr>
        <w:tc>
          <w:tcPr>
            <w:tcW w:w="8006" w:type="dxa"/>
          </w:tcPr>
          <w:p w14:paraId="1730B072" w14:textId="77777777" w:rsidR="00527A89" w:rsidRDefault="00527A89" w:rsidP="00527A89">
            <w:pPr>
              <w:pStyle w:val="TableParagraph"/>
              <w:ind w:left="0"/>
              <w:rPr>
                <w:rFonts w:ascii="Times New Roman"/>
                <w:sz w:val="18"/>
              </w:rPr>
            </w:pPr>
          </w:p>
        </w:tc>
        <w:tc>
          <w:tcPr>
            <w:tcW w:w="1411" w:type="dxa"/>
          </w:tcPr>
          <w:p w14:paraId="41EDC75A" w14:textId="77777777" w:rsidR="00527A89" w:rsidRDefault="00527A89" w:rsidP="00A73090">
            <w:pPr>
              <w:pStyle w:val="TableParagraph"/>
              <w:ind w:left="0"/>
              <w:jc w:val="center"/>
              <w:rPr>
                <w:rFonts w:ascii="Times New Roman"/>
                <w:sz w:val="18"/>
              </w:rPr>
            </w:pPr>
          </w:p>
        </w:tc>
      </w:tr>
      <w:tr w:rsidR="00527A89" w14:paraId="068E5B0F" w14:textId="77777777" w:rsidTr="00A73090">
        <w:trPr>
          <w:trHeight w:val="254"/>
          <w:jc w:val="center"/>
        </w:trPr>
        <w:tc>
          <w:tcPr>
            <w:tcW w:w="8006" w:type="dxa"/>
          </w:tcPr>
          <w:p w14:paraId="242CE0CA" w14:textId="77777777" w:rsidR="00527A89" w:rsidRDefault="00527A89" w:rsidP="00527A89">
            <w:pPr>
              <w:pStyle w:val="TableParagraph"/>
              <w:ind w:left="0"/>
              <w:rPr>
                <w:rFonts w:ascii="Times New Roman"/>
                <w:sz w:val="18"/>
              </w:rPr>
            </w:pPr>
          </w:p>
        </w:tc>
        <w:tc>
          <w:tcPr>
            <w:tcW w:w="1411" w:type="dxa"/>
          </w:tcPr>
          <w:p w14:paraId="68B86F2F" w14:textId="77777777" w:rsidR="00527A89" w:rsidRDefault="00527A89" w:rsidP="00A73090">
            <w:pPr>
              <w:pStyle w:val="TableParagraph"/>
              <w:ind w:left="0"/>
              <w:jc w:val="center"/>
              <w:rPr>
                <w:rFonts w:ascii="Times New Roman"/>
                <w:sz w:val="18"/>
              </w:rPr>
            </w:pPr>
          </w:p>
        </w:tc>
      </w:tr>
      <w:tr w:rsidR="00527A89" w14:paraId="2B501245" w14:textId="77777777" w:rsidTr="00A73090">
        <w:trPr>
          <w:trHeight w:val="258"/>
          <w:jc w:val="center"/>
        </w:trPr>
        <w:tc>
          <w:tcPr>
            <w:tcW w:w="8006" w:type="dxa"/>
          </w:tcPr>
          <w:p w14:paraId="1E480107" w14:textId="77777777" w:rsidR="00527A89" w:rsidRDefault="00527A89" w:rsidP="00527A89">
            <w:pPr>
              <w:pStyle w:val="TableParagraph"/>
              <w:spacing w:before="4"/>
              <w:ind w:left="148"/>
              <w:rPr>
                <w:i/>
                <w:sz w:val="20"/>
              </w:rPr>
            </w:pPr>
            <w:r w:rsidRPr="00527A89">
              <w:rPr>
                <w:i/>
                <w:color w:val="016199"/>
                <w:spacing w:val="-2"/>
                <w:sz w:val="20"/>
                <w:u w:val="single" w:color="0561C1"/>
              </w:rPr>
              <w:t>Glossary</w:t>
            </w:r>
          </w:p>
        </w:tc>
        <w:tc>
          <w:tcPr>
            <w:tcW w:w="1411" w:type="dxa"/>
          </w:tcPr>
          <w:p w14:paraId="4B5C3452" w14:textId="31CA5DDF" w:rsidR="00527A89" w:rsidRDefault="00A73090" w:rsidP="00A73090">
            <w:pPr>
              <w:pStyle w:val="TableParagraph"/>
              <w:spacing w:line="229" w:lineRule="exact"/>
              <w:ind w:left="0" w:right="453"/>
              <w:jc w:val="center"/>
              <w:rPr>
                <w:i/>
                <w:sz w:val="20"/>
              </w:rPr>
            </w:pPr>
            <w:r>
              <w:rPr>
                <w:spacing w:val="-5"/>
                <w:w w:val="105"/>
                <w:sz w:val="20"/>
                <w:szCs w:val="20"/>
              </w:rPr>
              <w:t xml:space="preserve">       </w:t>
            </w:r>
            <w:r>
              <w:rPr>
                <w:i/>
                <w:spacing w:val="-5"/>
                <w:sz w:val="20"/>
              </w:rPr>
              <w:t>75</w:t>
            </w:r>
          </w:p>
        </w:tc>
      </w:tr>
      <w:tr w:rsidR="00527A89" w14:paraId="5BF2F19E" w14:textId="77777777" w:rsidTr="00A73090">
        <w:trPr>
          <w:trHeight w:val="258"/>
          <w:jc w:val="center"/>
        </w:trPr>
        <w:tc>
          <w:tcPr>
            <w:tcW w:w="8006" w:type="dxa"/>
          </w:tcPr>
          <w:p w14:paraId="11DC6E4C" w14:textId="57357FBF" w:rsidR="00527A89" w:rsidRDefault="00527A89" w:rsidP="00527A89">
            <w:pPr>
              <w:pStyle w:val="TableParagraph"/>
              <w:spacing w:before="4"/>
              <w:ind w:left="148"/>
              <w:rPr>
                <w:i/>
                <w:color w:val="0561C1"/>
                <w:spacing w:val="-2"/>
                <w:sz w:val="20"/>
                <w:u w:val="single" w:color="0561C1"/>
              </w:rPr>
            </w:pPr>
            <w:hyperlink w:anchor="GeneralGlossary" w:history="1">
              <w:r w:rsidRPr="00527A89">
                <w:rPr>
                  <w:rStyle w:val="Hyperlink"/>
                  <w:i/>
                  <w:color w:val="016199"/>
                  <w:spacing w:val="-2"/>
                  <w:sz w:val="20"/>
                </w:rPr>
                <w:t>General Glossary</w:t>
              </w:r>
            </w:hyperlink>
          </w:p>
        </w:tc>
        <w:tc>
          <w:tcPr>
            <w:tcW w:w="1411" w:type="dxa"/>
          </w:tcPr>
          <w:p w14:paraId="50801002" w14:textId="3B7FF0DB" w:rsidR="00527A89" w:rsidRDefault="00A73090" w:rsidP="00A73090">
            <w:pPr>
              <w:pStyle w:val="TableParagraph"/>
              <w:spacing w:line="229" w:lineRule="exact"/>
              <w:ind w:left="0" w:right="453"/>
              <w:jc w:val="center"/>
              <w:rPr>
                <w:i/>
                <w:spacing w:val="-5"/>
                <w:sz w:val="20"/>
              </w:rPr>
            </w:pPr>
            <w:r>
              <w:rPr>
                <w:spacing w:val="-5"/>
                <w:w w:val="105"/>
                <w:sz w:val="20"/>
                <w:szCs w:val="20"/>
              </w:rPr>
              <w:t xml:space="preserve">       </w:t>
            </w:r>
            <w:r>
              <w:rPr>
                <w:i/>
                <w:spacing w:val="-5"/>
                <w:sz w:val="20"/>
              </w:rPr>
              <w:t>77</w:t>
            </w:r>
          </w:p>
        </w:tc>
      </w:tr>
    </w:tbl>
    <w:p w14:paraId="39D9AACC" w14:textId="77777777" w:rsidR="00C017D1" w:rsidRDefault="00C017D1">
      <w:pPr>
        <w:spacing w:line="229" w:lineRule="exact"/>
        <w:jc w:val="right"/>
        <w:rPr>
          <w:sz w:val="20"/>
        </w:rPr>
        <w:sectPr w:rsidR="00C017D1">
          <w:pgSz w:w="12240" w:h="15840"/>
          <w:pgMar w:top="640" w:right="1040" w:bottom="280" w:left="1040" w:header="720" w:footer="720" w:gutter="0"/>
          <w:cols w:space="720"/>
        </w:sectPr>
      </w:pPr>
    </w:p>
    <w:p w14:paraId="6E7A23C1" w14:textId="77777777" w:rsidR="00C017D1" w:rsidRDefault="005F1F25">
      <w:pPr>
        <w:spacing w:before="64"/>
        <w:ind w:left="147" w:right="149"/>
        <w:jc w:val="center"/>
        <w:rPr>
          <w:b/>
          <w:sz w:val="32"/>
        </w:rPr>
      </w:pPr>
      <w:bookmarkStart w:id="1" w:name="SURVEY_INSTRUCTIONS"/>
      <w:bookmarkStart w:id="2" w:name="_bookmark0"/>
      <w:bookmarkEnd w:id="1"/>
      <w:bookmarkEnd w:id="2"/>
      <w:r>
        <w:rPr>
          <w:b/>
          <w:color w:val="016199"/>
          <w:sz w:val="32"/>
        </w:rPr>
        <w:lastRenderedPageBreak/>
        <w:t>SURVEY</w:t>
      </w:r>
      <w:r>
        <w:rPr>
          <w:b/>
          <w:color w:val="016199"/>
          <w:spacing w:val="-14"/>
          <w:sz w:val="32"/>
        </w:rPr>
        <w:t xml:space="preserve"> </w:t>
      </w:r>
      <w:r>
        <w:rPr>
          <w:b/>
          <w:color w:val="016199"/>
          <w:spacing w:val="-2"/>
          <w:sz w:val="32"/>
        </w:rPr>
        <w:t>INSTRUCTIONS</w:t>
      </w:r>
    </w:p>
    <w:p w14:paraId="5EBAA689" w14:textId="77777777" w:rsidR="00C017D1" w:rsidRDefault="00C017D1">
      <w:pPr>
        <w:pStyle w:val="BodyText"/>
        <w:spacing w:before="48"/>
        <w:rPr>
          <w:b/>
          <w:sz w:val="32"/>
        </w:rPr>
      </w:pPr>
    </w:p>
    <w:p w14:paraId="3993C6B0" w14:textId="77777777" w:rsidR="00C017D1" w:rsidRDefault="005F1F25">
      <w:pPr>
        <w:pStyle w:val="BodyText"/>
        <w:spacing w:line="278" w:lineRule="auto"/>
        <w:ind w:left="112" w:right="17"/>
      </w:pPr>
      <w:r>
        <w:t>Please</w:t>
      </w:r>
      <w:r>
        <w:rPr>
          <w:spacing w:val="-4"/>
        </w:rPr>
        <w:t xml:space="preserve"> </w:t>
      </w:r>
      <w:r>
        <w:t>complete</w:t>
      </w:r>
      <w:r>
        <w:rPr>
          <w:spacing w:val="-4"/>
        </w:rPr>
        <w:t xml:space="preserve"> </w:t>
      </w:r>
      <w:r>
        <w:t>the</w:t>
      </w:r>
      <w:r>
        <w:rPr>
          <w:spacing w:val="-2"/>
        </w:rPr>
        <w:t xml:space="preserve"> </w:t>
      </w:r>
      <w:r>
        <w:t>Standards</w:t>
      </w:r>
      <w:r>
        <w:rPr>
          <w:spacing w:val="-3"/>
        </w:rPr>
        <w:t xml:space="preserve"> </w:t>
      </w:r>
      <w:r>
        <w:t>Manual</w:t>
      </w:r>
      <w:r>
        <w:rPr>
          <w:spacing w:val="-5"/>
        </w:rPr>
        <w:t xml:space="preserve"> </w:t>
      </w:r>
      <w:r>
        <w:t>for</w:t>
      </w:r>
      <w:r>
        <w:rPr>
          <w:spacing w:val="-3"/>
        </w:rPr>
        <w:t xml:space="preserve"> </w:t>
      </w:r>
      <w:r>
        <w:t>the</w:t>
      </w:r>
      <w:r>
        <w:rPr>
          <w:spacing w:val="-4"/>
        </w:rPr>
        <w:t xml:space="preserve"> </w:t>
      </w:r>
      <w:r>
        <w:t>facility by</w:t>
      </w:r>
      <w:r>
        <w:rPr>
          <w:spacing w:val="-3"/>
        </w:rPr>
        <w:t xml:space="preserve"> </w:t>
      </w:r>
      <w:r>
        <w:t>assessing</w:t>
      </w:r>
      <w:r>
        <w:rPr>
          <w:spacing w:val="-4"/>
        </w:rPr>
        <w:t xml:space="preserve"> </w:t>
      </w:r>
      <w:r>
        <w:t>compliance</w:t>
      </w:r>
      <w:r>
        <w:rPr>
          <w:spacing w:val="-2"/>
        </w:rPr>
        <w:t xml:space="preserve"> </w:t>
      </w:r>
      <w:r>
        <w:t>with</w:t>
      </w:r>
      <w:r>
        <w:rPr>
          <w:spacing w:val="-4"/>
        </w:rPr>
        <w:t xml:space="preserve"> </w:t>
      </w:r>
      <w:r>
        <w:t>the</w:t>
      </w:r>
      <w:r>
        <w:rPr>
          <w:spacing w:val="-4"/>
        </w:rPr>
        <w:t xml:space="preserve"> </w:t>
      </w:r>
      <w:r>
        <w:t>standards</w:t>
      </w:r>
      <w:r>
        <w:rPr>
          <w:spacing w:val="-3"/>
        </w:rPr>
        <w:t xml:space="preserve"> </w:t>
      </w:r>
      <w:r>
        <w:t>contained</w:t>
      </w:r>
      <w:r>
        <w:rPr>
          <w:spacing w:val="-2"/>
        </w:rPr>
        <w:t xml:space="preserve"> </w:t>
      </w:r>
      <w:r>
        <w:t>in this book.</w:t>
      </w:r>
    </w:p>
    <w:p w14:paraId="753A1D82" w14:textId="77777777" w:rsidR="00C017D1" w:rsidRDefault="00C017D1">
      <w:pPr>
        <w:pStyle w:val="BodyText"/>
      </w:pPr>
    </w:p>
    <w:p w14:paraId="518B00AF" w14:textId="77777777" w:rsidR="00C017D1" w:rsidRDefault="00C017D1">
      <w:pPr>
        <w:pStyle w:val="BodyText"/>
      </w:pPr>
    </w:p>
    <w:p w14:paraId="5CA6082C" w14:textId="77777777" w:rsidR="00C017D1" w:rsidRDefault="00C017D1">
      <w:pPr>
        <w:pStyle w:val="BodyText"/>
        <w:spacing w:before="186"/>
      </w:pPr>
    </w:p>
    <w:p w14:paraId="68946E94" w14:textId="77777777" w:rsidR="00C017D1" w:rsidRDefault="005F1F25">
      <w:pPr>
        <w:jc w:val="center"/>
        <w:rPr>
          <w:b/>
          <w:sz w:val="32"/>
        </w:rPr>
      </w:pPr>
      <w:bookmarkStart w:id="3" w:name="STANDARDS_STRUCTURE"/>
      <w:bookmarkStart w:id="4" w:name="_bookmark1"/>
      <w:bookmarkEnd w:id="3"/>
      <w:bookmarkEnd w:id="4"/>
      <w:r>
        <w:rPr>
          <w:b/>
          <w:color w:val="016199"/>
          <w:sz w:val="32"/>
        </w:rPr>
        <w:t>STANDARDS</w:t>
      </w:r>
      <w:r>
        <w:rPr>
          <w:b/>
          <w:color w:val="016199"/>
          <w:spacing w:val="-20"/>
          <w:sz w:val="32"/>
        </w:rPr>
        <w:t xml:space="preserve"> </w:t>
      </w:r>
      <w:r>
        <w:rPr>
          <w:b/>
          <w:color w:val="016199"/>
          <w:spacing w:val="-2"/>
          <w:sz w:val="32"/>
        </w:rPr>
        <w:t>STRUCTURE</w:t>
      </w:r>
    </w:p>
    <w:p w14:paraId="21630181" w14:textId="77777777" w:rsidR="00C017D1" w:rsidRDefault="00C017D1">
      <w:pPr>
        <w:pStyle w:val="BodyText"/>
        <w:spacing w:before="72"/>
        <w:rPr>
          <w:b/>
          <w:sz w:val="32"/>
        </w:rPr>
      </w:pPr>
    </w:p>
    <w:p w14:paraId="6E3D6E41" w14:textId="77777777" w:rsidR="00C017D1" w:rsidRDefault="005F1F25">
      <w:pPr>
        <w:pStyle w:val="BodyText"/>
        <w:spacing w:line="276" w:lineRule="auto"/>
        <w:ind w:left="111" w:right="17"/>
      </w:pPr>
      <w:r>
        <w:t>Standards found in this book are organized by grouping relevant standards together.</w:t>
      </w:r>
      <w:r>
        <w:rPr>
          <w:spacing w:val="40"/>
        </w:rPr>
        <w:t xml:space="preserve"> </w:t>
      </w:r>
      <w:r>
        <w:t>These groupings are comprised</w:t>
      </w:r>
      <w:r>
        <w:rPr>
          <w:spacing w:val="-2"/>
        </w:rPr>
        <w:t xml:space="preserve"> </w:t>
      </w:r>
      <w:r>
        <w:t>of</w:t>
      </w:r>
      <w:r>
        <w:rPr>
          <w:spacing w:val="-4"/>
        </w:rPr>
        <w:t xml:space="preserve"> </w:t>
      </w:r>
      <w:r>
        <w:t>“Sections,”</w:t>
      </w:r>
      <w:r>
        <w:rPr>
          <w:spacing w:val="-3"/>
        </w:rPr>
        <w:t xml:space="preserve"> </w:t>
      </w:r>
      <w:r>
        <w:t>“Sub-sections,”</w:t>
      </w:r>
      <w:r>
        <w:rPr>
          <w:spacing w:val="-3"/>
        </w:rPr>
        <w:t xml:space="preserve"> </w:t>
      </w:r>
      <w:r>
        <w:t>and</w:t>
      </w:r>
      <w:r>
        <w:rPr>
          <w:spacing w:val="-2"/>
        </w:rPr>
        <w:t xml:space="preserve"> </w:t>
      </w:r>
      <w:r>
        <w:t>then</w:t>
      </w:r>
      <w:r>
        <w:rPr>
          <w:spacing w:val="-4"/>
        </w:rPr>
        <w:t xml:space="preserve"> </w:t>
      </w:r>
      <w:r>
        <w:t>individual</w:t>
      </w:r>
      <w:r>
        <w:rPr>
          <w:spacing w:val="-5"/>
        </w:rPr>
        <w:t xml:space="preserve"> </w:t>
      </w:r>
      <w:r>
        <w:t>standard</w:t>
      </w:r>
      <w:r>
        <w:rPr>
          <w:spacing w:val="-4"/>
        </w:rPr>
        <w:t xml:space="preserve"> </w:t>
      </w:r>
      <w:r>
        <w:t>numbers.</w:t>
      </w:r>
      <w:r>
        <w:rPr>
          <w:spacing w:val="-4"/>
        </w:rPr>
        <w:t xml:space="preserve"> </w:t>
      </w:r>
      <w:r>
        <w:t>Each</w:t>
      </w:r>
      <w:r>
        <w:rPr>
          <w:spacing w:val="-4"/>
        </w:rPr>
        <w:t xml:space="preserve"> </w:t>
      </w:r>
      <w:r>
        <w:t>main</w:t>
      </w:r>
      <w:r>
        <w:rPr>
          <w:spacing w:val="-4"/>
        </w:rPr>
        <w:t xml:space="preserve"> </w:t>
      </w:r>
      <w:r>
        <w:t>“Section”</w:t>
      </w:r>
      <w:r>
        <w:rPr>
          <w:spacing w:val="-3"/>
        </w:rPr>
        <w:t xml:space="preserve"> </w:t>
      </w:r>
      <w:r>
        <w:t>is</w:t>
      </w:r>
      <w:r>
        <w:rPr>
          <w:spacing w:val="-3"/>
        </w:rPr>
        <w:t xml:space="preserve"> </w:t>
      </w:r>
      <w:r>
        <w:t>identified by a numerical value, “Sub-sections” have been assigned an alphabetical value, and the individual standards under the subsection have also been numbered. Based on this format, each standard has been assigned a unique identifier to include all three elements to indicate its location.</w:t>
      </w:r>
    </w:p>
    <w:p w14:paraId="45BB9CE3" w14:textId="77777777" w:rsidR="00C017D1" w:rsidRDefault="00C017D1">
      <w:pPr>
        <w:pStyle w:val="BodyText"/>
        <w:spacing w:before="36"/>
      </w:pPr>
    </w:p>
    <w:p w14:paraId="497E923F" w14:textId="2CE476EF" w:rsidR="00C017D1" w:rsidRDefault="005F1F25">
      <w:pPr>
        <w:pStyle w:val="BodyText"/>
        <w:spacing w:line="276" w:lineRule="auto"/>
        <w:ind w:left="111" w:right="17"/>
      </w:pPr>
      <w:r>
        <w:t>For</w:t>
      </w:r>
      <w:r>
        <w:rPr>
          <w:spacing w:val="-3"/>
        </w:rPr>
        <w:t xml:space="preserve"> </w:t>
      </w:r>
      <w:r>
        <w:t>example</w:t>
      </w:r>
      <w:r w:rsidR="003D4250">
        <w:t xml:space="preserve">, </w:t>
      </w:r>
      <w:proofErr w:type="gramStart"/>
      <w:r w:rsidR="003D4250">
        <w:t>The</w:t>
      </w:r>
      <w:proofErr w:type="gramEnd"/>
      <w:r w:rsidR="003D4250">
        <w:t xml:space="preserve"> standard that</w:t>
      </w:r>
      <w:r>
        <w:rPr>
          <w:spacing w:val="-4"/>
        </w:rPr>
        <w:t xml:space="preserve"> </w:t>
      </w:r>
      <w:r>
        <w:t>states,</w:t>
      </w:r>
      <w:r>
        <w:rPr>
          <w:spacing w:val="-4"/>
        </w:rPr>
        <w:t xml:space="preserve"> </w:t>
      </w:r>
      <w:r>
        <w:t>“Each</w:t>
      </w:r>
      <w:r>
        <w:rPr>
          <w:spacing w:val="-4"/>
        </w:rPr>
        <w:t xml:space="preserve"> </w:t>
      </w:r>
      <w:r>
        <w:t>operating</w:t>
      </w:r>
      <w:r>
        <w:rPr>
          <w:spacing w:val="-4"/>
        </w:rPr>
        <w:t xml:space="preserve"> </w:t>
      </w:r>
      <w:r>
        <w:t>room</w:t>
      </w:r>
      <w:r>
        <w:rPr>
          <w:spacing w:val="-2"/>
        </w:rPr>
        <w:t xml:space="preserve"> </w:t>
      </w:r>
      <w:r>
        <w:t>is</w:t>
      </w:r>
      <w:r>
        <w:rPr>
          <w:spacing w:val="-3"/>
        </w:rPr>
        <w:t xml:space="preserve"> </w:t>
      </w:r>
      <w:r>
        <w:t>properly</w:t>
      </w:r>
      <w:r>
        <w:rPr>
          <w:spacing w:val="-3"/>
        </w:rPr>
        <w:t xml:space="preserve"> </w:t>
      </w:r>
      <w:r>
        <w:t>cleaned,</w:t>
      </w:r>
      <w:r>
        <w:rPr>
          <w:spacing w:val="-4"/>
        </w:rPr>
        <w:t xml:space="preserve"> </w:t>
      </w:r>
      <w:r>
        <w:t>maintained</w:t>
      </w:r>
      <w:r>
        <w:rPr>
          <w:spacing w:val="-2"/>
        </w:rPr>
        <w:t xml:space="preserve"> </w:t>
      </w:r>
      <w:r>
        <w:t>and</w:t>
      </w:r>
      <w:r>
        <w:rPr>
          <w:spacing w:val="-4"/>
        </w:rPr>
        <w:t xml:space="preserve"> </w:t>
      </w:r>
      <w:r>
        <w:t>free</w:t>
      </w:r>
      <w:r>
        <w:rPr>
          <w:spacing w:val="-2"/>
        </w:rPr>
        <w:t xml:space="preserve"> </w:t>
      </w:r>
      <w:r>
        <w:t>of</w:t>
      </w:r>
      <w:r>
        <w:rPr>
          <w:spacing w:val="-2"/>
        </w:rPr>
        <w:t xml:space="preserve"> </w:t>
      </w:r>
      <w:r>
        <w:t>litter and clutter” is the fourth standard under Section 2, Sub-section C.</w:t>
      </w:r>
      <w:r>
        <w:rPr>
          <w:spacing w:val="40"/>
        </w:rPr>
        <w:t xml:space="preserve"> </w:t>
      </w:r>
      <w:r>
        <w:t>Therefore, the unique identifier for this standard is: 2-C-4.</w:t>
      </w:r>
    </w:p>
    <w:p w14:paraId="17BD564D" w14:textId="77777777" w:rsidR="00C017D1" w:rsidRDefault="00C017D1">
      <w:pPr>
        <w:pStyle w:val="BodyText"/>
        <w:spacing w:before="33"/>
      </w:pPr>
    </w:p>
    <w:p w14:paraId="55A49286" w14:textId="77777777" w:rsidR="00C017D1" w:rsidRDefault="005F1F25">
      <w:pPr>
        <w:pStyle w:val="BodyText"/>
        <w:spacing w:line="276" w:lineRule="auto"/>
        <w:ind w:left="111" w:right="17"/>
      </w:pPr>
      <w:r>
        <w:t>Please note that not all standards are necessarily in continuous sequential order. Some numbers have been reserved</w:t>
      </w:r>
      <w:r>
        <w:rPr>
          <w:spacing w:val="-1"/>
        </w:rPr>
        <w:t xml:space="preserve"> </w:t>
      </w:r>
      <w:r>
        <w:t>for future</w:t>
      </w:r>
      <w:r>
        <w:rPr>
          <w:spacing w:val="-1"/>
        </w:rPr>
        <w:t xml:space="preserve"> </w:t>
      </w:r>
      <w:r>
        <w:t>use and do</w:t>
      </w:r>
      <w:r>
        <w:rPr>
          <w:spacing w:val="-1"/>
        </w:rPr>
        <w:t xml:space="preserve"> </w:t>
      </w:r>
      <w:r>
        <w:t>not</w:t>
      </w:r>
      <w:r>
        <w:rPr>
          <w:spacing w:val="-1"/>
        </w:rPr>
        <w:t xml:space="preserve"> </w:t>
      </w:r>
      <w:r>
        <w:t>appear in</w:t>
      </w:r>
      <w:r>
        <w:rPr>
          <w:spacing w:val="-1"/>
        </w:rPr>
        <w:t xml:space="preserve"> </w:t>
      </w:r>
      <w:r>
        <w:t>the</w:t>
      </w:r>
      <w:r>
        <w:rPr>
          <w:spacing w:val="-1"/>
        </w:rPr>
        <w:t xml:space="preserve"> </w:t>
      </w:r>
      <w:r>
        <w:t>manual.</w:t>
      </w:r>
      <w:r>
        <w:rPr>
          <w:spacing w:val="-1"/>
        </w:rPr>
        <w:t xml:space="preserve"> </w:t>
      </w:r>
      <w:r>
        <w:t>The</w:t>
      </w:r>
      <w:r>
        <w:rPr>
          <w:spacing w:val="-1"/>
        </w:rPr>
        <w:t xml:space="preserve"> </w:t>
      </w:r>
      <w:r>
        <w:t>groupings within the Sections and Sub-sections of this</w:t>
      </w:r>
      <w:r>
        <w:rPr>
          <w:spacing w:val="-2"/>
        </w:rPr>
        <w:t xml:space="preserve"> </w:t>
      </w:r>
      <w:r>
        <w:t>book</w:t>
      </w:r>
      <w:r>
        <w:rPr>
          <w:spacing w:val="-2"/>
        </w:rPr>
        <w:t xml:space="preserve"> </w:t>
      </w:r>
      <w:r>
        <w:t>are</w:t>
      </w:r>
      <w:r>
        <w:rPr>
          <w:spacing w:val="-1"/>
        </w:rPr>
        <w:t xml:space="preserve"> </w:t>
      </w:r>
      <w:r>
        <w:t>intended</w:t>
      </w:r>
      <w:r>
        <w:rPr>
          <w:spacing w:val="-3"/>
        </w:rPr>
        <w:t xml:space="preserve"> </w:t>
      </w:r>
      <w:r>
        <w:t>to</w:t>
      </w:r>
      <w:r>
        <w:rPr>
          <w:spacing w:val="-3"/>
        </w:rPr>
        <w:t xml:space="preserve"> </w:t>
      </w:r>
      <w:r>
        <w:t>separate</w:t>
      </w:r>
      <w:r>
        <w:rPr>
          <w:spacing w:val="-3"/>
        </w:rPr>
        <w:t xml:space="preserve"> </w:t>
      </w:r>
      <w:r>
        <w:t>standards</w:t>
      </w:r>
      <w:r>
        <w:rPr>
          <w:spacing w:val="-2"/>
        </w:rPr>
        <w:t xml:space="preserve"> </w:t>
      </w:r>
      <w:r>
        <w:t>into</w:t>
      </w:r>
      <w:r>
        <w:rPr>
          <w:spacing w:val="-1"/>
        </w:rPr>
        <w:t xml:space="preserve"> </w:t>
      </w:r>
      <w:r>
        <w:t>logical</w:t>
      </w:r>
      <w:r>
        <w:rPr>
          <w:spacing w:val="-4"/>
        </w:rPr>
        <w:t xml:space="preserve"> </w:t>
      </w:r>
      <w:r>
        <w:t>sets</w:t>
      </w:r>
      <w:r>
        <w:rPr>
          <w:spacing w:val="-2"/>
        </w:rPr>
        <w:t xml:space="preserve"> </w:t>
      </w:r>
      <w:r>
        <w:t>of</w:t>
      </w:r>
      <w:r>
        <w:rPr>
          <w:spacing w:val="-3"/>
        </w:rPr>
        <w:t xml:space="preserve"> </w:t>
      </w:r>
      <w:r>
        <w:t>standards.</w:t>
      </w:r>
      <w:r>
        <w:rPr>
          <w:spacing w:val="-3"/>
        </w:rPr>
        <w:t xml:space="preserve"> </w:t>
      </w:r>
      <w:r>
        <w:t>Based</w:t>
      </w:r>
      <w:r>
        <w:rPr>
          <w:spacing w:val="-3"/>
        </w:rPr>
        <w:t xml:space="preserve"> </w:t>
      </w:r>
      <w:r>
        <w:t>on</w:t>
      </w:r>
      <w:r>
        <w:rPr>
          <w:spacing w:val="-1"/>
        </w:rPr>
        <w:t xml:space="preserve"> </w:t>
      </w:r>
      <w:r>
        <w:t>40</w:t>
      </w:r>
      <w:r>
        <w:rPr>
          <w:spacing w:val="-3"/>
        </w:rPr>
        <w:t xml:space="preserve"> </w:t>
      </w:r>
      <w:r>
        <w:t>years’</w:t>
      </w:r>
      <w:r>
        <w:rPr>
          <w:spacing w:val="-4"/>
        </w:rPr>
        <w:t xml:space="preserve"> </w:t>
      </w:r>
      <w:r>
        <w:t>experience,</w:t>
      </w:r>
      <w:r>
        <w:rPr>
          <w:spacing w:val="-1"/>
        </w:rPr>
        <w:t xml:space="preserve"> </w:t>
      </w:r>
      <w:r>
        <w:t>such groups are likely, but not guaranteed, to be found and assessed during the same portion of the survey process.</w:t>
      </w:r>
    </w:p>
    <w:p w14:paraId="2596149E" w14:textId="77777777" w:rsidR="00C017D1" w:rsidRDefault="00C017D1">
      <w:pPr>
        <w:spacing w:line="276" w:lineRule="auto"/>
        <w:sectPr w:rsidR="00C017D1">
          <w:footerReference w:type="default" r:id="rId13"/>
          <w:pgSz w:w="12240" w:h="15840"/>
          <w:pgMar w:top="1160" w:right="1040" w:bottom="960" w:left="1040" w:header="0" w:footer="768" w:gutter="0"/>
          <w:pgNumType w:start="3"/>
          <w:cols w:space="720"/>
        </w:sectPr>
      </w:pPr>
    </w:p>
    <w:p w14:paraId="09A1C77F" w14:textId="77777777" w:rsidR="00C017D1" w:rsidRDefault="005F1F25">
      <w:pPr>
        <w:spacing w:before="64"/>
        <w:ind w:left="147" w:right="150"/>
        <w:jc w:val="center"/>
        <w:rPr>
          <w:b/>
          <w:sz w:val="32"/>
        </w:rPr>
      </w:pPr>
      <w:bookmarkStart w:id="5" w:name="STANDARDS_BOOK_LAYOUT"/>
      <w:bookmarkStart w:id="6" w:name="_bookmark2"/>
      <w:bookmarkEnd w:id="5"/>
      <w:bookmarkEnd w:id="6"/>
      <w:r>
        <w:rPr>
          <w:b/>
          <w:color w:val="016199"/>
          <w:sz w:val="32"/>
        </w:rPr>
        <w:lastRenderedPageBreak/>
        <w:t>STANDARDS</w:t>
      </w:r>
      <w:r>
        <w:rPr>
          <w:b/>
          <w:color w:val="016199"/>
          <w:spacing w:val="-14"/>
          <w:sz w:val="32"/>
        </w:rPr>
        <w:t xml:space="preserve"> </w:t>
      </w:r>
      <w:r>
        <w:rPr>
          <w:b/>
          <w:color w:val="016199"/>
          <w:sz w:val="32"/>
        </w:rPr>
        <w:t>BOOK</w:t>
      </w:r>
      <w:r>
        <w:rPr>
          <w:b/>
          <w:color w:val="016199"/>
          <w:spacing w:val="-15"/>
          <w:sz w:val="32"/>
        </w:rPr>
        <w:t xml:space="preserve"> </w:t>
      </w:r>
      <w:r>
        <w:rPr>
          <w:b/>
          <w:color w:val="016199"/>
          <w:spacing w:val="-2"/>
          <w:sz w:val="32"/>
        </w:rPr>
        <w:t>LAYOUT</w:t>
      </w:r>
    </w:p>
    <w:p w14:paraId="1E6EFB4D" w14:textId="77777777" w:rsidR="00C017D1" w:rsidRDefault="00C017D1">
      <w:pPr>
        <w:pStyle w:val="BodyText"/>
        <w:spacing w:before="19"/>
        <w:rPr>
          <w:b/>
          <w:sz w:val="32"/>
        </w:rPr>
      </w:pPr>
    </w:p>
    <w:p w14:paraId="22AB7A3D" w14:textId="77777777" w:rsidR="00C017D1" w:rsidRDefault="005F1F25">
      <w:pPr>
        <w:pStyle w:val="BodyText"/>
        <w:spacing w:line="278" w:lineRule="auto"/>
        <w:ind w:left="831" w:right="939"/>
      </w:pPr>
      <w:r>
        <w:t>The</w:t>
      </w:r>
      <w:r>
        <w:rPr>
          <w:spacing w:val="-4"/>
        </w:rPr>
        <w:t xml:space="preserve"> </w:t>
      </w:r>
      <w:r>
        <w:t>standards</w:t>
      </w:r>
      <w:r>
        <w:rPr>
          <w:spacing w:val="-3"/>
        </w:rPr>
        <w:t xml:space="preserve"> </w:t>
      </w:r>
      <w:r>
        <w:t>manual</w:t>
      </w:r>
      <w:r>
        <w:rPr>
          <w:spacing w:val="-3"/>
        </w:rPr>
        <w:t xml:space="preserve"> </w:t>
      </w:r>
      <w:r>
        <w:t>layout</w:t>
      </w:r>
      <w:r>
        <w:rPr>
          <w:spacing w:val="-4"/>
        </w:rPr>
        <w:t xml:space="preserve"> </w:t>
      </w:r>
      <w:r>
        <w:t>consists</w:t>
      </w:r>
      <w:r>
        <w:rPr>
          <w:spacing w:val="-3"/>
        </w:rPr>
        <w:t xml:space="preserve"> </w:t>
      </w:r>
      <w:r>
        <w:t>of</w:t>
      </w:r>
      <w:r>
        <w:rPr>
          <w:spacing w:val="-2"/>
        </w:rPr>
        <w:t xml:space="preserve"> </w:t>
      </w:r>
      <w:r>
        <w:t>five</w:t>
      </w:r>
      <w:r>
        <w:rPr>
          <w:spacing w:val="-4"/>
        </w:rPr>
        <w:t xml:space="preserve"> </w:t>
      </w:r>
      <w:r>
        <w:t>columns.</w:t>
      </w:r>
      <w:r>
        <w:rPr>
          <w:spacing w:val="-2"/>
        </w:rPr>
        <w:t xml:space="preserve"> </w:t>
      </w:r>
      <w:r>
        <w:t>The</w:t>
      </w:r>
      <w:r>
        <w:rPr>
          <w:spacing w:val="-4"/>
        </w:rPr>
        <w:t xml:space="preserve"> </w:t>
      </w:r>
      <w:proofErr w:type="gramStart"/>
      <w:r>
        <w:t>function</w:t>
      </w:r>
      <w:proofErr w:type="gramEnd"/>
      <w:r>
        <w:rPr>
          <w:spacing w:val="-4"/>
        </w:rPr>
        <w:t xml:space="preserve"> </w:t>
      </w:r>
      <w:r>
        <w:t>of</w:t>
      </w:r>
      <w:r>
        <w:rPr>
          <w:spacing w:val="-2"/>
        </w:rPr>
        <w:t xml:space="preserve"> </w:t>
      </w:r>
      <w:r>
        <w:t>each</w:t>
      </w:r>
      <w:r>
        <w:rPr>
          <w:spacing w:val="-4"/>
        </w:rPr>
        <w:t xml:space="preserve"> </w:t>
      </w:r>
      <w:r>
        <w:t>column</w:t>
      </w:r>
      <w:r>
        <w:rPr>
          <w:spacing w:val="-4"/>
        </w:rPr>
        <w:t xml:space="preserve"> </w:t>
      </w:r>
      <w:r>
        <w:t>are</w:t>
      </w:r>
      <w:r>
        <w:rPr>
          <w:spacing w:val="-4"/>
        </w:rPr>
        <w:t xml:space="preserve"> </w:t>
      </w:r>
      <w:r>
        <w:t xml:space="preserve">as </w:t>
      </w:r>
      <w:r>
        <w:rPr>
          <w:spacing w:val="-2"/>
        </w:rPr>
        <w:t>follows:</w:t>
      </w:r>
    </w:p>
    <w:p w14:paraId="277D31A8" w14:textId="77777777" w:rsidR="00C017D1" w:rsidRDefault="00C017D1">
      <w:pPr>
        <w:pStyle w:val="BodyText"/>
        <w:spacing w:before="31"/>
      </w:pPr>
    </w:p>
    <w:p w14:paraId="08E6B60D" w14:textId="77777777" w:rsidR="00C017D1" w:rsidRDefault="005F1F25">
      <w:pPr>
        <w:pStyle w:val="Heading2"/>
      </w:pPr>
      <w:r>
        <w:rPr>
          <w:spacing w:val="-5"/>
        </w:rPr>
        <w:t>ID:</w:t>
      </w:r>
    </w:p>
    <w:p w14:paraId="15E2D728" w14:textId="77777777" w:rsidR="00C017D1" w:rsidRDefault="005F1F25">
      <w:pPr>
        <w:pStyle w:val="BodyText"/>
        <w:spacing w:before="34"/>
        <w:ind w:left="831"/>
      </w:pPr>
      <w:r>
        <w:t>This</w:t>
      </w:r>
      <w:r>
        <w:rPr>
          <w:spacing w:val="-8"/>
        </w:rPr>
        <w:t xml:space="preserve"> </w:t>
      </w:r>
      <w:r>
        <w:t>column</w:t>
      </w:r>
      <w:r>
        <w:rPr>
          <w:spacing w:val="-8"/>
        </w:rPr>
        <w:t xml:space="preserve"> </w:t>
      </w:r>
      <w:r>
        <w:t>contains</w:t>
      </w:r>
      <w:r>
        <w:rPr>
          <w:spacing w:val="-7"/>
        </w:rPr>
        <w:t xml:space="preserve"> </w:t>
      </w:r>
      <w:r>
        <w:t>the</w:t>
      </w:r>
      <w:r>
        <w:rPr>
          <w:spacing w:val="-8"/>
        </w:rPr>
        <w:t xml:space="preserve"> </w:t>
      </w:r>
      <w:r>
        <w:t>alphanumerical</w:t>
      </w:r>
      <w:r>
        <w:rPr>
          <w:spacing w:val="-7"/>
        </w:rPr>
        <w:t xml:space="preserve"> </w:t>
      </w:r>
      <w:r>
        <w:t>identifier</w:t>
      </w:r>
      <w:r>
        <w:rPr>
          <w:spacing w:val="-7"/>
        </w:rPr>
        <w:t xml:space="preserve"> </w:t>
      </w:r>
      <w:r>
        <w:t>for</w:t>
      </w:r>
      <w:r>
        <w:rPr>
          <w:spacing w:val="-6"/>
        </w:rPr>
        <w:t xml:space="preserve"> </w:t>
      </w:r>
      <w:r>
        <w:t>each</w:t>
      </w:r>
      <w:r>
        <w:rPr>
          <w:spacing w:val="-8"/>
        </w:rPr>
        <w:t xml:space="preserve"> </w:t>
      </w:r>
      <w:r>
        <w:rPr>
          <w:spacing w:val="-2"/>
        </w:rPr>
        <w:t>standard.</w:t>
      </w:r>
    </w:p>
    <w:p w14:paraId="3A64E97B" w14:textId="77777777" w:rsidR="00C017D1" w:rsidRDefault="00C017D1">
      <w:pPr>
        <w:pStyle w:val="BodyText"/>
        <w:spacing w:before="70"/>
      </w:pPr>
    </w:p>
    <w:p w14:paraId="4C5DE641" w14:textId="77777777" w:rsidR="00C017D1" w:rsidRDefault="005F1F25">
      <w:pPr>
        <w:pStyle w:val="Heading2"/>
      </w:pPr>
      <w:r>
        <w:rPr>
          <w:spacing w:val="-2"/>
        </w:rPr>
        <w:t>Standard:</w:t>
      </w:r>
    </w:p>
    <w:p w14:paraId="49572BE5" w14:textId="77777777" w:rsidR="00C017D1" w:rsidRDefault="005F1F25">
      <w:pPr>
        <w:pStyle w:val="BodyText"/>
        <w:spacing w:before="34"/>
        <w:ind w:left="831"/>
      </w:pPr>
      <w:r>
        <w:t>This</w:t>
      </w:r>
      <w:r>
        <w:rPr>
          <w:spacing w:val="-5"/>
        </w:rPr>
        <w:t xml:space="preserve"> </w:t>
      </w:r>
      <w:r>
        <w:t>column</w:t>
      </w:r>
      <w:r>
        <w:rPr>
          <w:spacing w:val="-6"/>
        </w:rPr>
        <w:t xml:space="preserve"> </w:t>
      </w:r>
      <w:r>
        <w:t>contains</w:t>
      </w:r>
      <w:r>
        <w:rPr>
          <w:spacing w:val="-5"/>
        </w:rPr>
        <w:t xml:space="preserve"> </w:t>
      </w:r>
      <w:r>
        <w:t>the</w:t>
      </w:r>
      <w:r>
        <w:rPr>
          <w:spacing w:val="-6"/>
        </w:rPr>
        <w:t xml:space="preserve"> </w:t>
      </w:r>
      <w:r>
        <w:t>text</w:t>
      </w:r>
      <w:r>
        <w:rPr>
          <w:spacing w:val="-6"/>
        </w:rPr>
        <w:t xml:space="preserve"> </w:t>
      </w:r>
      <w:r>
        <w:t>for</w:t>
      </w:r>
      <w:r>
        <w:rPr>
          <w:spacing w:val="-5"/>
        </w:rPr>
        <w:t xml:space="preserve"> </w:t>
      </w:r>
      <w:r>
        <w:t>each</w:t>
      </w:r>
      <w:r>
        <w:rPr>
          <w:spacing w:val="-6"/>
        </w:rPr>
        <w:t xml:space="preserve"> </w:t>
      </w:r>
      <w:r>
        <w:rPr>
          <w:spacing w:val="-2"/>
        </w:rPr>
        <w:t>standard.</w:t>
      </w:r>
    </w:p>
    <w:p w14:paraId="303BD9B1" w14:textId="77777777" w:rsidR="00C017D1" w:rsidRDefault="00C017D1">
      <w:pPr>
        <w:pStyle w:val="BodyText"/>
        <w:spacing w:before="68"/>
      </w:pPr>
    </w:p>
    <w:p w14:paraId="031B2B8E" w14:textId="77777777" w:rsidR="00C017D1" w:rsidRDefault="005F1F25">
      <w:pPr>
        <w:pStyle w:val="Heading2"/>
      </w:pPr>
      <w:r>
        <w:t>CMS</w:t>
      </w:r>
      <w:r>
        <w:rPr>
          <w:spacing w:val="-5"/>
        </w:rPr>
        <w:t xml:space="preserve"> </w:t>
      </w:r>
      <w:r>
        <w:rPr>
          <w:spacing w:val="-4"/>
        </w:rPr>
        <w:t>Ref:</w:t>
      </w:r>
    </w:p>
    <w:p w14:paraId="4462884E" w14:textId="77777777" w:rsidR="00C017D1" w:rsidRDefault="005F1F25">
      <w:pPr>
        <w:pStyle w:val="BodyText"/>
        <w:spacing w:before="34"/>
        <w:ind w:left="831"/>
      </w:pPr>
      <w:r>
        <w:t>This</w:t>
      </w:r>
      <w:r>
        <w:rPr>
          <w:spacing w:val="-8"/>
        </w:rPr>
        <w:t xml:space="preserve"> </w:t>
      </w:r>
      <w:r>
        <w:t>column</w:t>
      </w:r>
      <w:r>
        <w:rPr>
          <w:spacing w:val="-7"/>
        </w:rPr>
        <w:t xml:space="preserve"> </w:t>
      </w:r>
      <w:r>
        <w:t>indicates</w:t>
      </w:r>
      <w:r>
        <w:rPr>
          <w:spacing w:val="-7"/>
        </w:rPr>
        <w:t xml:space="preserve"> </w:t>
      </w:r>
      <w:r>
        <w:t>the</w:t>
      </w:r>
      <w:r>
        <w:rPr>
          <w:spacing w:val="-9"/>
        </w:rPr>
        <w:t xml:space="preserve"> </w:t>
      </w:r>
      <w:r>
        <w:t>corresponding</w:t>
      </w:r>
      <w:r>
        <w:rPr>
          <w:spacing w:val="-7"/>
        </w:rPr>
        <w:t xml:space="preserve"> </w:t>
      </w:r>
      <w:r>
        <w:t>CMS</w:t>
      </w:r>
      <w:r>
        <w:rPr>
          <w:spacing w:val="-9"/>
        </w:rPr>
        <w:t xml:space="preserve"> </w:t>
      </w:r>
      <w:r>
        <w:t>regulatory</w:t>
      </w:r>
      <w:r>
        <w:rPr>
          <w:spacing w:val="-7"/>
        </w:rPr>
        <w:t xml:space="preserve"> </w:t>
      </w:r>
      <w:r>
        <w:t>reference,</w:t>
      </w:r>
      <w:r>
        <w:rPr>
          <w:spacing w:val="-9"/>
        </w:rPr>
        <w:t xml:space="preserve"> </w:t>
      </w:r>
      <w:r>
        <w:t>if</w:t>
      </w:r>
      <w:r>
        <w:rPr>
          <w:spacing w:val="-8"/>
        </w:rPr>
        <w:t xml:space="preserve"> </w:t>
      </w:r>
      <w:r>
        <w:rPr>
          <w:spacing w:val="-2"/>
        </w:rPr>
        <w:t>applicable.</w:t>
      </w:r>
    </w:p>
    <w:p w14:paraId="1313E824" w14:textId="77777777" w:rsidR="00C017D1" w:rsidRDefault="00C017D1">
      <w:pPr>
        <w:pStyle w:val="BodyText"/>
        <w:spacing w:before="70"/>
      </w:pPr>
    </w:p>
    <w:p w14:paraId="7DBD6259" w14:textId="77777777" w:rsidR="00C017D1" w:rsidRDefault="005F1F25">
      <w:pPr>
        <w:pStyle w:val="Heading2"/>
        <w:spacing w:before="1"/>
      </w:pPr>
      <w:r>
        <w:rPr>
          <w:spacing w:val="-2"/>
        </w:rPr>
        <w:t>Class:</w:t>
      </w:r>
    </w:p>
    <w:p w14:paraId="6572F627" w14:textId="77777777" w:rsidR="00C017D1" w:rsidRDefault="005F1F25">
      <w:pPr>
        <w:pStyle w:val="BodyText"/>
        <w:spacing w:before="33" w:line="276" w:lineRule="auto"/>
        <w:ind w:left="831" w:right="939"/>
      </w:pPr>
      <w:r>
        <w:t>This column indicates the anesthesia classification, based on QUAD A definitions, that is applicable</w:t>
      </w:r>
      <w:r>
        <w:rPr>
          <w:spacing w:val="-2"/>
        </w:rPr>
        <w:t xml:space="preserve"> </w:t>
      </w:r>
      <w:r>
        <w:t>to</w:t>
      </w:r>
      <w:r>
        <w:rPr>
          <w:spacing w:val="-4"/>
        </w:rPr>
        <w:t xml:space="preserve"> </w:t>
      </w:r>
      <w:r>
        <w:t>the</w:t>
      </w:r>
      <w:r>
        <w:rPr>
          <w:spacing w:val="-4"/>
        </w:rPr>
        <w:t xml:space="preserve"> </w:t>
      </w:r>
      <w:r>
        <w:t>standard.</w:t>
      </w:r>
      <w:r>
        <w:rPr>
          <w:spacing w:val="-2"/>
        </w:rPr>
        <w:t xml:space="preserve"> </w:t>
      </w:r>
      <w:r>
        <w:t>Only</w:t>
      </w:r>
      <w:r>
        <w:rPr>
          <w:spacing w:val="-3"/>
        </w:rPr>
        <w:t xml:space="preserve"> </w:t>
      </w:r>
      <w:r>
        <w:t>facilities</w:t>
      </w:r>
      <w:r>
        <w:rPr>
          <w:spacing w:val="-3"/>
        </w:rPr>
        <w:t xml:space="preserve"> </w:t>
      </w:r>
      <w:r>
        <w:t>that</w:t>
      </w:r>
      <w:r>
        <w:rPr>
          <w:spacing w:val="-2"/>
        </w:rPr>
        <w:t xml:space="preserve"> </w:t>
      </w:r>
      <w:r>
        <w:t>provide</w:t>
      </w:r>
      <w:r>
        <w:rPr>
          <w:spacing w:val="-4"/>
        </w:rPr>
        <w:t xml:space="preserve"> </w:t>
      </w:r>
      <w:r>
        <w:t>anesthesia</w:t>
      </w:r>
      <w:r>
        <w:rPr>
          <w:spacing w:val="-4"/>
        </w:rPr>
        <w:t xml:space="preserve"> </w:t>
      </w:r>
      <w:r>
        <w:t>meeting</w:t>
      </w:r>
      <w:r>
        <w:rPr>
          <w:spacing w:val="-2"/>
        </w:rPr>
        <w:t xml:space="preserve"> </w:t>
      </w:r>
      <w:r>
        <w:t>the</w:t>
      </w:r>
      <w:r>
        <w:rPr>
          <w:spacing w:val="-2"/>
        </w:rPr>
        <w:t xml:space="preserve"> </w:t>
      </w:r>
      <w:r>
        <w:t>definition</w:t>
      </w:r>
      <w:r>
        <w:rPr>
          <w:spacing w:val="-4"/>
        </w:rPr>
        <w:t xml:space="preserve"> </w:t>
      </w:r>
      <w:r>
        <w:t>of</w:t>
      </w:r>
      <w:r>
        <w:rPr>
          <w:spacing w:val="-4"/>
        </w:rPr>
        <w:t xml:space="preserve"> </w:t>
      </w:r>
      <w:r>
        <w:t xml:space="preserve">one or more of the classifications listed in this column are required to comply with that </w:t>
      </w:r>
      <w:proofErr w:type="gramStart"/>
      <w:r>
        <w:t xml:space="preserve">particular </w:t>
      </w:r>
      <w:r>
        <w:rPr>
          <w:spacing w:val="-2"/>
        </w:rPr>
        <w:t>standard</w:t>
      </w:r>
      <w:proofErr w:type="gramEnd"/>
      <w:r>
        <w:rPr>
          <w:spacing w:val="-2"/>
        </w:rPr>
        <w:t>.</w:t>
      </w:r>
    </w:p>
    <w:p w14:paraId="065A1FE5" w14:textId="77777777" w:rsidR="00C017D1" w:rsidRDefault="00C017D1">
      <w:pPr>
        <w:pStyle w:val="BodyText"/>
        <w:spacing w:before="34"/>
      </w:pPr>
    </w:p>
    <w:p w14:paraId="4A8652FB" w14:textId="77777777" w:rsidR="00C017D1" w:rsidRDefault="005F1F25">
      <w:pPr>
        <w:pStyle w:val="Heading2"/>
        <w:spacing w:before="1"/>
      </w:pPr>
      <w:r>
        <w:rPr>
          <w:spacing w:val="-2"/>
        </w:rPr>
        <w:t>Score:</w:t>
      </w:r>
    </w:p>
    <w:p w14:paraId="1E2A4944" w14:textId="77777777" w:rsidR="00C017D1" w:rsidRDefault="005F1F25">
      <w:pPr>
        <w:pStyle w:val="BodyText"/>
        <w:spacing w:before="34" w:line="276" w:lineRule="auto"/>
        <w:ind w:left="831" w:right="939"/>
      </w:pPr>
      <w:r>
        <w:t>This column is used to document compliance or non-compliance by the surveyor during the survey</w:t>
      </w:r>
      <w:r>
        <w:rPr>
          <w:spacing w:val="-3"/>
        </w:rPr>
        <w:t xml:space="preserve"> </w:t>
      </w:r>
      <w:r>
        <w:t>process;</w:t>
      </w:r>
      <w:r>
        <w:rPr>
          <w:spacing w:val="-4"/>
        </w:rPr>
        <w:t xml:space="preserve"> </w:t>
      </w:r>
      <w:r>
        <w:t>or,</w:t>
      </w:r>
      <w:r>
        <w:rPr>
          <w:spacing w:val="-4"/>
        </w:rPr>
        <w:t xml:space="preserve"> </w:t>
      </w:r>
      <w:r>
        <w:t>by</w:t>
      </w:r>
      <w:r>
        <w:rPr>
          <w:spacing w:val="-3"/>
        </w:rPr>
        <w:t xml:space="preserve"> </w:t>
      </w:r>
      <w:r>
        <w:t>the</w:t>
      </w:r>
      <w:r>
        <w:rPr>
          <w:spacing w:val="-4"/>
        </w:rPr>
        <w:t xml:space="preserve"> </w:t>
      </w:r>
      <w:r>
        <w:t>facility</w:t>
      </w:r>
      <w:r>
        <w:rPr>
          <w:spacing w:val="-3"/>
        </w:rPr>
        <w:t xml:space="preserve"> </w:t>
      </w:r>
      <w:r>
        <w:t>during</w:t>
      </w:r>
      <w:r>
        <w:rPr>
          <w:spacing w:val="-4"/>
        </w:rPr>
        <w:t xml:space="preserve"> </w:t>
      </w:r>
      <w:r>
        <w:t>self-assessment</w:t>
      </w:r>
      <w:r>
        <w:rPr>
          <w:spacing w:val="-4"/>
        </w:rPr>
        <w:t xml:space="preserve"> </w:t>
      </w:r>
      <w:r>
        <w:t>reviews</w:t>
      </w:r>
      <w:r>
        <w:rPr>
          <w:spacing w:val="-3"/>
        </w:rPr>
        <w:t xml:space="preserve"> </w:t>
      </w:r>
      <w:r>
        <w:t>for</w:t>
      </w:r>
      <w:r>
        <w:rPr>
          <w:spacing w:val="-3"/>
        </w:rPr>
        <w:t xml:space="preserve"> </w:t>
      </w:r>
      <w:r>
        <w:t>performance.</w:t>
      </w:r>
      <w:r>
        <w:rPr>
          <w:spacing w:val="-2"/>
        </w:rPr>
        <w:t xml:space="preserve"> </w:t>
      </w:r>
      <w:r>
        <w:t>As</w:t>
      </w:r>
      <w:r>
        <w:rPr>
          <w:spacing w:val="-3"/>
        </w:rPr>
        <w:t xml:space="preserve"> </w:t>
      </w:r>
      <w:r>
        <w:t>stated below, if 100% compliance is not achieved, the standard is marked as “deficient”.</w:t>
      </w:r>
    </w:p>
    <w:p w14:paraId="574986A0" w14:textId="77777777" w:rsidR="00C017D1" w:rsidRDefault="00C017D1">
      <w:pPr>
        <w:pStyle w:val="BodyText"/>
      </w:pPr>
    </w:p>
    <w:p w14:paraId="3ABE888F" w14:textId="77777777" w:rsidR="00C017D1" w:rsidRDefault="00C017D1">
      <w:pPr>
        <w:pStyle w:val="BodyText"/>
      </w:pPr>
    </w:p>
    <w:p w14:paraId="3A89A706" w14:textId="77777777" w:rsidR="00C017D1" w:rsidRDefault="00C017D1">
      <w:pPr>
        <w:pStyle w:val="BodyText"/>
      </w:pPr>
    </w:p>
    <w:p w14:paraId="4DD9592F" w14:textId="77777777" w:rsidR="00C017D1" w:rsidRDefault="00C017D1">
      <w:pPr>
        <w:pStyle w:val="BodyText"/>
      </w:pPr>
    </w:p>
    <w:p w14:paraId="263F4F45" w14:textId="77777777" w:rsidR="00C017D1" w:rsidRDefault="00C017D1">
      <w:pPr>
        <w:pStyle w:val="BodyText"/>
        <w:spacing w:before="52"/>
      </w:pPr>
    </w:p>
    <w:p w14:paraId="65D0D2D2" w14:textId="77777777" w:rsidR="00C017D1" w:rsidRDefault="005F1F25">
      <w:pPr>
        <w:ind w:left="147" w:right="148"/>
        <w:jc w:val="center"/>
        <w:rPr>
          <w:b/>
          <w:sz w:val="32"/>
        </w:rPr>
      </w:pPr>
      <w:bookmarkStart w:id="7" w:name="_bookmark3"/>
      <w:bookmarkEnd w:id="7"/>
      <w:r>
        <w:rPr>
          <w:b/>
          <w:color w:val="016199"/>
          <w:w w:val="105"/>
          <w:sz w:val="32"/>
        </w:rPr>
        <w:t>SCORING</w:t>
      </w:r>
      <w:r>
        <w:rPr>
          <w:b/>
          <w:color w:val="016199"/>
          <w:spacing w:val="-13"/>
          <w:w w:val="105"/>
          <w:sz w:val="32"/>
        </w:rPr>
        <w:t xml:space="preserve"> </w:t>
      </w:r>
      <w:r>
        <w:rPr>
          <w:b/>
          <w:color w:val="016199"/>
          <w:spacing w:val="-2"/>
          <w:w w:val="105"/>
          <w:sz w:val="32"/>
        </w:rPr>
        <w:t>COMPLIANCE</w:t>
      </w:r>
    </w:p>
    <w:p w14:paraId="1734AA71" w14:textId="77777777" w:rsidR="00C017D1" w:rsidRDefault="00C017D1">
      <w:pPr>
        <w:pStyle w:val="BodyText"/>
        <w:spacing w:before="238"/>
        <w:rPr>
          <w:b/>
          <w:sz w:val="32"/>
        </w:rPr>
      </w:pPr>
    </w:p>
    <w:p w14:paraId="5A7B76F5" w14:textId="442F792A" w:rsidR="00C017D1" w:rsidRDefault="005F1F25">
      <w:pPr>
        <w:pStyle w:val="BodyText"/>
        <w:spacing w:line="276" w:lineRule="auto"/>
        <w:ind w:left="831" w:right="844"/>
      </w:pPr>
      <w:r>
        <w:t>The QUAD A accreditation program requires 100% compliance with each standard to become and</w:t>
      </w:r>
      <w:r>
        <w:rPr>
          <w:spacing w:val="-3"/>
        </w:rPr>
        <w:t xml:space="preserve"> </w:t>
      </w:r>
      <w:r>
        <w:t>remain</w:t>
      </w:r>
      <w:r>
        <w:rPr>
          <w:spacing w:val="-3"/>
        </w:rPr>
        <w:t xml:space="preserve"> </w:t>
      </w:r>
      <w:r>
        <w:t>accredited.</w:t>
      </w:r>
      <w:r>
        <w:rPr>
          <w:spacing w:val="-3"/>
        </w:rPr>
        <w:t xml:space="preserve"> </w:t>
      </w:r>
      <w:r>
        <w:t>There</w:t>
      </w:r>
      <w:r>
        <w:rPr>
          <w:spacing w:val="-3"/>
        </w:rPr>
        <w:t xml:space="preserve"> </w:t>
      </w:r>
      <w:r>
        <w:t>are</w:t>
      </w:r>
      <w:r>
        <w:rPr>
          <w:spacing w:val="-3"/>
        </w:rPr>
        <w:t xml:space="preserve"> </w:t>
      </w:r>
      <w:r>
        <w:t>no</w:t>
      </w:r>
      <w:r>
        <w:rPr>
          <w:spacing w:val="-3"/>
        </w:rPr>
        <w:t xml:space="preserve"> </w:t>
      </w:r>
      <w:r>
        <w:t>exceptions.</w:t>
      </w:r>
      <w:r>
        <w:rPr>
          <w:spacing w:val="-1"/>
        </w:rPr>
        <w:t xml:space="preserve"> </w:t>
      </w:r>
      <w:r>
        <w:t>If</w:t>
      </w:r>
      <w:r>
        <w:rPr>
          <w:spacing w:val="-3"/>
        </w:rPr>
        <w:t xml:space="preserve"> </w:t>
      </w:r>
      <w:r w:rsidR="00096BED">
        <w:t>a surveyor observes even one instance of non-compliance, the standard is scored as “Deficient,” and the facility will be required to submit a Plan of Correction and</w:t>
      </w:r>
      <w:r>
        <w:t xml:space="preserve"> evidence of completed corrections.</w:t>
      </w:r>
    </w:p>
    <w:p w14:paraId="4095E6BD" w14:textId="77777777" w:rsidR="003D4250" w:rsidRDefault="003D4250">
      <w:pPr>
        <w:pStyle w:val="BodyText"/>
        <w:spacing w:line="276" w:lineRule="auto"/>
        <w:ind w:left="831" w:right="844"/>
      </w:pPr>
    </w:p>
    <w:p w14:paraId="4D8F80E6" w14:textId="5414E4AF" w:rsidR="00C017D1" w:rsidRDefault="005F1F25">
      <w:pPr>
        <w:pStyle w:val="BodyText"/>
        <w:spacing w:line="276" w:lineRule="auto"/>
        <w:ind w:left="831" w:right="844"/>
      </w:pPr>
      <w:r>
        <w:t xml:space="preserve">There may be </w:t>
      </w:r>
      <w:r w:rsidR="00E15C9D">
        <w:t xml:space="preserve">an </w:t>
      </w:r>
      <w:r>
        <w:t>occasion where the surveyor observes non-compliance, but the facility is able to demonstrate</w:t>
      </w:r>
      <w:r>
        <w:rPr>
          <w:spacing w:val="-2"/>
        </w:rPr>
        <w:t xml:space="preserve"> </w:t>
      </w:r>
      <w:r>
        <w:t>that</w:t>
      </w:r>
      <w:r>
        <w:rPr>
          <w:spacing w:val="-2"/>
        </w:rPr>
        <w:t xml:space="preserve"> </w:t>
      </w:r>
      <w:r>
        <w:t>the</w:t>
      </w:r>
      <w:r>
        <w:rPr>
          <w:spacing w:val="-2"/>
        </w:rPr>
        <w:t xml:space="preserve"> </w:t>
      </w:r>
      <w:r>
        <w:t>deficiency</w:t>
      </w:r>
      <w:r>
        <w:rPr>
          <w:spacing w:val="-3"/>
        </w:rPr>
        <w:t xml:space="preserve"> </w:t>
      </w:r>
      <w:r>
        <w:t>has</w:t>
      </w:r>
      <w:r>
        <w:rPr>
          <w:spacing w:val="-3"/>
        </w:rPr>
        <w:t xml:space="preserve"> </w:t>
      </w:r>
      <w:r>
        <w:t>been</w:t>
      </w:r>
      <w:r>
        <w:rPr>
          <w:spacing w:val="-4"/>
        </w:rPr>
        <w:t xml:space="preserve"> </w:t>
      </w:r>
      <w:r>
        <w:t>corrected</w:t>
      </w:r>
      <w:r>
        <w:rPr>
          <w:spacing w:val="-4"/>
        </w:rPr>
        <w:t xml:space="preserve"> </w:t>
      </w:r>
      <w:r>
        <w:t>while</w:t>
      </w:r>
      <w:r>
        <w:rPr>
          <w:spacing w:val="-4"/>
        </w:rPr>
        <w:t xml:space="preserve"> </w:t>
      </w:r>
      <w:r>
        <w:t>the</w:t>
      </w:r>
      <w:r>
        <w:rPr>
          <w:spacing w:val="-4"/>
        </w:rPr>
        <w:t xml:space="preserve"> </w:t>
      </w:r>
      <w:r>
        <w:t>surveyor</w:t>
      </w:r>
      <w:r>
        <w:rPr>
          <w:spacing w:val="-3"/>
        </w:rPr>
        <w:t xml:space="preserve"> </w:t>
      </w:r>
      <w:r>
        <w:t>is</w:t>
      </w:r>
      <w:r>
        <w:rPr>
          <w:spacing w:val="-3"/>
        </w:rPr>
        <w:t xml:space="preserve"> </w:t>
      </w:r>
      <w:r>
        <w:t>still</w:t>
      </w:r>
      <w:r>
        <w:rPr>
          <w:spacing w:val="-3"/>
        </w:rPr>
        <w:t xml:space="preserve"> </w:t>
      </w:r>
      <w:r>
        <w:t>on-site.</w:t>
      </w:r>
      <w:r>
        <w:rPr>
          <w:spacing w:val="-2"/>
        </w:rPr>
        <w:t xml:space="preserve"> </w:t>
      </w:r>
      <w:r>
        <w:t xml:space="preserve">Applicable standard(s) will be given a score of deficient. To provide full context </w:t>
      </w:r>
      <w:proofErr w:type="gramStart"/>
      <w:r>
        <w:t>to</w:t>
      </w:r>
      <w:proofErr w:type="gramEnd"/>
      <w:r>
        <w:t xml:space="preserve"> QUAD A and CMS, the survey findings should illustrate that non-compliance was corrected in the presence of the survey team.</w:t>
      </w:r>
    </w:p>
    <w:p w14:paraId="1550E6FA" w14:textId="77777777" w:rsidR="00C017D1" w:rsidRDefault="00C017D1">
      <w:pPr>
        <w:pStyle w:val="BodyText"/>
        <w:spacing w:before="34"/>
      </w:pPr>
    </w:p>
    <w:p w14:paraId="5BB9BC1E" w14:textId="478509D9" w:rsidR="00C017D1" w:rsidRDefault="005F1F25">
      <w:pPr>
        <w:pStyle w:val="BodyText"/>
        <w:spacing w:line="276" w:lineRule="auto"/>
        <w:ind w:left="831" w:right="885"/>
      </w:pPr>
      <w:r>
        <w:t>QUAD A does not confer accreditation until a facility has provided acceptable plans of correction and evidence of corrections for every deficiency cited. However, when a standard refers</w:t>
      </w:r>
      <w:r>
        <w:rPr>
          <w:spacing w:val="-4"/>
        </w:rPr>
        <w:t xml:space="preserve"> </w:t>
      </w:r>
      <w:r>
        <w:t>to</w:t>
      </w:r>
      <w:r>
        <w:rPr>
          <w:spacing w:val="-4"/>
        </w:rPr>
        <w:t xml:space="preserve"> </w:t>
      </w:r>
      <w:r>
        <w:t>"appropriate,"</w:t>
      </w:r>
      <w:r>
        <w:rPr>
          <w:spacing w:val="-4"/>
        </w:rPr>
        <w:t xml:space="preserve"> </w:t>
      </w:r>
      <w:r>
        <w:t>"proper,"</w:t>
      </w:r>
      <w:r>
        <w:rPr>
          <w:spacing w:val="-4"/>
        </w:rPr>
        <w:t xml:space="preserve"> </w:t>
      </w:r>
      <w:r>
        <w:t>or</w:t>
      </w:r>
      <w:r>
        <w:rPr>
          <w:spacing w:val="-4"/>
        </w:rPr>
        <w:t xml:space="preserve"> </w:t>
      </w:r>
      <w:r>
        <w:t>"adequate",</w:t>
      </w:r>
      <w:r>
        <w:rPr>
          <w:spacing w:val="-4"/>
        </w:rPr>
        <w:t xml:space="preserve"> </w:t>
      </w:r>
      <w:r>
        <w:t>reasonable</w:t>
      </w:r>
      <w:r>
        <w:rPr>
          <w:spacing w:val="-4"/>
        </w:rPr>
        <w:t xml:space="preserve"> </w:t>
      </w:r>
      <w:r>
        <w:t>flexibility</w:t>
      </w:r>
      <w:r>
        <w:rPr>
          <w:spacing w:val="-4"/>
        </w:rPr>
        <w:t xml:space="preserve"> </w:t>
      </w:r>
      <w:r>
        <w:t>and</w:t>
      </w:r>
      <w:r>
        <w:rPr>
          <w:spacing w:val="-4"/>
        </w:rPr>
        <w:t xml:space="preserve"> </w:t>
      </w:r>
      <w:r>
        <w:t>room</w:t>
      </w:r>
      <w:r>
        <w:rPr>
          <w:spacing w:val="-4"/>
        </w:rPr>
        <w:t xml:space="preserve"> </w:t>
      </w:r>
      <w:r>
        <w:t>for</w:t>
      </w:r>
      <w:r>
        <w:rPr>
          <w:spacing w:val="-4"/>
        </w:rPr>
        <w:t xml:space="preserve"> </w:t>
      </w:r>
      <w:r>
        <w:t>consideration by the surveyor is permitted as long as patient and staff safety remain</w:t>
      </w:r>
      <w:r w:rsidR="008642B4">
        <w:t>s</w:t>
      </w:r>
      <w:r>
        <w:t xml:space="preserve"> uncompromised.</w:t>
      </w:r>
    </w:p>
    <w:p w14:paraId="7F72A6AF" w14:textId="77777777" w:rsidR="00C017D1" w:rsidRDefault="00C017D1">
      <w:pPr>
        <w:spacing w:line="276" w:lineRule="auto"/>
        <w:sectPr w:rsidR="00C017D1">
          <w:pgSz w:w="12240" w:h="15840"/>
          <w:pgMar w:top="1160" w:right="1040" w:bottom="960" w:left="1040" w:header="0" w:footer="768" w:gutter="0"/>
          <w:cols w:space="720"/>
        </w:sectPr>
      </w:pPr>
    </w:p>
    <w:p w14:paraId="6C7174F8" w14:textId="77777777" w:rsidR="00C017D1" w:rsidRDefault="005F1F25">
      <w:pPr>
        <w:spacing w:before="60" w:line="367" w:lineRule="exact"/>
        <w:ind w:left="755"/>
        <w:rPr>
          <w:b/>
          <w:sz w:val="32"/>
        </w:rPr>
      </w:pPr>
      <w:r>
        <w:rPr>
          <w:b/>
          <w:color w:val="016199"/>
          <w:spacing w:val="-2"/>
          <w:sz w:val="32"/>
        </w:rPr>
        <w:lastRenderedPageBreak/>
        <w:t>NOTES:</w:t>
      </w:r>
    </w:p>
    <w:p w14:paraId="57A12F6D" w14:textId="77777777" w:rsidR="00C017D1" w:rsidRDefault="005F1F25">
      <w:pPr>
        <w:spacing w:line="268" w:lineRule="exact"/>
        <w:ind w:left="400"/>
        <w:rPr>
          <w:rFonts w:ascii="Calibri"/>
        </w:rPr>
      </w:pPr>
      <w:r>
        <w:rPr>
          <w:rFonts w:ascii="Calibri"/>
          <w:color w:val="808080"/>
        </w:rPr>
        <w:t>Click</w:t>
      </w:r>
      <w:r>
        <w:rPr>
          <w:rFonts w:ascii="Calibri"/>
          <w:color w:val="808080"/>
          <w:spacing w:val="-4"/>
        </w:rPr>
        <w:t xml:space="preserve"> </w:t>
      </w:r>
      <w:r>
        <w:rPr>
          <w:rFonts w:ascii="Calibri"/>
          <w:color w:val="808080"/>
        </w:rPr>
        <w:t>or</w:t>
      </w:r>
      <w:r>
        <w:rPr>
          <w:rFonts w:ascii="Calibri"/>
          <w:color w:val="808080"/>
          <w:spacing w:val="-2"/>
        </w:rPr>
        <w:t xml:space="preserve"> </w:t>
      </w:r>
      <w:r>
        <w:rPr>
          <w:rFonts w:ascii="Calibri"/>
          <w:color w:val="808080"/>
        </w:rPr>
        <w:t>tap</w:t>
      </w:r>
      <w:r>
        <w:rPr>
          <w:rFonts w:ascii="Calibri"/>
          <w:color w:val="808080"/>
          <w:spacing w:val="-2"/>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3"/>
        </w:rPr>
        <w:t xml:space="preserve"> </w:t>
      </w:r>
      <w:r>
        <w:rPr>
          <w:rFonts w:ascii="Calibri"/>
          <w:color w:val="808080"/>
          <w:spacing w:val="-2"/>
        </w:rPr>
        <w:t>text.</w:t>
      </w:r>
    </w:p>
    <w:p w14:paraId="5DA540A3" w14:textId="77777777" w:rsidR="00C017D1" w:rsidRDefault="00C017D1">
      <w:pPr>
        <w:pStyle w:val="BodyText"/>
        <w:rPr>
          <w:rFonts w:ascii="Calibri"/>
          <w:sz w:val="22"/>
        </w:rPr>
      </w:pPr>
    </w:p>
    <w:p w14:paraId="27AD9777" w14:textId="77777777" w:rsidR="00C017D1" w:rsidRDefault="00C017D1">
      <w:pPr>
        <w:pStyle w:val="BodyText"/>
        <w:rPr>
          <w:rFonts w:ascii="Calibri"/>
          <w:sz w:val="22"/>
        </w:rPr>
      </w:pPr>
    </w:p>
    <w:p w14:paraId="4998796F" w14:textId="77777777" w:rsidR="00C017D1" w:rsidRDefault="00C017D1">
      <w:pPr>
        <w:pStyle w:val="BodyText"/>
        <w:rPr>
          <w:rFonts w:ascii="Calibri"/>
          <w:sz w:val="22"/>
        </w:rPr>
      </w:pPr>
    </w:p>
    <w:p w14:paraId="797782EB" w14:textId="77777777" w:rsidR="00C017D1" w:rsidRDefault="00C017D1">
      <w:pPr>
        <w:pStyle w:val="BodyText"/>
        <w:rPr>
          <w:rFonts w:ascii="Calibri"/>
          <w:sz w:val="22"/>
        </w:rPr>
      </w:pPr>
    </w:p>
    <w:p w14:paraId="78E66B47" w14:textId="77777777" w:rsidR="00C017D1" w:rsidRDefault="00C017D1">
      <w:pPr>
        <w:pStyle w:val="BodyText"/>
        <w:rPr>
          <w:rFonts w:ascii="Calibri"/>
          <w:sz w:val="22"/>
        </w:rPr>
      </w:pPr>
    </w:p>
    <w:p w14:paraId="3AAE7103" w14:textId="77777777" w:rsidR="00C017D1" w:rsidRDefault="00C017D1">
      <w:pPr>
        <w:pStyle w:val="BodyText"/>
        <w:rPr>
          <w:rFonts w:ascii="Calibri"/>
          <w:sz w:val="22"/>
        </w:rPr>
      </w:pPr>
    </w:p>
    <w:p w14:paraId="5132616C" w14:textId="77777777" w:rsidR="00C017D1" w:rsidRDefault="00C017D1">
      <w:pPr>
        <w:pStyle w:val="BodyText"/>
        <w:rPr>
          <w:rFonts w:ascii="Calibri"/>
          <w:sz w:val="22"/>
        </w:rPr>
      </w:pPr>
    </w:p>
    <w:p w14:paraId="14D04434" w14:textId="77777777" w:rsidR="00C017D1" w:rsidRDefault="00C017D1">
      <w:pPr>
        <w:pStyle w:val="BodyText"/>
        <w:rPr>
          <w:rFonts w:ascii="Calibri"/>
          <w:sz w:val="22"/>
        </w:rPr>
      </w:pPr>
    </w:p>
    <w:p w14:paraId="14D53BCF" w14:textId="77777777" w:rsidR="00C017D1" w:rsidRDefault="00C017D1">
      <w:pPr>
        <w:pStyle w:val="BodyText"/>
        <w:rPr>
          <w:rFonts w:ascii="Calibri"/>
          <w:sz w:val="22"/>
        </w:rPr>
      </w:pPr>
    </w:p>
    <w:p w14:paraId="53644186" w14:textId="77777777" w:rsidR="00C017D1" w:rsidRDefault="00C017D1">
      <w:pPr>
        <w:pStyle w:val="BodyText"/>
        <w:rPr>
          <w:rFonts w:ascii="Calibri"/>
          <w:sz w:val="22"/>
        </w:rPr>
      </w:pPr>
    </w:p>
    <w:p w14:paraId="48329CE7" w14:textId="77777777" w:rsidR="00C017D1" w:rsidRDefault="00C017D1">
      <w:pPr>
        <w:pStyle w:val="BodyText"/>
        <w:rPr>
          <w:rFonts w:ascii="Calibri"/>
          <w:sz w:val="22"/>
        </w:rPr>
      </w:pPr>
    </w:p>
    <w:p w14:paraId="58BA20FC" w14:textId="77777777" w:rsidR="00C017D1" w:rsidRDefault="00C017D1">
      <w:pPr>
        <w:pStyle w:val="BodyText"/>
        <w:rPr>
          <w:rFonts w:ascii="Calibri"/>
          <w:sz w:val="22"/>
        </w:rPr>
      </w:pPr>
    </w:p>
    <w:p w14:paraId="77903FEE" w14:textId="77777777" w:rsidR="00C017D1" w:rsidRDefault="00C017D1">
      <w:pPr>
        <w:pStyle w:val="BodyText"/>
        <w:rPr>
          <w:rFonts w:ascii="Calibri"/>
          <w:sz w:val="22"/>
        </w:rPr>
      </w:pPr>
    </w:p>
    <w:p w14:paraId="73F18C3D" w14:textId="77777777" w:rsidR="00C017D1" w:rsidRDefault="00C017D1">
      <w:pPr>
        <w:pStyle w:val="BodyText"/>
        <w:rPr>
          <w:rFonts w:ascii="Calibri"/>
          <w:sz w:val="22"/>
        </w:rPr>
      </w:pPr>
    </w:p>
    <w:p w14:paraId="149DE6E4" w14:textId="77777777" w:rsidR="00C017D1" w:rsidRDefault="00C017D1">
      <w:pPr>
        <w:pStyle w:val="BodyText"/>
        <w:rPr>
          <w:rFonts w:ascii="Calibri"/>
          <w:sz w:val="22"/>
        </w:rPr>
      </w:pPr>
    </w:p>
    <w:p w14:paraId="08AF6D82" w14:textId="77777777" w:rsidR="00C017D1" w:rsidRDefault="00C017D1">
      <w:pPr>
        <w:pStyle w:val="BodyText"/>
        <w:rPr>
          <w:rFonts w:ascii="Calibri"/>
          <w:sz w:val="22"/>
        </w:rPr>
      </w:pPr>
    </w:p>
    <w:p w14:paraId="4D08BBF0" w14:textId="77777777" w:rsidR="00C017D1" w:rsidRDefault="00C017D1">
      <w:pPr>
        <w:pStyle w:val="BodyText"/>
        <w:rPr>
          <w:rFonts w:ascii="Calibri"/>
          <w:sz w:val="22"/>
        </w:rPr>
      </w:pPr>
    </w:p>
    <w:p w14:paraId="631ECA5D" w14:textId="77777777" w:rsidR="00C017D1" w:rsidRDefault="00C017D1">
      <w:pPr>
        <w:pStyle w:val="BodyText"/>
        <w:rPr>
          <w:rFonts w:ascii="Calibri"/>
          <w:sz w:val="22"/>
        </w:rPr>
      </w:pPr>
    </w:p>
    <w:p w14:paraId="2F464C5F" w14:textId="77777777" w:rsidR="00C017D1" w:rsidRDefault="00C017D1">
      <w:pPr>
        <w:pStyle w:val="BodyText"/>
        <w:rPr>
          <w:rFonts w:ascii="Calibri"/>
          <w:sz w:val="22"/>
        </w:rPr>
      </w:pPr>
    </w:p>
    <w:p w14:paraId="36EC9248" w14:textId="77777777" w:rsidR="00C017D1" w:rsidRDefault="00C017D1">
      <w:pPr>
        <w:pStyle w:val="BodyText"/>
        <w:rPr>
          <w:rFonts w:ascii="Calibri"/>
          <w:sz w:val="22"/>
        </w:rPr>
      </w:pPr>
    </w:p>
    <w:p w14:paraId="2CB4AFB8" w14:textId="77777777" w:rsidR="00C017D1" w:rsidRDefault="00C017D1">
      <w:pPr>
        <w:pStyle w:val="BodyText"/>
        <w:rPr>
          <w:rFonts w:ascii="Calibri"/>
          <w:sz w:val="22"/>
        </w:rPr>
      </w:pPr>
    </w:p>
    <w:p w14:paraId="2AC5FE56" w14:textId="77777777" w:rsidR="00C017D1" w:rsidRDefault="00C017D1">
      <w:pPr>
        <w:pStyle w:val="BodyText"/>
        <w:rPr>
          <w:rFonts w:ascii="Calibri"/>
          <w:sz w:val="22"/>
        </w:rPr>
      </w:pPr>
    </w:p>
    <w:p w14:paraId="08BAF094" w14:textId="77777777" w:rsidR="00C017D1" w:rsidRDefault="00C017D1">
      <w:pPr>
        <w:pStyle w:val="BodyText"/>
        <w:rPr>
          <w:rFonts w:ascii="Calibri"/>
          <w:sz w:val="22"/>
        </w:rPr>
      </w:pPr>
    </w:p>
    <w:p w14:paraId="06AC0E40" w14:textId="77777777" w:rsidR="00C017D1" w:rsidRDefault="00C017D1">
      <w:pPr>
        <w:pStyle w:val="BodyText"/>
        <w:rPr>
          <w:rFonts w:ascii="Calibri"/>
          <w:sz w:val="22"/>
        </w:rPr>
      </w:pPr>
    </w:p>
    <w:p w14:paraId="11AB4E5F" w14:textId="77777777" w:rsidR="00C017D1" w:rsidRDefault="00C017D1">
      <w:pPr>
        <w:pStyle w:val="BodyText"/>
        <w:rPr>
          <w:rFonts w:ascii="Calibri"/>
          <w:sz w:val="22"/>
        </w:rPr>
      </w:pPr>
    </w:p>
    <w:p w14:paraId="73EA50ED" w14:textId="77777777" w:rsidR="00C017D1" w:rsidRDefault="00C017D1">
      <w:pPr>
        <w:pStyle w:val="BodyText"/>
        <w:rPr>
          <w:rFonts w:ascii="Calibri"/>
          <w:sz w:val="22"/>
        </w:rPr>
      </w:pPr>
    </w:p>
    <w:p w14:paraId="7F2F79B2" w14:textId="77777777" w:rsidR="00C017D1" w:rsidRDefault="00C017D1">
      <w:pPr>
        <w:pStyle w:val="BodyText"/>
        <w:rPr>
          <w:rFonts w:ascii="Calibri"/>
          <w:sz w:val="22"/>
        </w:rPr>
      </w:pPr>
    </w:p>
    <w:p w14:paraId="5B5CAD8E" w14:textId="77777777" w:rsidR="00C017D1" w:rsidRDefault="00C017D1">
      <w:pPr>
        <w:pStyle w:val="BodyText"/>
        <w:rPr>
          <w:rFonts w:ascii="Calibri"/>
          <w:sz w:val="22"/>
        </w:rPr>
      </w:pPr>
    </w:p>
    <w:p w14:paraId="0D7AFF39" w14:textId="77777777" w:rsidR="00C017D1" w:rsidRDefault="00C017D1">
      <w:pPr>
        <w:pStyle w:val="BodyText"/>
        <w:rPr>
          <w:rFonts w:ascii="Calibri"/>
          <w:sz w:val="22"/>
        </w:rPr>
      </w:pPr>
    </w:p>
    <w:p w14:paraId="429DF0FE" w14:textId="77777777" w:rsidR="00C017D1" w:rsidRDefault="00C017D1">
      <w:pPr>
        <w:pStyle w:val="BodyText"/>
        <w:rPr>
          <w:rFonts w:ascii="Calibri"/>
          <w:sz w:val="22"/>
        </w:rPr>
      </w:pPr>
    </w:p>
    <w:p w14:paraId="40331E75" w14:textId="77777777" w:rsidR="00C017D1" w:rsidRDefault="00C017D1">
      <w:pPr>
        <w:pStyle w:val="BodyText"/>
        <w:rPr>
          <w:rFonts w:ascii="Calibri"/>
          <w:sz w:val="22"/>
        </w:rPr>
      </w:pPr>
    </w:p>
    <w:p w14:paraId="042454B6" w14:textId="77777777" w:rsidR="00C017D1" w:rsidRDefault="00C017D1">
      <w:pPr>
        <w:pStyle w:val="BodyText"/>
        <w:rPr>
          <w:rFonts w:ascii="Calibri"/>
          <w:sz w:val="22"/>
        </w:rPr>
      </w:pPr>
    </w:p>
    <w:p w14:paraId="00D2744E" w14:textId="77777777" w:rsidR="00C017D1" w:rsidRDefault="00C017D1">
      <w:pPr>
        <w:pStyle w:val="BodyText"/>
        <w:rPr>
          <w:rFonts w:ascii="Calibri"/>
          <w:sz w:val="22"/>
        </w:rPr>
      </w:pPr>
    </w:p>
    <w:p w14:paraId="24C491EE" w14:textId="77777777" w:rsidR="00C017D1" w:rsidRDefault="00C017D1">
      <w:pPr>
        <w:pStyle w:val="BodyText"/>
        <w:rPr>
          <w:rFonts w:ascii="Calibri"/>
          <w:sz w:val="22"/>
        </w:rPr>
      </w:pPr>
    </w:p>
    <w:p w14:paraId="241F16C7" w14:textId="77777777" w:rsidR="00C017D1" w:rsidRDefault="00C017D1">
      <w:pPr>
        <w:pStyle w:val="BodyText"/>
        <w:rPr>
          <w:rFonts w:ascii="Calibri"/>
          <w:sz w:val="22"/>
        </w:rPr>
      </w:pPr>
    </w:p>
    <w:p w14:paraId="57B9A1ED" w14:textId="77777777" w:rsidR="00C017D1" w:rsidRDefault="00C017D1">
      <w:pPr>
        <w:pStyle w:val="BodyText"/>
        <w:rPr>
          <w:rFonts w:ascii="Calibri"/>
          <w:sz w:val="22"/>
        </w:rPr>
      </w:pPr>
    </w:p>
    <w:p w14:paraId="0785EA30" w14:textId="77777777" w:rsidR="00C017D1" w:rsidRDefault="00C017D1">
      <w:pPr>
        <w:pStyle w:val="BodyText"/>
        <w:rPr>
          <w:rFonts w:ascii="Calibri"/>
          <w:sz w:val="22"/>
        </w:rPr>
      </w:pPr>
    </w:p>
    <w:p w14:paraId="3775F094" w14:textId="77777777" w:rsidR="00C017D1" w:rsidRDefault="00C017D1">
      <w:pPr>
        <w:pStyle w:val="BodyText"/>
        <w:rPr>
          <w:rFonts w:ascii="Calibri"/>
          <w:sz w:val="22"/>
        </w:rPr>
      </w:pPr>
    </w:p>
    <w:p w14:paraId="429B3FFF" w14:textId="77777777" w:rsidR="00C017D1" w:rsidRDefault="00C017D1">
      <w:pPr>
        <w:pStyle w:val="BodyText"/>
        <w:rPr>
          <w:rFonts w:ascii="Calibri"/>
          <w:sz w:val="22"/>
        </w:rPr>
      </w:pPr>
    </w:p>
    <w:p w14:paraId="58F2F87F" w14:textId="77777777" w:rsidR="00C017D1" w:rsidRDefault="00C017D1">
      <w:pPr>
        <w:pStyle w:val="BodyText"/>
        <w:rPr>
          <w:rFonts w:ascii="Calibri"/>
          <w:sz w:val="22"/>
        </w:rPr>
      </w:pPr>
    </w:p>
    <w:p w14:paraId="7C33F853" w14:textId="77777777" w:rsidR="00C017D1" w:rsidRDefault="00C017D1">
      <w:pPr>
        <w:pStyle w:val="BodyText"/>
        <w:rPr>
          <w:rFonts w:ascii="Calibri"/>
          <w:sz w:val="22"/>
        </w:rPr>
      </w:pPr>
    </w:p>
    <w:p w14:paraId="70CA8056" w14:textId="77777777" w:rsidR="00C017D1" w:rsidRDefault="00C017D1">
      <w:pPr>
        <w:pStyle w:val="BodyText"/>
        <w:rPr>
          <w:rFonts w:ascii="Calibri"/>
          <w:sz w:val="22"/>
        </w:rPr>
      </w:pPr>
    </w:p>
    <w:p w14:paraId="593B777E" w14:textId="77777777" w:rsidR="002D5FC1" w:rsidRPr="00F21CC9" w:rsidRDefault="002D5FC1" w:rsidP="002D5FC1">
      <w:pPr>
        <w:spacing w:after="240"/>
        <w:rPr>
          <w:rFonts w:ascii="Calibri"/>
          <w:sz w:val="21"/>
          <w:szCs w:val="21"/>
        </w:rPr>
      </w:pPr>
    </w:p>
    <w:p w14:paraId="2E9FCFFA" w14:textId="36270522" w:rsidR="00486611" w:rsidRDefault="00486611">
      <w:pPr>
        <w:rPr>
          <w:rFonts w:ascii="Calibri"/>
          <w:spacing w:val="-10"/>
        </w:rPr>
      </w:pPr>
      <w:r>
        <w:rPr>
          <w:rFonts w:ascii="Calibri"/>
          <w:spacing w:val="-10"/>
        </w:rPr>
        <w:br w:type="page"/>
      </w:r>
    </w:p>
    <w:p w14:paraId="11FCB88E" w14:textId="77777777" w:rsidR="00C017D1" w:rsidRDefault="00C017D1">
      <w:pPr>
        <w:jc w:val="right"/>
        <w:rPr>
          <w:rFonts w:ascii="Calibri"/>
        </w:rPr>
        <w:sectPr w:rsidR="00C017D1" w:rsidSect="002D5FC1">
          <w:footerReference w:type="default" r:id="rId14"/>
          <w:pgSz w:w="12240" w:h="15840"/>
          <w:pgMar w:top="1440" w:right="1440" w:bottom="1440" w:left="1440" w:header="0" w:footer="1152" w:gutter="0"/>
          <w:cols w:space="720"/>
          <w:docGrid w:linePitch="299"/>
        </w:sectPr>
      </w:pPr>
    </w:p>
    <w:p w14:paraId="43FA6E01" w14:textId="77777777" w:rsidR="00C017D1" w:rsidRDefault="005F1F25">
      <w:pPr>
        <w:spacing w:before="300"/>
        <w:ind w:left="612" w:right="672"/>
        <w:jc w:val="center"/>
        <w:rPr>
          <w:b/>
          <w:sz w:val="32"/>
        </w:rPr>
      </w:pPr>
      <w:bookmarkStart w:id="8" w:name="SECTION_1:_BASIC_MANDATES"/>
      <w:bookmarkStart w:id="9" w:name="_bookmark4"/>
      <w:bookmarkStart w:id="10" w:name="Sec1"/>
      <w:bookmarkEnd w:id="8"/>
      <w:bookmarkEnd w:id="9"/>
      <w:r>
        <w:rPr>
          <w:b/>
          <w:color w:val="016199"/>
          <w:sz w:val="32"/>
        </w:rPr>
        <w:lastRenderedPageBreak/>
        <w:t>SECTION</w:t>
      </w:r>
      <w:r>
        <w:rPr>
          <w:b/>
          <w:color w:val="016199"/>
          <w:spacing w:val="-11"/>
          <w:sz w:val="32"/>
        </w:rPr>
        <w:t xml:space="preserve"> </w:t>
      </w:r>
      <w:r>
        <w:rPr>
          <w:b/>
          <w:color w:val="016199"/>
          <w:sz w:val="32"/>
        </w:rPr>
        <w:t>1:</w:t>
      </w:r>
      <w:r>
        <w:rPr>
          <w:b/>
          <w:color w:val="016199"/>
          <w:spacing w:val="-8"/>
          <w:sz w:val="32"/>
        </w:rPr>
        <w:t xml:space="preserve"> </w:t>
      </w:r>
      <w:r>
        <w:rPr>
          <w:b/>
          <w:color w:val="016199"/>
          <w:sz w:val="32"/>
        </w:rPr>
        <w:t>BASIC</w:t>
      </w:r>
      <w:r>
        <w:rPr>
          <w:b/>
          <w:color w:val="016199"/>
          <w:spacing w:val="-11"/>
          <w:sz w:val="32"/>
        </w:rPr>
        <w:t xml:space="preserve"> </w:t>
      </w:r>
      <w:r>
        <w:rPr>
          <w:b/>
          <w:color w:val="016199"/>
          <w:spacing w:val="-2"/>
          <w:sz w:val="32"/>
        </w:rPr>
        <w:t>MANDATES</w:t>
      </w:r>
    </w:p>
    <w:bookmarkEnd w:id="10"/>
    <w:p w14:paraId="795B0170" w14:textId="77777777" w:rsidR="00C017D1" w:rsidRDefault="00C017D1">
      <w:pPr>
        <w:pStyle w:val="BodyText"/>
        <w:spacing w:before="10"/>
        <w:rPr>
          <w:b/>
          <w:sz w:val="1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78"/>
        <w:gridCol w:w="5200"/>
        <w:gridCol w:w="20"/>
        <w:gridCol w:w="1872"/>
        <w:gridCol w:w="18"/>
        <w:gridCol w:w="3583"/>
        <w:gridCol w:w="90"/>
        <w:gridCol w:w="2887"/>
      </w:tblGrid>
      <w:tr w:rsidR="00C017D1" w14:paraId="64EBEA7E" w14:textId="77777777" w:rsidTr="003657BA">
        <w:trPr>
          <w:trHeight w:val="287"/>
          <w:tblHeader/>
        </w:trPr>
        <w:tc>
          <w:tcPr>
            <w:tcW w:w="1068" w:type="dxa"/>
            <w:shd w:val="clear" w:color="auto" w:fill="233746"/>
          </w:tcPr>
          <w:p w14:paraId="3353272A" w14:textId="77777777" w:rsidR="00C017D1" w:rsidRDefault="005F1F25">
            <w:pPr>
              <w:pStyle w:val="TableParagraph"/>
              <w:spacing w:before="21"/>
              <w:ind w:left="29" w:right="24"/>
              <w:jc w:val="center"/>
              <w:rPr>
                <w:b/>
                <w:sz w:val="21"/>
              </w:rPr>
            </w:pPr>
            <w:r>
              <w:rPr>
                <w:b/>
                <w:color w:val="FFFFFF"/>
                <w:spacing w:val="-5"/>
                <w:sz w:val="21"/>
              </w:rPr>
              <w:t>ID</w:t>
            </w:r>
          </w:p>
        </w:tc>
        <w:tc>
          <w:tcPr>
            <w:tcW w:w="5278" w:type="dxa"/>
            <w:gridSpan w:val="2"/>
            <w:shd w:val="clear" w:color="auto" w:fill="233746"/>
          </w:tcPr>
          <w:p w14:paraId="18124B4E" w14:textId="77777777" w:rsidR="00C017D1" w:rsidRDefault="005F1F25">
            <w:pPr>
              <w:pStyle w:val="TableParagraph"/>
              <w:spacing w:before="21"/>
              <w:ind w:left="0" w:right="78"/>
              <w:jc w:val="center"/>
              <w:rPr>
                <w:b/>
                <w:sz w:val="21"/>
              </w:rPr>
            </w:pPr>
            <w:r>
              <w:rPr>
                <w:b/>
                <w:color w:val="FFFFFF"/>
                <w:spacing w:val="-2"/>
                <w:sz w:val="21"/>
              </w:rPr>
              <w:t>Standard</w:t>
            </w:r>
          </w:p>
        </w:tc>
        <w:tc>
          <w:tcPr>
            <w:tcW w:w="1892" w:type="dxa"/>
            <w:gridSpan w:val="2"/>
            <w:shd w:val="clear" w:color="auto" w:fill="233746"/>
          </w:tcPr>
          <w:p w14:paraId="10DFA909" w14:textId="77777777" w:rsidR="00C017D1" w:rsidRDefault="005F1F25">
            <w:pPr>
              <w:pStyle w:val="TableParagraph"/>
              <w:spacing w:before="21"/>
              <w:ind w:left="513"/>
              <w:rPr>
                <w:b/>
                <w:sz w:val="21"/>
              </w:rPr>
            </w:pPr>
            <w:r>
              <w:rPr>
                <w:b/>
                <w:color w:val="FFFFFF"/>
                <w:sz w:val="21"/>
              </w:rPr>
              <w:t>CMS</w:t>
            </w:r>
            <w:r>
              <w:rPr>
                <w:b/>
                <w:color w:val="FFFFFF"/>
                <w:spacing w:val="-3"/>
                <w:sz w:val="21"/>
              </w:rPr>
              <w:t xml:space="preserve"> </w:t>
            </w:r>
            <w:r>
              <w:rPr>
                <w:b/>
                <w:color w:val="FFFFFF"/>
                <w:spacing w:val="-5"/>
                <w:sz w:val="21"/>
              </w:rPr>
              <w:t>Ref</w:t>
            </w:r>
          </w:p>
        </w:tc>
        <w:tc>
          <w:tcPr>
            <w:tcW w:w="3601" w:type="dxa"/>
            <w:gridSpan w:val="2"/>
            <w:shd w:val="clear" w:color="auto" w:fill="233746"/>
          </w:tcPr>
          <w:p w14:paraId="6F646C7F" w14:textId="77777777" w:rsidR="00C017D1" w:rsidRDefault="005F1F25">
            <w:pPr>
              <w:pStyle w:val="TableParagraph"/>
              <w:spacing w:before="21"/>
              <w:ind w:left="716"/>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77" w:type="dxa"/>
            <w:gridSpan w:val="2"/>
            <w:shd w:val="clear" w:color="auto" w:fill="233746"/>
          </w:tcPr>
          <w:p w14:paraId="7AA3471C" w14:textId="77777777" w:rsidR="00C017D1" w:rsidRDefault="005F1F25">
            <w:pPr>
              <w:pStyle w:val="TableParagraph"/>
              <w:spacing w:before="21"/>
              <w:ind w:left="201"/>
              <w:rPr>
                <w:b/>
                <w:sz w:val="21"/>
              </w:rPr>
            </w:pPr>
            <w:r>
              <w:rPr>
                <w:b/>
                <w:color w:val="FFFFFF"/>
                <w:spacing w:val="-2"/>
                <w:sz w:val="21"/>
              </w:rPr>
              <w:t>Score/Findings/Comments</w:t>
            </w:r>
          </w:p>
        </w:tc>
      </w:tr>
      <w:tr w:rsidR="00C017D1" w14:paraId="2A8100AD" w14:textId="77777777" w:rsidTr="003657BA">
        <w:trPr>
          <w:trHeight w:val="364"/>
        </w:trPr>
        <w:tc>
          <w:tcPr>
            <w:tcW w:w="14816" w:type="dxa"/>
            <w:gridSpan w:val="9"/>
            <w:shd w:val="clear" w:color="auto" w:fill="016199"/>
          </w:tcPr>
          <w:p w14:paraId="498FBE36" w14:textId="77777777" w:rsidR="00C017D1" w:rsidRDefault="005F1F25">
            <w:pPr>
              <w:pStyle w:val="TableParagraph"/>
              <w:spacing w:before="20"/>
              <w:ind w:left="14"/>
              <w:rPr>
                <w:b/>
                <w:sz w:val="28"/>
              </w:rPr>
            </w:pPr>
            <w:r>
              <w:rPr>
                <w:b/>
                <w:color w:val="FFFFFF"/>
                <w:sz w:val="28"/>
              </w:rPr>
              <w:t>SUB-SECTION</w:t>
            </w:r>
            <w:r>
              <w:rPr>
                <w:b/>
                <w:color w:val="FFFFFF"/>
                <w:spacing w:val="-7"/>
                <w:sz w:val="28"/>
              </w:rPr>
              <w:t xml:space="preserve"> </w:t>
            </w:r>
            <w:r>
              <w:rPr>
                <w:b/>
                <w:color w:val="FFFFFF"/>
                <w:sz w:val="28"/>
              </w:rPr>
              <w:t>B:</w:t>
            </w:r>
            <w:r>
              <w:rPr>
                <w:b/>
                <w:color w:val="FFFFFF"/>
                <w:spacing w:val="-5"/>
                <w:sz w:val="28"/>
              </w:rPr>
              <w:t xml:space="preserve"> </w:t>
            </w:r>
            <w:r>
              <w:rPr>
                <w:b/>
                <w:color w:val="FFFFFF"/>
                <w:sz w:val="28"/>
              </w:rPr>
              <w:t>BASIC</w:t>
            </w:r>
            <w:r>
              <w:rPr>
                <w:b/>
                <w:color w:val="FFFFFF"/>
                <w:spacing w:val="-4"/>
                <w:sz w:val="28"/>
              </w:rPr>
              <w:t xml:space="preserve"> </w:t>
            </w:r>
            <w:r>
              <w:rPr>
                <w:b/>
                <w:color w:val="FFFFFF"/>
                <w:spacing w:val="-2"/>
                <w:sz w:val="28"/>
              </w:rPr>
              <w:t>MANDATES</w:t>
            </w:r>
          </w:p>
        </w:tc>
      </w:tr>
      <w:tr w:rsidR="00EE019D" w14:paraId="0C418BE3" w14:textId="77777777" w:rsidTr="003657BA">
        <w:trPr>
          <w:trHeight w:val="3669"/>
        </w:trPr>
        <w:tc>
          <w:tcPr>
            <w:tcW w:w="1068" w:type="dxa"/>
          </w:tcPr>
          <w:p w14:paraId="79B6B763" w14:textId="4FB2CF70" w:rsidR="00EE019D" w:rsidRDefault="00EE019D">
            <w:pPr>
              <w:pStyle w:val="TableParagraph"/>
              <w:spacing w:before="2"/>
              <w:ind w:left="29" w:right="2"/>
              <w:jc w:val="center"/>
              <w:rPr>
                <w:b/>
                <w:spacing w:val="-2"/>
                <w:w w:val="85"/>
              </w:rPr>
            </w:pPr>
            <w:r w:rsidRPr="00EE019D">
              <w:rPr>
                <w:b/>
                <w:color w:val="FF0000"/>
                <w:spacing w:val="-2"/>
                <w:w w:val="85"/>
              </w:rPr>
              <w:t>1-B-7</w:t>
            </w:r>
          </w:p>
        </w:tc>
        <w:tc>
          <w:tcPr>
            <w:tcW w:w="5278" w:type="dxa"/>
            <w:gridSpan w:val="2"/>
          </w:tcPr>
          <w:p w14:paraId="54FEB375" w14:textId="77777777" w:rsidR="00EE019D" w:rsidRPr="00EE019D" w:rsidRDefault="00EE019D" w:rsidP="00EE019D">
            <w:pPr>
              <w:widowControl/>
              <w:autoSpaceDE/>
              <w:autoSpaceDN/>
              <w:rPr>
                <w:rFonts w:ascii="Calibri" w:eastAsia="Times New Roman" w:hAnsi="Calibri" w:cs="Calibri"/>
                <w:color w:val="FF0000"/>
              </w:rPr>
            </w:pPr>
            <w:r w:rsidRPr="00EE019D">
              <w:rPr>
                <w:rFonts w:ascii="Calibri" w:eastAsia="Times New Roman" w:hAnsi="Calibri" w:cs="Calibri"/>
                <w:color w:val="FF0000"/>
              </w:rPr>
              <w:t>Only recognized abbreviations are allowed to be used in the clinical record.</w:t>
            </w:r>
          </w:p>
          <w:p w14:paraId="71A642B4" w14:textId="77777777" w:rsidR="00EE019D" w:rsidRDefault="00EE019D" w:rsidP="00AA6B0D">
            <w:pPr>
              <w:rPr>
                <w:rFonts w:ascii="Calibri" w:hAnsi="Calibri" w:cs="Calibri"/>
              </w:rPr>
            </w:pPr>
          </w:p>
        </w:tc>
        <w:tc>
          <w:tcPr>
            <w:tcW w:w="1892" w:type="dxa"/>
            <w:gridSpan w:val="2"/>
          </w:tcPr>
          <w:p w14:paraId="10F82591" w14:textId="77777777" w:rsidR="00EE019D" w:rsidRPr="003657BA" w:rsidRDefault="00EE019D" w:rsidP="00D35779">
            <w:pPr>
              <w:pStyle w:val="TableParagraph"/>
              <w:rPr>
                <w:sz w:val="20"/>
              </w:rPr>
            </w:pPr>
            <w:r w:rsidRPr="003657BA">
              <w:rPr>
                <w:sz w:val="20"/>
              </w:rPr>
              <w:t>A</w:t>
            </w:r>
          </w:p>
          <w:p w14:paraId="2A2FC307" w14:textId="77777777" w:rsidR="00EE019D" w:rsidRPr="003657BA" w:rsidRDefault="00EE019D" w:rsidP="00D35779">
            <w:pPr>
              <w:pStyle w:val="TableParagraph"/>
              <w:rPr>
                <w:sz w:val="20"/>
              </w:rPr>
            </w:pPr>
            <w:r w:rsidRPr="003657BA">
              <w:rPr>
                <w:sz w:val="20"/>
              </w:rPr>
              <w:t>B</w:t>
            </w:r>
          </w:p>
          <w:p w14:paraId="1259E968" w14:textId="25359C3B" w:rsidR="00EE019D" w:rsidRDefault="00EE019D" w:rsidP="00D35779">
            <w:pPr>
              <w:pStyle w:val="TableParagraph"/>
              <w:rPr>
                <w:rFonts w:ascii="Times New Roman"/>
                <w:sz w:val="20"/>
              </w:rPr>
            </w:pPr>
            <w:r w:rsidRPr="003657BA">
              <w:rPr>
                <w:sz w:val="20"/>
              </w:rPr>
              <w:t>C</w:t>
            </w:r>
          </w:p>
        </w:tc>
        <w:tc>
          <w:tcPr>
            <w:tcW w:w="3601" w:type="dxa"/>
            <w:gridSpan w:val="2"/>
          </w:tcPr>
          <w:p w14:paraId="28718578" w14:textId="77777777" w:rsidR="008E31F5" w:rsidRPr="008E31F5" w:rsidRDefault="008E31F5" w:rsidP="008E31F5">
            <w:pPr>
              <w:rPr>
                <w:rFonts w:ascii="Arial Narrow" w:hAnsi="Arial Narrow"/>
                <w:b/>
                <w:bCs/>
                <w:color w:val="FF0000"/>
              </w:rPr>
            </w:pPr>
            <w:r w:rsidRPr="008E31F5">
              <w:rPr>
                <w:rFonts w:ascii="Arial Narrow" w:hAnsi="Arial Narrow"/>
                <w:b/>
                <w:bCs/>
                <w:color w:val="FF0000"/>
              </w:rPr>
              <w:t>Interpretive Guidance:</w:t>
            </w:r>
          </w:p>
          <w:p w14:paraId="261A0910" w14:textId="77777777" w:rsidR="008E31F5" w:rsidRPr="008E31F5" w:rsidRDefault="008E31F5" w:rsidP="008E31F5">
            <w:pPr>
              <w:rPr>
                <w:rFonts w:ascii="Arial Narrow" w:hAnsi="Arial Narrow"/>
                <w:color w:val="FF0000"/>
              </w:rPr>
            </w:pPr>
            <w:r w:rsidRPr="008E31F5">
              <w:rPr>
                <w:rFonts w:ascii="Arial Narrow" w:hAnsi="Arial Narrow"/>
                <w:color w:val="FF0000"/>
              </w:rPr>
              <w:t>The intent for patient safety and documentation consistency is that the facility only uses an approved, recognized list of medical abbreviations for clinical record documentation. The facility must define and approve the abbreviations allowed to be used in the clinical record.</w:t>
            </w:r>
          </w:p>
          <w:p w14:paraId="4FDA74B1" w14:textId="77777777" w:rsidR="008E31F5" w:rsidRPr="008E31F5" w:rsidRDefault="008E31F5" w:rsidP="008E31F5">
            <w:pPr>
              <w:rPr>
                <w:rFonts w:ascii="Arial Narrow" w:hAnsi="Arial Narrow"/>
                <w:b/>
                <w:bCs/>
                <w:color w:val="FF0000"/>
              </w:rPr>
            </w:pPr>
          </w:p>
          <w:p w14:paraId="0ABB87E4" w14:textId="77777777" w:rsidR="008E31F5" w:rsidRPr="008E31F5" w:rsidRDefault="008E31F5" w:rsidP="008E31F5">
            <w:pPr>
              <w:rPr>
                <w:rFonts w:ascii="Arial Narrow" w:hAnsi="Arial Narrow"/>
                <w:b/>
                <w:bCs/>
                <w:color w:val="FF0000"/>
              </w:rPr>
            </w:pPr>
            <w:r w:rsidRPr="008E31F5">
              <w:rPr>
                <w:rFonts w:ascii="Arial Narrow" w:hAnsi="Arial Narrow"/>
                <w:b/>
                <w:bCs/>
                <w:color w:val="FF0000"/>
              </w:rPr>
              <w:t>Evaluating Compliance:</w:t>
            </w:r>
          </w:p>
          <w:p w14:paraId="5758E448" w14:textId="77777777" w:rsidR="008E31F5" w:rsidRPr="008E31F5" w:rsidRDefault="008E31F5" w:rsidP="008E31F5">
            <w:pPr>
              <w:pStyle w:val="ListParagraph"/>
              <w:widowControl/>
              <w:numPr>
                <w:ilvl w:val="0"/>
                <w:numId w:val="156"/>
              </w:numPr>
              <w:autoSpaceDE/>
              <w:autoSpaceDN/>
              <w:spacing w:before="0" w:after="160" w:line="259" w:lineRule="auto"/>
              <w:contextualSpacing/>
              <w:rPr>
                <w:rFonts w:ascii="Arial Narrow" w:hAnsi="Arial Narrow"/>
                <w:color w:val="FF0000"/>
              </w:rPr>
            </w:pPr>
            <w:r w:rsidRPr="008E31F5">
              <w:rPr>
                <w:rFonts w:ascii="Arial Narrow" w:hAnsi="Arial Narrow"/>
                <w:color w:val="FF0000"/>
              </w:rPr>
              <w:t xml:space="preserve">Validate the list of approved abbreviations and resources used, such as </w:t>
            </w:r>
            <w:proofErr w:type="spellStart"/>
            <w:r w:rsidRPr="008E31F5">
              <w:rPr>
                <w:rFonts w:ascii="Arial Narrow" w:hAnsi="Arial Narrow"/>
                <w:color w:val="FF0000"/>
              </w:rPr>
              <w:t>MedicineNet</w:t>
            </w:r>
            <w:proofErr w:type="spellEnd"/>
            <w:r w:rsidRPr="008E31F5">
              <w:rPr>
                <w:rFonts w:ascii="Arial Narrow" w:hAnsi="Arial Narrow"/>
                <w:color w:val="FF0000"/>
              </w:rPr>
              <w:t xml:space="preserve"> Medical Dictionary and Tabers Medical Dictionary, or facility-developed policy.</w:t>
            </w:r>
          </w:p>
          <w:p w14:paraId="083A8FAD" w14:textId="77777777" w:rsidR="008E31F5" w:rsidRPr="008E31F5" w:rsidRDefault="008E31F5" w:rsidP="008E31F5">
            <w:pPr>
              <w:pStyle w:val="ListParagraph"/>
              <w:widowControl/>
              <w:numPr>
                <w:ilvl w:val="0"/>
                <w:numId w:val="156"/>
              </w:numPr>
              <w:autoSpaceDE/>
              <w:autoSpaceDN/>
              <w:spacing w:before="0" w:after="160" w:line="259" w:lineRule="auto"/>
              <w:contextualSpacing/>
              <w:rPr>
                <w:rFonts w:ascii="Arial Narrow" w:hAnsi="Arial Narrow"/>
                <w:color w:val="FF0000"/>
              </w:rPr>
            </w:pPr>
            <w:r w:rsidRPr="008E31F5">
              <w:rPr>
                <w:rFonts w:ascii="Arial Narrow" w:hAnsi="Arial Narrow"/>
                <w:color w:val="FF0000"/>
              </w:rPr>
              <w:t xml:space="preserve">During clinical record review, note abbreviations </w:t>
            </w:r>
            <w:proofErr w:type="gramStart"/>
            <w:r w:rsidRPr="008E31F5">
              <w:rPr>
                <w:rFonts w:ascii="Arial Narrow" w:hAnsi="Arial Narrow"/>
                <w:color w:val="FF0000"/>
              </w:rPr>
              <w:t>used</w:t>
            </w:r>
            <w:proofErr w:type="gramEnd"/>
            <w:r w:rsidRPr="008E31F5">
              <w:rPr>
                <w:rFonts w:ascii="Arial Narrow" w:hAnsi="Arial Narrow"/>
                <w:color w:val="FF0000"/>
              </w:rPr>
              <w:t xml:space="preserve"> and ensure these are on the official abbreviation list adopted by the facility.</w:t>
            </w:r>
          </w:p>
          <w:p w14:paraId="1E5BF18E" w14:textId="77777777" w:rsidR="00EE019D" w:rsidRDefault="00EE019D">
            <w:pPr>
              <w:pStyle w:val="TableParagraph"/>
              <w:ind w:left="154" w:right="489"/>
              <w:jc w:val="both"/>
              <w:rPr>
                <w:color w:val="233746"/>
                <w:sz w:val="20"/>
              </w:rPr>
            </w:pPr>
          </w:p>
        </w:tc>
        <w:tc>
          <w:tcPr>
            <w:tcW w:w="2977" w:type="dxa"/>
            <w:gridSpan w:val="2"/>
          </w:tcPr>
          <w:p w14:paraId="1F6A7DF7" w14:textId="77777777" w:rsidR="00D35779" w:rsidRPr="003D1E20" w:rsidRDefault="00000000" w:rsidP="00D35779">
            <w:pPr>
              <w:pStyle w:val="QATableBodyText"/>
            </w:pPr>
            <w:sdt>
              <w:sdtPr>
                <w:id w:val="975878828"/>
                <w14:checkbox>
                  <w14:checked w14:val="0"/>
                  <w14:checkedState w14:val="2612" w14:font="MS Gothic"/>
                  <w14:uncheckedState w14:val="2610" w14:font="MS Gothic"/>
                </w14:checkbox>
              </w:sdtPr>
              <w:sdtContent>
                <w:r w:rsidR="00D35779">
                  <w:rPr>
                    <w:rFonts w:ascii="MS Gothic" w:eastAsia="MS Gothic" w:hAnsi="MS Gothic" w:hint="eastAsia"/>
                  </w:rPr>
                  <w:t>☐</w:t>
                </w:r>
              </w:sdtContent>
            </w:sdt>
            <w:r w:rsidR="00D35779" w:rsidRPr="003D1E20">
              <w:t>Compliant</w:t>
            </w:r>
          </w:p>
          <w:p w14:paraId="536F352F" w14:textId="77777777" w:rsidR="00D35779" w:rsidRPr="003D1E20" w:rsidRDefault="00000000" w:rsidP="00D35779">
            <w:pPr>
              <w:pStyle w:val="QATableBodyText"/>
            </w:pPr>
            <w:sdt>
              <w:sdtPr>
                <w:id w:val="-800148509"/>
                <w14:checkbox>
                  <w14:checked w14:val="0"/>
                  <w14:checkedState w14:val="2612" w14:font="MS Gothic"/>
                  <w14:uncheckedState w14:val="2610" w14:font="MS Gothic"/>
                </w14:checkbox>
              </w:sdtPr>
              <w:sdtContent>
                <w:r w:rsidR="00D35779" w:rsidRPr="4DCD9700">
                  <w:rPr>
                    <w:rFonts w:ascii="MS Gothic" w:eastAsia="MS Gothic" w:hAnsi="MS Gothic" w:cs="MS Gothic"/>
                  </w:rPr>
                  <w:t>☐</w:t>
                </w:r>
              </w:sdtContent>
            </w:sdt>
            <w:r w:rsidR="00D35779">
              <w:t>Deficient</w:t>
            </w:r>
          </w:p>
          <w:p w14:paraId="6C583EB6" w14:textId="77777777" w:rsidR="00D35779" w:rsidRPr="003D1E20" w:rsidRDefault="00000000" w:rsidP="00D35779">
            <w:pPr>
              <w:pStyle w:val="QATableBodyText"/>
            </w:pPr>
            <w:sdt>
              <w:sdtPr>
                <w:id w:val="1946873778"/>
                <w14:checkbox>
                  <w14:checked w14:val="0"/>
                  <w14:checkedState w14:val="2612" w14:font="MS Gothic"/>
                  <w14:uncheckedState w14:val="2610" w14:font="MS Gothic"/>
                </w14:checkbox>
              </w:sdtPr>
              <w:sdtContent>
                <w:r w:rsidR="00D35779" w:rsidRPr="003D1E20">
                  <w:rPr>
                    <w:rFonts w:ascii="Segoe UI Symbol" w:eastAsia="MS Gothic" w:hAnsi="Segoe UI Symbol" w:cs="Segoe UI Symbol"/>
                  </w:rPr>
                  <w:t>☐</w:t>
                </w:r>
              </w:sdtContent>
            </w:sdt>
            <w:r w:rsidR="00D35779" w:rsidRPr="003D1E20">
              <w:t>Not Applicable</w:t>
            </w:r>
          </w:p>
          <w:p w14:paraId="106AC8E0" w14:textId="7F1C65A1" w:rsidR="00D35779" w:rsidRDefault="00D35779" w:rsidP="00D35779">
            <w:pPr>
              <w:pStyle w:val="QATableBodyText"/>
            </w:pPr>
          </w:p>
          <w:p w14:paraId="6BA8FD7C" w14:textId="77777777" w:rsidR="00D35779" w:rsidRDefault="00D35779" w:rsidP="00D35779">
            <w:pPr>
              <w:pStyle w:val="QATableBodyText"/>
            </w:pPr>
          </w:p>
          <w:sdt>
            <w:sdtPr>
              <w:id w:val="-998952668"/>
              <w:placeholder>
                <w:docPart w:val="412A7A3F9DDF4EDEA58140FD214727A5"/>
              </w:placeholder>
              <w:showingPlcHdr/>
            </w:sdtPr>
            <w:sdtContent>
              <w:p w14:paraId="484EA5F5" w14:textId="4D115C28" w:rsidR="00EE019D" w:rsidRDefault="00D35779" w:rsidP="00D35779">
                <w:pPr>
                  <w:pStyle w:val="TableParagraph"/>
                  <w:tabs>
                    <w:tab w:val="left" w:pos="352"/>
                  </w:tabs>
                  <w:spacing w:line="257" w:lineRule="exact"/>
                  <w:rPr>
                    <w:color w:val="233746"/>
                    <w:spacing w:val="-2"/>
                    <w:sz w:val="20"/>
                  </w:rPr>
                </w:pPr>
                <w:r w:rsidRPr="00C34C63">
                  <w:t>Enter observations of non-compliance, comments or notes here.</w:t>
                </w:r>
              </w:p>
            </w:sdtContent>
          </w:sdt>
        </w:tc>
      </w:tr>
      <w:tr w:rsidR="00C017D1" w14:paraId="491C3118" w14:textId="77777777" w:rsidTr="003657BA">
        <w:trPr>
          <w:trHeight w:val="3669"/>
        </w:trPr>
        <w:tc>
          <w:tcPr>
            <w:tcW w:w="1068" w:type="dxa"/>
          </w:tcPr>
          <w:p w14:paraId="3203A545" w14:textId="77777777" w:rsidR="00C017D1" w:rsidRDefault="005F1F25">
            <w:pPr>
              <w:pStyle w:val="TableParagraph"/>
              <w:spacing w:before="2"/>
              <w:ind w:left="29" w:right="2"/>
              <w:jc w:val="center"/>
              <w:rPr>
                <w:b/>
              </w:rPr>
            </w:pPr>
            <w:r>
              <w:rPr>
                <w:b/>
                <w:spacing w:val="-2"/>
                <w:w w:val="85"/>
              </w:rPr>
              <w:lastRenderedPageBreak/>
              <w:t>1-B-</w:t>
            </w:r>
            <w:r>
              <w:rPr>
                <w:b/>
                <w:spacing w:val="-10"/>
                <w:w w:val="85"/>
              </w:rPr>
              <w:t>8</w:t>
            </w:r>
          </w:p>
        </w:tc>
        <w:tc>
          <w:tcPr>
            <w:tcW w:w="5278" w:type="dxa"/>
            <w:gridSpan w:val="2"/>
          </w:tcPr>
          <w:p w14:paraId="0DCB2E9A" w14:textId="77777777" w:rsidR="00AA6B0D" w:rsidRDefault="00AA6B0D" w:rsidP="00AA6B0D">
            <w:pPr>
              <w:rPr>
                <w:rFonts w:ascii="Calibri" w:eastAsia="Times New Roman" w:hAnsi="Calibri" w:cs="Calibri"/>
              </w:rPr>
            </w:pPr>
            <w:r>
              <w:rPr>
                <w:rFonts w:ascii="Calibri" w:hAnsi="Calibri" w:cs="Calibri"/>
              </w:rPr>
              <w:t xml:space="preserve">The facility must perform a self-survey review of compliance with all Quad A standards annually prior to the expiration date of its accreditation in each of the two years between Quad </w:t>
            </w:r>
            <w:proofErr w:type="spellStart"/>
            <w:r>
              <w:rPr>
                <w:rFonts w:ascii="Calibri" w:hAnsi="Calibri" w:cs="Calibri"/>
              </w:rPr>
              <w:t>A</w:t>
            </w:r>
            <w:proofErr w:type="spellEnd"/>
            <w:r>
              <w:rPr>
                <w:rFonts w:ascii="Calibri" w:hAnsi="Calibri" w:cs="Calibri"/>
              </w:rPr>
              <w:t xml:space="preserve"> onsite surveys. The self-survey documentation must be retained for a minimum of 3 years and include:</w:t>
            </w:r>
            <w:r>
              <w:rPr>
                <w:rFonts w:ascii="Calibri" w:hAnsi="Calibri" w:cs="Calibri"/>
              </w:rPr>
              <w:br/>
            </w:r>
            <w:r>
              <w:rPr>
                <w:rFonts w:ascii="Calibri" w:hAnsi="Calibri" w:cs="Calibri"/>
              </w:rPr>
              <w:br/>
              <w:t>1. A completed Self-Survey checklist</w:t>
            </w:r>
            <w:r>
              <w:rPr>
                <w:rFonts w:ascii="Calibri" w:hAnsi="Calibri" w:cs="Calibri"/>
              </w:rPr>
              <w:br/>
              <w:t xml:space="preserve">2. A Plan of Correction for any standard identified as non-compliant </w:t>
            </w:r>
            <w:r>
              <w:rPr>
                <w:rFonts w:ascii="Calibri" w:hAnsi="Calibri" w:cs="Calibri"/>
              </w:rPr>
              <w:br/>
              <w:t>3. Evidence that each plan of correction has been carried out to establish compliance with standards</w:t>
            </w:r>
            <w:r>
              <w:rPr>
                <w:rFonts w:ascii="Calibri" w:hAnsi="Calibri" w:cs="Calibri"/>
              </w:rPr>
              <w:br/>
              <w:t>4. Evidence that findings from the self-survey have been reviewed, included in the facility's Quality Improvement Plan, and discussed in the facility's Quality Improvement meetings.</w:t>
            </w:r>
          </w:p>
          <w:p w14:paraId="07767E55" w14:textId="386FEEC6" w:rsidR="00C017D1" w:rsidRDefault="00C017D1">
            <w:pPr>
              <w:pStyle w:val="TableParagraph"/>
              <w:spacing w:before="4"/>
              <w:ind w:left="158" w:right="200"/>
              <w:rPr>
                <w:sz w:val="20"/>
              </w:rPr>
            </w:pPr>
          </w:p>
        </w:tc>
        <w:tc>
          <w:tcPr>
            <w:tcW w:w="1892" w:type="dxa"/>
            <w:gridSpan w:val="2"/>
          </w:tcPr>
          <w:p w14:paraId="67D9268B" w14:textId="77777777" w:rsidR="00C017D1" w:rsidRDefault="00C017D1">
            <w:pPr>
              <w:pStyle w:val="TableParagraph"/>
              <w:ind w:left="0"/>
              <w:rPr>
                <w:rFonts w:ascii="Times New Roman"/>
                <w:sz w:val="20"/>
              </w:rPr>
            </w:pPr>
          </w:p>
        </w:tc>
        <w:tc>
          <w:tcPr>
            <w:tcW w:w="3601" w:type="dxa"/>
            <w:gridSpan w:val="2"/>
          </w:tcPr>
          <w:p w14:paraId="61FF44AD" w14:textId="1136FC45" w:rsidR="00F90AC4" w:rsidRPr="00F90AC4" w:rsidRDefault="00F90AC4" w:rsidP="008F3BC5">
            <w:pPr>
              <w:jc w:val="both"/>
              <w:rPr>
                <w:rFonts w:ascii="Arial Narrow" w:hAnsi="Arial Narrow"/>
                <w:b/>
                <w:bCs/>
                <w:color w:val="FF0000"/>
              </w:rPr>
            </w:pPr>
            <w:r w:rsidRPr="00F90AC4">
              <w:rPr>
                <w:rFonts w:ascii="Arial Narrow" w:hAnsi="Arial Narrow"/>
                <w:b/>
                <w:bCs/>
                <w:color w:val="FF0000"/>
              </w:rPr>
              <w:t>Interpretive Guidance:</w:t>
            </w:r>
          </w:p>
          <w:p w14:paraId="18FA998F" w14:textId="77777777" w:rsidR="00F90AC4" w:rsidRPr="00F90AC4" w:rsidRDefault="00F90AC4" w:rsidP="00F90AC4">
            <w:pPr>
              <w:rPr>
                <w:rFonts w:ascii="Arial Narrow" w:hAnsi="Arial Narrow"/>
                <w:color w:val="FF0000"/>
              </w:rPr>
            </w:pPr>
            <w:r w:rsidRPr="00F90AC4">
              <w:rPr>
                <w:rFonts w:ascii="Arial Narrow" w:hAnsi="Arial Narrow"/>
                <w:color w:val="FF0000"/>
              </w:rPr>
              <w:t>The intent is to ensure that the facility performs annual self-surveys consistent with QUAD A requirements.</w:t>
            </w:r>
          </w:p>
          <w:p w14:paraId="60E1CE53" w14:textId="77777777" w:rsidR="00F90AC4" w:rsidRPr="00F90AC4" w:rsidRDefault="00F90AC4" w:rsidP="00F90AC4">
            <w:pPr>
              <w:rPr>
                <w:rFonts w:ascii="Arial Narrow" w:hAnsi="Arial Narrow"/>
                <w:b/>
                <w:bCs/>
                <w:color w:val="FF0000"/>
              </w:rPr>
            </w:pPr>
          </w:p>
          <w:p w14:paraId="51B53C04" w14:textId="77777777" w:rsidR="00F90AC4" w:rsidRPr="00F90AC4" w:rsidRDefault="00F90AC4" w:rsidP="00F90AC4">
            <w:pPr>
              <w:rPr>
                <w:rFonts w:ascii="Arial Narrow" w:hAnsi="Arial Narrow"/>
                <w:color w:val="FF0000"/>
              </w:rPr>
            </w:pPr>
            <w:r w:rsidRPr="00F90AC4">
              <w:rPr>
                <w:rFonts w:ascii="Arial Narrow" w:hAnsi="Arial Narrow"/>
                <w:b/>
                <w:bCs/>
                <w:color w:val="FF0000"/>
              </w:rPr>
              <w:t>Evaluating Compliance:</w:t>
            </w:r>
          </w:p>
          <w:p w14:paraId="30CC3494" w14:textId="77777777" w:rsidR="00F90AC4" w:rsidRPr="00F90AC4" w:rsidRDefault="00F90AC4" w:rsidP="00F90AC4">
            <w:pPr>
              <w:pStyle w:val="ListParagraph"/>
              <w:widowControl/>
              <w:numPr>
                <w:ilvl w:val="0"/>
                <w:numId w:val="169"/>
              </w:numPr>
              <w:autoSpaceDE/>
              <w:autoSpaceDN/>
              <w:spacing w:before="0" w:after="160" w:line="259" w:lineRule="auto"/>
              <w:contextualSpacing/>
              <w:rPr>
                <w:rFonts w:ascii="Arial Narrow" w:hAnsi="Arial Narrow"/>
                <w:color w:val="FF0000"/>
              </w:rPr>
            </w:pPr>
            <w:r w:rsidRPr="00F90AC4">
              <w:rPr>
                <w:rFonts w:ascii="Arial Narrow" w:hAnsi="Arial Narrow"/>
                <w:color w:val="FF0000"/>
              </w:rPr>
              <w:t>Review the most recent self-survey for completeness. Are the required elements present?</w:t>
            </w:r>
          </w:p>
          <w:p w14:paraId="10A88E05" w14:textId="2509E46A" w:rsidR="00C017D1" w:rsidRDefault="00C017D1">
            <w:pPr>
              <w:pStyle w:val="TableParagraph"/>
              <w:ind w:left="154" w:right="489"/>
              <w:jc w:val="both"/>
              <w:rPr>
                <w:sz w:val="20"/>
              </w:rPr>
            </w:pPr>
          </w:p>
        </w:tc>
        <w:tc>
          <w:tcPr>
            <w:tcW w:w="2977" w:type="dxa"/>
            <w:gridSpan w:val="2"/>
          </w:tcPr>
          <w:p w14:paraId="74B4A3FF" w14:textId="77777777" w:rsidR="00D35779" w:rsidRPr="003D1E20" w:rsidRDefault="00000000" w:rsidP="00D35779">
            <w:pPr>
              <w:pStyle w:val="QATableBodyText"/>
            </w:pPr>
            <w:sdt>
              <w:sdtPr>
                <w:id w:val="824010452"/>
                <w14:checkbox>
                  <w14:checked w14:val="0"/>
                  <w14:checkedState w14:val="2612" w14:font="MS Gothic"/>
                  <w14:uncheckedState w14:val="2610" w14:font="MS Gothic"/>
                </w14:checkbox>
              </w:sdtPr>
              <w:sdtContent>
                <w:r w:rsidR="00D35779">
                  <w:rPr>
                    <w:rFonts w:ascii="MS Gothic" w:eastAsia="MS Gothic" w:hAnsi="MS Gothic" w:hint="eastAsia"/>
                  </w:rPr>
                  <w:t>☐</w:t>
                </w:r>
              </w:sdtContent>
            </w:sdt>
            <w:r w:rsidR="00D35779" w:rsidRPr="003D1E20">
              <w:t>Compliant</w:t>
            </w:r>
          </w:p>
          <w:p w14:paraId="51045290" w14:textId="77777777" w:rsidR="00D35779" w:rsidRPr="003D1E20" w:rsidRDefault="00000000" w:rsidP="00D35779">
            <w:pPr>
              <w:pStyle w:val="QATableBodyText"/>
            </w:pPr>
            <w:sdt>
              <w:sdtPr>
                <w:id w:val="930021408"/>
                <w14:checkbox>
                  <w14:checked w14:val="0"/>
                  <w14:checkedState w14:val="2612" w14:font="MS Gothic"/>
                  <w14:uncheckedState w14:val="2610" w14:font="MS Gothic"/>
                </w14:checkbox>
              </w:sdtPr>
              <w:sdtContent>
                <w:r w:rsidR="00D35779" w:rsidRPr="4DCD9700">
                  <w:rPr>
                    <w:rFonts w:ascii="MS Gothic" w:eastAsia="MS Gothic" w:hAnsi="MS Gothic" w:cs="MS Gothic"/>
                  </w:rPr>
                  <w:t>☐</w:t>
                </w:r>
              </w:sdtContent>
            </w:sdt>
            <w:r w:rsidR="00D35779">
              <w:t>Deficient</w:t>
            </w:r>
          </w:p>
          <w:p w14:paraId="2DE051EE" w14:textId="77777777" w:rsidR="00D35779" w:rsidRPr="003D1E20" w:rsidRDefault="00000000" w:rsidP="00D35779">
            <w:pPr>
              <w:pStyle w:val="QATableBodyText"/>
            </w:pPr>
            <w:sdt>
              <w:sdtPr>
                <w:id w:val="246625609"/>
                <w14:checkbox>
                  <w14:checked w14:val="0"/>
                  <w14:checkedState w14:val="2612" w14:font="MS Gothic"/>
                  <w14:uncheckedState w14:val="2610" w14:font="MS Gothic"/>
                </w14:checkbox>
              </w:sdtPr>
              <w:sdtContent>
                <w:r w:rsidR="00D35779" w:rsidRPr="003D1E20">
                  <w:rPr>
                    <w:rFonts w:ascii="Segoe UI Symbol" w:eastAsia="MS Gothic" w:hAnsi="Segoe UI Symbol" w:cs="Segoe UI Symbol"/>
                  </w:rPr>
                  <w:t>☐</w:t>
                </w:r>
              </w:sdtContent>
            </w:sdt>
            <w:r w:rsidR="00D35779" w:rsidRPr="003D1E20">
              <w:t>Not Applicable</w:t>
            </w:r>
          </w:p>
          <w:p w14:paraId="3B0CB8E2" w14:textId="77777777" w:rsidR="00D35779" w:rsidRDefault="00D35779" w:rsidP="00D35779">
            <w:pPr>
              <w:pStyle w:val="QATableBodyText"/>
            </w:pPr>
          </w:p>
          <w:sdt>
            <w:sdtPr>
              <w:id w:val="-1946144073"/>
              <w:placeholder>
                <w:docPart w:val="259D34A7292B4CC18E9E852A378D6162"/>
              </w:placeholder>
              <w:showingPlcHdr/>
            </w:sdtPr>
            <w:sdtContent>
              <w:p w14:paraId="1B5FE68B" w14:textId="721D921C" w:rsidR="00C017D1" w:rsidRDefault="00D35779" w:rsidP="00D35779">
                <w:pPr>
                  <w:pStyle w:val="TableParagraph"/>
                  <w:spacing w:before="228"/>
                  <w:ind w:left="153" w:right="162"/>
                  <w:rPr>
                    <w:sz w:val="20"/>
                  </w:rPr>
                </w:pPr>
                <w:r w:rsidRPr="00C34C63">
                  <w:t>Enter observations of non-compliance, comments or notes here.</w:t>
                </w:r>
              </w:p>
            </w:sdtContent>
          </w:sdt>
        </w:tc>
      </w:tr>
      <w:tr w:rsidR="00EE019D" w14:paraId="00F90745" w14:textId="77777777" w:rsidTr="003657BA">
        <w:trPr>
          <w:trHeight w:val="350"/>
        </w:trPr>
        <w:tc>
          <w:tcPr>
            <w:tcW w:w="14816" w:type="dxa"/>
            <w:gridSpan w:val="9"/>
            <w:shd w:val="clear" w:color="auto" w:fill="016199"/>
          </w:tcPr>
          <w:p w14:paraId="4A17753A" w14:textId="7E16610B" w:rsidR="00EE019D" w:rsidRPr="00EE019D" w:rsidRDefault="00EE019D" w:rsidP="003657BA">
            <w:pPr>
              <w:pStyle w:val="QATableSubSection"/>
            </w:pPr>
            <w:r w:rsidRPr="00EE019D">
              <w:t xml:space="preserve">Sub-Section E: Quad A-Mandated Reporting </w:t>
            </w:r>
          </w:p>
        </w:tc>
      </w:tr>
      <w:tr w:rsidR="00EE019D" w14:paraId="53577993" w14:textId="77777777" w:rsidTr="003657BA">
        <w:trPr>
          <w:trHeight w:val="1877"/>
        </w:trPr>
        <w:tc>
          <w:tcPr>
            <w:tcW w:w="1146" w:type="dxa"/>
            <w:gridSpan w:val="2"/>
          </w:tcPr>
          <w:p w14:paraId="2C570222" w14:textId="2E3D15E4" w:rsidR="00EE019D" w:rsidRPr="00EE019D" w:rsidRDefault="00EE019D" w:rsidP="00EE019D">
            <w:pPr>
              <w:pStyle w:val="TableParagraph"/>
              <w:tabs>
                <w:tab w:val="left" w:pos="352"/>
              </w:tabs>
              <w:spacing w:line="257" w:lineRule="exact"/>
              <w:ind w:left="352"/>
              <w:rPr>
                <w:b/>
                <w:bCs/>
                <w:color w:val="FF0000"/>
                <w:spacing w:val="-2"/>
                <w:sz w:val="20"/>
              </w:rPr>
            </w:pPr>
            <w:r w:rsidRPr="00EE019D">
              <w:rPr>
                <w:b/>
                <w:bCs/>
                <w:color w:val="FF0000"/>
                <w:spacing w:val="-2"/>
                <w:sz w:val="20"/>
              </w:rPr>
              <w:t>1-E-3</w:t>
            </w:r>
          </w:p>
        </w:tc>
        <w:tc>
          <w:tcPr>
            <w:tcW w:w="5220" w:type="dxa"/>
            <w:gridSpan w:val="2"/>
          </w:tcPr>
          <w:p w14:paraId="20F9AAC5" w14:textId="20FE53D0" w:rsidR="00EE019D" w:rsidRPr="00EE019D" w:rsidRDefault="00EE019D" w:rsidP="00EE019D">
            <w:pPr>
              <w:rPr>
                <w:rFonts w:ascii="Calibri" w:eastAsia="Times New Roman" w:hAnsi="Calibri" w:cs="Calibri"/>
                <w:color w:val="FF0000"/>
              </w:rPr>
            </w:pPr>
            <w:r>
              <w:rPr>
                <w:rFonts w:ascii="Calibri" w:hAnsi="Calibri" w:cs="Calibri"/>
                <w:color w:val="FF0000"/>
              </w:rPr>
              <w:t xml:space="preserve">Any action affecting the current professional license of </w:t>
            </w:r>
            <w:r w:rsidR="00E41CC8">
              <w:rPr>
                <w:rFonts w:ascii="Calibri" w:hAnsi="Calibri" w:cs="Calibri"/>
                <w:color w:val="FF0000"/>
              </w:rPr>
              <w:t>any</w:t>
            </w:r>
            <w:r w:rsidR="00F80DBB">
              <w:rPr>
                <w:rFonts w:ascii="Calibri" w:hAnsi="Calibri" w:cs="Calibri"/>
                <w:color w:val="FF0000"/>
              </w:rPr>
              <w:t xml:space="preserve"> </w:t>
            </w:r>
            <w:proofErr w:type="gramStart"/>
            <w:r w:rsidR="009A52AF">
              <w:rPr>
                <w:rFonts w:ascii="Calibri" w:hAnsi="Calibri" w:cs="Calibri"/>
                <w:color w:val="FF0000"/>
              </w:rPr>
              <w:t>licensed</w:t>
            </w:r>
            <w:proofErr w:type="gramEnd"/>
            <w:r w:rsidR="009A52AF">
              <w:rPr>
                <w:rFonts w:ascii="Calibri" w:hAnsi="Calibri" w:cs="Calibri"/>
                <w:color w:val="FF0000"/>
              </w:rPr>
              <w:t xml:space="preserve"> </w:t>
            </w:r>
            <w:r w:rsidR="00F80DBB">
              <w:rPr>
                <w:rFonts w:ascii="Calibri" w:hAnsi="Calibri" w:cs="Calibri"/>
                <w:color w:val="FF0000"/>
              </w:rPr>
              <w:t>staff</w:t>
            </w:r>
            <w:r w:rsidR="00E41CC8">
              <w:rPr>
                <w:rFonts w:ascii="Calibri" w:hAnsi="Calibri" w:cs="Calibri"/>
                <w:color w:val="FF0000"/>
              </w:rPr>
              <w:t xml:space="preserve"> </w:t>
            </w:r>
            <w:r>
              <w:rPr>
                <w:rFonts w:ascii="Calibri" w:hAnsi="Calibri" w:cs="Calibri"/>
                <w:color w:val="FF0000"/>
              </w:rPr>
              <w:t>must be reported in writing to the QUAD A office within ten (10) days of the time the facility becomes aware of such action.</w:t>
            </w:r>
          </w:p>
        </w:tc>
        <w:tc>
          <w:tcPr>
            <w:tcW w:w="1890" w:type="dxa"/>
            <w:gridSpan w:val="2"/>
          </w:tcPr>
          <w:p w14:paraId="3441C28D" w14:textId="77777777" w:rsidR="00EE019D" w:rsidRDefault="00EE019D" w:rsidP="00EE019D">
            <w:pPr>
              <w:pStyle w:val="TableParagraph"/>
              <w:tabs>
                <w:tab w:val="left" w:pos="352"/>
              </w:tabs>
              <w:spacing w:line="257" w:lineRule="exact"/>
              <w:ind w:left="352"/>
              <w:rPr>
                <w:color w:val="233746"/>
                <w:spacing w:val="-2"/>
                <w:sz w:val="20"/>
              </w:rPr>
            </w:pPr>
            <w:r>
              <w:rPr>
                <w:color w:val="233746"/>
                <w:spacing w:val="-2"/>
                <w:sz w:val="20"/>
              </w:rPr>
              <w:t>A</w:t>
            </w:r>
          </w:p>
          <w:p w14:paraId="251907EF" w14:textId="419CFF82" w:rsidR="00EE019D" w:rsidRDefault="00EE019D" w:rsidP="00EE019D">
            <w:pPr>
              <w:pStyle w:val="TableParagraph"/>
              <w:tabs>
                <w:tab w:val="left" w:pos="352"/>
              </w:tabs>
              <w:spacing w:line="257" w:lineRule="exact"/>
              <w:ind w:left="352"/>
              <w:rPr>
                <w:color w:val="233746"/>
                <w:spacing w:val="-2"/>
                <w:sz w:val="20"/>
              </w:rPr>
            </w:pPr>
            <w:r>
              <w:rPr>
                <w:color w:val="233746"/>
                <w:spacing w:val="-2"/>
                <w:sz w:val="20"/>
              </w:rPr>
              <w:t>B</w:t>
            </w:r>
            <w:r>
              <w:rPr>
                <w:color w:val="233746"/>
                <w:spacing w:val="-2"/>
                <w:sz w:val="20"/>
              </w:rPr>
              <w:br/>
              <w:t>C</w:t>
            </w:r>
          </w:p>
        </w:tc>
        <w:tc>
          <w:tcPr>
            <w:tcW w:w="3673" w:type="dxa"/>
            <w:gridSpan w:val="2"/>
          </w:tcPr>
          <w:p w14:paraId="3336A058" w14:textId="77777777" w:rsidR="005A7467" w:rsidRPr="00B26A29" w:rsidRDefault="005A7467" w:rsidP="005A7467">
            <w:pPr>
              <w:rPr>
                <w:rFonts w:ascii="Arial Narrow" w:hAnsi="Arial Narrow"/>
                <w:b/>
                <w:bCs/>
                <w:color w:val="FF0000"/>
              </w:rPr>
            </w:pPr>
            <w:r w:rsidRPr="00B26A29">
              <w:rPr>
                <w:rFonts w:ascii="Arial Narrow" w:hAnsi="Arial Narrow"/>
                <w:b/>
                <w:bCs/>
                <w:color w:val="FF0000"/>
              </w:rPr>
              <w:t>Interpretive Guidance:</w:t>
            </w:r>
          </w:p>
          <w:p w14:paraId="51B214FA" w14:textId="77777777" w:rsidR="005A7467" w:rsidRPr="00B26A29" w:rsidRDefault="005A7467" w:rsidP="005A7467">
            <w:pPr>
              <w:rPr>
                <w:rFonts w:ascii="Arial Narrow" w:hAnsi="Arial Narrow"/>
                <w:color w:val="FF0000"/>
              </w:rPr>
            </w:pPr>
            <w:r w:rsidRPr="00B26A29">
              <w:rPr>
                <w:rFonts w:ascii="Arial Narrow" w:hAnsi="Arial Narrow"/>
                <w:color w:val="FF0000"/>
              </w:rPr>
              <w:t xml:space="preserve">The intent of this standard is to ensure that any adverse professional staff licensure actions are documented and that all clinically licensed staff have a current professional license in good standing. Adverse actions on clinical licenses can include suspension, expiration, probation, etc.        </w:t>
            </w:r>
          </w:p>
          <w:p w14:paraId="37DB9FD3" w14:textId="77777777" w:rsidR="005A7467" w:rsidRPr="00B26A29" w:rsidRDefault="005A7467" w:rsidP="005A7467">
            <w:pPr>
              <w:rPr>
                <w:rFonts w:ascii="Arial Narrow" w:hAnsi="Arial Narrow"/>
                <w:color w:val="FF0000"/>
              </w:rPr>
            </w:pPr>
            <w:r w:rsidRPr="00B26A29">
              <w:rPr>
                <w:rFonts w:ascii="Arial Narrow" w:hAnsi="Arial Narrow"/>
                <w:color w:val="FF0000"/>
              </w:rPr>
              <w:t xml:space="preserve">                                    </w:t>
            </w:r>
          </w:p>
          <w:p w14:paraId="7F8F35CB" w14:textId="77777777" w:rsidR="005A7467" w:rsidRPr="00B26A29" w:rsidRDefault="005A7467" w:rsidP="005A7467">
            <w:pPr>
              <w:rPr>
                <w:rFonts w:ascii="Arial Narrow" w:hAnsi="Arial Narrow"/>
                <w:b/>
                <w:bCs/>
                <w:color w:val="FF0000"/>
              </w:rPr>
            </w:pPr>
            <w:r w:rsidRPr="00B26A29">
              <w:rPr>
                <w:rFonts w:ascii="Arial Narrow" w:hAnsi="Arial Narrow"/>
                <w:b/>
                <w:bCs/>
                <w:color w:val="FF0000"/>
              </w:rPr>
              <w:t>Evaluating Compliance:</w:t>
            </w:r>
          </w:p>
          <w:p w14:paraId="340FAC46" w14:textId="77777777" w:rsidR="005A7467" w:rsidRPr="00B26A29" w:rsidRDefault="005A7467" w:rsidP="005A7467">
            <w:pPr>
              <w:pStyle w:val="ListParagraph"/>
              <w:widowControl/>
              <w:numPr>
                <w:ilvl w:val="0"/>
                <w:numId w:val="157"/>
              </w:numPr>
              <w:autoSpaceDE/>
              <w:autoSpaceDN/>
              <w:spacing w:before="0" w:after="160" w:line="259" w:lineRule="auto"/>
              <w:contextualSpacing/>
              <w:rPr>
                <w:rFonts w:ascii="Arial Narrow" w:hAnsi="Arial Narrow"/>
                <w:color w:val="FF0000"/>
              </w:rPr>
            </w:pPr>
            <w:r w:rsidRPr="00B26A29">
              <w:rPr>
                <w:rFonts w:ascii="Arial Narrow" w:hAnsi="Arial Narrow"/>
                <w:color w:val="FF0000"/>
              </w:rPr>
              <w:t xml:space="preserve">Review with facility leadership the facility’s process for identifying and reporting license status changes for the medical director, physicians, pain management staff, and other licensed facility staff. </w:t>
            </w:r>
          </w:p>
          <w:p w14:paraId="5850D943" w14:textId="77777777" w:rsidR="005A7467" w:rsidRPr="00B26A29" w:rsidRDefault="005A7467" w:rsidP="005A7467">
            <w:pPr>
              <w:pStyle w:val="ListParagraph"/>
              <w:widowControl/>
              <w:numPr>
                <w:ilvl w:val="0"/>
                <w:numId w:val="157"/>
              </w:numPr>
              <w:autoSpaceDE/>
              <w:autoSpaceDN/>
              <w:spacing w:before="0" w:after="160" w:line="259" w:lineRule="auto"/>
              <w:contextualSpacing/>
              <w:rPr>
                <w:rFonts w:ascii="Arial Narrow" w:hAnsi="Arial Narrow"/>
                <w:color w:val="FF0000"/>
              </w:rPr>
            </w:pPr>
            <w:r w:rsidRPr="00B26A29">
              <w:rPr>
                <w:rFonts w:ascii="Arial Narrow" w:hAnsi="Arial Narrow"/>
                <w:color w:val="FF0000"/>
              </w:rPr>
              <w:lastRenderedPageBreak/>
              <w:t xml:space="preserve">Review clinical personnel files to determine if there is evidence of such </w:t>
            </w:r>
            <w:proofErr w:type="gramStart"/>
            <w:r w:rsidRPr="00B26A29">
              <w:rPr>
                <w:rFonts w:ascii="Arial Narrow" w:hAnsi="Arial Narrow"/>
                <w:color w:val="FF0000"/>
              </w:rPr>
              <w:t>action</w:t>
            </w:r>
            <w:proofErr w:type="gramEnd"/>
            <w:r w:rsidRPr="00B26A29">
              <w:rPr>
                <w:rFonts w:ascii="Arial Narrow" w:hAnsi="Arial Narrow"/>
                <w:color w:val="FF0000"/>
              </w:rPr>
              <w:t>.</w:t>
            </w:r>
          </w:p>
          <w:p w14:paraId="4C52106C" w14:textId="6A67F5FE" w:rsidR="00280A3D" w:rsidRPr="00D35779" w:rsidRDefault="005A7467" w:rsidP="00D35779">
            <w:pPr>
              <w:pStyle w:val="ListParagraph"/>
              <w:widowControl/>
              <w:numPr>
                <w:ilvl w:val="0"/>
                <w:numId w:val="157"/>
              </w:numPr>
              <w:autoSpaceDE/>
              <w:autoSpaceDN/>
              <w:spacing w:before="0" w:after="160" w:line="259" w:lineRule="auto"/>
              <w:contextualSpacing/>
              <w:rPr>
                <w:rFonts w:ascii="Arial Narrow" w:hAnsi="Arial Narrow"/>
                <w:color w:val="FF0000"/>
              </w:rPr>
            </w:pPr>
            <w:r w:rsidRPr="00B26A29">
              <w:rPr>
                <w:rFonts w:ascii="Arial Narrow" w:hAnsi="Arial Narrow"/>
                <w:color w:val="FF0000"/>
              </w:rPr>
              <w:t xml:space="preserve">If licensure action has occurred, is there evidence that the action was reported timely to QUAD A? </w:t>
            </w:r>
          </w:p>
        </w:tc>
        <w:tc>
          <w:tcPr>
            <w:tcW w:w="2887" w:type="dxa"/>
          </w:tcPr>
          <w:p w14:paraId="435E1006" w14:textId="77777777" w:rsidR="00D35779" w:rsidRPr="003D1E20" w:rsidRDefault="00000000" w:rsidP="00D35779">
            <w:pPr>
              <w:pStyle w:val="QATableBodyText"/>
            </w:pPr>
            <w:sdt>
              <w:sdtPr>
                <w:id w:val="-219294961"/>
                <w14:checkbox>
                  <w14:checked w14:val="0"/>
                  <w14:checkedState w14:val="2612" w14:font="MS Gothic"/>
                  <w14:uncheckedState w14:val="2610" w14:font="MS Gothic"/>
                </w14:checkbox>
              </w:sdtPr>
              <w:sdtContent>
                <w:r w:rsidR="00D35779">
                  <w:rPr>
                    <w:rFonts w:ascii="MS Gothic" w:eastAsia="MS Gothic" w:hAnsi="MS Gothic" w:hint="eastAsia"/>
                  </w:rPr>
                  <w:t>☐</w:t>
                </w:r>
              </w:sdtContent>
            </w:sdt>
            <w:r w:rsidR="00D35779" w:rsidRPr="003D1E20">
              <w:t>Compliant</w:t>
            </w:r>
          </w:p>
          <w:p w14:paraId="0A999352" w14:textId="77777777" w:rsidR="00D35779" w:rsidRPr="003D1E20" w:rsidRDefault="00000000" w:rsidP="00D35779">
            <w:pPr>
              <w:pStyle w:val="QATableBodyText"/>
            </w:pPr>
            <w:sdt>
              <w:sdtPr>
                <w:id w:val="1509716488"/>
                <w14:checkbox>
                  <w14:checked w14:val="0"/>
                  <w14:checkedState w14:val="2612" w14:font="MS Gothic"/>
                  <w14:uncheckedState w14:val="2610" w14:font="MS Gothic"/>
                </w14:checkbox>
              </w:sdtPr>
              <w:sdtContent>
                <w:r w:rsidR="00D35779" w:rsidRPr="4DCD9700">
                  <w:rPr>
                    <w:rFonts w:ascii="MS Gothic" w:eastAsia="MS Gothic" w:hAnsi="MS Gothic" w:cs="MS Gothic"/>
                  </w:rPr>
                  <w:t>☐</w:t>
                </w:r>
              </w:sdtContent>
            </w:sdt>
            <w:r w:rsidR="00D35779">
              <w:t>Deficient</w:t>
            </w:r>
          </w:p>
          <w:p w14:paraId="40B55BCC" w14:textId="77777777" w:rsidR="00D35779" w:rsidRPr="003D1E20" w:rsidRDefault="00000000" w:rsidP="00D35779">
            <w:pPr>
              <w:pStyle w:val="QATableBodyText"/>
            </w:pPr>
            <w:sdt>
              <w:sdtPr>
                <w:id w:val="149645328"/>
                <w14:checkbox>
                  <w14:checked w14:val="0"/>
                  <w14:checkedState w14:val="2612" w14:font="MS Gothic"/>
                  <w14:uncheckedState w14:val="2610" w14:font="MS Gothic"/>
                </w14:checkbox>
              </w:sdtPr>
              <w:sdtContent>
                <w:r w:rsidR="00D35779" w:rsidRPr="003D1E20">
                  <w:rPr>
                    <w:rFonts w:ascii="Segoe UI Symbol" w:eastAsia="MS Gothic" w:hAnsi="Segoe UI Symbol" w:cs="Segoe UI Symbol"/>
                  </w:rPr>
                  <w:t>☐</w:t>
                </w:r>
              </w:sdtContent>
            </w:sdt>
            <w:r w:rsidR="00D35779" w:rsidRPr="003D1E20">
              <w:t>Not Applicable</w:t>
            </w:r>
          </w:p>
          <w:p w14:paraId="04EDBCA0" w14:textId="77777777" w:rsidR="00D35779" w:rsidRDefault="00D35779" w:rsidP="00D35779">
            <w:pPr>
              <w:pStyle w:val="QATableBodyText"/>
            </w:pPr>
          </w:p>
          <w:sdt>
            <w:sdtPr>
              <w:id w:val="-2021466774"/>
              <w:placeholder>
                <w:docPart w:val="12DD757476454B679EAF083D952DB7E2"/>
              </w:placeholder>
              <w:showingPlcHdr/>
            </w:sdtPr>
            <w:sdtContent>
              <w:p w14:paraId="6F1D551F" w14:textId="2F69EA04" w:rsidR="00EE019D" w:rsidRDefault="00D35779" w:rsidP="00D35779">
                <w:pPr>
                  <w:pStyle w:val="TableParagraph"/>
                  <w:tabs>
                    <w:tab w:val="left" w:pos="352"/>
                  </w:tabs>
                  <w:spacing w:line="257" w:lineRule="exact"/>
                  <w:rPr>
                    <w:color w:val="233746"/>
                    <w:spacing w:val="-2"/>
                    <w:sz w:val="20"/>
                  </w:rPr>
                </w:pPr>
                <w:r w:rsidRPr="00C34C63">
                  <w:t>Enter observations of non-compliance, comments or notes here.</w:t>
                </w:r>
              </w:p>
            </w:sdtContent>
          </w:sdt>
        </w:tc>
      </w:tr>
    </w:tbl>
    <w:p w14:paraId="59945450" w14:textId="0714E64B" w:rsidR="003657BA" w:rsidRDefault="003657BA">
      <w:pPr>
        <w:rPr>
          <w:sz w:val="20"/>
        </w:rPr>
      </w:pPr>
    </w:p>
    <w:p w14:paraId="47D37AAD" w14:textId="77777777" w:rsidR="003657BA" w:rsidRDefault="003657BA">
      <w:pPr>
        <w:rPr>
          <w:sz w:val="20"/>
        </w:rPr>
      </w:pPr>
      <w:r>
        <w:rPr>
          <w:sz w:val="20"/>
        </w:rPr>
        <w:br w:type="page"/>
      </w:r>
    </w:p>
    <w:p w14:paraId="459E4B08" w14:textId="15636003" w:rsidR="00C017D1" w:rsidRPr="003657BA" w:rsidRDefault="003657BA" w:rsidP="003657BA">
      <w:pPr>
        <w:pStyle w:val="QAPageHeaders"/>
      </w:pPr>
      <w:bookmarkStart w:id="11" w:name="sec2"/>
      <w:r w:rsidRPr="003657BA">
        <w:lastRenderedPageBreak/>
        <w:t>SECTION 2: FACILITY LAYOUT AND ENVIRONMENT</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5220"/>
        <w:gridCol w:w="1890"/>
        <w:gridCol w:w="3673"/>
        <w:gridCol w:w="2887"/>
      </w:tblGrid>
      <w:tr w:rsidR="003657BA" w:rsidRPr="003623DB" w14:paraId="6A827AC1" w14:textId="77777777" w:rsidTr="003657BA">
        <w:trPr>
          <w:trHeight w:val="320"/>
          <w:tblHeader/>
        </w:trPr>
        <w:tc>
          <w:tcPr>
            <w:tcW w:w="1146" w:type="dxa"/>
            <w:shd w:val="clear" w:color="auto" w:fill="233746"/>
          </w:tcPr>
          <w:bookmarkEnd w:id="11"/>
          <w:p w14:paraId="48696176" w14:textId="67768FAD" w:rsidR="003657BA" w:rsidRDefault="003657BA" w:rsidP="003657BA">
            <w:pPr>
              <w:pStyle w:val="TableParagraph"/>
              <w:tabs>
                <w:tab w:val="left" w:pos="352"/>
              </w:tabs>
              <w:spacing w:line="257" w:lineRule="exact"/>
              <w:ind w:left="0"/>
              <w:jc w:val="center"/>
              <w:rPr>
                <w:b/>
                <w:bCs/>
                <w:color w:val="FF0000"/>
                <w:spacing w:val="-2"/>
                <w:sz w:val="20"/>
              </w:rPr>
            </w:pPr>
            <w:r>
              <w:rPr>
                <w:b/>
                <w:color w:val="FFFFFF"/>
                <w:spacing w:val="-5"/>
                <w:sz w:val="21"/>
              </w:rPr>
              <w:t>ID</w:t>
            </w:r>
          </w:p>
        </w:tc>
        <w:tc>
          <w:tcPr>
            <w:tcW w:w="5220" w:type="dxa"/>
            <w:shd w:val="clear" w:color="auto" w:fill="233746"/>
          </w:tcPr>
          <w:p w14:paraId="0DCCD020" w14:textId="4A72C9F2" w:rsidR="003657BA" w:rsidRDefault="003657BA" w:rsidP="003657BA">
            <w:pPr>
              <w:jc w:val="center"/>
              <w:rPr>
                <w:rFonts w:ascii="Calibri" w:hAnsi="Calibri" w:cs="Calibri"/>
                <w:color w:val="FF0000"/>
              </w:rPr>
            </w:pPr>
            <w:r>
              <w:rPr>
                <w:b/>
                <w:color w:val="FFFFFF"/>
                <w:spacing w:val="-2"/>
                <w:sz w:val="21"/>
              </w:rPr>
              <w:t>Standard</w:t>
            </w:r>
          </w:p>
        </w:tc>
        <w:tc>
          <w:tcPr>
            <w:tcW w:w="1890" w:type="dxa"/>
            <w:shd w:val="clear" w:color="auto" w:fill="233746"/>
          </w:tcPr>
          <w:p w14:paraId="05591074" w14:textId="30BA2A8C" w:rsidR="003657BA" w:rsidRDefault="003657BA" w:rsidP="003657BA">
            <w:pPr>
              <w:pStyle w:val="TableParagraph"/>
              <w:tabs>
                <w:tab w:val="left" w:pos="352"/>
              </w:tabs>
              <w:spacing w:line="257" w:lineRule="exact"/>
              <w:ind w:left="0"/>
              <w:jc w:val="center"/>
              <w:rPr>
                <w:color w:val="233746"/>
                <w:spacing w:val="-2"/>
                <w:sz w:val="20"/>
              </w:rPr>
            </w:pPr>
            <w:r>
              <w:rPr>
                <w:b/>
                <w:color w:val="FFFFFF"/>
                <w:sz w:val="21"/>
              </w:rPr>
              <w:t>CMS</w:t>
            </w:r>
            <w:r>
              <w:rPr>
                <w:b/>
                <w:color w:val="FFFFFF"/>
                <w:spacing w:val="-3"/>
                <w:sz w:val="21"/>
              </w:rPr>
              <w:t xml:space="preserve"> </w:t>
            </w:r>
            <w:r>
              <w:rPr>
                <w:b/>
                <w:color w:val="FFFFFF"/>
                <w:spacing w:val="-5"/>
                <w:sz w:val="21"/>
              </w:rPr>
              <w:t>Ref</w:t>
            </w:r>
          </w:p>
        </w:tc>
        <w:tc>
          <w:tcPr>
            <w:tcW w:w="3673" w:type="dxa"/>
            <w:shd w:val="clear" w:color="auto" w:fill="233746"/>
          </w:tcPr>
          <w:p w14:paraId="44D8E7CA" w14:textId="70FF0A55" w:rsidR="003657BA" w:rsidRPr="003725E4" w:rsidRDefault="003657BA" w:rsidP="003657BA">
            <w:pPr>
              <w:jc w:val="center"/>
              <w:rPr>
                <w:rFonts w:ascii="Arial Narrow" w:hAnsi="Arial Narrow"/>
                <w:b/>
                <w:bCs/>
                <w:color w:val="FF0000"/>
              </w:rPr>
            </w:pPr>
            <w:r>
              <w:rPr>
                <w:b/>
                <w:color w:val="FFFFFF"/>
                <w:sz w:val="21"/>
              </w:rPr>
              <w:t>Interpretive</w:t>
            </w:r>
            <w:r>
              <w:rPr>
                <w:b/>
                <w:color w:val="FFFFFF"/>
                <w:spacing w:val="-9"/>
                <w:sz w:val="21"/>
              </w:rPr>
              <w:t xml:space="preserve"> </w:t>
            </w:r>
            <w:r>
              <w:rPr>
                <w:b/>
                <w:color w:val="FFFFFF"/>
                <w:spacing w:val="-2"/>
                <w:sz w:val="21"/>
              </w:rPr>
              <w:t>Guidance</w:t>
            </w:r>
          </w:p>
        </w:tc>
        <w:tc>
          <w:tcPr>
            <w:tcW w:w="2887" w:type="dxa"/>
            <w:shd w:val="clear" w:color="auto" w:fill="233746"/>
          </w:tcPr>
          <w:p w14:paraId="50410C52" w14:textId="033C580B" w:rsidR="003657BA" w:rsidRDefault="003657BA" w:rsidP="003657BA">
            <w:pPr>
              <w:pStyle w:val="QATableBodyText"/>
              <w:ind w:left="0"/>
              <w:jc w:val="center"/>
            </w:pPr>
            <w:r>
              <w:rPr>
                <w:b/>
                <w:color w:val="FFFFFF"/>
                <w:spacing w:val="-2"/>
                <w:sz w:val="21"/>
              </w:rPr>
              <w:t>Score/Findings/Comments</w:t>
            </w:r>
          </w:p>
        </w:tc>
      </w:tr>
      <w:tr w:rsidR="003657BA" w:rsidRPr="003623DB" w14:paraId="40ECC561" w14:textId="77777777" w:rsidTr="003657BA">
        <w:trPr>
          <w:trHeight w:val="320"/>
        </w:trPr>
        <w:tc>
          <w:tcPr>
            <w:tcW w:w="14816" w:type="dxa"/>
            <w:gridSpan w:val="5"/>
            <w:shd w:val="clear" w:color="auto" w:fill="016199"/>
          </w:tcPr>
          <w:p w14:paraId="369D059A" w14:textId="687F9D21" w:rsidR="003657BA" w:rsidRDefault="003657BA" w:rsidP="003657BA">
            <w:pPr>
              <w:pStyle w:val="QATableSubSection"/>
              <w:rPr>
                <w:sz w:val="21"/>
              </w:rPr>
            </w:pPr>
            <w:r w:rsidRPr="00741970">
              <w:t>Sub-Section B: Facility Environment</w:t>
            </w:r>
          </w:p>
        </w:tc>
      </w:tr>
      <w:tr w:rsidR="003657BA" w:rsidRPr="003623DB" w14:paraId="60F2F261" w14:textId="77777777" w:rsidTr="008837E9">
        <w:trPr>
          <w:trHeight w:val="1940"/>
        </w:trPr>
        <w:tc>
          <w:tcPr>
            <w:tcW w:w="1146" w:type="dxa"/>
          </w:tcPr>
          <w:p w14:paraId="2A9646BC" w14:textId="77777777" w:rsidR="003657BA" w:rsidRPr="00EE019D" w:rsidRDefault="003657BA" w:rsidP="003657BA">
            <w:pPr>
              <w:pStyle w:val="TableParagraph"/>
              <w:tabs>
                <w:tab w:val="left" w:pos="352"/>
              </w:tabs>
              <w:spacing w:line="257" w:lineRule="exact"/>
              <w:ind w:left="352"/>
              <w:rPr>
                <w:b/>
                <w:bCs/>
                <w:color w:val="FF0000"/>
                <w:spacing w:val="-2"/>
                <w:sz w:val="20"/>
              </w:rPr>
            </w:pPr>
            <w:r>
              <w:rPr>
                <w:b/>
                <w:bCs/>
                <w:color w:val="FF0000"/>
                <w:spacing w:val="-2"/>
                <w:sz w:val="20"/>
              </w:rPr>
              <w:t>2-B-1</w:t>
            </w:r>
          </w:p>
        </w:tc>
        <w:tc>
          <w:tcPr>
            <w:tcW w:w="5220" w:type="dxa"/>
          </w:tcPr>
          <w:p w14:paraId="62245FFA" w14:textId="77777777" w:rsidR="003657BA" w:rsidRDefault="003657BA" w:rsidP="003657BA">
            <w:pPr>
              <w:rPr>
                <w:rFonts w:ascii="Calibri" w:eastAsia="Times New Roman" w:hAnsi="Calibri" w:cs="Calibri"/>
                <w:color w:val="FF0000"/>
              </w:rPr>
            </w:pPr>
            <w:r>
              <w:rPr>
                <w:rFonts w:ascii="Calibri" w:hAnsi="Calibri" w:cs="Calibri"/>
                <w:color w:val="FF0000"/>
              </w:rPr>
              <w:t>The facility must have a safe and sanitary environment, properly constructed, equipped, and maintained to protect the health and safety of patients.</w:t>
            </w:r>
          </w:p>
          <w:p w14:paraId="2882F72D" w14:textId="77777777" w:rsidR="003657BA" w:rsidRDefault="003657BA" w:rsidP="003657BA">
            <w:pPr>
              <w:rPr>
                <w:rFonts w:ascii="Calibri" w:hAnsi="Calibri" w:cs="Calibri"/>
                <w:color w:val="FF0000"/>
              </w:rPr>
            </w:pPr>
          </w:p>
        </w:tc>
        <w:tc>
          <w:tcPr>
            <w:tcW w:w="1890" w:type="dxa"/>
          </w:tcPr>
          <w:p w14:paraId="43514EC4"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A</w:t>
            </w:r>
          </w:p>
          <w:p w14:paraId="214791BE"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B</w:t>
            </w:r>
          </w:p>
          <w:p w14:paraId="51AEE603"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C</w:t>
            </w:r>
          </w:p>
        </w:tc>
        <w:tc>
          <w:tcPr>
            <w:tcW w:w="3673" w:type="dxa"/>
          </w:tcPr>
          <w:p w14:paraId="3DBADF93" w14:textId="77777777" w:rsidR="003657BA" w:rsidRPr="003725E4" w:rsidRDefault="003657BA" w:rsidP="003657BA">
            <w:pPr>
              <w:rPr>
                <w:rFonts w:ascii="Arial Narrow" w:hAnsi="Arial Narrow"/>
                <w:b/>
                <w:bCs/>
                <w:color w:val="FF0000"/>
              </w:rPr>
            </w:pPr>
            <w:r w:rsidRPr="003725E4">
              <w:rPr>
                <w:rFonts w:ascii="Arial Narrow" w:hAnsi="Arial Narrow"/>
                <w:b/>
                <w:bCs/>
                <w:color w:val="FF0000"/>
              </w:rPr>
              <w:t>Interpretive Guidance:</w:t>
            </w:r>
          </w:p>
          <w:p w14:paraId="451FE61D" w14:textId="77777777" w:rsidR="003657BA" w:rsidRPr="003725E4" w:rsidRDefault="003657BA" w:rsidP="003657BA">
            <w:pPr>
              <w:rPr>
                <w:rFonts w:ascii="Arial Narrow" w:hAnsi="Arial Narrow"/>
                <w:color w:val="FF0000"/>
              </w:rPr>
            </w:pPr>
          </w:p>
          <w:p w14:paraId="73CBCCF6" w14:textId="77777777" w:rsidR="003657BA" w:rsidRPr="003725E4" w:rsidRDefault="003657BA" w:rsidP="003657BA">
            <w:pPr>
              <w:rPr>
                <w:rFonts w:ascii="Arial Narrow" w:hAnsi="Arial Narrow"/>
                <w:b/>
                <w:bCs/>
                <w:color w:val="FF0000"/>
              </w:rPr>
            </w:pPr>
            <w:r w:rsidRPr="003725E4">
              <w:rPr>
                <w:rFonts w:ascii="Arial Narrow" w:hAnsi="Arial Narrow"/>
                <w:b/>
                <w:bCs/>
                <w:color w:val="FF0000"/>
              </w:rPr>
              <w:t>Evaluating Compliance:</w:t>
            </w:r>
          </w:p>
          <w:p w14:paraId="6C82DED1" w14:textId="77777777" w:rsidR="003657BA" w:rsidRDefault="003657BA" w:rsidP="003657BA">
            <w:pPr>
              <w:pStyle w:val="TableParagraph"/>
              <w:tabs>
                <w:tab w:val="left" w:pos="352"/>
              </w:tabs>
              <w:spacing w:line="257" w:lineRule="exact"/>
              <w:ind w:left="352"/>
              <w:rPr>
                <w:color w:val="233746"/>
                <w:spacing w:val="-2"/>
                <w:sz w:val="20"/>
              </w:rPr>
            </w:pPr>
          </w:p>
        </w:tc>
        <w:tc>
          <w:tcPr>
            <w:tcW w:w="2887" w:type="dxa"/>
          </w:tcPr>
          <w:p w14:paraId="73AAF5E1" w14:textId="77777777" w:rsidR="003657BA" w:rsidRPr="003D1E20" w:rsidRDefault="00000000" w:rsidP="003657BA">
            <w:pPr>
              <w:pStyle w:val="QATableBodyText"/>
            </w:pPr>
            <w:sdt>
              <w:sdtPr>
                <w:id w:val="-2039891121"/>
                <w14:checkbox>
                  <w14:checked w14:val="0"/>
                  <w14:checkedState w14:val="2612" w14:font="MS Gothic"/>
                  <w14:uncheckedState w14:val="2610" w14:font="MS Gothic"/>
                </w14:checkbox>
              </w:sdtPr>
              <w:sdtContent>
                <w:r w:rsidR="003657BA">
                  <w:rPr>
                    <w:rFonts w:ascii="MS Gothic" w:eastAsia="MS Gothic" w:hAnsi="MS Gothic" w:hint="eastAsia"/>
                  </w:rPr>
                  <w:t>☐</w:t>
                </w:r>
              </w:sdtContent>
            </w:sdt>
            <w:r w:rsidR="003657BA" w:rsidRPr="003D1E20">
              <w:t>Compliant</w:t>
            </w:r>
          </w:p>
          <w:p w14:paraId="00A79F9E" w14:textId="77777777" w:rsidR="003657BA" w:rsidRPr="003D1E20" w:rsidRDefault="00000000" w:rsidP="003657BA">
            <w:pPr>
              <w:pStyle w:val="QATableBodyText"/>
            </w:pPr>
            <w:sdt>
              <w:sdtPr>
                <w:id w:val="457385733"/>
                <w14:checkbox>
                  <w14:checked w14:val="0"/>
                  <w14:checkedState w14:val="2612" w14:font="MS Gothic"/>
                  <w14:uncheckedState w14:val="2610" w14:font="MS Gothic"/>
                </w14:checkbox>
              </w:sdtPr>
              <w:sdtContent>
                <w:r w:rsidR="003657BA" w:rsidRPr="4DCD9700">
                  <w:rPr>
                    <w:rFonts w:ascii="MS Gothic" w:eastAsia="MS Gothic" w:hAnsi="MS Gothic" w:cs="MS Gothic"/>
                  </w:rPr>
                  <w:t>☐</w:t>
                </w:r>
              </w:sdtContent>
            </w:sdt>
            <w:r w:rsidR="003657BA">
              <w:t>Deficient</w:t>
            </w:r>
          </w:p>
          <w:p w14:paraId="39A33303" w14:textId="77777777" w:rsidR="003657BA" w:rsidRPr="003D1E20" w:rsidRDefault="00000000" w:rsidP="003657BA">
            <w:pPr>
              <w:pStyle w:val="QATableBodyText"/>
            </w:pPr>
            <w:sdt>
              <w:sdtPr>
                <w:id w:val="1034077603"/>
                <w14:checkbox>
                  <w14:checked w14:val="0"/>
                  <w14:checkedState w14:val="2612" w14:font="MS Gothic"/>
                  <w14:uncheckedState w14:val="2610" w14:font="MS Gothic"/>
                </w14:checkbox>
              </w:sdtPr>
              <w:sdtContent>
                <w:r w:rsidR="003657BA" w:rsidRPr="003D1E20">
                  <w:rPr>
                    <w:rFonts w:ascii="Segoe UI Symbol" w:eastAsia="MS Gothic" w:hAnsi="Segoe UI Symbol" w:cs="Segoe UI Symbol"/>
                  </w:rPr>
                  <w:t>☐</w:t>
                </w:r>
              </w:sdtContent>
            </w:sdt>
            <w:r w:rsidR="003657BA" w:rsidRPr="003D1E20">
              <w:t>Not Applicable</w:t>
            </w:r>
          </w:p>
          <w:p w14:paraId="44E8BFED" w14:textId="77777777" w:rsidR="003657BA" w:rsidRDefault="003657BA" w:rsidP="003657BA">
            <w:pPr>
              <w:pStyle w:val="QATableBodyText"/>
            </w:pPr>
          </w:p>
          <w:sdt>
            <w:sdtPr>
              <w:id w:val="1687713765"/>
              <w:placeholder>
                <w:docPart w:val="B1A37D7D013AA44D83E277E50BC913C6"/>
              </w:placeholder>
              <w:showingPlcHdr/>
            </w:sdtPr>
            <w:sdtContent>
              <w:p w14:paraId="3017B121" w14:textId="77777777" w:rsidR="003657BA" w:rsidRDefault="003657BA" w:rsidP="003657BA">
                <w:pPr>
                  <w:pStyle w:val="TableParagraph"/>
                  <w:tabs>
                    <w:tab w:val="left" w:pos="325"/>
                  </w:tabs>
                  <w:spacing w:before="1"/>
                  <w:ind w:left="153"/>
                </w:pPr>
                <w:r w:rsidRPr="00C34C63">
                  <w:t>Enter observations of non-compliance, comments or notes here.</w:t>
                </w:r>
              </w:p>
            </w:sdtContent>
          </w:sdt>
          <w:p w14:paraId="17F30426" w14:textId="77777777" w:rsidR="003657BA" w:rsidRPr="003623DB" w:rsidRDefault="003657BA" w:rsidP="003657BA">
            <w:pPr>
              <w:pStyle w:val="TableParagraph"/>
              <w:tabs>
                <w:tab w:val="left" w:pos="325"/>
              </w:tabs>
              <w:spacing w:before="1"/>
              <w:ind w:left="153"/>
              <w:rPr>
                <w:rFonts w:ascii="Segoe UI Symbol" w:hAnsi="Segoe UI Symbol"/>
                <w:color w:val="233746"/>
                <w:sz w:val="18"/>
              </w:rPr>
            </w:pPr>
          </w:p>
        </w:tc>
      </w:tr>
      <w:tr w:rsidR="003657BA" w:rsidRPr="005B52B4" w14:paraId="11C7DFC8" w14:textId="77777777" w:rsidTr="003657BA">
        <w:trPr>
          <w:trHeight w:val="311"/>
        </w:trPr>
        <w:tc>
          <w:tcPr>
            <w:tcW w:w="14816" w:type="dxa"/>
            <w:gridSpan w:val="5"/>
            <w:shd w:val="clear" w:color="auto" w:fill="016199"/>
          </w:tcPr>
          <w:p w14:paraId="63496581" w14:textId="77777777" w:rsidR="003657BA" w:rsidRPr="005B52B4" w:rsidRDefault="003657BA" w:rsidP="003657BA">
            <w:pPr>
              <w:pStyle w:val="QATableSubSection"/>
            </w:pPr>
            <w:r w:rsidRPr="005B52B4">
              <w:t>Sub-Section E: Storage</w:t>
            </w:r>
          </w:p>
        </w:tc>
      </w:tr>
      <w:tr w:rsidR="003657BA" w14:paraId="7C5C885B" w14:textId="77777777" w:rsidTr="008837E9">
        <w:trPr>
          <w:trHeight w:val="3669"/>
        </w:trPr>
        <w:tc>
          <w:tcPr>
            <w:tcW w:w="1146" w:type="dxa"/>
          </w:tcPr>
          <w:p w14:paraId="3BE0ADEF" w14:textId="77777777" w:rsidR="003657BA" w:rsidRPr="005B52B4" w:rsidRDefault="003657BA" w:rsidP="003657BA">
            <w:pPr>
              <w:pStyle w:val="TableParagraph"/>
              <w:tabs>
                <w:tab w:val="left" w:pos="352"/>
              </w:tabs>
              <w:spacing w:line="257" w:lineRule="exact"/>
              <w:ind w:left="352"/>
              <w:rPr>
                <w:b/>
                <w:bCs/>
                <w:color w:val="FF0000"/>
                <w:spacing w:val="-2"/>
                <w:sz w:val="20"/>
              </w:rPr>
            </w:pPr>
            <w:r>
              <w:rPr>
                <w:b/>
                <w:bCs/>
                <w:color w:val="FF0000"/>
                <w:spacing w:val="-2"/>
                <w:sz w:val="20"/>
              </w:rPr>
              <w:t>2-E-3</w:t>
            </w:r>
          </w:p>
        </w:tc>
        <w:tc>
          <w:tcPr>
            <w:tcW w:w="5220" w:type="dxa"/>
          </w:tcPr>
          <w:p w14:paraId="357D7F18" w14:textId="77777777" w:rsidR="003657BA" w:rsidRDefault="003657BA" w:rsidP="003657BA">
            <w:pPr>
              <w:rPr>
                <w:rFonts w:ascii="Calibri" w:eastAsia="Times New Roman" w:hAnsi="Calibri" w:cs="Calibri"/>
                <w:color w:val="FF0000"/>
              </w:rPr>
            </w:pPr>
            <w:r>
              <w:rPr>
                <w:rFonts w:ascii="Calibri" w:hAnsi="Calibri" w:cs="Calibri"/>
                <w:color w:val="FF0000"/>
              </w:rPr>
              <w:t>As applicable to the setting, outdated medical supplies, instruments, implants, and equipment are removed and destroyed in accordance with federal/national, state, provincial, and local regulations.</w:t>
            </w:r>
          </w:p>
          <w:p w14:paraId="2A818A52" w14:textId="77777777" w:rsidR="003657BA" w:rsidRDefault="003657BA" w:rsidP="003657BA">
            <w:pPr>
              <w:rPr>
                <w:rFonts w:ascii="Calibri" w:hAnsi="Calibri" w:cs="Calibri"/>
                <w:color w:val="FF0000"/>
              </w:rPr>
            </w:pPr>
          </w:p>
        </w:tc>
        <w:tc>
          <w:tcPr>
            <w:tcW w:w="1890" w:type="dxa"/>
          </w:tcPr>
          <w:p w14:paraId="46A43405"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A</w:t>
            </w:r>
          </w:p>
          <w:p w14:paraId="246C818E"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B</w:t>
            </w:r>
            <w:r>
              <w:rPr>
                <w:color w:val="233746"/>
                <w:spacing w:val="-2"/>
                <w:sz w:val="20"/>
              </w:rPr>
              <w:br/>
              <w:t>C</w:t>
            </w:r>
          </w:p>
        </w:tc>
        <w:tc>
          <w:tcPr>
            <w:tcW w:w="3673" w:type="dxa"/>
          </w:tcPr>
          <w:p w14:paraId="71B2E0FA" w14:textId="77777777" w:rsidR="003657BA" w:rsidRPr="00062AF8" w:rsidRDefault="003657BA" w:rsidP="003657BA">
            <w:pPr>
              <w:rPr>
                <w:rFonts w:ascii="Arial Narrow" w:hAnsi="Arial Narrow"/>
                <w:color w:val="FF0000"/>
              </w:rPr>
            </w:pPr>
            <w:r w:rsidRPr="00062AF8">
              <w:rPr>
                <w:rFonts w:ascii="Arial Narrow" w:hAnsi="Arial Narrow"/>
                <w:b/>
                <w:bCs/>
                <w:color w:val="FF0000"/>
              </w:rPr>
              <w:t xml:space="preserve">Interpretive Guidance: </w:t>
            </w:r>
            <w:r w:rsidRPr="00062AF8">
              <w:rPr>
                <w:rFonts w:ascii="Arial Narrow" w:hAnsi="Arial Narrow"/>
                <w:color w:val="FF0000"/>
              </w:rPr>
              <w:t>No outdated medical supplies, instruments, implants, or equipment are used in the provision of patient care. Outdated supplies, instruments, implants, or equipment may not maintain their sterility or integrity.</w:t>
            </w:r>
          </w:p>
          <w:p w14:paraId="766DC017" w14:textId="77777777" w:rsidR="003657BA" w:rsidRPr="00062AF8" w:rsidRDefault="003657BA" w:rsidP="003657BA">
            <w:pPr>
              <w:rPr>
                <w:rFonts w:ascii="Arial Narrow" w:hAnsi="Arial Narrow"/>
                <w:color w:val="FF0000"/>
              </w:rPr>
            </w:pPr>
          </w:p>
          <w:p w14:paraId="6B6F3A7F" w14:textId="77777777" w:rsidR="003657BA" w:rsidRPr="00062AF8" w:rsidRDefault="003657BA" w:rsidP="003657BA">
            <w:pPr>
              <w:rPr>
                <w:rFonts w:ascii="Arial Narrow" w:eastAsia="Times New Roman" w:hAnsi="Arial Narrow" w:cs="Times New Roman"/>
                <w:color w:val="FF0000"/>
              </w:rPr>
            </w:pPr>
            <w:r w:rsidRPr="00062AF8">
              <w:rPr>
                <w:rFonts w:ascii="Arial Narrow" w:eastAsia="Times New Roman" w:hAnsi="Arial Narrow" w:cs="Times New Roman"/>
                <w:color w:val="FF0000"/>
              </w:rPr>
              <w:t xml:space="preserve">Medical supplies, instruments, implants and equipment not stored within proper temperature settings may be considered expired for patient use. Some may require certain temperatures to maintain potency. </w:t>
            </w:r>
          </w:p>
          <w:p w14:paraId="25241BFD" w14:textId="77777777" w:rsidR="003657BA" w:rsidRPr="00062AF8" w:rsidRDefault="003657BA" w:rsidP="003657BA">
            <w:pPr>
              <w:rPr>
                <w:rFonts w:ascii="Arial Narrow" w:eastAsia="Times New Roman" w:hAnsi="Arial Narrow" w:cs="Times New Roman"/>
                <w:color w:val="FF0000"/>
              </w:rPr>
            </w:pPr>
          </w:p>
          <w:p w14:paraId="75528A81" w14:textId="77777777" w:rsidR="003657BA" w:rsidRPr="00062AF8" w:rsidRDefault="003657BA" w:rsidP="003657BA">
            <w:pPr>
              <w:rPr>
                <w:rFonts w:ascii="Arial Narrow" w:eastAsia="Times New Roman" w:hAnsi="Arial Narrow" w:cs="Times New Roman"/>
                <w:color w:val="FF0000"/>
              </w:rPr>
            </w:pPr>
            <w:r w:rsidRPr="00062AF8">
              <w:rPr>
                <w:rFonts w:ascii="Arial Narrow" w:eastAsia="Times New Roman" w:hAnsi="Arial Narrow" w:cs="Times New Roman"/>
                <w:color w:val="FF0000"/>
              </w:rPr>
              <w:t xml:space="preserve">Sterile items that can be reprocessed a specific number of times (e.g., LMA and implant sizers) </w:t>
            </w:r>
            <w:proofErr w:type="gramStart"/>
            <w:r w:rsidRPr="00062AF8">
              <w:rPr>
                <w:rFonts w:ascii="Arial Narrow" w:eastAsia="Times New Roman" w:hAnsi="Arial Narrow" w:cs="Times New Roman"/>
                <w:color w:val="FF0000"/>
              </w:rPr>
              <w:t>per</w:t>
            </w:r>
            <w:proofErr w:type="gramEnd"/>
            <w:r w:rsidRPr="00062AF8">
              <w:rPr>
                <w:rFonts w:ascii="Arial Narrow" w:eastAsia="Times New Roman" w:hAnsi="Arial Narrow" w:cs="Times New Roman"/>
                <w:color w:val="FF0000"/>
              </w:rPr>
              <w:t xml:space="preserve"> the manufacturer’s instructions for use must have documentation regarding the number of times the item has been processed.</w:t>
            </w:r>
          </w:p>
          <w:p w14:paraId="7A986FA5" w14:textId="77777777" w:rsidR="003657BA" w:rsidRPr="00062AF8" w:rsidRDefault="003657BA" w:rsidP="003657BA">
            <w:pPr>
              <w:rPr>
                <w:rFonts w:ascii="Arial Narrow" w:eastAsia="Times New Roman" w:hAnsi="Arial Narrow" w:cs="Times New Roman"/>
                <w:color w:val="FF0000"/>
                <w:highlight w:val="yellow"/>
              </w:rPr>
            </w:pPr>
          </w:p>
          <w:p w14:paraId="450005A7" w14:textId="77777777" w:rsidR="003657BA" w:rsidRPr="00062AF8" w:rsidRDefault="003657BA" w:rsidP="003657BA">
            <w:pPr>
              <w:rPr>
                <w:rFonts w:ascii="Arial Narrow" w:eastAsia="Times New Roman" w:hAnsi="Arial Narrow" w:cs="Times New Roman"/>
                <w:color w:val="FF0000"/>
              </w:rPr>
            </w:pPr>
            <w:r w:rsidRPr="00062AF8">
              <w:rPr>
                <w:rFonts w:ascii="Arial Narrow" w:eastAsia="Times New Roman" w:hAnsi="Arial Narrow" w:cs="Times New Roman"/>
                <w:color w:val="FF0000"/>
              </w:rPr>
              <w:t xml:space="preserve">Re-processing “expired” supplies is not acceptable unless the item is implicitly approved for </w:t>
            </w:r>
            <w:proofErr w:type="gramStart"/>
            <w:r w:rsidRPr="00062AF8">
              <w:rPr>
                <w:rFonts w:ascii="Arial Narrow" w:eastAsia="Times New Roman" w:hAnsi="Arial Narrow" w:cs="Times New Roman"/>
                <w:color w:val="FF0000"/>
              </w:rPr>
              <w:t>such</w:t>
            </w:r>
            <w:proofErr w:type="gramEnd"/>
            <w:r w:rsidRPr="00062AF8">
              <w:rPr>
                <w:rFonts w:ascii="Arial Narrow" w:eastAsia="Times New Roman" w:hAnsi="Arial Narrow" w:cs="Times New Roman"/>
                <w:color w:val="FF0000"/>
              </w:rPr>
              <w:t xml:space="preserve"> and the process is </w:t>
            </w:r>
            <w:r w:rsidRPr="00062AF8">
              <w:rPr>
                <w:rFonts w:ascii="Arial Narrow" w:eastAsia="Times New Roman" w:hAnsi="Arial Narrow" w:cs="Times New Roman"/>
                <w:color w:val="FF0000"/>
              </w:rPr>
              <w:lastRenderedPageBreak/>
              <w:t>documented in the manufacturer’s IFU. When the item does not come with cleaning and re-sterilization instructions, it must be considered a single-use item with a terminal expiration date.</w:t>
            </w:r>
          </w:p>
          <w:p w14:paraId="2CE5A31F" w14:textId="77777777" w:rsidR="003657BA" w:rsidRPr="00062AF8" w:rsidRDefault="003657BA" w:rsidP="003657BA">
            <w:pPr>
              <w:rPr>
                <w:rFonts w:ascii="Arial Narrow" w:hAnsi="Arial Narrow"/>
                <w:color w:val="FF0000"/>
              </w:rPr>
            </w:pPr>
          </w:p>
          <w:p w14:paraId="00AFB2BC" w14:textId="77777777" w:rsidR="003657BA" w:rsidRPr="00062AF8" w:rsidRDefault="003657BA" w:rsidP="003657BA">
            <w:pPr>
              <w:rPr>
                <w:rFonts w:ascii="Arial Narrow" w:eastAsia="Times New Roman" w:hAnsi="Arial Narrow" w:cs="Times New Roman"/>
                <w:color w:val="FF0000"/>
              </w:rPr>
            </w:pPr>
            <w:r w:rsidRPr="00062AF8">
              <w:rPr>
                <w:rFonts w:ascii="Arial Narrow" w:hAnsi="Arial Narrow"/>
                <w:b/>
                <w:bCs/>
                <w:color w:val="FF0000"/>
              </w:rPr>
              <w:t>Evaluating Compliance:</w:t>
            </w:r>
            <w:r w:rsidRPr="00062AF8">
              <w:rPr>
                <w:rFonts w:ascii="Arial Narrow" w:hAnsi="Arial Narrow"/>
                <w:color w:val="FF0000"/>
              </w:rPr>
              <w:t xml:space="preserve">  </w:t>
            </w:r>
          </w:p>
          <w:p w14:paraId="6F687AEF" w14:textId="77777777" w:rsidR="003657BA" w:rsidRPr="00062AF8" w:rsidRDefault="003657BA" w:rsidP="003657BA">
            <w:pPr>
              <w:pStyle w:val="ListParagraph"/>
              <w:widowControl/>
              <w:numPr>
                <w:ilvl w:val="0"/>
                <w:numId w:val="158"/>
              </w:numPr>
              <w:autoSpaceDE/>
              <w:autoSpaceDN/>
              <w:spacing w:before="0" w:after="160" w:line="259" w:lineRule="auto"/>
              <w:contextualSpacing/>
              <w:rPr>
                <w:rFonts w:ascii="Arial Narrow" w:eastAsia="Times New Roman" w:hAnsi="Arial Narrow" w:cs="Times New Roman"/>
                <w:color w:val="FF0000"/>
              </w:rPr>
            </w:pPr>
            <w:r w:rsidRPr="00062AF8">
              <w:rPr>
                <w:rFonts w:ascii="Arial Narrow" w:hAnsi="Arial Narrow"/>
                <w:color w:val="FF0000"/>
              </w:rPr>
              <w:t xml:space="preserve">Inspect and check for expired supplies, instruments, implants and equipment used in the facility. </w:t>
            </w:r>
          </w:p>
          <w:p w14:paraId="16411C36" w14:textId="77777777" w:rsidR="003657BA" w:rsidRPr="00062AF8" w:rsidRDefault="003657BA" w:rsidP="003657BA">
            <w:pPr>
              <w:pStyle w:val="ListParagraph"/>
              <w:widowControl/>
              <w:numPr>
                <w:ilvl w:val="0"/>
                <w:numId w:val="158"/>
              </w:numPr>
              <w:autoSpaceDE/>
              <w:autoSpaceDN/>
              <w:spacing w:before="0" w:after="160" w:line="259" w:lineRule="auto"/>
              <w:contextualSpacing/>
              <w:rPr>
                <w:rFonts w:ascii="Arial Narrow" w:eastAsia="Times New Roman" w:hAnsi="Arial Narrow" w:cs="Times New Roman"/>
                <w:color w:val="FF0000"/>
              </w:rPr>
            </w:pPr>
            <w:r w:rsidRPr="00062AF8">
              <w:rPr>
                <w:rFonts w:ascii="Arial Narrow" w:eastAsia="Times New Roman" w:hAnsi="Arial Narrow" w:cs="Times New Roman"/>
                <w:color w:val="FF0000"/>
              </w:rPr>
              <w:t xml:space="preserve">Check manufacturers’ recommendations for accurate best use by date or expirations. </w:t>
            </w:r>
          </w:p>
          <w:p w14:paraId="5AE40C85" w14:textId="77777777" w:rsidR="003657BA" w:rsidRPr="00062AF8" w:rsidRDefault="003657BA" w:rsidP="003657BA">
            <w:pPr>
              <w:pStyle w:val="ListParagraph"/>
              <w:widowControl/>
              <w:numPr>
                <w:ilvl w:val="0"/>
                <w:numId w:val="158"/>
              </w:numPr>
              <w:autoSpaceDE/>
              <w:autoSpaceDN/>
              <w:spacing w:before="0" w:after="160" w:line="259" w:lineRule="auto"/>
              <w:contextualSpacing/>
              <w:rPr>
                <w:rFonts w:ascii="Arial Narrow" w:eastAsia="Times New Roman" w:hAnsi="Arial Narrow" w:cs="Times New Roman"/>
                <w:color w:val="FF0000"/>
              </w:rPr>
            </w:pPr>
            <w:r w:rsidRPr="00062AF8">
              <w:rPr>
                <w:rFonts w:ascii="Arial Narrow" w:eastAsia="Times New Roman" w:hAnsi="Arial Narrow" w:cs="Times New Roman"/>
                <w:color w:val="FF0000"/>
              </w:rPr>
              <w:t xml:space="preserve">If expired supplies, instruments, implants, or equipment are observed, interview staff to determine if a procedure is in place to check expiration dates on a regular basis. </w:t>
            </w:r>
          </w:p>
          <w:p w14:paraId="79C14066" w14:textId="77777777" w:rsidR="003657BA" w:rsidRPr="00062AF8" w:rsidRDefault="003657BA" w:rsidP="003657BA">
            <w:pPr>
              <w:pStyle w:val="ListParagraph"/>
              <w:widowControl/>
              <w:numPr>
                <w:ilvl w:val="0"/>
                <w:numId w:val="158"/>
              </w:numPr>
              <w:autoSpaceDE/>
              <w:autoSpaceDN/>
              <w:spacing w:before="0" w:after="160" w:line="259" w:lineRule="auto"/>
              <w:contextualSpacing/>
              <w:rPr>
                <w:rFonts w:ascii="Arial Narrow" w:eastAsia="Times New Roman" w:hAnsi="Arial Narrow" w:cs="Times New Roman"/>
                <w:color w:val="FF0000"/>
              </w:rPr>
            </w:pPr>
            <w:r w:rsidRPr="00062AF8">
              <w:rPr>
                <w:rFonts w:ascii="Arial Narrow" w:eastAsia="Times New Roman" w:hAnsi="Arial Narrow" w:cs="Times New Roman"/>
                <w:color w:val="FF0000"/>
              </w:rPr>
              <w:t xml:space="preserve">Are sterile items that can be reprocessed a specific number of </w:t>
            </w:r>
            <w:proofErr w:type="gramStart"/>
            <w:r w:rsidRPr="00062AF8">
              <w:rPr>
                <w:rFonts w:ascii="Arial Narrow" w:eastAsia="Times New Roman" w:hAnsi="Arial Narrow" w:cs="Times New Roman"/>
                <w:color w:val="FF0000"/>
              </w:rPr>
              <w:t>times,</w:t>
            </w:r>
            <w:proofErr w:type="gramEnd"/>
            <w:r w:rsidRPr="00062AF8">
              <w:rPr>
                <w:rFonts w:ascii="Arial Narrow" w:eastAsia="Times New Roman" w:hAnsi="Arial Narrow" w:cs="Times New Roman"/>
                <w:color w:val="FF0000"/>
              </w:rPr>
              <w:t xml:space="preserve"> reprocessed in accordance with the manufacturer's instructions for use? Is documentation present regarding the number of times the item has been reprocessed?</w:t>
            </w:r>
          </w:p>
          <w:p w14:paraId="05D09373" w14:textId="77777777" w:rsidR="003657BA" w:rsidRPr="00062AF8" w:rsidRDefault="003657BA" w:rsidP="003657BA">
            <w:pPr>
              <w:pStyle w:val="ListParagraph"/>
              <w:widowControl/>
              <w:numPr>
                <w:ilvl w:val="0"/>
                <w:numId w:val="158"/>
              </w:numPr>
              <w:autoSpaceDE/>
              <w:autoSpaceDN/>
              <w:spacing w:before="0" w:after="160" w:line="259" w:lineRule="auto"/>
              <w:contextualSpacing/>
              <w:rPr>
                <w:rFonts w:ascii="Arial Narrow" w:eastAsia="Times New Roman" w:hAnsi="Arial Narrow" w:cs="Times New Roman"/>
                <w:color w:val="FF0000"/>
              </w:rPr>
            </w:pPr>
            <w:r w:rsidRPr="00062AF8">
              <w:rPr>
                <w:rFonts w:ascii="Arial Narrow" w:eastAsia="Times New Roman" w:hAnsi="Arial Narrow" w:cs="Times New Roman"/>
                <w:color w:val="FF0000"/>
              </w:rPr>
              <w:t>Interview staff.</w:t>
            </w:r>
          </w:p>
          <w:p w14:paraId="2DB56923" w14:textId="77777777" w:rsidR="003657BA" w:rsidRPr="00062AF8" w:rsidRDefault="003657BA" w:rsidP="003657BA">
            <w:pPr>
              <w:pStyle w:val="TableParagraph"/>
              <w:tabs>
                <w:tab w:val="left" w:pos="352"/>
              </w:tabs>
              <w:spacing w:line="257" w:lineRule="exact"/>
              <w:ind w:left="352"/>
              <w:rPr>
                <w:color w:val="FF0000"/>
                <w:spacing w:val="-2"/>
                <w:sz w:val="20"/>
              </w:rPr>
            </w:pPr>
          </w:p>
        </w:tc>
        <w:tc>
          <w:tcPr>
            <w:tcW w:w="2887" w:type="dxa"/>
          </w:tcPr>
          <w:p w14:paraId="238F2CB2" w14:textId="77777777" w:rsidR="003657BA" w:rsidRPr="003D1E20" w:rsidRDefault="00000000" w:rsidP="003657BA">
            <w:pPr>
              <w:pStyle w:val="QATableBodyText"/>
            </w:pPr>
            <w:sdt>
              <w:sdtPr>
                <w:id w:val="1003157143"/>
                <w14:checkbox>
                  <w14:checked w14:val="0"/>
                  <w14:checkedState w14:val="2612" w14:font="MS Gothic"/>
                  <w14:uncheckedState w14:val="2610" w14:font="MS Gothic"/>
                </w14:checkbox>
              </w:sdtPr>
              <w:sdtContent>
                <w:r w:rsidR="003657BA">
                  <w:rPr>
                    <w:rFonts w:ascii="MS Gothic" w:eastAsia="MS Gothic" w:hAnsi="MS Gothic" w:hint="eastAsia"/>
                  </w:rPr>
                  <w:t>☐</w:t>
                </w:r>
              </w:sdtContent>
            </w:sdt>
            <w:r w:rsidR="003657BA" w:rsidRPr="003D1E20">
              <w:t>Compliant</w:t>
            </w:r>
          </w:p>
          <w:p w14:paraId="46B27F5B" w14:textId="77777777" w:rsidR="003657BA" w:rsidRPr="003D1E20" w:rsidRDefault="00000000" w:rsidP="003657BA">
            <w:pPr>
              <w:pStyle w:val="QATableBodyText"/>
            </w:pPr>
            <w:sdt>
              <w:sdtPr>
                <w:id w:val="1695265188"/>
                <w14:checkbox>
                  <w14:checked w14:val="0"/>
                  <w14:checkedState w14:val="2612" w14:font="MS Gothic"/>
                  <w14:uncheckedState w14:val="2610" w14:font="MS Gothic"/>
                </w14:checkbox>
              </w:sdtPr>
              <w:sdtContent>
                <w:r w:rsidR="003657BA" w:rsidRPr="4DCD9700">
                  <w:rPr>
                    <w:rFonts w:ascii="MS Gothic" w:eastAsia="MS Gothic" w:hAnsi="MS Gothic" w:cs="MS Gothic"/>
                  </w:rPr>
                  <w:t>☐</w:t>
                </w:r>
              </w:sdtContent>
            </w:sdt>
            <w:r w:rsidR="003657BA">
              <w:t>Deficient</w:t>
            </w:r>
          </w:p>
          <w:p w14:paraId="48CCA5F7" w14:textId="77777777" w:rsidR="003657BA" w:rsidRPr="003D1E20" w:rsidRDefault="00000000" w:rsidP="003657BA">
            <w:pPr>
              <w:pStyle w:val="QATableBodyText"/>
            </w:pPr>
            <w:sdt>
              <w:sdtPr>
                <w:id w:val="1397170198"/>
                <w14:checkbox>
                  <w14:checked w14:val="0"/>
                  <w14:checkedState w14:val="2612" w14:font="MS Gothic"/>
                  <w14:uncheckedState w14:val="2610" w14:font="MS Gothic"/>
                </w14:checkbox>
              </w:sdtPr>
              <w:sdtContent>
                <w:r w:rsidR="003657BA" w:rsidRPr="003D1E20">
                  <w:rPr>
                    <w:rFonts w:ascii="Segoe UI Symbol" w:eastAsia="MS Gothic" w:hAnsi="Segoe UI Symbol" w:cs="Segoe UI Symbol"/>
                  </w:rPr>
                  <w:t>☐</w:t>
                </w:r>
              </w:sdtContent>
            </w:sdt>
            <w:r w:rsidR="003657BA" w:rsidRPr="003D1E20">
              <w:t>Not Applicable</w:t>
            </w:r>
          </w:p>
          <w:p w14:paraId="6E07E1C0" w14:textId="77777777" w:rsidR="003657BA" w:rsidRDefault="00000000" w:rsidP="003657BA">
            <w:pPr>
              <w:pStyle w:val="QATableBodyText"/>
            </w:pPr>
            <w:sdt>
              <w:sdtPr>
                <w:id w:val="-503979672"/>
                <w14:checkbox>
                  <w14:checked w14:val="0"/>
                  <w14:checkedState w14:val="2612" w14:font="MS Gothic"/>
                  <w14:uncheckedState w14:val="2610" w14:font="MS Gothic"/>
                </w14:checkbox>
              </w:sdtPr>
              <w:sdtContent>
                <w:r w:rsidR="003657BA">
                  <w:rPr>
                    <w:rFonts w:ascii="MS Gothic" w:eastAsia="MS Gothic" w:hAnsi="MS Gothic" w:hint="eastAsia"/>
                  </w:rPr>
                  <w:t>☐</w:t>
                </w:r>
              </w:sdtContent>
            </w:sdt>
            <w:r w:rsidR="003657BA" w:rsidRPr="003D1E20">
              <w:t>Corrected Onsite</w:t>
            </w:r>
          </w:p>
          <w:p w14:paraId="3F6C679B" w14:textId="77777777" w:rsidR="003657BA" w:rsidRDefault="003657BA" w:rsidP="003657BA">
            <w:pPr>
              <w:pStyle w:val="QATableBodyText"/>
            </w:pPr>
          </w:p>
          <w:sdt>
            <w:sdtPr>
              <w:id w:val="1027059119"/>
              <w:placeholder>
                <w:docPart w:val="385AF14E985EE144AA9E29970E72D7FF"/>
              </w:placeholder>
              <w:showingPlcHdr/>
            </w:sdtPr>
            <w:sdtContent>
              <w:p w14:paraId="3CCF6B84" w14:textId="77777777" w:rsidR="003657BA" w:rsidRDefault="003657BA" w:rsidP="003657BA">
                <w:pPr>
                  <w:pStyle w:val="TableParagraph"/>
                  <w:tabs>
                    <w:tab w:val="left" w:pos="352"/>
                  </w:tabs>
                  <w:spacing w:line="257" w:lineRule="exact"/>
                  <w:ind w:left="153"/>
                  <w:rPr>
                    <w:color w:val="233746"/>
                    <w:spacing w:val="-2"/>
                    <w:sz w:val="20"/>
                  </w:rPr>
                </w:pPr>
                <w:r w:rsidRPr="00C34C63">
                  <w:t>Enter observations of non-compliance, comments or notes here.</w:t>
                </w:r>
              </w:p>
            </w:sdtContent>
          </w:sdt>
        </w:tc>
      </w:tr>
    </w:tbl>
    <w:p w14:paraId="7B5F0377" w14:textId="543E2A7E" w:rsidR="003657BA" w:rsidRDefault="003657BA">
      <w:pPr>
        <w:rPr>
          <w:sz w:val="20"/>
        </w:rPr>
      </w:pPr>
    </w:p>
    <w:p w14:paraId="6FF1010E" w14:textId="77777777" w:rsidR="003657BA" w:rsidRDefault="003657BA">
      <w:pPr>
        <w:rPr>
          <w:sz w:val="20"/>
        </w:rPr>
      </w:pPr>
      <w:r>
        <w:rPr>
          <w:sz w:val="20"/>
        </w:rPr>
        <w:br w:type="page"/>
      </w:r>
    </w:p>
    <w:p w14:paraId="3F129D1D" w14:textId="03A67B1B" w:rsidR="003657BA" w:rsidRPr="003657BA" w:rsidRDefault="003657BA" w:rsidP="003657BA">
      <w:pPr>
        <w:pStyle w:val="QAPageHeaders"/>
      </w:pPr>
      <w:bookmarkStart w:id="12" w:name="sec3"/>
      <w:r w:rsidRPr="003657BA">
        <w:lastRenderedPageBreak/>
        <w:t>SECTION 3: SAFETY</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5220"/>
        <w:gridCol w:w="1890"/>
        <w:gridCol w:w="3673"/>
        <w:gridCol w:w="2887"/>
      </w:tblGrid>
      <w:tr w:rsidR="003657BA" w14:paraId="3B22FED0" w14:textId="77777777" w:rsidTr="003657BA">
        <w:trPr>
          <w:trHeight w:val="230"/>
          <w:tblHeader/>
        </w:trPr>
        <w:tc>
          <w:tcPr>
            <w:tcW w:w="1146" w:type="dxa"/>
            <w:shd w:val="clear" w:color="auto" w:fill="233746"/>
          </w:tcPr>
          <w:bookmarkEnd w:id="12"/>
          <w:p w14:paraId="2E79C385" w14:textId="38858E33" w:rsidR="003657BA" w:rsidRDefault="003657BA" w:rsidP="003657BA">
            <w:pPr>
              <w:pStyle w:val="TableParagraph"/>
              <w:tabs>
                <w:tab w:val="left" w:pos="352"/>
              </w:tabs>
              <w:spacing w:line="257" w:lineRule="exact"/>
              <w:ind w:left="0"/>
              <w:jc w:val="center"/>
              <w:rPr>
                <w:b/>
                <w:bCs/>
                <w:color w:val="FF0000"/>
                <w:spacing w:val="-2"/>
                <w:sz w:val="20"/>
              </w:rPr>
            </w:pPr>
            <w:r>
              <w:rPr>
                <w:b/>
                <w:color w:val="FFFFFF"/>
                <w:spacing w:val="-5"/>
                <w:sz w:val="21"/>
              </w:rPr>
              <w:t>ID</w:t>
            </w:r>
          </w:p>
        </w:tc>
        <w:tc>
          <w:tcPr>
            <w:tcW w:w="5220" w:type="dxa"/>
            <w:shd w:val="clear" w:color="auto" w:fill="233746"/>
          </w:tcPr>
          <w:p w14:paraId="104E8CF4" w14:textId="76ACFC63" w:rsidR="003657BA" w:rsidRPr="0038242C" w:rsidRDefault="003657BA" w:rsidP="003657BA">
            <w:pPr>
              <w:widowControl/>
              <w:autoSpaceDE/>
              <w:autoSpaceDN/>
              <w:jc w:val="center"/>
              <w:rPr>
                <w:rFonts w:ascii="Calibri" w:eastAsia="Times New Roman" w:hAnsi="Calibri" w:cs="Calibri"/>
                <w:color w:val="FF0000"/>
              </w:rPr>
            </w:pPr>
            <w:r>
              <w:rPr>
                <w:b/>
                <w:color w:val="FFFFFF"/>
                <w:spacing w:val="-2"/>
                <w:sz w:val="21"/>
              </w:rPr>
              <w:t>Standard</w:t>
            </w:r>
          </w:p>
        </w:tc>
        <w:tc>
          <w:tcPr>
            <w:tcW w:w="1890" w:type="dxa"/>
            <w:shd w:val="clear" w:color="auto" w:fill="233746"/>
          </w:tcPr>
          <w:p w14:paraId="30821E22" w14:textId="655B5534" w:rsidR="003657BA" w:rsidRDefault="003657BA" w:rsidP="003657BA">
            <w:pPr>
              <w:pStyle w:val="TableParagraph"/>
              <w:tabs>
                <w:tab w:val="left" w:pos="352"/>
              </w:tabs>
              <w:spacing w:line="257" w:lineRule="exact"/>
              <w:ind w:left="0"/>
              <w:jc w:val="center"/>
              <w:rPr>
                <w:color w:val="233746"/>
                <w:spacing w:val="-2"/>
                <w:sz w:val="20"/>
              </w:rPr>
            </w:pPr>
            <w:r>
              <w:rPr>
                <w:b/>
                <w:color w:val="FFFFFF"/>
                <w:sz w:val="21"/>
              </w:rPr>
              <w:t>CMS</w:t>
            </w:r>
            <w:r>
              <w:rPr>
                <w:b/>
                <w:color w:val="FFFFFF"/>
                <w:spacing w:val="-3"/>
                <w:sz w:val="21"/>
              </w:rPr>
              <w:t xml:space="preserve"> </w:t>
            </w:r>
            <w:r>
              <w:rPr>
                <w:b/>
                <w:color w:val="FFFFFF"/>
                <w:spacing w:val="-5"/>
                <w:sz w:val="21"/>
              </w:rPr>
              <w:t>Ref</w:t>
            </w:r>
          </w:p>
        </w:tc>
        <w:tc>
          <w:tcPr>
            <w:tcW w:w="3673" w:type="dxa"/>
            <w:shd w:val="clear" w:color="auto" w:fill="233746"/>
          </w:tcPr>
          <w:p w14:paraId="0ACAC400" w14:textId="7BE093AA" w:rsidR="003657BA" w:rsidRPr="0072161A" w:rsidRDefault="003657BA" w:rsidP="003657BA">
            <w:pPr>
              <w:jc w:val="center"/>
              <w:rPr>
                <w:rFonts w:ascii="Arial Narrow" w:hAnsi="Arial Narrow"/>
                <w:b/>
                <w:bCs/>
                <w:color w:val="FF0000"/>
              </w:rPr>
            </w:pPr>
            <w:r>
              <w:rPr>
                <w:b/>
                <w:color w:val="FFFFFF"/>
                <w:sz w:val="21"/>
              </w:rPr>
              <w:t>Interpretive</w:t>
            </w:r>
            <w:r>
              <w:rPr>
                <w:b/>
                <w:color w:val="FFFFFF"/>
                <w:spacing w:val="-9"/>
                <w:sz w:val="21"/>
              </w:rPr>
              <w:t xml:space="preserve"> </w:t>
            </w:r>
            <w:r>
              <w:rPr>
                <w:b/>
                <w:color w:val="FFFFFF"/>
                <w:spacing w:val="-2"/>
                <w:sz w:val="21"/>
              </w:rPr>
              <w:t>Guidance</w:t>
            </w:r>
          </w:p>
        </w:tc>
        <w:tc>
          <w:tcPr>
            <w:tcW w:w="2887" w:type="dxa"/>
            <w:shd w:val="clear" w:color="auto" w:fill="233746"/>
          </w:tcPr>
          <w:p w14:paraId="1FCDF454" w14:textId="718DD08C" w:rsidR="003657BA" w:rsidRDefault="003657BA" w:rsidP="003657BA">
            <w:pPr>
              <w:pStyle w:val="QATableBodyText"/>
              <w:ind w:left="0"/>
              <w:jc w:val="center"/>
            </w:pPr>
            <w:r>
              <w:rPr>
                <w:b/>
                <w:color w:val="FFFFFF"/>
                <w:spacing w:val="-2"/>
                <w:sz w:val="21"/>
              </w:rPr>
              <w:t>Score/Findings/Comments</w:t>
            </w:r>
          </w:p>
        </w:tc>
      </w:tr>
      <w:tr w:rsidR="003657BA" w14:paraId="1E080940" w14:textId="77777777" w:rsidTr="003657BA">
        <w:trPr>
          <w:trHeight w:val="230"/>
        </w:trPr>
        <w:tc>
          <w:tcPr>
            <w:tcW w:w="14816" w:type="dxa"/>
            <w:gridSpan w:val="5"/>
            <w:shd w:val="clear" w:color="auto" w:fill="016199"/>
          </w:tcPr>
          <w:p w14:paraId="0ED860D8" w14:textId="20C156C2" w:rsidR="003657BA" w:rsidRPr="003657BA" w:rsidRDefault="003657BA" w:rsidP="003657BA">
            <w:pPr>
              <w:pStyle w:val="QATableSubSection"/>
            </w:pPr>
            <w:r w:rsidRPr="003657BA">
              <w:t xml:space="preserve">Sub-section D: Medical Hazardous Waste </w:t>
            </w:r>
          </w:p>
        </w:tc>
      </w:tr>
      <w:tr w:rsidR="003657BA" w14:paraId="6A9A2F9F" w14:textId="77777777" w:rsidTr="008837E9">
        <w:trPr>
          <w:trHeight w:val="3669"/>
        </w:trPr>
        <w:tc>
          <w:tcPr>
            <w:tcW w:w="1146" w:type="dxa"/>
          </w:tcPr>
          <w:p w14:paraId="39DD06DD" w14:textId="77777777" w:rsidR="003657BA" w:rsidRDefault="003657BA" w:rsidP="003657BA">
            <w:pPr>
              <w:pStyle w:val="TableParagraph"/>
              <w:tabs>
                <w:tab w:val="left" w:pos="352"/>
              </w:tabs>
              <w:spacing w:line="257" w:lineRule="exact"/>
              <w:ind w:left="352"/>
              <w:rPr>
                <w:b/>
                <w:bCs/>
                <w:color w:val="FF0000"/>
                <w:spacing w:val="-2"/>
                <w:sz w:val="20"/>
              </w:rPr>
            </w:pPr>
            <w:r>
              <w:rPr>
                <w:b/>
                <w:bCs/>
                <w:color w:val="FF0000"/>
                <w:spacing w:val="-2"/>
                <w:sz w:val="20"/>
              </w:rPr>
              <w:t>3-D-1</w:t>
            </w:r>
          </w:p>
        </w:tc>
        <w:tc>
          <w:tcPr>
            <w:tcW w:w="5220" w:type="dxa"/>
          </w:tcPr>
          <w:p w14:paraId="6F5D2034" w14:textId="77777777" w:rsidR="003657BA" w:rsidRPr="0038242C" w:rsidRDefault="003657BA" w:rsidP="003657BA">
            <w:pPr>
              <w:widowControl/>
              <w:autoSpaceDE/>
              <w:autoSpaceDN/>
              <w:rPr>
                <w:rFonts w:ascii="Calibri" w:eastAsia="Times New Roman" w:hAnsi="Calibri" w:cs="Calibri"/>
                <w:color w:val="FF0000"/>
              </w:rPr>
            </w:pPr>
            <w:r w:rsidRPr="0038242C">
              <w:rPr>
                <w:rFonts w:ascii="Calibri" w:eastAsia="Times New Roman" w:hAnsi="Calibri" w:cs="Calibri"/>
                <w:color w:val="FF0000"/>
              </w:rPr>
              <w:t>All medical hazardous wastes (including disposable sharp items) are disposed of in sealed, labeled containers and stored in compliance with local, state/provincial, and national guidelines, and/or OSHA (Occupational Safety and Health Act) acceptable containers and separated from general refuse for special collection and handling.</w:t>
            </w:r>
          </w:p>
          <w:p w14:paraId="62A95583" w14:textId="77777777" w:rsidR="003657BA" w:rsidRDefault="003657BA" w:rsidP="003657BA">
            <w:pPr>
              <w:rPr>
                <w:rFonts w:ascii="Calibri" w:hAnsi="Calibri" w:cs="Calibri"/>
                <w:color w:val="FF0000"/>
              </w:rPr>
            </w:pPr>
          </w:p>
        </w:tc>
        <w:tc>
          <w:tcPr>
            <w:tcW w:w="1890" w:type="dxa"/>
          </w:tcPr>
          <w:p w14:paraId="15426EB7"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A</w:t>
            </w:r>
          </w:p>
          <w:p w14:paraId="309E1A14"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B</w:t>
            </w:r>
          </w:p>
          <w:p w14:paraId="3C5B4290"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C</w:t>
            </w:r>
          </w:p>
        </w:tc>
        <w:tc>
          <w:tcPr>
            <w:tcW w:w="3673" w:type="dxa"/>
          </w:tcPr>
          <w:p w14:paraId="14156B3A" w14:textId="77777777" w:rsidR="003657BA" w:rsidRPr="0072161A" w:rsidRDefault="003657BA" w:rsidP="003657BA">
            <w:pPr>
              <w:rPr>
                <w:rFonts w:ascii="Arial Narrow" w:hAnsi="Arial Narrow"/>
                <w:b/>
                <w:bCs/>
                <w:color w:val="FF0000"/>
              </w:rPr>
            </w:pPr>
            <w:r w:rsidRPr="0072161A">
              <w:rPr>
                <w:rFonts w:ascii="Arial Narrow" w:hAnsi="Arial Narrow"/>
                <w:b/>
                <w:bCs/>
                <w:color w:val="FF0000"/>
              </w:rPr>
              <w:t>Interpretive Guidelines:</w:t>
            </w:r>
          </w:p>
          <w:p w14:paraId="14BF4C8A" w14:textId="77777777" w:rsidR="003657BA" w:rsidRPr="0072161A" w:rsidRDefault="003657BA" w:rsidP="003657BA">
            <w:pPr>
              <w:rPr>
                <w:rFonts w:ascii="Arial Narrow" w:hAnsi="Arial Narrow"/>
                <w:color w:val="FF0000"/>
              </w:rPr>
            </w:pPr>
            <w:r w:rsidRPr="0072161A">
              <w:rPr>
                <w:rFonts w:ascii="Arial Narrow" w:hAnsi="Arial Narrow"/>
                <w:color w:val="FF0000"/>
              </w:rPr>
              <w:t xml:space="preserve">The intent is to ensure safe practices when handling medical hazardous </w:t>
            </w:r>
            <w:proofErr w:type="gramStart"/>
            <w:r w:rsidRPr="0072161A">
              <w:rPr>
                <w:rFonts w:ascii="Arial Narrow" w:hAnsi="Arial Narrow"/>
                <w:color w:val="FF0000"/>
              </w:rPr>
              <w:t>wastes</w:t>
            </w:r>
            <w:proofErr w:type="gramEnd"/>
            <w:r w:rsidRPr="0072161A">
              <w:rPr>
                <w:rFonts w:ascii="Arial Narrow" w:hAnsi="Arial Narrow"/>
                <w:color w:val="FF0000"/>
              </w:rPr>
              <w:t>.</w:t>
            </w:r>
          </w:p>
          <w:p w14:paraId="09E81404" w14:textId="77777777" w:rsidR="003657BA" w:rsidRPr="0072161A" w:rsidRDefault="003657BA" w:rsidP="003657BA">
            <w:pPr>
              <w:rPr>
                <w:rFonts w:ascii="Arial Narrow" w:hAnsi="Arial Narrow"/>
                <w:color w:val="FF0000"/>
              </w:rPr>
            </w:pPr>
          </w:p>
          <w:p w14:paraId="275494AD" w14:textId="77777777" w:rsidR="003657BA" w:rsidRPr="0072161A" w:rsidRDefault="003657BA" w:rsidP="003657BA">
            <w:pPr>
              <w:rPr>
                <w:rFonts w:ascii="Arial Narrow" w:hAnsi="Arial Narrow"/>
                <w:b/>
                <w:bCs/>
                <w:color w:val="FF0000"/>
              </w:rPr>
            </w:pPr>
            <w:r w:rsidRPr="0072161A">
              <w:rPr>
                <w:rFonts w:ascii="Arial Narrow" w:hAnsi="Arial Narrow"/>
                <w:b/>
                <w:bCs/>
                <w:color w:val="FF0000"/>
              </w:rPr>
              <w:t>Evaluating Compliance:</w:t>
            </w:r>
          </w:p>
          <w:p w14:paraId="72D885AA" w14:textId="77777777" w:rsidR="003657BA" w:rsidRPr="0072161A" w:rsidRDefault="003657BA" w:rsidP="003657BA">
            <w:pPr>
              <w:pStyle w:val="QATableBodyText"/>
              <w:numPr>
                <w:ilvl w:val="0"/>
                <w:numId w:val="170"/>
              </w:numPr>
              <w:rPr>
                <w:color w:val="FF0000"/>
              </w:rPr>
            </w:pPr>
            <w:r w:rsidRPr="0072161A">
              <w:rPr>
                <w:color w:val="FF0000"/>
              </w:rPr>
              <w:t>Review facility policies and procedures.</w:t>
            </w:r>
          </w:p>
          <w:p w14:paraId="778CBC45" w14:textId="77777777" w:rsidR="003657BA" w:rsidRPr="0072161A" w:rsidRDefault="003657BA" w:rsidP="003657BA">
            <w:pPr>
              <w:pStyle w:val="QATableBodyText"/>
              <w:numPr>
                <w:ilvl w:val="0"/>
                <w:numId w:val="170"/>
              </w:numPr>
              <w:rPr>
                <w:color w:val="FF0000"/>
              </w:rPr>
            </w:pPr>
            <w:r w:rsidRPr="0072161A">
              <w:rPr>
                <w:color w:val="FF0000"/>
              </w:rPr>
              <w:t>Interview staff.</w:t>
            </w:r>
          </w:p>
          <w:p w14:paraId="6D1FAA76" w14:textId="77777777" w:rsidR="003657BA" w:rsidRPr="0072161A" w:rsidRDefault="003657BA" w:rsidP="003657BA">
            <w:pPr>
              <w:pStyle w:val="QATableBodyText"/>
              <w:numPr>
                <w:ilvl w:val="0"/>
                <w:numId w:val="170"/>
              </w:numPr>
              <w:rPr>
                <w:color w:val="FF0000"/>
              </w:rPr>
            </w:pPr>
            <w:r w:rsidRPr="0072161A">
              <w:rPr>
                <w:color w:val="FF0000"/>
              </w:rPr>
              <w:t xml:space="preserve">Observe staff handling medical hazardous </w:t>
            </w:r>
            <w:proofErr w:type="gramStart"/>
            <w:r w:rsidRPr="0072161A">
              <w:rPr>
                <w:color w:val="FF0000"/>
              </w:rPr>
              <w:t>wastes</w:t>
            </w:r>
            <w:proofErr w:type="gramEnd"/>
            <w:r w:rsidRPr="0072161A">
              <w:rPr>
                <w:color w:val="FF0000"/>
              </w:rPr>
              <w:t>.</w:t>
            </w:r>
          </w:p>
          <w:p w14:paraId="72DB5365" w14:textId="77777777" w:rsidR="003657BA" w:rsidRDefault="003657BA" w:rsidP="003657BA">
            <w:pPr>
              <w:pStyle w:val="TableParagraph"/>
              <w:tabs>
                <w:tab w:val="left" w:pos="352"/>
              </w:tabs>
              <w:spacing w:line="257" w:lineRule="exact"/>
              <w:ind w:left="0"/>
              <w:rPr>
                <w:color w:val="233746"/>
                <w:sz w:val="20"/>
              </w:rPr>
            </w:pPr>
          </w:p>
          <w:p w14:paraId="631B447F" w14:textId="77777777" w:rsidR="003657BA" w:rsidRPr="00233B8D" w:rsidRDefault="003657BA" w:rsidP="003657BA">
            <w:pPr>
              <w:pStyle w:val="QATableBodyText"/>
              <w:ind w:left="0"/>
              <w:rPr>
                <w:b/>
                <w:bCs/>
                <w:color w:val="FF0000"/>
              </w:rPr>
            </w:pPr>
            <w:r w:rsidRPr="009A0DB1">
              <w:rPr>
                <w:b/>
                <w:bCs/>
                <w:color w:val="FF0000"/>
              </w:rPr>
              <w:t>CDC Regulated Medical Waste</w:t>
            </w:r>
            <w:r w:rsidRPr="00233B8D">
              <w:rPr>
                <w:b/>
                <w:bCs/>
                <w:color w:val="FF0000"/>
              </w:rPr>
              <w:t>, 2003</w:t>
            </w:r>
          </w:p>
          <w:p w14:paraId="281FB140" w14:textId="6B7EE8FC" w:rsidR="003657BA" w:rsidRPr="000A03AA" w:rsidRDefault="000A03AA" w:rsidP="003657BA">
            <w:pPr>
              <w:pStyle w:val="QATableBodyText"/>
              <w:ind w:left="0"/>
              <w:rPr>
                <w:color w:val="FF0000"/>
              </w:rPr>
            </w:pPr>
            <w:hyperlink r:id="rId15" w:history="1">
              <w:r w:rsidRPr="000A03AA">
                <w:rPr>
                  <w:rStyle w:val="Hyperlink"/>
                  <w:color w:val="FF0000"/>
                </w:rPr>
                <w:t>https://www.cdc.gov/infection-control/hcp/environmental-control/regulated-medical-waste</w:t>
              </w:r>
            </w:hyperlink>
          </w:p>
          <w:p w14:paraId="62DFBA6A" w14:textId="77777777" w:rsidR="003657BA" w:rsidRPr="00233B8D" w:rsidRDefault="003657BA" w:rsidP="003657BA">
            <w:pPr>
              <w:pStyle w:val="QATableBodyText"/>
              <w:ind w:left="0"/>
              <w:rPr>
                <w:b/>
                <w:bCs/>
                <w:color w:val="FF0000"/>
              </w:rPr>
            </w:pPr>
          </w:p>
          <w:p w14:paraId="3BFF705D" w14:textId="77777777" w:rsidR="003657BA" w:rsidRPr="00233B8D" w:rsidRDefault="003657BA" w:rsidP="003657BA">
            <w:pPr>
              <w:pStyle w:val="QATableBodyText"/>
              <w:ind w:left="0"/>
              <w:rPr>
                <w:b/>
                <w:bCs/>
                <w:color w:val="FF0000"/>
              </w:rPr>
            </w:pPr>
            <w:r w:rsidRPr="00233B8D">
              <w:rPr>
                <w:b/>
                <w:bCs/>
                <w:color w:val="FF0000"/>
              </w:rPr>
              <w:t>EPA Medical Waste, 2024</w:t>
            </w:r>
          </w:p>
          <w:p w14:paraId="5186834A" w14:textId="77777777" w:rsidR="003657BA" w:rsidRPr="00233B8D" w:rsidRDefault="003657BA" w:rsidP="003657BA">
            <w:pPr>
              <w:pStyle w:val="QATableBodyText"/>
              <w:ind w:left="0"/>
              <w:rPr>
                <w:color w:val="FF0000"/>
              </w:rPr>
            </w:pPr>
            <w:hyperlink r:id="rId16" w:history="1">
              <w:r w:rsidRPr="00233B8D">
                <w:rPr>
                  <w:rStyle w:val="Hyperlink"/>
                  <w:color w:val="FF0000"/>
                </w:rPr>
                <w:t>https://www.epa.gov/rcra/medical-waste</w:t>
              </w:r>
            </w:hyperlink>
          </w:p>
          <w:p w14:paraId="3067901D" w14:textId="77777777" w:rsidR="003657BA" w:rsidRPr="00233B8D" w:rsidRDefault="003657BA" w:rsidP="003657BA">
            <w:pPr>
              <w:pStyle w:val="QATableBodyText"/>
              <w:ind w:left="0"/>
              <w:rPr>
                <w:color w:val="FF0000"/>
              </w:rPr>
            </w:pPr>
          </w:p>
          <w:p w14:paraId="10108766" w14:textId="77777777" w:rsidR="003657BA" w:rsidRPr="00233B8D" w:rsidRDefault="003657BA" w:rsidP="003657BA">
            <w:pPr>
              <w:pStyle w:val="QATableBodyText"/>
              <w:ind w:left="0"/>
              <w:rPr>
                <w:b/>
                <w:bCs/>
                <w:color w:val="FF0000"/>
              </w:rPr>
            </w:pPr>
            <w:r w:rsidRPr="00233B8D">
              <w:rPr>
                <w:b/>
                <w:bCs/>
                <w:color w:val="FF0000"/>
              </w:rPr>
              <w:t>OSHA Hazardous Waste</w:t>
            </w:r>
          </w:p>
          <w:p w14:paraId="652705E1" w14:textId="77777777" w:rsidR="003657BA" w:rsidRPr="00233B8D" w:rsidRDefault="003657BA" w:rsidP="003657BA">
            <w:pPr>
              <w:pStyle w:val="QATableBodyText"/>
              <w:ind w:left="0"/>
              <w:rPr>
                <w:color w:val="FF0000"/>
              </w:rPr>
            </w:pPr>
            <w:hyperlink r:id="rId17" w:history="1">
              <w:r w:rsidRPr="00233B8D">
                <w:rPr>
                  <w:rStyle w:val="Hyperlink"/>
                  <w:color w:val="FF0000"/>
                </w:rPr>
                <w:t>https://www.osha.gov/hazardous-waste/standards</w:t>
              </w:r>
            </w:hyperlink>
          </w:p>
          <w:p w14:paraId="251980ED" w14:textId="77777777" w:rsidR="003657BA" w:rsidRPr="00772C2F" w:rsidRDefault="003657BA" w:rsidP="003657BA">
            <w:pPr>
              <w:pStyle w:val="TableParagraph"/>
              <w:tabs>
                <w:tab w:val="left" w:pos="352"/>
              </w:tabs>
              <w:spacing w:line="257" w:lineRule="exact"/>
              <w:ind w:left="352"/>
              <w:rPr>
                <w:color w:val="FF0000"/>
                <w:spacing w:val="-2"/>
                <w:sz w:val="20"/>
              </w:rPr>
            </w:pPr>
          </w:p>
        </w:tc>
        <w:tc>
          <w:tcPr>
            <w:tcW w:w="2887" w:type="dxa"/>
          </w:tcPr>
          <w:p w14:paraId="5E73C50F" w14:textId="77777777" w:rsidR="003657BA" w:rsidRPr="003D1E20" w:rsidRDefault="00000000" w:rsidP="003657BA">
            <w:pPr>
              <w:pStyle w:val="QATableBodyText"/>
            </w:pPr>
            <w:sdt>
              <w:sdtPr>
                <w:id w:val="-415253488"/>
                <w14:checkbox>
                  <w14:checked w14:val="0"/>
                  <w14:checkedState w14:val="2612" w14:font="MS Gothic"/>
                  <w14:uncheckedState w14:val="2610" w14:font="MS Gothic"/>
                </w14:checkbox>
              </w:sdtPr>
              <w:sdtContent>
                <w:r w:rsidR="003657BA">
                  <w:rPr>
                    <w:rFonts w:ascii="MS Gothic" w:eastAsia="MS Gothic" w:hAnsi="MS Gothic" w:hint="eastAsia"/>
                  </w:rPr>
                  <w:t>☐</w:t>
                </w:r>
              </w:sdtContent>
            </w:sdt>
            <w:r w:rsidR="003657BA" w:rsidRPr="003D1E20">
              <w:t>Compliant</w:t>
            </w:r>
          </w:p>
          <w:p w14:paraId="1A5BBCCC" w14:textId="77777777" w:rsidR="003657BA" w:rsidRPr="003D1E20" w:rsidRDefault="00000000" w:rsidP="003657BA">
            <w:pPr>
              <w:pStyle w:val="QATableBodyText"/>
            </w:pPr>
            <w:sdt>
              <w:sdtPr>
                <w:id w:val="153341536"/>
                <w14:checkbox>
                  <w14:checked w14:val="0"/>
                  <w14:checkedState w14:val="2612" w14:font="MS Gothic"/>
                  <w14:uncheckedState w14:val="2610" w14:font="MS Gothic"/>
                </w14:checkbox>
              </w:sdtPr>
              <w:sdtContent>
                <w:r w:rsidR="003657BA" w:rsidRPr="4DCD9700">
                  <w:rPr>
                    <w:rFonts w:ascii="MS Gothic" w:eastAsia="MS Gothic" w:hAnsi="MS Gothic" w:cs="MS Gothic"/>
                  </w:rPr>
                  <w:t>☐</w:t>
                </w:r>
              </w:sdtContent>
            </w:sdt>
            <w:r w:rsidR="003657BA">
              <w:t>Deficient</w:t>
            </w:r>
          </w:p>
          <w:p w14:paraId="4C66AA9C" w14:textId="77777777" w:rsidR="003657BA" w:rsidRPr="003D1E20" w:rsidRDefault="00000000" w:rsidP="003657BA">
            <w:pPr>
              <w:pStyle w:val="QATableBodyText"/>
            </w:pPr>
            <w:sdt>
              <w:sdtPr>
                <w:id w:val="-1654054764"/>
                <w14:checkbox>
                  <w14:checked w14:val="0"/>
                  <w14:checkedState w14:val="2612" w14:font="MS Gothic"/>
                  <w14:uncheckedState w14:val="2610" w14:font="MS Gothic"/>
                </w14:checkbox>
              </w:sdtPr>
              <w:sdtContent>
                <w:r w:rsidR="003657BA" w:rsidRPr="003D1E20">
                  <w:rPr>
                    <w:rFonts w:ascii="Segoe UI Symbol" w:eastAsia="MS Gothic" w:hAnsi="Segoe UI Symbol" w:cs="Segoe UI Symbol"/>
                  </w:rPr>
                  <w:t>☐</w:t>
                </w:r>
              </w:sdtContent>
            </w:sdt>
            <w:r w:rsidR="003657BA" w:rsidRPr="003D1E20">
              <w:t>Not Applicable</w:t>
            </w:r>
          </w:p>
          <w:p w14:paraId="19AC0DF9" w14:textId="77777777" w:rsidR="003657BA" w:rsidRDefault="003657BA" w:rsidP="003657BA">
            <w:pPr>
              <w:pStyle w:val="QATableBodyText"/>
            </w:pPr>
          </w:p>
          <w:sdt>
            <w:sdtPr>
              <w:id w:val="378143984"/>
              <w:placeholder>
                <w:docPart w:val="58125526BB2FAE449AF594C463850D5D"/>
              </w:placeholder>
              <w:showingPlcHdr/>
            </w:sdtPr>
            <w:sdtContent>
              <w:p w14:paraId="78A0C120" w14:textId="77777777" w:rsidR="003657BA" w:rsidRDefault="003657BA" w:rsidP="003657BA">
                <w:pPr>
                  <w:pStyle w:val="TableParagraph"/>
                  <w:tabs>
                    <w:tab w:val="left" w:pos="352"/>
                  </w:tabs>
                  <w:spacing w:line="257" w:lineRule="exact"/>
                  <w:rPr>
                    <w:color w:val="233746"/>
                    <w:sz w:val="20"/>
                  </w:rPr>
                </w:pPr>
                <w:r w:rsidRPr="00C34C63">
                  <w:t>Enter observations of non-compliance, comments or notes here.</w:t>
                </w:r>
              </w:p>
            </w:sdtContent>
          </w:sdt>
          <w:p w14:paraId="4A1DE741" w14:textId="77777777" w:rsidR="003657BA" w:rsidRPr="00233B8D" w:rsidRDefault="003657BA" w:rsidP="003657BA">
            <w:pPr>
              <w:pStyle w:val="QATableBodyText"/>
              <w:rPr>
                <w:color w:val="FF0000"/>
              </w:rPr>
            </w:pPr>
          </w:p>
          <w:p w14:paraId="783D8166" w14:textId="77777777" w:rsidR="003657BA" w:rsidRDefault="003657BA" w:rsidP="003657BA">
            <w:pPr>
              <w:pStyle w:val="TableParagraph"/>
              <w:tabs>
                <w:tab w:val="left" w:pos="352"/>
              </w:tabs>
              <w:spacing w:line="257" w:lineRule="exact"/>
              <w:rPr>
                <w:color w:val="233746"/>
                <w:spacing w:val="-2"/>
                <w:sz w:val="20"/>
              </w:rPr>
            </w:pPr>
          </w:p>
        </w:tc>
      </w:tr>
      <w:tr w:rsidR="003657BA" w:rsidRPr="00B1701D" w14:paraId="4D05A1F3" w14:textId="77777777" w:rsidTr="008837E9">
        <w:trPr>
          <w:trHeight w:val="3669"/>
        </w:trPr>
        <w:tc>
          <w:tcPr>
            <w:tcW w:w="1146" w:type="dxa"/>
          </w:tcPr>
          <w:p w14:paraId="3821D37C" w14:textId="77777777" w:rsidR="003657BA" w:rsidRDefault="003657BA" w:rsidP="003657BA">
            <w:pPr>
              <w:pStyle w:val="TableParagraph"/>
              <w:tabs>
                <w:tab w:val="left" w:pos="352"/>
              </w:tabs>
              <w:spacing w:line="257" w:lineRule="exact"/>
              <w:ind w:left="352"/>
              <w:rPr>
                <w:b/>
                <w:bCs/>
                <w:color w:val="FF0000"/>
                <w:spacing w:val="-2"/>
                <w:sz w:val="20"/>
              </w:rPr>
            </w:pPr>
            <w:r>
              <w:rPr>
                <w:b/>
                <w:bCs/>
                <w:color w:val="FF0000"/>
                <w:spacing w:val="-2"/>
                <w:sz w:val="20"/>
              </w:rPr>
              <w:lastRenderedPageBreak/>
              <w:t>3-D-4</w:t>
            </w:r>
          </w:p>
        </w:tc>
        <w:tc>
          <w:tcPr>
            <w:tcW w:w="5220" w:type="dxa"/>
          </w:tcPr>
          <w:p w14:paraId="04BB0508" w14:textId="77777777" w:rsidR="003657BA" w:rsidRPr="0038242C" w:rsidRDefault="003657BA" w:rsidP="003657BA">
            <w:pPr>
              <w:widowControl/>
              <w:autoSpaceDE/>
              <w:autoSpaceDN/>
              <w:rPr>
                <w:rFonts w:ascii="Calibri" w:eastAsia="Times New Roman" w:hAnsi="Calibri" w:cs="Calibri"/>
                <w:color w:val="FF0000"/>
              </w:rPr>
            </w:pPr>
            <w:r w:rsidRPr="0038242C">
              <w:rPr>
                <w:rFonts w:ascii="Calibri" w:eastAsia="Times New Roman" w:hAnsi="Calibri" w:cs="Calibri"/>
                <w:color w:val="FF0000"/>
              </w:rPr>
              <w:t>Used disposable sharp items are placed in secure puncture-resistant containers that are located as close to the use area as is practical.</w:t>
            </w:r>
          </w:p>
          <w:p w14:paraId="15BCB43D" w14:textId="77777777" w:rsidR="003657BA" w:rsidRDefault="003657BA" w:rsidP="003657BA">
            <w:pPr>
              <w:rPr>
                <w:rFonts w:ascii="Calibri" w:hAnsi="Calibri" w:cs="Calibri"/>
                <w:color w:val="FF0000"/>
              </w:rPr>
            </w:pPr>
          </w:p>
        </w:tc>
        <w:tc>
          <w:tcPr>
            <w:tcW w:w="1890" w:type="dxa"/>
          </w:tcPr>
          <w:p w14:paraId="035B41B6"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A</w:t>
            </w:r>
          </w:p>
          <w:p w14:paraId="5EF48369"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B</w:t>
            </w:r>
          </w:p>
          <w:p w14:paraId="656237FF" w14:textId="77777777" w:rsidR="003657BA" w:rsidRDefault="003657BA" w:rsidP="003657BA">
            <w:pPr>
              <w:pStyle w:val="TableParagraph"/>
              <w:tabs>
                <w:tab w:val="left" w:pos="352"/>
              </w:tabs>
              <w:spacing w:line="257" w:lineRule="exact"/>
              <w:ind w:left="352"/>
              <w:rPr>
                <w:color w:val="233746"/>
                <w:spacing w:val="-2"/>
                <w:sz w:val="20"/>
              </w:rPr>
            </w:pPr>
            <w:r>
              <w:rPr>
                <w:color w:val="233746"/>
                <w:spacing w:val="-2"/>
                <w:sz w:val="20"/>
              </w:rPr>
              <w:t>C</w:t>
            </w:r>
          </w:p>
        </w:tc>
        <w:tc>
          <w:tcPr>
            <w:tcW w:w="3673" w:type="dxa"/>
          </w:tcPr>
          <w:p w14:paraId="040B1E36" w14:textId="77777777" w:rsidR="003657BA" w:rsidRPr="00772C2F" w:rsidRDefault="003657BA" w:rsidP="003657BA">
            <w:pPr>
              <w:rPr>
                <w:rFonts w:ascii="Arial Narrow" w:hAnsi="Arial Narrow"/>
                <w:b/>
                <w:bCs/>
                <w:color w:val="FF0000"/>
              </w:rPr>
            </w:pPr>
            <w:r w:rsidRPr="00772C2F">
              <w:rPr>
                <w:rFonts w:ascii="Arial Narrow" w:hAnsi="Arial Narrow"/>
                <w:b/>
                <w:bCs/>
                <w:color w:val="FF0000"/>
              </w:rPr>
              <w:t>Interpretive Guidance:</w:t>
            </w:r>
          </w:p>
          <w:p w14:paraId="3992B8A9" w14:textId="77777777" w:rsidR="003657BA" w:rsidRPr="00772C2F" w:rsidRDefault="003657BA" w:rsidP="003657BA">
            <w:pPr>
              <w:rPr>
                <w:rFonts w:ascii="Arial Narrow" w:eastAsia="Times New Roman" w:hAnsi="Arial Narrow" w:cs="Times New Roman"/>
                <w:color w:val="FF0000"/>
              </w:rPr>
            </w:pPr>
            <w:r w:rsidRPr="00772C2F">
              <w:rPr>
                <w:rFonts w:ascii="Arial Narrow" w:eastAsia="Times New Roman" w:hAnsi="Arial Narrow" w:cs="Times New Roman"/>
                <w:color w:val="FF0000"/>
              </w:rPr>
              <w:t>The intent is to employ safety practices to prevent needlestick injuries and the transmission of HIV, hepatitis A and B, and other bloodborne pathogens. Containers for disposing of used sharps should be based on the following National Institute for Occupational Safety and Health (NIOSH) criteria:</w:t>
            </w:r>
          </w:p>
          <w:p w14:paraId="4CC30A54" w14:textId="77777777" w:rsidR="003657BA" w:rsidRPr="00772C2F" w:rsidRDefault="003657BA" w:rsidP="003657BA">
            <w:pPr>
              <w:rPr>
                <w:rFonts w:ascii="Arial Narrow" w:eastAsia="Times New Roman" w:hAnsi="Arial Narrow" w:cs="Times New Roman"/>
                <w:color w:val="FF0000"/>
              </w:rPr>
            </w:pPr>
          </w:p>
          <w:p w14:paraId="717017AC" w14:textId="4DE92A75" w:rsidR="003657BA" w:rsidRPr="00772C2F" w:rsidRDefault="003657BA" w:rsidP="003657BA">
            <w:pPr>
              <w:pStyle w:val="ListParagraph"/>
              <w:widowControl/>
              <w:numPr>
                <w:ilvl w:val="0"/>
                <w:numId w:val="159"/>
              </w:numPr>
              <w:autoSpaceDE/>
              <w:autoSpaceDN/>
              <w:spacing w:before="0" w:after="160" w:line="259" w:lineRule="auto"/>
              <w:contextualSpacing/>
              <w:rPr>
                <w:rFonts w:ascii="Arial Narrow" w:eastAsia="Times New Roman" w:hAnsi="Arial Narrow" w:cs="Open Sans"/>
                <w:color w:val="FF0000"/>
              </w:rPr>
            </w:pPr>
            <w:r w:rsidRPr="00772C2F">
              <w:rPr>
                <w:rFonts w:ascii="Arial Narrow" w:eastAsia="Times New Roman" w:hAnsi="Arial Narrow" w:cs="Open Sans"/>
                <w:b/>
                <w:bCs/>
                <w:color w:val="FF0000"/>
              </w:rPr>
              <w:t>Functionality:</w:t>
            </w:r>
            <w:r w:rsidRPr="00772C2F">
              <w:rPr>
                <w:rFonts w:ascii="Arial Narrow" w:eastAsia="Times New Roman" w:hAnsi="Arial Narrow" w:cs="Open Sans"/>
                <w:color w:val="FF0000"/>
              </w:rPr>
              <w:t xml:space="preserve"> Containers should be puncture-resistant, durable during installation and transport, and </w:t>
            </w:r>
            <w:proofErr w:type="gramStart"/>
            <w:r w:rsidRPr="00772C2F">
              <w:rPr>
                <w:rFonts w:ascii="Arial Narrow" w:eastAsia="Times New Roman" w:hAnsi="Arial Narrow" w:cs="Open Sans"/>
                <w:color w:val="FF0000"/>
              </w:rPr>
              <w:t>an</w:t>
            </w:r>
            <w:r w:rsidR="00323008">
              <w:rPr>
                <w:rFonts w:ascii="Arial Narrow" w:eastAsia="Times New Roman" w:hAnsi="Arial Narrow" w:cs="Open Sans"/>
                <w:color w:val="FF0000"/>
              </w:rPr>
              <w:t xml:space="preserve"> </w:t>
            </w:r>
            <w:r w:rsidRPr="00772C2F">
              <w:rPr>
                <w:rFonts w:ascii="Arial Narrow" w:eastAsia="Times New Roman" w:hAnsi="Arial Narrow" w:cs="Open Sans"/>
                <w:color w:val="FF0000"/>
              </w:rPr>
              <w:t>appropriate</w:t>
            </w:r>
            <w:proofErr w:type="gramEnd"/>
            <w:r w:rsidRPr="00772C2F">
              <w:rPr>
                <w:rFonts w:ascii="Arial Narrow" w:eastAsia="Times New Roman" w:hAnsi="Arial Narrow" w:cs="Open Sans"/>
                <w:color w:val="FF0000"/>
              </w:rPr>
              <w:t xml:space="preserve"> size and shape. The closure should be secure and minimize exposure during closure.</w:t>
            </w:r>
          </w:p>
          <w:p w14:paraId="7449158C" w14:textId="77777777" w:rsidR="003657BA" w:rsidRPr="00772C2F" w:rsidRDefault="003657BA" w:rsidP="003657BA">
            <w:pPr>
              <w:widowControl/>
              <w:numPr>
                <w:ilvl w:val="0"/>
                <w:numId w:val="159"/>
              </w:numPr>
              <w:shd w:val="clear" w:color="auto" w:fill="FFFFFF" w:themeFill="background1"/>
              <w:autoSpaceDE/>
              <w:autoSpaceDN/>
              <w:spacing w:before="100" w:beforeAutospacing="1" w:after="100" w:afterAutospacing="1" w:line="259" w:lineRule="auto"/>
              <w:rPr>
                <w:rFonts w:ascii="Arial Narrow" w:eastAsia="Times New Roman" w:hAnsi="Arial Narrow" w:cs="Open Sans"/>
                <w:color w:val="FF0000"/>
              </w:rPr>
            </w:pPr>
            <w:r w:rsidRPr="00772C2F">
              <w:rPr>
                <w:rFonts w:ascii="Arial Narrow" w:eastAsia="Times New Roman" w:hAnsi="Arial Narrow" w:cs="Open Sans"/>
                <w:b/>
                <w:bCs/>
                <w:color w:val="FF0000"/>
              </w:rPr>
              <w:t>Accessibility:</w:t>
            </w:r>
            <w:r w:rsidRPr="00772C2F">
              <w:rPr>
                <w:rFonts w:ascii="Arial Narrow" w:eastAsia="Times New Roman" w:hAnsi="Arial Narrow" w:cs="Open Sans"/>
                <w:color w:val="FF0000"/>
              </w:rPr>
              <w:t xml:space="preserve"> Containers should be upright and easy to operate while preventing the </w:t>
            </w:r>
            <w:proofErr w:type="gramStart"/>
            <w:r w:rsidRPr="00772C2F">
              <w:rPr>
                <w:rFonts w:ascii="Arial Narrow" w:eastAsia="Times New Roman" w:hAnsi="Arial Narrow" w:cs="Open Sans"/>
                <w:color w:val="FF0000"/>
              </w:rPr>
              <w:t>contents</w:t>
            </w:r>
            <w:proofErr w:type="gramEnd"/>
            <w:r w:rsidRPr="00772C2F">
              <w:rPr>
                <w:rFonts w:ascii="Arial Narrow" w:eastAsia="Times New Roman" w:hAnsi="Arial Narrow" w:cs="Open Sans"/>
                <w:color w:val="FF0000"/>
              </w:rPr>
              <w:t xml:space="preserve"> from spilling. The container should be placed in a visible location, within easy horizontal reach, and below eye level. The container should also be placed away from any obstructed areas, such as near doors, under sinks, near light switches, etc.</w:t>
            </w:r>
          </w:p>
          <w:p w14:paraId="32CC83A3" w14:textId="77777777" w:rsidR="003657BA" w:rsidRPr="00772C2F" w:rsidRDefault="003657BA" w:rsidP="003657BA">
            <w:pPr>
              <w:widowControl/>
              <w:numPr>
                <w:ilvl w:val="0"/>
                <w:numId w:val="159"/>
              </w:numPr>
              <w:shd w:val="clear" w:color="auto" w:fill="FFFFFF" w:themeFill="background1"/>
              <w:autoSpaceDE/>
              <w:autoSpaceDN/>
              <w:spacing w:beforeAutospacing="1" w:after="160" w:afterAutospacing="1" w:line="259" w:lineRule="auto"/>
              <w:rPr>
                <w:rFonts w:ascii="Arial Narrow" w:eastAsia="Times New Roman" w:hAnsi="Arial Narrow" w:cs="Times New Roman"/>
                <w:color w:val="FF0000"/>
              </w:rPr>
            </w:pPr>
            <w:r w:rsidRPr="00772C2F">
              <w:rPr>
                <w:rFonts w:ascii="Arial Narrow" w:eastAsia="Times New Roman" w:hAnsi="Arial Narrow" w:cs="Open Sans"/>
                <w:b/>
                <w:bCs/>
                <w:color w:val="FF0000"/>
              </w:rPr>
              <w:t>Visibility:</w:t>
            </w:r>
            <w:r w:rsidRPr="00772C2F">
              <w:rPr>
                <w:rFonts w:ascii="Arial Narrow" w:eastAsia="Times New Roman" w:hAnsi="Arial Narrow" w:cs="Open Sans"/>
                <w:color w:val="FF0000"/>
              </w:rPr>
              <w:t xml:space="preserve"> Containers should be clearly visible to the healthcare worker. The container should be designed so that workers may be able to easily determine the container’s fill status and distinguish any warning labels. </w:t>
            </w:r>
          </w:p>
          <w:p w14:paraId="6AE2CDB8" w14:textId="77777777" w:rsidR="003657BA" w:rsidRPr="00772C2F" w:rsidRDefault="003657BA" w:rsidP="003657BA">
            <w:pPr>
              <w:widowControl/>
              <w:numPr>
                <w:ilvl w:val="0"/>
                <w:numId w:val="159"/>
              </w:numPr>
              <w:shd w:val="clear" w:color="auto" w:fill="FFFFFF" w:themeFill="background1"/>
              <w:autoSpaceDE/>
              <w:autoSpaceDN/>
              <w:spacing w:beforeAutospacing="1" w:after="160" w:afterAutospacing="1" w:line="259" w:lineRule="auto"/>
              <w:rPr>
                <w:rFonts w:ascii="Arial Narrow" w:eastAsia="Times New Roman" w:hAnsi="Arial Narrow" w:cs="Times New Roman"/>
                <w:color w:val="FF0000"/>
              </w:rPr>
            </w:pPr>
            <w:r w:rsidRPr="00772C2F">
              <w:rPr>
                <w:rFonts w:ascii="Arial Narrow" w:eastAsia="Times New Roman" w:hAnsi="Arial Narrow" w:cs="Open Sans"/>
                <w:b/>
                <w:bCs/>
                <w:color w:val="FF0000"/>
              </w:rPr>
              <w:t>Accommodation:</w:t>
            </w:r>
            <w:r w:rsidRPr="00772C2F">
              <w:rPr>
                <w:rFonts w:ascii="Arial Narrow" w:eastAsia="Times New Roman" w:hAnsi="Arial Narrow" w:cs="Open Sans"/>
                <w:color w:val="FF0000"/>
              </w:rPr>
              <w:t xml:space="preserve"> Containers should facilitate ease of storage and assembly, require minimal worker training, be easy </w:t>
            </w:r>
            <w:r w:rsidRPr="00772C2F">
              <w:rPr>
                <w:rFonts w:ascii="Arial Narrow" w:eastAsia="Times New Roman" w:hAnsi="Arial Narrow" w:cs="Open Sans"/>
                <w:color w:val="FF0000"/>
              </w:rPr>
              <w:lastRenderedPageBreak/>
              <w:t xml:space="preserve">to operate, and have a flexible design. They should also easily accommodate one-handed disposal of a </w:t>
            </w:r>
            <w:proofErr w:type="gramStart"/>
            <w:r w:rsidRPr="00772C2F">
              <w:rPr>
                <w:rFonts w:ascii="Arial Narrow" w:eastAsia="Times New Roman" w:hAnsi="Arial Narrow" w:cs="Open Sans"/>
                <w:color w:val="FF0000"/>
              </w:rPr>
              <w:t>sharps</w:t>
            </w:r>
            <w:proofErr w:type="gramEnd"/>
            <w:r w:rsidRPr="00772C2F">
              <w:rPr>
                <w:rFonts w:ascii="Arial Narrow" w:eastAsia="Times New Roman" w:hAnsi="Arial Narrow" w:cs="Open Sans"/>
                <w:color w:val="FF0000"/>
              </w:rPr>
              <w:t xml:space="preserve"> device. Product design should minimize sharp surfaces and cross-infection hazards. Installation and mounting systems should be safe, durable, stable, and cleanable.</w:t>
            </w:r>
          </w:p>
          <w:p w14:paraId="19FAECF4" w14:textId="77777777" w:rsidR="003657BA" w:rsidRPr="00772C2F" w:rsidRDefault="003657BA" w:rsidP="003657BA">
            <w:pPr>
              <w:shd w:val="clear" w:color="auto" w:fill="FFFFFF" w:themeFill="background1"/>
              <w:spacing w:beforeAutospacing="1" w:afterAutospacing="1"/>
              <w:rPr>
                <w:rFonts w:ascii="Arial Narrow" w:eastAsia="Times New Roman" w:hAnsi="Arial Narrow" w:cs="Times New Roman"/>
                <w:color w:val="FF0000"/>
              </w:rPr>
            </w:pPr>
            <w:r w:rsidRPr="00772C2F">
              <w:rPr>
                <w:rFonts w:ascii="Arial Narrow" w:eastAsia="Times New Roman" w:hAnsi="Arial Narrow" w:cs="Times New Roman"/>
                <w:color w:val="FF0000"/>
              </w:rPr>
              <w:t>FDA-cleared sharps containers must be made of heavy-duty plastic, feature a tight-fitting, puncture-resistant lid, remain upright and stable during use, be leak-resistant, and be properly labeled with a hazardous waste warning. Additionally, sharps disposal containers should be disposed of when they are three-quarters full.</w:t>
            </w:r>
          </w:p>
          <w:p w14:paraId="4A610FB3" w14:textId="77777777" w:rsidR="003657BA" w:rsidRPr="00772C2F" w:rsidRDefault="003657BA" w:rsidP="003657BA">
            <w:pPr>
              <w:shd w:val="clear" w:color="auto" w:fill="FFFFFF" w:themeFill="background1"/>
              <w:spacing w:beforeAutospacing="1" w:afterAutospacing="1"/>
              <w:rPr>
                <w:rFonts w:ascii="Arial Narrow" w:eastAsia="Times New Roman" w:hAnsi="Arial Narrow" w:cs="Times New Roman"/>
                <w:color w:val="FF0000"/>
              </w:rPr>
            </w:pPr>
            <w:r w:rsidRPr="00772C2F">
              <w:rPr>
                <w:rFonts w:ascii="Arial Narrow" w:eastAsia="Times New Roman" w:hAnsi="Arial Narrow" w:cs="Times New Roman"/>
                <w:color w:val="FF0000"/>
              </w:rPr>
              <w:t>Information regarding the mounting of sharps containers is based on general safety practices and recommendations from the FDA and OSHA guidelines. While there is no explicit regulation stating that sharps containers must be mounted, it is recommended to place them in stable and secure locations to prevent spills and ensure ease of access. Mounting is one way to achieve this stability and accessibility. If a large sharps container is on the floor, it must be secured to prevent accidental tipping. Sharp containers cannot be on wheels for the same reason.</w:t>
            </w:r>
          </w:p>
          <w:p w14:paraId="08A435AD" w14:textId="77777777" w:rsidR="003657BA" w:rsidRPr="00772C2F" w:rsidRDefault="003657BA" w:rsidP="003657BA">
            <w:pPr>
              <w:shd w:val="clear" w:color="auto" w:fill="FFFFFF" w:themeFill="background1"/>
              <w:spacing w:beforeAutospacing="1" w:afterAutospacing="1"/>
              <w:rPr>
                <w:rFonts w:ascii="Arial Narrow" w:eastAsia="Times New Roman" w:hAnsi="Arial Narrow" w:cs="Times New Roman"/>
                <w:color w:val="FF0000"/>
              </w:rPr>
            </w:pPr>
            <w:r w:rsidRPr="00772C2F">
              <w:rPr>
                <w:rFonts w:ascii="Arial Narrow" w:eastAsia="Times New Roman" w:hAnsi="Arial Narrow" w:cs="Times New Roman"/>
                <w:color w:val="FF0000"/>
              </w:rPr>
              <w:t xml:space="preserve">Sharps should not protrude out of the disposal container. Sharps containers should be changed out when they are three-quarters full to prevent overfilling, as recommended by </w:t>
            </w:r>
            <w:r w:rsidRPr="00772C2F">
              <w:rPr>
                <w:rFonts w:ascii="Arial Narrow" w:eastAsia="Times New Roman" w:hAnsi="Arial Narrow" w:cs="Times New Roman"/>
                <w:color w:val="FF0000"/>
              </w:rPr>
              <w:lastRenderedPageBreak/>
              <w:t>the FDA. This helps avoid spills and reduces the risk of needlestick injuries. </w:t>
            </w:r>
          </w:p>
          <w:p w14:paraId="1EABD3B0" w14:textId="77777777" w:rsidR="003657BA" w:rsidRPr="00772C2F" w:rsidRDefault="003657BA" w:rsidP="003657BA">
            <w:pPr>
              <w:rPr>
                <w:rFonts w:ascii="Arial Narrow" w:eastAsia="Times New Roman" w:hAnsi="Arial Narrow" w:cs="Times New Roman"/>
                <w:color w:val="FF0000"/>
              </w:rPr>
            </w:pPr>
            <w:r w:rsidRPr="00772C2F">
              <w:rPr>
                <w:rFonts w:ascii="Arial Narrow" w:eastAsia="Times New Roman" w:hAnsi="Arial Narrow" w:cs="Times New Roman"/>
                <w:color w:val="FF0000"/>
              </w:rPr>
              <w:t xml:space="preserve">The Department of Transportation (DOT) has regulations concerning sharps disposal, particularly for containers transported off-site for disposal. These containers must be puncture-resistant and securely closeable to prevent leaks. For sharps containers to be eligible for reuse, they must meet stringent requirements: they must be FDA-approved as reusable medical devices, permanently marked to indicate their suitability as reusable containers, and disinfected effectively based on the type of infectious substance they previously contained. </w:t>
            </w:r>
          </w:p>
          <w:p w14:paraId="40E4D65D" w14:textId="77777777" w:rsidR="003657BA" w:rsidRPr="00772C2F" w:rsidRDefault="003657BA" w:rsidP="003657BA">
            <w:pPr>
              <w:rPr>
                <w:rFonts w:ascii="Arial Narrow" w:eastAsia="Times New Roman" w:hAnsi="Arial Narrow" w:cs="Times New Roman"/>
                <w:color w:val="FF0000"/>
              </w:rPr>
            </w:pPr>
          </w:p>
          <w:p w14:paraId="260075F1" w14:textId="77777777" w:rsidR="003657BA" w:rsidRPr="00772C2F" w:rsidRDefault="003657BA" w:rsidP="003657BA">
            <w:pPr>
              <w:rPr>
                <w:rFonts w:ascii="Arial Narrow" w:hAnsi="Arial Narrow"/>
                <w:b/>
                <w:bCs/>
                <w:color w:val="FF0000"/>
              </w:rPr>
            </w:pPr>
            <w:r w:rsidRPr="00772C2F">
              <w:rPr>
                <w:rFonts w:ascii="Arial Narrow" w:hAnsi="Arial Narrow"/>
                <w:b/>
                <w:bCs/>
                <w:color w:val="FF0000"/>
              </w:rPr>
              <w:t>Evaluating Compliance:</w:t>
            </w:r>
          </w:p>
          <w:p w14:paraId="7AB97551" w14:textId="77777777" w:rsidR="003657BA" w:rsidRPr="00772C2F" w:rsidRDefault="003657BA" w:rsidP="003657BA">
            <w:pPr>
              <w:pStyle w:val="ListParagraph"/>
              <w:widowControl/>
              <w:numPr>
                <w:ilvl w:val="0"/>
                <w:numId w:val="159"/>
              </w:numPr>
              <w:autoSpaceDE/>
              <w:autoSpaceDN/>
              <w:spacing w:before="0" w:after="160" w:line="259" w:lineRule="auto"/>
              <w:contextualSpacing/>
              <w:rPr>
                <w:rFonts w:ascii="Arial Narrow" w:hAnsi="Arial Narrow"/>
                <w:color w:val="FF0000"/>
              </w:rPr>
            </w:pPr>
            <w:r w:rsidRPr="00772C2F">
              <w:rPr>
                <w:rFonts w:ascii="Arial Narrow" w:hAnsi="Arial Narrow"/>
                <w:color w:val="FF0000"/>
              </w:rPr>
              <w:t>Review facility policy and procedures on the disposal of used sharps.</w:t>
            </w:r>
          </w:p>
          <w:p w14:paraId="37D68B4E" w14:textId="77777777" w:rsidR="003657BA" w:rsidRPr="00772C2F" w:rsidRDefault="003657BA" w:rsidP="003657BA">
            <w:pPr>
              <w:pStyle w:val="ListParagraph"/>
              <w:widowControl/>
              <w:numPr>
                <w:ilvl w:val="0"/>
                <w:numId w:val="159"/>
              </w:numPr>
              <w:autoSpaceDE/>
              <w:autoSpaceDN/>
              <w:spacing w:before="0" w:after="160" w:line="259" w:lineRule="auto"/>
              <w:contextualSpacing/>
              <w:rPr>
                <w:rFonts w:ascii="Arial Narrow" w:hAnsi="Arial Narrow"/>
                <w:color w:val="FF0000"/>
              </w:rPr>
            </w:pPr>
            <w:r w:rsidRPr="00772C2F">
              <w:rPr>
                <w:rFonts w:ascii="Arial Narrow" w:hAnsi="Arial Narrow"/>
                <w:color w:val="FF0000"/>
              </w:rPr>
              <w:t>Are sharps disposal containers puncture-proof?</w:t>
            </w:r>
          </w:p>
          <w:p w14:paraId="3CAAF1F3" w14:textId="77777777" w:rsidR="003657BA" w:rsidRPr="00772C2F" w:rsidRDefault="003657BA" w:rsidP="003657BA">
            <w:pPr>
              <w:pStyle w:val="ListParagraph"/>
              <w:widowControl/>
              <w:numPr>
                <w:ilvl w:val="0"/>
                <w:numId w:val="159"/>
              </w:numPr>
              <w:autoSpaceDE/>
              <w:autoSpaceDN/>
              <w:spacing w:before="0" w:after="160" w:line="259" w:lineRule="auto"/>
              <w:contextualSpacing/>
              <w:rPr>
                <w:rFonts w:ascii="Arial Narrow" w:hAnsi="Arial Narrow"/>
                <w:color w:val="FF0000"/>
              </w:rPr>
            </w:pPr>
            <w:r w:rsidRPr="00772C2F">
              <w:rPr>
                <w:rFonts w:ascii="Arial Narrow" w:hAnsi="Arial Narrow"/>
                <w:color w:val="FF0000"/>
              </w:rPr>
              <w:t>Are sharps disposal containers secured to prevent accidental tipping of the container?</w:t>
            </w:r>
          </w:p>
          <w:p w14:paraId="0510BD1D" w14:textId="77777777" w:rsidR="003657BA" w:rsidRPr="00772C2F" w:rsidRDefault="003657BA" w:rsidP="003657BA">
            <w:pPr>
              <w:pStyle w:val="ListParagraph"/>
              <w:widowControl/>
              <w:numPr>
                <w:ilvl w:val="0"/>
                <w:numId w:val="159"/>
              </w:numPr>
              <w:autoSpaceDE/>
              <w:autoSpaceDN/>
              <w:spacing w:before="0" w:after="160" w:line="259" w:lineRule="auto"/>
              <w:contextualSpacing/>
              <w:rPr>
                <w:rFonts w:ascii="Arial Narrow" w:hAnsi="Arial Narrow"/>
                <w:color w:val="FF0000"/>
              </w:rPr>
            </w:pPr>
            <w:r w:rsidRPr="00772C2F">
              <w:rPr>
                <w:rFonts w:ascii="Arial Narrow" w:eastAsia="Times New Roman" w:hAnsi="Arial Narrow" w:cs="Times New Roman"/>
                <w:color w:val="FF0000"/>
              </w:rPr>
              <w:t xml:space="preserve">Observe employees discarding used sharps. </w:t>
            </w:r>
          </w:p>
          <w:p w14:paraId="6E33C019" w14:textId="77777777" w:rsidR="003657BA" w:rsidRPr="00772C2F" w:rsidRDefault="003657BA" w:rsidP="003657BA">
            <w:pPr>
              <w:pStyle w:val="ListParagraph"/>
              <w:widowControl/>
              <w:numPr>
                <w:ilvl w:val="0"/>
                <w:numId w:val="159"/>
              </w:numPr>
              <w:autoSpaceDE/>
              <w:autoSpaceDN/>
              <w:spacing w:before="0" w:after="160" w:line="259" w:lineRule="auto"/>
              <w:contextualSpacing/>
              <w:rPr>
                <w:rFonts w:ascii="Arial Narrow" w:hAnsi="Arial Narrow"/>
                <w:color w:val="FF0000"/>
              </w:rPr>
            </w:pPr>
            <w:r w:rsidRPr="00772C2F">
              <w:rPr>
                <w:rFonts w:ascii="Arial Narrow" w:eastAsia="Times New Roman" w:hAnsi="Arial Narrow" w:cs="Times New Roman"/>
                <w:color w:val="FF0000"/>
              </w:rPr>
              <w:t>Observe the placement of sharp containers. (i.e., Are they located close to the use of sharps? Are they placed at the appropriate height level (height of 52-56 inches?)</w:t>
            </w:r>
          </w:p>
          <w:p w14:paraId="525D729F" w14:textId="77777777" w:rsidR="003657BA" w:rsidRPr="00D35779" w:rsidRDefault="003657BA" w:rsidP="003657BA">
            <w:pPr>
              <w:pStyle w:val="ListParagraph"/>
              <w:widowControl/>
              <w:numPr>
                <w:ilvl w:val="0"/>
                <w:numId w:val="159"/>
              </w:numPr>
              <w:autoSpaceDE/>
              <w:autoSpaceDN/>
              <w:spacing w:before="0" w:after="160" w:line="259" w:lineRule="auto"/>
              <w:contextualSpacing/>
              <w:rPr>
                <w:rFonts w:ascii="Arial Narrow" w:hAnsi="Arial Narrow"/>
                <w:color w:val="FF0000"/>
              </w:rPr>
            </w:pPr>
            <w:r w:rsidRPr="00772C2F">
              <w:rPr>
                <w:rFonts w:ascii="Arial Narrow" w:hAnsi="Arial Narrow"/>
                <w:color w:val="FF0000"/>
              </w:rPr>
              <w:t>Are used sharps disposed of properly?</w:t>
            </w:r>
          </w:p>
          <w:p w14:paraId="66031B0C" w14:textId="77777777" w:rsidR="003657BA" w:rsidRDefault="003657BA" w:rsidP="003657BA">
            <w:pPr>
              <w:pStyle w:val="TableParagraph"/>
              <w:tabs>
                <w:tab w:val="left" w:pos="352"/>
              </w:tabs>
              <w:spacing w:line="257" w:lineRule="exact"/>
              <w:ind w:left="0"/>
              <w:rPr>
                <w:color w:val="FF0000"/>
                <w:sz w:val="20"/>
              </w:rPr>
            </w:pPr>
          </w:p>
          <w:p w14:paraId="20317AAC" w14:textId="77777777" w:rsidR="003657BA" w:rsidRDefault="003657BA" w:rsidP="003657BA">
            <w:pPr>
              <w:pStyle w:val="TableParagraph"/>
              <w:tabs>
                <w:tab w:val="left" w:pos="352"/>
              </w:tabs>
              <w:spacing w:line="257" w:lineRule="exact"/>
              <w:ind w:left="0"/>
              <w:rPr>
                <w:color w:val="FF0000"/>
                <w:sz w:val="20"/>
              </w:rPr>
            </w:pPr>
          </w:p>
          <w:p w14:paraId="253BCDC3" w14:textId="77777777" w:rsidR="003657BA" w:rsidRPr="00826D72" w:rsidRDefault="003657BA" w:rsidP="003657BA">
            <w:pPr>
              <w:pStyle w:val="TableParagraph"/>
              <w:tabs>
                <w:tab w:val="left" w:pos="352"/>
              </w:tabs>
              <w:spacing w:line="257" w:lineRule="exact"/>
              <w:ind w:left="0"/>
              <w:rPr>
                <w:color w:val="FF0000"/>
                <w:sz w:val="20"/>
              </w:rPr>
            </w:pPr>
          </w:p>
          <w:p w14:paraId="02516AF0" w14:textId="77777777" w:rsidR="003657BA" w:rsidRPr="00826D72" w:rsidRDefault="003657BA" w:rsidP="003657BA">
            <w:pPr>
              <w:rPr>
                <w:rFonts w:ascii="Arial Narrow" w:eastAsia="Times New Roman" w:hAnsi="Arial Narrow" w:cs="Times New Roman"/>
                <w:color w:val="FF0000"/>
              </w:rPr>
            </w:pPr>
            <w:hyperlink r:id="rId18" w:anchor=":~:text=The%20container%20should%20be%20placed,%2C%20near%20light%20switches%2C%20etc." w:history="1">
              <w:r w:rsidRPr="00826D72">
                <w:rPr>
                  <w:rStyle w:val="Hyperlink"/>
                  <w:color w:val="FF0000"/>
                </w:rPr>
                <w:t xml:space="preserve">CDC - Bloodborne Infectious Diseases - Stop </w:t>
              </w:r>
              <w:proofErr w:type="gramStart"/>
              <w:r w:rsidRPr="00826D72">
                <w:rPr>
                  <w:rStyle w:val="Hyperlink"/>
                  <w:color w:val="FF0000"/>
                </w:rPr>
                <w:t>Sticks :</w:t>
              </w:r>
              <w:proofErr w:type="gramEnd"/>
              <w:r w:rsidRPr="00826D72">
                <w:rPr>
                  <w:rStyle w:val="Hyperlink"/>
                  <w:color w:val="FF0000"/>
                </w:rPr>
                <w:t xml:space="preserve"> Sharps Disposal - NORA Workplace Safety and Health Topic</w:t>
              </w:r>
            </w:hyperlink>
          </w:p>
          <w:p w14:paraId="08803C67" w14:textId="77777777" w:rsidR="003657BA" w:rsidRPr="00826D72" w:rsidRDefault="003657BA" w:rsidP="003657BA">
            <w:pPr>
              <w:rPr>
                <w:rFonts w:ascii="Arial Narrow" w:hAnsi="Arial Narrow"/>
                <w:color w:val="FF0000"/>
              </w:rPr>
            </w:pPr>
          </w:p>
          <w:p w14:paraId="3A99EC46" w14:textId="77777777" w:rsidR="003657BA" w:rsidRPr="00826D72" w:rsidRDefault="003657BA" w:rsidP="003657BA">
            <w:pPr>
              <w:rPr>
                <w:rFonts w:ascii="Arial Narrow" w:hAnsi="Arial Narrow"/>
                <w:b/>
                <w:bCs/>
                <w:color w:val="FF0000"/>
              </w:rPr>
            </w:pPr>
            <w:r w:rsidRPr="00826D72">
              <w:rPr>
                <w:rFonts w:ascii="Arial Narrow" w:hAnsi="Arial Narrow"/>
                <w:b/>
                <w:bCs/>
                <w:color w:val="FF0000"/>
              </w:rPr>
              <w:t>FDA Sharps Disposal Containers</w:t>
            </w:r>
          </w:p>
          <w:p w14:paraId="3E0A1462" w14:textId="77777777" w:rsidR="003657BA" w:rsidRPr="00826D72" w:rsidRDefault="003657BA" w:rsidP="003657BA">
            <w:pPr>
              <w:rPr>
                <w:rFonts w:ascii="Arial Narrow" w:hAnsi="Arial Narrow"/>
                <w:color w:val="FF0000"/>
              </w:rPr>
            </w:pPr>
            <w:hyperlink r:id="rId19" w:history="1">
              <w:r w:rsidRPr="00826D72">
                <w:rPr>
                  <w:rStyle w:val="Hyperlink"/>
                  <w:rFonts w:ascii="Arial Narrow" w:hAnsi="Arial Narrow"/>
                  <w:color w:val="FF0000"/>
                </w:rPr>
                <w:t>https://www.fda.gov/medical-devices/safely-using-sharps-needles-and-syringes-home-work-and-travel/sharps-disposal-containers</w:t>
              </w:r>
            </w:hyperlink>
          </w:p>
          <w:p w14:paraId="23BCD1CA" w14:textId="77777777" w:rsidR="003657BA" w:rsidRPr="00826D72" w:rsidRDefault="003657BA" w:rsidP="003657BA">
            <w:pPr>
              <w:rPr>
                <w:rFonts w:ascii="Arial Narrow" w:hAnsi="Arial Narrow"/>
                <w:color w:val="FF0000"/>
              </w:rPr>
            </w:pPr>
          </w:p>
          <w:p w14:paraId="1DC8F239" w14:textId="77777777" w:rsidR="003657BA" w:rsidRPr="00826D72" w:rsidRDefault="003657BA" w:rsidP="003657BA">
            <w:pPr>
              <w:rPr>
                <w:rFonts w:ascii="Arial Narrow" w:hAnsi="Arial Narrow"/>
                <w:b/>
                <w:bCs/>
                <w:color w:val="FF0000"/>
              </w:rPr>
            </w:pPr>
            <w:r w:rsidRPr="00826D72">
              <w:rPr>
                <w:rFonts w:ascii="Arial Narrow" w:hAnsi="Arial Narrow"/>
                <w:b/>
                <w:bCs/>
                <w:color w:val="FF0000"/>
              </w:rPr>
              <w:t>Department of Transportation (DOT) Regulations</w:t>
            </w:r>
          </w:p>
          <w:p w14:paraId="41014541" w14:textId="77777777" w:rsidR="003657BA" w:rsidRPr="00826D72" w:rsidRDefault="003657BA" w:rsidP="003657BA">
            <w:pPr>
              <w:rPr>
                <w:rFonts w:ascii="Arial Narrow" w:hAnsi="Arial Narrow"/>
                <w:color w:val="FF0000"/>
              </w:rPr>
            </w:pPr>
            <w:hyperlink r:id="rId20" w:history="1">
              <w:r w:rsidRPr="00826D72">
                <w:rPr>
                  <w:rStyle w:val="Hyperlink"/>
                  <w:rFonts w:asciiTheme="minorHAnsi" w:hAnsiTheme="minorHAnsi"/>
                  <w:color w:val="FF0000"/>
                </w:rPr>
                <w:t>https://www.hercenter.org/regsandstandards/dot.php</w:t>
              </w:r>
            </w:hyperlink>
          </w:p>
          <w:p w14:paraId="68CAB291" w14:textId="77777777" w:rsidR="003657BA" w:rsidRPr="00826D72" w:rsidRDefault="003657BA" w:rsidP="003657BA">
            <w:pPr>
              <w:rPr>
                <w:rFonts w:ascii="Arial Narrow" w:hAnsi="Arial Narrow"/>
                <w:b/>
                <w:bCs/>
                <w:color w:val="FF0000"/>
              </w:rPr>
            </w:pPr>
          </w:p>
          <w:p w14:paraId="43314A5B" w14:textId="77777777" w:rsidR="003657BA" w:rsidRPr="00826D72" w:rsidRDefault="003657BA" w:rsidP="003657BA">
            <w:pPr>
              <w:rPr>
                <w:rStyle w:val="Hyperlink"/>
                <w:color w:val="FF0000"/>
              </w:rPr>
            </w:pPr>
            <w:r w:rsidRPr="00826D72">
              <w:rPr>
                <w:rFonts w:ascii="Arial Narrow" w:hAnsi="Arial Narrow"/>
                <w:b/>
                <w:bCs/>
                <w:color w:val="FF0000"/>
              </w:rPr>
              <w:t xml:space="preserve">NIOSH - </w:t>
            </w:r>
            <w:hyperlink r:id="rId21" w:history="1">
              <w:r w:rsidRPr="00826D72">
                <w:rPr>
                  <w:rStyle w:val="Hyperlink"/>
                  <w:rFonts w:ascii="Arial Narrow" w:hAnsi="Arial Narrow"/>
                  <w:b/>
                  <w:bCs/>
                  <w:color w:val="FF0000"/>
                </w:rPr>
                <w:t>Selecting, Evaluating, and Using</w:t>
              </w:r>
              <w:r w:rsidRPr="00826D72">
                <w:rPr>
                  <w:rStyle w:val="Hyperlink"/>
                  <w:rFonts w:ascii="Arial Narrow" w:hAnsi="Arial Narrow"/>
                  <w:b/>
                  <w:bCs/>
                  <w:color w:val="FF0000"/>
                </w:rPr>
                <w:br/>
                <w:t>Sharps Disposal Containers</w:t>
              </w:r>
            </w:hyperlink>
            <w:r w:rsidRPr="00826D72">
              <w:rPr>
                <w:rStyle w:val="Hyperlink"/>
                <w:rFonts w:ascii="Arial Narrow" w:hAnsi="Arial Narrow"/>
                <w:color w:val="FF0000"/>
              </w:rPr>
              <w:t xml:space="preserve"> </w:t>
            </w:r>
            <w:hyperlink r:id="rId22" w:history="1">
              <w:r w:rsidRPr="00826D72">
                <w:rPr>
                  <w:rStyle w:val="Hyperlink"/>
                  <w:rFonts w:ascii="Arial Narrow" w:hAnsi="Arial Narrow"/>
                  <w:color w:val="FF0000"/>
                </w:rPr>
                <w:t>https://stacks.cdc.gov/view/cdc/6386</w:t>
              </w:r>
            </w:hyperlink>
          </w:p>
          <w:p w14:paraId="54FE4B31" w14:textId="77777777" w:rsidR="003657BA" w:rsidRPr="00826D72" w:rsidRDefault="003657BA" w:rsidP="003657BA">
            <w:pPr>
              <w:rPr>
                <w:rFonts w:ascii="Arial Narrow" w:hAnsi="Arial Narrow"/>
                <w:b/>
                <w:bCs/>
                <w:color w:val="FF0000"/>
              </w:rPr>
            </w:pPr>
          </w:p>
          <w:p w14:paraId="3A97713D" w14:textId="77777777" w:rsidR="003657BA" w:rsidRPr="00826D72" w:rsidRDefault="003657BA" w:rsidP="003657BA">
            <w:pPr>
              <w:rPr>
                <w:rFonts w:ascii="Arial Narrow" w:hAnsi="Arial Narrow"/>
                <w:b/>
                <w:bCs/>
                <w:color w:val="FF0000"/>
              </w:rPr>
            </w:pPr>
            <w:r w:rsidRPr="00826D72">
              <w:rPr>
                <w:rFonts w:ascii="Arial Narrow" w:hAnsi="Arial Narrow"/>
                <w:b/>
                <w:bCs/>
                <w:color w:val="FF0000"/>
              </w:rPr>
              <w:t>USDA - Safely Using Sharps</w:t>
            </w:r>
          </w:p>
          <w:p w14:paraId="5EE01437" w14:textId="77777777" w:rsidR="003657BA" w:rsidRPr="00826D72" w:rsidRDefault="003657BA" w:rsidP="003657BA">
            <w:pPr>
              <w:rPr>
                <w:rFonts w:ascii="Arial Narrow" w:hAnsi="Arial Narrow"/>
                <w:color w:val="FF0000"/>
              </w:rPr>
            </w:pPr>
            <w:hyperlink r:id="rId23" w:history="1">
              <w:r w:rsidRPr="00826D72">
                <w:rPr>
                  <w:rStyle w:val="Hyperlink"/>
                  <w:rFonts w:ascii="Arial Narrow" w:hAnsi="Arial Narrow"/>
                  <w:color w:val="FF0000"/>
                </w:rPr>
                <w:t>https://www.fda.gov/medical-devices/safely-using-sharps-needles-and-syringes-home-work-and-travel/sharps-disposal-containers</w:t>
              </w:r>
            </w:hyperlink>
          </w:p>
          <w:p w14:paraId="557460C4" w14:textId="77777777" w:rsidR="003657BA" w:rsidRPr="00826D72" w:rsidRDefault="003657BA" w:rsidP="003657BA">
            <w:pPr>
              <w:rPr>
                <w:rFonts w:ascii="Arial Narrow" w:hAnsi="Arial Narrow"/>
                <w:color w:val="FF0000"/>
              </w:rPr>
            </w:pPr>
          </w:p>
          <w:p w14:paraId="6CB1106C" w14:textId="77777777" w:rsidR="003657BA" w:rsidRPr="00826D72" w:rsidRDefault="003657BA" w:rsidP="003657BA">
            <w:pPr>
              <w:rPr>
                <w:rFonts w:ascii="Arial Narrow" w:hAnsi="Arial Narrow"/>
                <w:b/>
                <w:bCs/>
                <w:color w:val="FF0000"/>
              </w:rPr>
            </w:pPr>
            <w:r w:rsidRPr="00826D72">
              <w:rPr>
                <w:rFonts w:ascii="Arial Narrow" w:hAnsi="Arial Narrow"/>
                <w:b/>
                <w:bCs/>
                <w:color w:val="FF0000"/>
              </w:rPr>
              <w:t>Sharps Contain Regulations: Your Guide, 2024</w:t>
            </w:r>
          </w:p>
          <w:p w14:paraId="5FCFFB8A" w14:textId="77777777" w:rsidR="003657BA" w:rsidRPr="00826D72" w:rsidRDefault="003657BA" w:rsidP="003657BA">
            <w:pPr>
              <w:rPr>
                <w:rFonts w:ascii="Arial Narrow" w:hAnsi="Arial Narrow"/>
                <w:color w:val="FF0000"/>
              </w:rPr>
            </w:pPr>
            <w:hyperlink r:id="rId24" w:history="1">
              <w:r w:rsidRPr="00826D72">
                <w:rPr>
                  <w:rStyle w:val="Hyperlink"/>
                  <w:rFonts w:ascii="Arial Narrow" w:hAnsi="Arial Narrow"/>
                  <w:color w:val="FF0000"/>
                </w:rPr>
                <w:t>https://www.danielshealth.com/knowledge-center/sharps-container-regulations-your-guide</w:t>
              </w:r>
            </w:hyperlink>
          </w:p>
          <w:p w14:paraId="48F1C429" w14:textId="77777777" w:rsidR="003657BA" w:rsidRPr="00772C2F" w:rsidRDefault="003657BA" w:rsidP="003657BA">
            <w:pPr>
              <w:pStyle w:val="TableParagraph"/>
              <w:tabs>
                <w:tab w:val="left" w:pos="352"/>
              </w:tabs>
              <w:spacing w:line="257" w:lineRule="exact"/>
              <w:ind w:left="352"/>
              <w:rPr>
                <w:color w:val="FF0000"/>
                <w:spacing w:val="-2"/>
                <w:sz w:val="20"/>
              </w:rPr>
            </w:pPr>
          </w:p>
        </w:tc>
        <w:tc>
          <w:tcPr>
            <w:tcW w:w="2887" w:type="dxa"/>
          </w:tcPr>
          <w:p w14:paraId="7DFF295D" w14:textId="77777777" w:rsidR="003657BA" w:rsidRPr="003D1E20" w:rsidRDefault="00000000" w:rsidP="003657BA">
            <w:pPr>
              <w:pStyle w:val="QATableBodyText"/>
            </w:pPr>
            <w:sdt>
              <w:sdtPr>
                <w:id w:val="-2068486596"/>
                <w14:checkbox>
                  <w14:checked w14:val="0"/>
                  <w14:checkedState w14:val="2612" w14:font="MS Gothic"/>
                  <w14:uncheckedState w14:val="2610" w14:font="MS Gothic"/>
                </w14:checkbox>
              </w:sdtPr>
              <w:sdtContent>
                <w:r w:rsidR="003657BA">
                  <w:rPr>
                    <w:rFonts w:ascii="MS Gothic" w:eastAsia="MS Gothic" w:hAnsi="MS Gothic" w:hint="eastAsia"/>
                  </w:rPr>
                  <w:t>☐</w:t>
                </w:r>
              </w:sdtContent>
            </w:sdt>
            <w:r w:rsidR="003657BA" w:rsidRPr="003D1E20">
              <w:t>Compliant</w:t>
            </w:r>
          </w:p>
          <w:p w14:paraId="40E2D822" w14:textId="77777777" w:rsidR="003657BA" w:rsidRPr="003D1E20" w:rsidRDefault="00000000" w:rsidP="003657BA">
            <w:pPr>
              <w:pStyle w:val="QATableBodyText"/>
            </w:pPr>
            <w:sdt>
              <w:sdtPr>
                <w:id w:val="1651477398"/>
                <w14:checkbox>
                  <w14:checked w14:val="0"/>
                  <w14:checkedState w14:val="2612" w14:font="MS Gothic"/>
                  <w14:uncheckedState w14:val="2610" w14:font="MS Gothic"/>
                </w14:checkbox>
              </w:sdtPr>
              <w:sdtContent>
                <w:r w:rsidR="003657BA" w:rsidRPr="4DCD9700">
                  <w:rPr>
                    <w:rFonts w:ascii="MS Gothic" w:eastAsia="MS Gothic" w:hAnsi="MS Gothic" w:cs="MS Gothic"/>
                  </w:rPr>
                  <w:t>☐</w:t>
                </w:r>
              </w:sdtContent>
            </w:sdt>
            <w:r w:rsidR="003657BA">
              <w:t>Deficient</w:t>
            </w:r>
          </w:p>
          <w:p w14:paraId="598A7A39" w14:textId="77777777" w:rsidR="003657BA" w:rsidRPr="003D1E20" w:rsidRDefault="00000000" w:rsidP="003657BA">
            <w:pPr>
              <w:pStyle w:val="QATableBodyText"/>
            </w:pPr>
            <w:sdt>
              <w:sdtPr>
                <w:id w:val="1299650395"/>
                <w14:checkbox>
                  <w14:checked w14:val="0"/>
                  <w14:checkedState w14:val="2612" w14:font="MS Gothic"/>
                  <w14:uncheckedState w14:val="2610" w14:font="MS Gothic"/>
                </w14:checkbox>
              </w:sdtPr>
              <w:sdtContent>
                <w:r w:rsidR="003657BA" w:rsidRPr="003D1E20">
                  <w:rPr>
                    <w:rFonts w:ascii="Segoe UI Symbol" w:eastAsia="MS Gothic" w:hAnsi="Segoe UI Symbol" w:cs="Segoe UI Symbol"/>
                  </w:rPr>
                  <w:t>☐</w:t>
                </w:r>
              </w:sdtContent>
            </w:sdt>
            <w:r w:rsidR="003657BA" w:rsidRPr="003D1E20">
              <w:t>Not Applicable</w:t>
            </w:r>
          </w:p>
          <w:p w14:paraId="307FCFCC" w14:textId="77777777" w:rsidR="003657BA" w:rsidRDefault="003657BA" w:rsidP="003657BA">
            <w:pPr>
              <w:pStyle w:val="QATableBodyText"/>
            </w:pPr>
          </w:p>
          <w:sdt>
            <w:sdtPr>
              <w:id w:val="-335544485"/>
              <w:placeholder>
                <w:docPart w:val="EAA5213A027A2948A845A4F1C7B909D4"/>
              </w:placeholder>
              <w:showingPlcHdr/>
            </w:sdtPr>
            <w:sdtContent>
              <w:p w14:paraId="32539EF3" w14:textId="77777777" w:rsidR="003657BA" w:rsidRPr="00B1701D" w:rsidRDefault="003657BA" w:rsidP="003657BA">
                <w:pPr>
                  <w:pStyle w:val="TableParagraph"/>
                  <w:tabs>
                    <w:tab w:val="left" w:pos="352"/>
                  </w:tabs>
                  <w:spacing w:line="257" w:lineRule="exact"/>
                  <w:rPr>
                    <w:color w:val="FF0000"/>
                    <w:spacing w:val="-2"/>
                    <w:sz w:val="20"/>
                  </w:rPr>
                </w:pPr>
                <w:r w:rsidRPr="00C34C63">
                  <w:t>Enter observations of non-compliance, comments or notes here.</w:t>
                </w:r>
              </w:p>
            </w:sdtContent>
          </w:sdt>
        </w:tc>
      </w:tr>
    </w:tbl>
    <w:p w14:paraId="20FE3B85" w14:textId="77777777" w:rsidR="003657BA" w:rsidRDefault="003657BA">
      <w:pPr>
        <w:rPr>
          <w:sz w:val="20"/>
        </w:rPr>
        <w:sectPr w:rsidR="003657BA">
          <w:footerReference w:type="default" r:id="rId25"/>
          <w:pgSz w:w="15840" w:h="12240" w:orient="landscape"/>
          <w:pgMar w:top="1380" w:right="320" w:bottom="1200" w:left="380" w:header="0" w:footer="1014" w:gutter="0"/>
          <w:pgNumType w:start="6"/>
          <w:cols w:space="720"/>
        </w:sectPr>
      </w:pPr>
    </w:p>
    <w:p w14:paraId="7B6A087A" w14:textId="77777777" w:rsidR="00B2789E" w:rsidRDefault="00B2789E" w:rsidP="00B2789E">
      <w:pPr>
        <w:pStyle w:val="QAPageHeaders"/>
      </w:pPr>
      <w:bookmarkStart w:id="13" w:name="sec5"/>
      <w:r>
        <w:lastRenderedPageBreak/>
        <w:t>SECTION</w:t>
      </w:r>
      <w:r>
        <w:rPr>
          <w:spacing w:val="-8"/>
        </w:rPr>
        <w:t xml:space="preserve"> </w:t>
      </w:r>
      <w:r>
        <w:t>5:</w:t>
      </w:r>
      <w:r>
        <w:rPr>
          <w:spacing w:val="-7"/>
        </w:rPr>
        <w:t xml:space="preserve"> </w:t>
      </w:r>
      <w:r>
        <w:t>IN</w:t>
      </w:r>
      <w:r>
        <w:rPr>
          <w:spacing w:val="-4"/>
        </w:rPr>
        <w:t xml:space="preserve"> </w:t>
      </w:r>
      <w:r>
        <w:t>CASE</w:t>
      </w:r>
      <w:r>
        <w:rPr>
          <w:spacing w:val="-7"/>
        </w:rPr>
        <w:t xml:space="preserve"> </w:t>
      </w:r>
      <w:r>
        <w:t>OF</w:t>
      </w:r>
      <w:r>
        <w:rPr>
          <w:spacing w:val="-7"/>
        </w:rPr>
        <w:t xml:space="preserve"> </w:t>
      </w:r>
      <w:r>
        <w:rPr>
          <w:spacing w:val="-2"/>
        </w:rPr>
        <w:t>EMERGENCY</w:t>
      </w:r>
    </w:p>
    <w:bookmarkEnd w:id="13"/>
    <w:p w14:paraId="2DD423F0" w14:textId="77777777" w:rsidR="00B2789E" w:rsidRDefault="00B2789E" w:rsidP="00B2789E">
      <w:pPr>
        <w:pStyle w:val="BodyText"/>
        <w:spacing w:before="10"/>
        <w:rPr>
          <w:b/>
          <w:sz w:val="12"/>
        </w:rPr>
      </w:pPr>
    </w:p>
    <w:tbl>
      <w:tblPr>
        <w:tblW w:w="177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5124"/>
        <w:gridCol w:w="2078"/>
        <w:gridCol w:w="3600"/>
        <w:gridCol w:w="2969"/>
        <w:gridCol w:w="2969"/>
      </w:tblGrid>
      <w:tr w:rsidR="00B2789E" w14:paraId="7BA5382D" w14:textId="77777777" w:rsidTr="008837E9">
        <w:trPr>
          <w:gridAfter w:val="1"/>
          <w:wAfter w:w="2969" w:type="dxa"/>
          <w:trHeight w:val="282"/>
        </w:trPr>
        <w:tc>
          <w:tcPr>
            <w:tcW w:w="1034" w:type="dxa"/>
            <w:shd w:val="clear" w:color="auto" w:fill="233746"/>
          </w:tcPr>
          <w:p w14:paraId="3E736C27" w14:textId="77777777" w:rsidR="00B2789E" w:rsidRDefault="00B2789E" w:rsidP="008837E9">
            <w:pPr>
              <w:pStyle w:val="TableParagraph"/>
              <w:spacing w:before="21"/>
              <w:ind w:left="32" w:right="27"/>
              <w:jc w:val="center"/>
              <w:rPr>
                <w:b/>
                <w:sz w:val="21"/>
              </w:rPr>
            </w:pPr>
            <w:r>
              <w:rPr>
                <w:b/>
                <w:color w:val="FFFFFF"/>
                <w:spacing w:val="-5"/>
                <w:sz w:val="21"/>
              </w:rPr>
              <w:t>ID</w:t>
            </w:r>
          </w:p>
        </w:tc>
        <w:tc>
          <w:tcPr>
            <w:tcW w:w="5124" w:type="dxa"/>
            <w:shd w:val="clear" w:color="auto" w:fill="233746"/>
          </w:tcPr>
          <w:p w14:paraId="6D08F652" w14:textId="77777777" w:rsidR="00B2789E" w:rsidRDefault="00B2789E" w:rsidP="008837E9">
            <w:pPr>
              <w:pStyle w:val="TableParagraph"/>
              <w:spacing w:before="21"/>
              <w:ind w:left="0" w:right="76"/>
              <w:jc w:val="center"/>
              <w:rPr>
                <w:b/>
                <w:sz w:val="21"/>
              </w:rPr>
            </w:pPr>
            <w:r>
              <w:rPr>
                <w:b/>
                <w:color w:val="FFFFFF"/>
                <w:spacing w:val="-2"/>
                <w:sz w:val="21"/>
              </w:rPr>
              <w:t>Standard</w:t>
            </w:r>
          </w:p>
        </w:tc>
        <w:tc>
          <w:tcPr>
            <w:tcW w:w="2078" w:type="dxa"/>
            <w:shd w:val="clear" w:color="auto" w:fill="233746"/>
          </w:tcPr>
          <w:p w14:paraId="0BDEA60C" w14:textId="77777777" w:rsidR="00B2789E" w:rsidRDefault="00B2789E" w:rsidP="008837E9">
            <w:pPr>
              <w:pStyle w:val="TableParagraph"/>
              <w:spacing w:before="21"/>
              <w:ind w:left="607"/>
              <w:rPr>
                <w:b/>
                <w:sz w:val="21"/>
              </w:rPr>
            </w:pPr>
            <w:r>
              <w:rPr>
                <w:b/>
                <w:color w:val="FFFFFF"/>
                <w:sz w:val="21"/>
              </w:rPr>
              <w:t>CMS</w:t>
            </w:r>
            <w:r>
              <w:rPr>
                <w:b/>
                <w:color w:val="FFFFFF"/>
                <w:spacing w:val="-3"/>
                <w:sz w:val="21"/>
              </w:rPr>
              <w:t xml:space="preserve"> </w:t>
            </w:r>
            <w:r>
              <w:rPr>
                <w:b/>
                <w:color w:val="FFFFFF"/>
                <w:spacing w:val="-5"/>
                <w:sz w:val="21"/>
              </w:rPr>
              <w:t>Ref</w:t>
            </w:r>
          </w:p>
        </w:tc>
        <w:tc>
          <w:tcPr>
            <w:tcW w:w="3600" w:type="dxa"/>
            <w:shd w:val="clear" w:color="auto" w:fill="233746"/>
          </w:tcPr>
          <w:p w14:paraId="7794D061" w14:textId="77777777" w:rsidR="00B2789E" w:rsidRDefault="00B2789E" w:rsidP="008837E9">
            <w:pPr>
              <w:pStyle w:val="TableParagraph"/>
              <w:spacing w:before="21"/>
              <w:ind w:left="718"/>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69" w:type="dxa"/>
            <w:shd w:val="clear" w:color="auto" w:fill="233746"/>
          </w:tcPr>
          <w:p w14:paraId="230B1805" w14:textId="77777777" w:rsidR="00B2789E" w:rsidRDefault="00B2789E" w:rsidP="008837E9">
            <w:pPr>
              <w:pStyle w:val="TableParagraph"/>
              <w:spacing w:before="21"/>
              <w:ind w:left="154"/>
              <w:rPr>
                <w:b/>
                <w:sz w:val="21"/>
              </w:rPr>
            </w:pPr>
            <w:r>
              <w:rPr>
                <w:b/>
                <w:color w:val="FFFFFF"/>
                <w:spacing w:val="-2"/>
                <w:sz w:val="21"/>
              </w:rPr>
              <w:t>Score/Findings/Comments</w:t>
            </w:r>
          </w:p>
        </w:tc>
      </w:tr>
      <w:tr w:rsidR="00B2789E" w14:paraId="36BE0EF5" w14:textId="77777777" w:rsidTr="008837E9">
        <w:trPr>
          <w:gridAfter w:val="1"/>
          <w:wAfter w:w="2969" w:type="dxa"/>
          <w:trHeight w:val="362"/>
        </w:trPr>
        <w:tc>
          <w:tcPr>
            <w:tcW w:w="14805" w:type="dxa"/>
            <w:gridSpan w:val="5"/>
            <w:shd w:val="clear" w:color="auto" w:fill="016199"/>
          </w:tcPr>
          <w:p w14:paraId="0C6917AD" w14:textId="77777777" w:rsidR="00B2789E" w:rsidRDefault="00B2789E" w:rsidP="008837E9">
            <w:pPr>
              <w:pStyle w:val="TableParagraph"/>
              <w:spacing w:before="20" w:line="322" w:lineRule="exact"/>
              <w:ind w:left="14"/>
              <w:rPr>
                <w:b/>
                <w:sz w:val="28"/>
              </w:rPr>
            </w:pPr>
            <w:r>
              <w:rPr>
                <w:b/>
                <w:color w:val="FFFFFF"/>
                <w:sz w:val="28"/>
              </w:rPr>
              <w:t>SUB-SECTION</w:t>
            </w:r>
            <w:r>
              <w:rPr>
                <w:b/>
                <w:color w:val="FFFFFF"/>
                <w:spacing w:val="-9"/>
                <w:sz w:val="28"/>
              </w:rPr>
              <w:t xml:space="preserve"> </w:t>
            </w:r>
            <w:r>
              <w:rPr>
                <w:b/>
                <w:color w:val="FFFFFF"/>
                <w:sz w:val="28"/>
              </w:rPr>
              <w:t>D:</w:t>
            </w:r>
            <w:r>
              <w:rPr>
                <w:b/>
                <w:color w:val="FFFFFF"/>
                <w:spacing w:val="-7"/>
                <w:sz w:val="28"/>
              </w:rPr>
              <w:t xml:space="preserve"> </w:t>
            </w:r>
            <w:r>
              <w:rPr>
                <w:b/>
                <w:color w:val="FFFFFF"/>
                <w:sz w:val="28"/>
              </w:rPr>
              <w:t>Emergency</w:t>
            </w:r>
            <w:r>
              <w:rPr>
                <w:b/>
                <w:color w:val="FFFFFF"/>
                <w:spacing w:val="-8"/>
                <w:sz w:val="28"/>
              </w:rPr>
              <w:t xml:space="preserve"> </w:t>
            </w:r>
            <w:r>
              <w:rPr>
                <w:b/>
                <w:color w:val="FFFFFF"/>
                <w:sz w:val="28"/>
              </w:rPr>
              <w:t>Preparedness</w:t>
            </w:r>
            <w:r>
              <w:rPr>
                <w:b/>
                <w:color w:val="FFFFFF"/>
                <w:spacing w:val="-7"/>
                <w:sz w:val="28"/>
              </w:rPr>
              <w:t xml:space="preserve"> </w:t>
            </w:r>
            <w:r>
              <w:rPr>
                <w:b/>
                <w:color w:val="FFFFFF"/>
                <w:spacing w:val="-4"/>
                <w:sz w:val="28"/>
              </w:rPr>
              <w:t>Plan</w:t>
            </w:r>
          </w:p>
        </w:tc>
      </w:tr>
      <w:tr w:rsidR="00B2789E" w14:paraId="20083B23" w14:textId="77777777" w:rsidTr="008837E9">
        <w:trPr>
          <w:gridAfter w:val="1"/>
          <w:wAfter w:w="2969" w:type="dxa"/>
          <w:trHeight w:val="2598"/>
        </w:trPr>
        <w:tc>
          <w:tcPr>
            <w:tcW w:w="1034" w:type="dxa"/>
          </w:tcPr>
          <w:p w14:paraId="34508EF1" w14:textId="77777777" w:rsidR="00B2789E" w:rsidRDefault="00B2789E" w:rsidP="008837E9">
            <w:pPr>
              <w:pStyle w:val="TableParagraph"/>
              <w:spacing w:before="2"/>
              <w:ind w:left="32" w:right="4"/>
              <w:jc w:val="center"/>
              <w:rPr>
                <w:b/>
              </w:rPr>
            </w:pPr>
            <w:r>
              <w:rPr>
                <w:b/>
                <w:spacing w:val="-2"/>
                <w:w w:val="85"/>
              </w:rPr>
              <w:t>5-D-</w:t>
            </w:r>
            <w:r>
              <w:rPr>
                <w:b/>
                <w:spacing w:val="-10"/>
                <w:w w:val="85"/>
              </w:rPr>
              <w:t>1</w:t>
            </w:r>
          </w:p>
        </w:tc>
        <w:tc>
          <w:tcPr>
            <w:tcW w:w="5124" w:type="dxa"/>
          </w:tcPr>
          <w:p w14:paraId="11888766" w14:textId="77777777" w:rsidR="00B2789E" w:rsidRDefault="00B2789E" w:rsidP="008837E9">
            <w:pPr>
              <w:rPr>
                <w:rFonts w:ascii="Calibri" w:eastAsia="Times New Roman" w:hAnsi="Calibri" w:cs="Calibri"/>
                <w:color w:val="000000"/>
              </w:rPr>
            </w:pPr>
            <w:r>
              <w:rPr>
                <w:rFonts w:ascii="Calibri" w:hAnsi="Calibri" w:cs="Calibri"/>
                <w:color w:val="000000"/>
              </w:rPr>
              <w:t xml:space="preserve">The Provider/Supplier must comply with all applicable Federal, State, and local emergency preparedness requirements. The Provider/Supplier must establish and maintain an emergency preparedness program that meets the requirements of this section. </w:t>
            </w:r>
          </w:p>
          <w:p w14:paraId="3DBF1159" w14:textId="77777777" w:rsidR="00B2789E" w:rsidRDefault="00B2789E" w:rsidP="008837E9">
            <w:pPr>
              <w:pStyle w:val="TableParagraph"/>
              <w:ind w:left="158" w:right="296"/>
              <w:rPr>
                <w:sz w:val="20"/>
              </w:rPr>
            </w:pPr>
          </w:p>
        </w:tc>
        <w:tc>
          <w:tcPr>
            <w:tcW w:w="2078" w:type="dxa"/>
          </w:tcPr>
          <w:p w14:paraId="66094D22" w14:textId="77777777" w:rsidR="00B2789E" w:rsidRDefault="00B2789E" w:rsidP="008837E9">
            <w:pPr>
              <w:pStyle w:val="TableParagraph"/>
              <w:spacing w:line="229" w:lineRule="exact"/>
              <w:ind w:left="158"/>
              <w:rPr>
                <w:color w:val="233746"/>
                <w:spacing w:val="-1"/>
                <w:sz w:val="20"/>
              </w:rPr>
            </w:pPr>
            <w:r>
              <w:rPr>
                <w:color w:val="233746"/>
                <w:spacing w:val="-2"/>
                <w:sz w:val="20"/>
              </w:rPr>
              <w:t>485.727</w:t>
            </w:r>
            <w:r>
              <w:rPr>
                <w:color w:val="233746"/>
                <w:spacing w:val="-1"/>
                <w:sz w:val="20"/>
              </w:rPr>
              <w:t xml:space="preserve"> </w:t>
            </w:r>
          </w:p>
          <w:p w14:paraId="0DE10E56" w14:textId="77777777" w:rsidR="00B2789E" w:rsidRDefault="00B2789E" w:rsidP="008837E9">
            <w:pPr>
              <w:pStyle w:val="TableParagraph"/>
              <w:spacing w:line="229" w:lineRule="exact"/>
              <w:ind w:left="158"/>
              <w:rPr>
                <w:sz w:val="20"/>
              </w:rPr>
            </w:pPr>
            <w:r>
              <w:rPr>
                <w:color w:val="233746"/>
                <w:spacing w:val="-2"/>
                <w:sz w:val="20"/>
              </w:rPr>
              <w:t>Condition</w:t>
            </w:r>
          </w:p>
        </w:tc>
        <w:tc>
          <w:tcPr>
            <w:tcW w:w="3600" w:type="dxa"/>
          </w:tcPr>
          <w:p w14:paraId="0DEFABD2" w14:textId="77777777" w:rsidR="00B2789E" w:rsidRPr="002654AD" w:rsidRDefault="00B2789E" w:rsidP="008837E9">
            <w:pPr>
              <w:pStyle w:val="TableParagraph"/>
              <w:ind w:left="0" w:right="486"/>
              <w:jc w:val="both"/>
              <w:rPr>
                <w:b/>
                <w:bCs/>
                <w:color w:val="FF0000"/>
                <w:sz w:val="20"/>
              </w:rPr>
            </w:pPr>
            <w:r w:rsidRPr="002654AD">
              <w:rPr>
                <w:b/>
                <w:bCs/>
                <w:color w:val="FF0000"/>
                <w:sz w:val="20"/>
              </w:rPr>
              <w:t>Interpretive Guidance:</w:t>
            </w:r>
          </w:p>
          <w:p w14:paraId="3E9F6211" w14:textId="77777777" w:rsidR="00B2789E" w:rsidRPr="002654AD" w:rsidRDefault="00B2789E" w:rsidP="008837E9">
            <w:pPr>
              <w:pStyle w:val="TableParagraph"/>
              <w:ind w:left="0" w:right="486"/>
              <w:jc w:val="both"/>
              <w:rPr>
                <w:b/>
                <w:bCs/>
                <w:color w:val="FF0000"/>
                <w:sz w:val="20"/>
              </w:rPr>
            </w:pPr>
          </w:p>
          <w:p w14:paraId="03820AA9" w14:textId="77777777" w:rsidR="00B2789E" w:rsidRDefault="00B2789E" w:rsidP="008837E9">
            <w:pPr>
              <w:pStyle w:val="TableParagraph"/>
              <w:ind w:left="0" w:right="486"/>
              <w:jc w:val="both"/>
              <w:rPr>
                <w:b/>
                <w:bCs/>
                <w:color w:val="FF0000"/>
                <w:sz w:val="20"/>
              </w:rPr>
            </w:pPr>
            <w:r w:rsidRPr="002654AD">
              <w:rPr>
                <w:b/>
                <w:bCs/>
                <w:color w:val="FF0000"/>
                <w:sz w:val="20"/>
              </w:rPr>
              <w:t>Evaluating Compliance:</w:t>
            </w:r>
          </w:p>
          <w:p w14:paraId="2EDF98C3" w14:textId="77777777" w:rsidR="00B2789E" w:rsidRDefault="00B2789E" w:rsidP="008837E9">
            <w:pPr>
              <w:pStyle w:val="TableParagraph"/>
              <w:ind w:left="0" w:right="486"/>
              <w:jc w:val="both"/>
              <w:rPr>
                <w:b/>
                <w:bCs/>
                <w:color w:val="FF0000"/>
                <w:sz w:val="20"/>
              </w:rPr>
            </w:pPr>
          </w:p>
          <w:p w14:paraId="52F4407D" w14:textId="2DFEC36B" w:rsidR="00B2789E" w:rsidRPr="00032A43" w:rsidRDefault="00B2789E" w:rsidP="008837E9">
            <w:pPr>
              <w:pStyle w:val="TableParagraph"/>
              <w:ind w:left="0" w:right="55"/>
              <w:rPr>
                <w:b/>
                <w:bCs/>
                <w:color w:val="FF0000"/>
                <w:sz w:val="20"/>
              </w:rPr>
            </w:pPr>
            <w:r w:rsidRPr="00223CF2">
              <w:rPr>
                <w:b/>
                <w:bCs/>
                <w:color w:val="FF0000"/>
                <w:sz w:val="20"/>
              </w:rPr>
              <w:t>CM</w:t>
            </w:r>
            <w:r w:rsidRPr="00032A43">
              <w:rPr>
                <w:b/>
                <w:bCs/>
                <w:color w:val="FF0000"/>
                <w:sz w:val="20"/>
              </w:rPr>
              <w:t xml:space="preserve">S Appendix </w:t>
            </w:r>
            <w:r w:rsidR="00032A43" w:rsidRPr="00032A43">
              <w:rPr>
                <w:b/>
                <w:bCs/>
                <w:color w:val="FF0000"/>
                <w:sz w:val="20"/>
              </w:rPr>
              <w:t>Z</w:t>
            </w:r>
            <w:r w:rsidRPr="00032A43">
              <w:rPr>
                <w:b/>
                <w:bCs/>
                <w:color w:val="FF0000"/>
                <w:sz w:val="20"/>
              </w:rPr>
              <w:t>:</w:t>
            </w:r>
          </w:p>
          <w:p w14:paraId="5B2F645C" w14:textId="30EE1820" w:rsidR="00B2789E" w:rsidRPr="002654AD" w:rsidRDefault="00B8464A" w:rsidP="008837E9">
            <w:pPr>
              <w:pStyle w:val="TableParagraph"/>
              <w:ind w:left="156" w:right="486"/>
              <w:jc w:val="both"/>
              <w:rPr>
                <w:b/>
                <w:bCs/>
                <w:color w:val="FF0000"/>
                <w:sz w:val="20"/>
              </w:rPr>
            </w:pPr>
            <w:hyperlink r:id="rId26" w:history="1">
              <w:r w:rsidR="00032A43" w:rsidRPr="00032A43">
                <w:rPr>
                  <w:rStyle w:val="Hyperlink"/>
                  <w:color w:val="FF0000"/>
                </w:rPr>
                <w:t>https://www.cms.gov/Regulations-and-Guidance/Guidance/Manuals/downloads/som107ap_z_emergprep.pdf</w:t>
              </w:r>
            </w:hyperlink>
          </w:p>
        </w:tc>
        <w:tc>
          <w:tcPr>
            <w:tcW w:w="2969" w:type="dxa"/>
          </w:tcPr>
          <w:p w14:paraId="442A057F" w14:textId="77777777" w:rsidR="00B2789E" w:rsidRPr="003D1E20" w:rsidRDefault="00000000" w:rsidP="008837E9">
            <w:pPr>
              <w:pStyle w:val="QATableBodyText"/>
            </w:pPr>
            <w:sdt>
              <w:sdtPr>
                <w:id w:val="-1352105131"/>
                <w14:checkbox>
                  <w14:checked w14:val="0"/>
                  <w14:checkedState w14:val="2612" w14:font="MS Gothic"/>
                  <w14:uncheckedState w14:val="2610" w14:font="MS Gothic"/>
                </w14:checkbox>
              </w:sdtPr>
              <w:sdtContent>
                <w:r w:rsidR="00B2789E">
                  <w:rPr>
                    <w:rFonts w:ascii="MS Gothic" w:eastAsia="MS Gothic" w:hAnsi="MS Gothic" w:hint="eastAsia"/>
                  </w:rPr>
                  <w:t>☐</w:t>
                </w:r>
              </w:sdtContent>
            </w:sdt>
            <w:r w:rsidR="00B2789E" w:rsidRPr="003D1E20">
              <w:t>Compliant</w:t>
            </w:r>
          </w:p>
          <w:p w14:paraId="1B21BE71" w14:textId="77777777" w:rsidR="00B2789E" w:rsidRPr="003D1E20" w:rsidRDefault="00000000" w:rsidP="008837E9">
            <w:pPr>
              <w:pStyle w:val="QATableBodyText"/>
            </w:pPr>
            <w:sdt>
              <w:sdtPr>
                <w:id w:val="-1620369741"/>
                <w14:checkbox>
                  <w14:checked w14:val="0"/>
                  <w14:checkedState w14:val="2612" w14:font="MS Gothic"/>
                  <w14:uncheckedState w14:val="2610" w14:font="MS Gothic"/>
                </w14:checkbox>
              </w:sdtPr>
              <w:sdtContent>
                <w:r w:rsidR="00B2789E" w:rsidRPr="4DCD9700">
                  <w:rPr>
                    <w:rFonts w:ascii="MS Gothic" w:eastAsia="MS Gothic" w:hAnsi="MS Gothic" w:cs="MS Gothic"/>
                  </w:rPr>
                  <w:t>☐</w:t>
                </w:r>
              </w:sdtContent>
            </w:sdt>
            <w:r w:rsidR="00B2789E">
              <w:t>Deficient</w:t>
            </w:r>
          </w:p>
          <w:p w14:paraId="7893BEB4" w14:textId="77777777" w:rsidR="00B2789E" w:rsidRDefault="00B2789E" w:rsidP="008837E9">
            <w:pPr>
              <w:pStyle w:val="QATableBodyText"/>
            </w:pPr>
          </w:p>
          <w:sdt>
            <w:sdtPr>
              <w:id w:val="-761686022"/>
              <w:placeholder>
                <w:docPart w:val="30A5D02CE5B93F408C72EE432F000935"/>
              </w:placeholder>
              <w:showingPlcHdr/>
            </w:sdtPr>
            <w:sdtContent>
              <w:p w14:paraId="5707EE6F" w14:textId="77777777" w:rsidR="00B2789E" w:rsidRPr="002654AD" w:rsidRDefault="00B2789E" w:rsidP="008837E9">
                <w:pPr>
                  <w:pStyle w:val="TableParagraph"/>
                  <w:ind w:left="156" w:right="55"/>
                  <w:rPr>
                    <w:color w:val="FF0000"/>
                    <w:sz w:val="20"/>
                  </w:rPr>
                </w:pPr>
                <w:r w:rsidRPr="00C34C63">
                  <w:t>Enter observations of non-compliance, comments or notes here.</w:t>
                </w:r>
              </w:p>
            </w:sdtContent>
          </w:sdt>
          <w:p w14:paraId="6652F981" w14:textId="77777777" w:rsidR="00B2789E" w:rsidRPr="004913D9" w:rsidRDefault="00B2789E" w:rsidP="008837E9">
            <w:pPr>
              <w:pStyle w:val="TableParagraph"/>
              <w:ind w:left="156" w:right="55"/>
              <w:rPr>
                <w:color w:val="FF0000"/>
                <w:sz w:val="20"/>
              </w:rPr>
            </w:pPr>
          </w:p>
          <w:p w14:paraId="183ABA42" w14:textId="77777777" w:rsidR="00B2789E" w:rsidRPr="002654AD" w:rsidRDefault="00B2789E" w:rsidP="008837E9">
            <w:pPr>
              <w:pStyle w:val="TableParagraph"/>
              <w:ind w:left="156" w:right="55"/>
              <w:rPr>
                <w:color w:val="FF0000"/>
                <w:sz w:val="20"/>
              </w:rPr>
            </w:pPr>
          </w:p>
        </w:tc>
      </w:tr>
      <w:tr w:rsidR="00891294" w14:paraId="6DCC5D5E" w14:textId="77777777" w:rsidTr="008837E9">
        <w:trPr>
          <w:trHeight w:val="2202"/>
        </w:trPr>
        <w:tc>
          <w:tcPr>
            <w:tcW w:w="1034" w:type="dxa"/>
          </w:tcPr>
          <w:p w14:paraId="76D17A4A" w14:textId="77777777" w:rsidR="00891294" w:rsidRDefault="00891294" w:rsidP="00891294">
            <w:pPr>
              <w:pStyle w:val="TableParagraph"/>
              <w:spacing w:before="4"/>
              <w:ind w:left="32" w:right="4"/>
              <w:jc w:val="center"/>
              <w:rPr>
                <w:b/>
              </w:rPr>
            </w:pPr>
            <w:r>
              <w:rPr>
                <w:b/>
                <w:spacing w:val="-2"/>
                <w:w w:val="85"/>
              </w:rPr>
              <w:t>5-D-</w:t>
            </w:r>
            <w:r>
              <w:rPr>
                <w:b/>
                <w:spacing w:val="-10"/>
                <w:w w:val="85"/>
              </w:rPr>
              <w:t>2</w:t>
            </w:r>
          </w:p>
        </w:tc>
        <w:tc>
          <w:tcPr>
            <w:tcW w:w="5124" w:type="dxa"/>
          </w:tcPr>
          <w:p w14:paraId="5D4D5B26" w14:textId="77777777" w:rsidR="00891294" w:rsidRDefault="00891294" w:rsidP="00891294">
            <w:pPr>
              <w:rPr>
                <w:rFonts w:ascii="Calibri" w:eastAsia="Times New Roman" w:hAnsi="Calibri" w:cs="Calibri"/>
              </w:rPr>
            </w:pPr>
            <w:r>
              <w:rPr>
                <w:rFonts w:ascii="Calibri" w:hAnsi="Calibri" w:cs="Calibri"/>
              </w:rPr>
              <w:t xml:space="preserve">Emergency plan: The Provider/Supplier must develop and maintain an emergency preparedness plan that must be </w:t>
            </w:r>
            <w:proofErr w:type="gramStart"/>
            <w:r>
              <w:rPr>
                <w:rFonts w:ascii="Calibri" w:hAnsi="Calibri" w:cs="Calibri"/>
              </w:rPr>
              <w:t>reviewed, and</w:t>
            </w:r>
            <w:proofErr w:type="gramEnd"/>
            <w:r>
              <w:rPr>
                <w:rFonts w:ascii="Calibri" w:hAnsi="Calibri" w:cs="Calibri"/>
              </w:rPr>
              <w:t xml:space="preserve"> updated at least every two (2) years.</w:t>
            </w:r>
          </w:p>
          <w:p w14:paraId="7BAE9ACA" w14:textId="77777777" w:rsidR="00891294" w:rsidRDefault="00891294" w:rsidP="00891294">
            <w:pPr>
              <w:pStyle w:val="TableParagraph"/>
              <w:ind w:left="158" w:right="296"/>
              <w:rPr>
                <w:sz w:val="20"/>
              </w:rPr>
            </w:pPr>
          </w:p>
        </w:tc>
        <w:tc>
          <w:tcPr>
            <w:tcW w:w="2078" w:type="dxa"/>
          </w:tcPr>
          <w:p w14:paraId="74753D5A" w14:textId="77777777" w:rsidR="00891294" w:rsidRDefault="00891294" w:rsidP="00891294">
            <w:pPr>
              <w:pStyle w:val="TableParagraph"/>
              <w:spacing w:before="9"/>
              <w:ind w:left="158"/>
              <w:rPr>
                <w:sz w:val="20"/>
              </w:rPr>
            </w:pPr>
            <w:r>
              <w:rPr>
                <w:spacing w:val="-2"/>
                <w:sz w:val="20"/>
              </w:rPr>
              <w:t>485.727(a)</w:t>
            </w:r>
          </w:p>
          <w:p w14:paraId="50BF9D35" w14:textId="77777777" w:rsidR="00891294" w:rsidRDefault="00891294" w:rsidP="00891294">
            <w:pPr>
              <w:pStyle w:val="TableParagraph"/>
              <w:spacing w:before="5"/>
              <w:ind w:left="158"/>
              <w:rPr>
                <w:sz w:val="20"/>
              </w:rPr>
            </w:pPr>
            <w:r>
              <w:rPr>
                <w:color w:val="233746"/>
                <w:spacing w:val="-2"/>
                <w:sz w:val="20"/>
              </w:rPr>
              <w:t>Standard</w:t>
            </w:r>
          </w:p>
        </w:tc>
        <w:tc>
          <w:tcPr>
            <w:tcW w:w="3600" w:type="dxa"/>
          </w:tcPr>
          <w:p w14:paraId="41889E2A"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31289583" w14:textId="77777777" w:rsidR="00891294" w:rsidRPr="002654AD" w:rsidRDefault="00891294" w:rsidP="00891294">
            <w:pPr>
              <w:pStyle w:val="TableParagraph"/>
              <w:ind w:left="0" w:right="486"/>
              <w:jc w:val="both"/>
              <w:rPr>
                <w:b/>
                <w:bCs/>
                <w:color w:val="FF0000"/>
                <w:sz w:val="20"/>
              </w:rPr>
            </w:pPr>
          </w:p>
          <w:p w14:paraId="7CFC9DC6"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023DB74F" w14:textId="77777777" w:rsidR="00891294" w:rsidRDefault="00891294" w:rsidP="00891294">
            <w:pPr>
              <w:pStyle w:val="TableParagraph"/>
              <w:ind w:left="0" w:right="486"/>
              <w:jc w:val="both"/>
              <w:rPr>
                <w:b/>
                <w:bCs/>
                <w:color w:val="FF0000"/>
                <w:sz w:val="20"/>
              </w:rPr>
            </w:pPr>
          </w:p>
          <w:p w14:paraId="14AE0747"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3279B673" w14:textId="7359DD66" w:rsidR="00891294" w:rsidRDefault="00891294" w:rsidP="00891294">
            <w:pPr>
              <w:pStyle w:val="TableParagraph"/>
              <w:ind w:left="156" w:right="486"/>
              <w:jc w:val="both"/>
              <w:rPr>
                <w:sz w:val="20"/>
              </w:rPr>
            </w:pPr>
            <w:hyperlink r:id="rId27" w:history="1">
              <w:r w:rsidRPr="00032A43">
                <w:rPr>
                  <w:rStyle w:val="Hyperlink"/>
                  <w:color w:val="FF0000"/>
                </w:rPr>
                <w:t>https://www.cms.gov/Regulations-and-Guidance/Guidance/Manuals/downloads/som107ap_z_emergprep.pdf</w:t>
              </w:r>
            </w:hyperlink>
          </w:p>
        </w:tc>
        <w:tc>
          <w:tcPr>
            <w:tcW w:w="2969" w:type="dxa"/>
          </w:tcPr>
          <w:p w14:paraId="025924A3" w14:textId="77777777" w:rsidR="00891294" w:rsidRPr="003D1E20" w:rsidRDefault="00891294" w:rsidP="00891294">
            <w:pPr>
              <w:pStyle w:val="QATableBodyText"/>
            </w:pPr>
            <w:sdt>
              <w:sdtPr>
                <w:id w:val="1806042621"/>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30DF1FF0" w14:textId="77777777" w:rsidR="00891294" w:rsidRPr="003D1E20" w:rsidRDefault="00891294" w:rsidP="00891294">
            <w:pPr>
              <w:pStyle w:val="QATableBodyText"/>
            </w:pPr>
            <w:sdt>
              <w:sdtPr>
                <w:id w:val="241463514"/>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7AD8FFCC" w14:textId="77777777" w:rsidR="00891294" w:rsidRDefault="00891294" w:rsidP="00891294">
            <w:pPr>
              <w:pStyle w:val="QATableBodyText"/>
            </w:pPr>
          </w:p>
          <w:sdt>
            <w:sdtPr>
              <w:id w:val="-1570099836"/>
              <w:placeholder>
                <w:docPart w:val="DB016B56C32740FF811C3CDF6B685026"/>
              </w:placeholder>
              <w:showingPlcHdr/>
            </w:sdtPr>
            <w:sdtContent>
              <w:p w14:paraId="71DA1C22" w14:textId="77777777" w:rsidR="00891294" w:rsidRDefault="00891294" w:rsidP="00891294">
                <w:pPr>
                  <w:pStyle w:val="TableParagraph"/>
                  <w:spacing w:before="1"/>
                  <w:ind w:left="156" w:right="55"/>
                  <w:rPr>
                    <w:sz w:val="20"/>
                  </w:rPr>
                </w:pPr>
                <w:r w:rsidRPr="00C34C63">
                  <w:t>Enter observations of non-compliance, comments or notes here.</w:t>
                </w:r>
              </w:p>
            </w:sdtContent>
          </w:sdt>
        </w:tc>
        <w:tc>
          <w:tcPr>
            <w:tcW w:w="2969" w:type="dxa"/>
          </w:tcPr>
          <w:p w14:paraId="57763B43" w14:textId="77777777" w:rsidR="00891294" w:rsidRDefault="00891294" w:rsidP="00891294"/>
        </w:tc>
      </w:tr>
      <w:tr w:rsidR="00891294" w14:paraId="4AE9D4DD" w14:textId="77777777" w:rsidTr="008837E9">
        <w:trPr>
          <w:gridAfter w:val="1"/>
          <w:wAfter w:w="2969" w:type="dxa"/>
          <w:trHeight w:val="3165"/>
        </w:trPr>
        <w:tc>
          <w:tcPr>
            <w:tcW w:w="1034" w:type="dxa"/>
          </w:tcPr>
          <w:p w14:paraId="5426CBCB" w14:textId="77777777" w:rsidR="00891294" w:rsidRDefault="00891294" w:rsidP="00891294">
            <w:pPr>
              <w:pStyle w:val="TableParagraph"/>
              <w:spacing w:before="2"/>
              <w:ind w:left="32" w:right="4"/>
              <w:jc w:val="center"/>
              <w:rPr>
                <w:b/>
              </w:rPr>
            </w:pPr>
            <w:r>
              <w:rPr>
                <w:b/>
                <w:spacing w:val="-2"/>
                <w:w w:val="85"/>
              </w:rPr>
              <w:t>5-D-</w:t>
            </w:r>
            <w:r>
              <w:rPr>
                <w:b/>
                <w:spacing w:val="-10"/>
                <w:w w:val="85"/>
              </w:rPr>
              <w:t>3</w:t>
            </w:r>
          </w:p>
        </w:tc>
        <w:tc>
          <w:tcPr>
            <w:tcW w:w="5124" w:type="dxa"/>
          </w:tcPr>
          <w:p w14:paraId="6F65131E" w14:textId="77777777" w:rsidR="00891294" w:rsidRDefault="00891294" w:rsidP="00891294">
            <w:pPr>
              <w:rPr>
                <w:rFonts w:ascii="Calibri" w:eastAsia="Times New Roman" w:hAnsi="Calibri" w:cs="Calibri"/>
              </w:rPr>
            </w:pPr>
            <w:r>
              <w:rPr>
                <w:rFonts w:ascii="Calibri" w:hAnsi="Calibri" w:cs="Calibri"/>
              </w:rPr>
              <w:t>The plan must be based on and include a documented, facility-based and community-based risk assessment, utilizing an all-hazards approach.</w:t>
            </w:r>
          </w:p>
          <w:p w14:paraId="139B6714" w14:textId="77777777" w:rsidR="00891294" w:rsidRDefault="00891294" w:rsidP="00891294">
            <w:pPr>
              <w:pStyle w:val="TableParagraph"/>
              <w:ind w:left="158" w:right="296"/>
              <w:rPr>
                <w:sz w:val="20"/>
              </w:rPr>
            </w:pPr>
          </w:p>
        </w:tc>
        <w:tc>
          <w:tcPr>
            <w:tcW w:w="2078" w:type="dxa"/>
          </w:tcPr>
          <w:p w14:paraId="4BCE236F" w14:textId="77777777" w:rsidR="00891294" w:rsidRDefault="00891294" w:rsidP="00891294">
            <w:pPr>
              <w:pStyle w:val="TableParagraph"/>
              <w:spacing w:before="6"/>
              <w:ind w:left="158"/>
              <w:rPr>
                <w:sz w:val="20"/>
              </w:rPr>
            </w:pPr>
            <w:r>
              <w:rPr>
                <w:spacing w:val="-2"/>
                <w:sz w:val="20"/>
              </w:rPr>
              <w:t>485.727(a)(1)</w:t>
            </w:r>
          </w:p>
          <w:p w14:paraId="3E3249DE" w14:textId="77777777" w:rsidR="00891294" w:rsidRDefault="00891294" w:rsidP="00891294">
            <w:pPr>
              <w:pStyle w:val="TableParagraph"/>
              <w:spacing w:before="6"/>
              <w:ind w:left="158"/>
              <w:rPr>
                <w:sz w:val="20"/>
              </w:rPr>
            </w:pPr>
            <w:r>
              <w:rPr>
                <w:color w:val="233746"/>
                <w:spacing w:val="-2"/>
                <w:sz w:val="20"/>
              </w:rPr>
              <w:t>Standard</w:t>
            </w:r>
          </w:p>
        </w:tc>
        <w:tc>
          <w:tcPr>
            <w:tcW w:w="3600" w:type="dxa"/>
          </w:tcPr>
          <w:p w14:paraId="598F8225"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7180BB73" w14:textId="77777777" w:rsidR="00891294" w:rsidRPr="002654AD" w:rsidRDefault="00891294" w:rsidP="00891294">
            <w:pPr>
              <w:pStyle w:val="TableParagraph"/>
              <w:ind w:left="0" w:right="486"/>
              <w:jc w:val="both"/>
              <w:rPr>
                <w:b/>
                <w:bCs/>
                <w:color w:val="FF0000"/>
                <w:sz w:val="20"/>
              </w:rPr>
            </w:pPr>
          </w:p>
          <w:p w14:paraId="72A42E33"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1F8D4B72" w14:textId="77777777" w:rsidR="00891294" w:rsidRDefault="00891294" w:rsidP="00891294">
            <w:pPr>
              <w:pStyle w:val="TableParagraph"/>
              <w:ind w:left="0" w:right="486"/>
              <w:jc w:val="both"/>
              <w:rPr>
                <w:b/>
                <w:bCs/>
                <w:color w:val="FF0000"/>
                <w:sz w:val="20"/>
              </w:rPr>
            </w:pPr>
          </w:p>
          <w:p w14:paraId="0A942411"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42AD9626" w14:textId="703856DF" w:rsidR="00891294" w:rsidRDefault="00891294" w:rsidP="00891294">
            <w:pPr>
              <w:pStyle w:val="TableParagraph"/>
              <w:ind w:left="0" w:right="486"/>
              <w:jc w:val="both"/>
              <w:rPr>
                <w:sz w:val="20"/>
              </w:rPr>
            </w:pPr>
            <w:hyperlink r:id="rId28" w:history="1">
              <w:r w:rsidRPr="00032A43">
                <w:rPr>
                  <w:rStyle w:val="Hyperlink"/>
                  <w:color w:val="FF0000"/>
                </w:rPr>
                <w:t>https://www.cms.gov/Regulations-and-Guidance/Guidance/Manuals/downloads/som107ap_z_emergprep.pdf</w:t>
              </w:r>
            </w:hyperlink>
          </w:p>
        </w:tc>
        <w:tc>
          <w:tcPr>
            <w:tcW w:w="2969" w:type="dxa"/>
          </w:tcPr>
          <w:p w14:paraId="1866018E" w14:textId="77777777" w:rsidR="00891294" w:rsidRPr="003D1E20" w:rsidRDefault="00891294" w:rsidP="00891294">
            <w:pPr>
              <w:pStyle w:val="QATableBodyText"/>
            </w:pPr>
            <w:sdt>
              <w:sdtPr>
                <w:id w:val="742841193"/>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1C565E95" w14:textId="77777777" w:rsidR="00891294" w:rsidRPr="003D1E20" w:rsidRDefault="00891294" w:rsidP="00891294">
            <w:pPr>
              <w:pStyle w:val="QATableBodyText"/>
            </w:pPr>
            <w:sdt>
              <w:sdtPr>
                <w:id w:val="-1244713867"/>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3877443C" w14:textId="77777777" w:rsidR="00891294" w:rsidRDefault="00891294" w:rsidP="00891294">
            <w:pPr>
              <w:pStyle w:val="QATableBodyText"/>
            </w:pPr>
          </w:p>
          <w:sdt>
            <w:sdtPr>
              <w:id w:val="-639102362"/>
              <w:placeholder>
                <w:docPart w:val="61512375F2DC43FF87E805775AC386F6"/>
              </w:placeholder>
              <w:showingPlcHdr/>
            </w:sdtPr>
            <w:sdtContent>
              <w:p w14:paraId="52817DEC" w14:textId="77777777" w:rsidR="00891294" w:rsidRDefault="00891294" w:rsidP="00891294">
                <w:pPr>
                  <w:pStyle w:val="TableParagraph"/>
                  <w:ind w:left="156" w:right="55"/>
                  <w:rPr>
                    <w:b/>
                    <w:bCs/>
                    <w:color w:val="FF0000"/>
                    <w:sz w:val="20"/>
                  </w:rPr>
                </w:pPr>
                <w:r w:rsidRPr="00C34C63">
                  <w:t>Enter observations of non-compliance, comments or notes here.</w:t>
                </w:r>
              </w:p>
            </w:sdtContent>
          </w:sdt>
          <w:p w14:paraId="4CC8B58E" w14:textId="77777777" w:rsidR="00891294" w:rsidRDefault="00891294" w:rsidP="00891294">
            <w:pPr>
              <w:pStyle w:val="TableParagraph"/>
              <w:ind w:left="156" w:right="55"/>
              <w:rPr>
                <w:sz w:val="20"/>
              </w:rPr>
            </w:pPr>
          </w:p>
        </w:tc>
      </w:tr>
    </w:tbl>
    <w:p w14:paraId="59F32F8D" w14:textId="77777777" w:rsidR="00C017D1" w:rsidRDefault="00C017D1">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5124"/>
        <w:gridCol w:w="2078"/>
        <w:gridCol w:w="3600"/>
        <w:gridCol w:w="2969"/>
      </w:tblGrid>
      <w:tr w:rsidR="00C017D1" w14:paraId="71D4F6C7" w14:textId="77777777" w:rsidTr="003657BA">
        <w:trPr>
          <w:trHeight w:val="280"/>
          <w:tblHeader/>
        </w:trPr>
        <w:tc>
          <w:tcPr>
            <w:tcW w:w="1034" w:type="dxa"/>
            <w:shd w:val="clear" w:color="auto" w:fill="233746"/>
          </w:tcPr>
          <w:p w14:paraId="61740A17" w14:textId="77777777" w:rsidR="00C017D1" w:rsidRDefault="005F1F25">
            <w:pPr>
              <w:pStyle w:val="TableParagraph"/>
              <w:spacing w:before="19"/>
              <w:ind w:left="32" w:right="27"/>
              <w:jc w:val="center"/>
              <w:rPr>
                <w:b/>
                <w:sz w:val="21"/>
              </w:rPr>
            </w:pPr>
            <w:r>
              <w:rPr>
                <w:b/>
                <w:color w:val="FFFFFF"/>
                <w:spacing w:val="-5"/>
                <w:sz w:val="21"/>
              </w:rPr>
              <w:lastRenderedPageBreak/>
              <w:t>ID</w:t>
            </w:r>
          </w:p>
        </w:tc>
        <w:tc>
          <w:tcPr>
            <w:tcW w:w="5124" w:type="dxa"/>
            <w:shd w:val="clear" w:color="auto" w:fill="233746"/>
          </w:tcPr>
          <w:p w14:paraId="3BB3F457" w14:textId="77777777" w:rsidR="00C017D1" w:rsidRDefault="005F1F25">
            <w:pPr>
              <w:pStyle w:val="TableParagraph"/>
              <w:spacing w:before="19"/>
              <w:ind w:left="0" w:right="76"/>
              <w:jc w:val="center"/>
              <w:rPr>
                <w:b/>
                <w:sz w:val="21"/>
              </w:rPr>
            </w:pPr>
            <w:r>
              <w:rPr>
                <w:b/>
                <w:color w:val="FFFFFF"/>
                <w:spacing w:val="-2"/>
                <w:sz w:val="21"/>
              </w:rPr>
              <w:t>Standard</w:t>
            </w:r>
          </w:p>
        </w:tc>
        <w:tc>
          <w:tcPr>
            <w:tcW w:w="2078" w:type="dxa"/>
            <w:shd w:val="clear" w:color="auto" w:fill="233746"/>
          </w:tcPr>
          <w:p w14:paraId="01B17B3C" w14:textId="77777777" w:rsidR="00C017D1" w:rsidRDefault="005F1F25">
            <w:pPr>
              <w:pStyle w:val="TableParagraph"/>
              <w:spacing w:before="19"/>
              <w:ind w:left="607"/>
              <w:rPr>
                <w:b/>
                <w:sz w:val="21"/>
              </w:rPr>
            </w:pPr>
            <w:r>
              <w:rPr>
                <w:b/>
                <w:color w:val="FFFFFF"/>
                <w:sz w:val="21"/>
              </w:rPr>
              <w:t>CMS</w:t>
            </w:r>
            <w:r>
              <w:rPr>
                <w:b/>
                <w:color w:val="FFFFFF"/>
                <w:spacing w:val="-3"/>
                <w:sz w:val="21"/>
              </w:rPr>
              <w:t xml:space="preserve"> </w:t>
            </w:r>
            <w:r>
              <w:rPr>
                <w:b/>
                <w:color w:val="FFFFFF"/>
                <w:spacing w:val="-5"/>
                <w:sz w:val="21"/>
              </w:rPr>
              <w:t>Ref</w:t>
            </w:r>
          </w:p>
        </w:tc>
        <w:tc>
          <w:tcPr>
            <w:tcW w:w="3600" w:type="dxa"/>
            <w:shd w:val="clear" w:color="auto" w:fill="233746"/>
          </w:tcPr>
          <w:p w14:paraId="10D1672B" w14:textId="77777777" w:rsidR="00C017D1" w:rsidRDefault="005F1F25">
            <w:pPr>
              <w:pStyle w:val="TableParagraph"/>
              <w:spacing w:before="19"/>
              <w:ind w:left="718"/>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69" w:type="dxa"/>
            <w:shd w:val="clear" w:color="auto" w:fill="233746"/>
          </w:tcPr>
          <w:p w14:paraId="4C6FA335" w14:textId="77777777" w:rsidR="00C017D1" w:rsidRDefault="005F1F25">
            <w:pPr>
              <w:pStyle w:val="TableParagraph"/>
              <w:spacing w:before="19"/>
              <w:ind w:left="154"/>
              <w:rPr>
                <w:b/>
                <w:sz w:val="21"/>
              </w:rPr>
            </w:pPr>
            <w:r>
              <w:rPr>
                <w:b/>
                <w:color w:val="FFFFFF"/>
                <w:spacing w:val="-2"/>
                <w:sz w:val="21"/>
              </w:rPr>
              <w:t>Score/Findings/Comments</w:t>
            </w:r>
          </w:p>
        </w:tc>
      </w:tr>
      <w:tr w:rsidR="00891294" w14:paraId="66CCADF6" w14:textId="77777777" w:rsidTr="140D81BF">
        <w:trPr>
          <w:trHeight w:val="2202"/>
        </w:trPr>
        <w:tc>
          <w:tcPr>
            <w:tcW w:w="1034" w:type="dxa"/>
          </w:tcPr>
          <w:p w14:paraId="120C17EC" w14:textId="77777777" w:rsidR="00891294" w:rsidRDefault="00891294" w:rsidP="00891294">
            <w:pPr>
              <w:pStyle w:val="TableParagraph"/>
              <w:spacing w:before="4"/>
              <w:ind w:left="32" w:right="4"/>
              <w:jc w:val="center"/>
              <w:rPr>
                <w:b/>
              </w:rPr>
            </w:pPr>
            <w:r>
              <w:rPr>
                <w:b/>
                <w:spacing w:val="-2"/>
                <w:w w:val="85"/>
              </w:rPr>
              <w:t>5-D-</w:t>
            </w:r>
            <w:r>
              <w:rPr>
                <w:b/>
                <w:spacing w:val="-10"/>
                <w:w w:val="85"/>
              </w:rPr>
              <w:t>4</w:t>
            </w:r>
          </w:p>
        </w:tc>
        <w:tc>
          <w:tcPr>
            <w:tcW w:w="5124" w:type="dxa"/>
          </w:tcPr>
          <w:p w14:paraId="7D25318E" w14:textId="77777777" w:rsidR="00891294" w:rsidRDefault="00891294" w:rsidP="00891294">
            <w:pPr>
              <w:rPr>
                <w:rFonts w:ascii="Calibri" w:eastAsia="Times New Roman" w:hAnsi="Calibri" w:cs="Calibri"/>
              </w:rPr>
            </w:pPr>
            <w:r>
              <w:rPr>
                <w:rFonts w:ascii="Calibri" w:hAnsi="Calibri" w:cs="Calibri"/>
              </w:rPr>
              <w:t xml:space="preserve">The plan must include strategies for addressing emergency events identified by </w:t>
            </w:r>
            <w:proofErr w:type="gramStart"/>
            <w:r>
              <w:rPr>
                <w:rFonts w:ascii="Calibri" w:hAnsi="Calibri" w:cs="Calibri"/>
              </w:rPr>
              <w:t>the risk</w:t>
            </w:r>
            <w:proofErr w:type="gramEnd"/>
            <w:r>
              <w:rPr>
                <w:rFonts w:ascii="Calibri" w:hAnsi="Calibri" w:cs="Calibri"/>
              </w:rPr>
              <w:t xml:space="preserve"> assessment.</w:t>
            </w:r>
          </w:p>
          <w:p w14:paraId="74FE744D" w14:textId="111621A8" w:rsidR="00891294" w:rsidRDefault="00891294" w:rsidP="00891294">
            <w:pPr>
              <w:pStyle w:val="TableParagraph"/>
              <w:ind w:left="158" w:right="296"/>
              <w:rPr>
                <w:sz w:val="20"/>
              </w:rPr>
            </w:pPr>
          </w:p>
        </w:tc>
        <w:tc>
          <w:tcPr>
            <w:tcW w:w="2078" w:type="dxa"/>
          </w:tcPr>
          <w:p w14:paraId="60C09752" w14:textId="77777777" w:rsidR="00891294" w:rsidRDefault="00891294" w:rsidP="00891294">
            <w:pPr>
              <w:pStyle w:val="TableParagraph"/>
              <w:spacing w:before="9"/>
              <w:ind w:left="158"/>
              <w:rPr>
                <w:sz w:val="20"/>
              </w:rPr>
            </w:pPr>
            <w:r>
              <w:rPr>
                <w:spacing w:val="-2"/>
                <w:sz w:val="20"/>
              </w:rPr>
              <w:t>485.727(a)(2)</w:t>
            </w:r>
          </w:p>
          <w:p w14:paraId="577A0D9D" w14:textId="77777777" w:rsidR="00891294" w:rsidRDefault="00891294" w:rsidP="00891294">
            <w:pPr>
              <w:pStyle w:val="TableParagraph"/>
              <w:spacing w:before="5"/>
              <w:ind w:left="158"/>
              <w:rPr>
                <w:sz w:val="20"/>
              </w:rPr>
            </w:pPr>
            <w:r>
              <w:rPr>
                <w:color w:val="233746"/>
                <w:spacing w:val="-2"/>
                <w:sz w:val="20"/>
              </w:rPr>
              <w:t>Standard</w:t>
            </w:r>
          </w:p>
        </w:tc>
        <w:tc>
          <w:tcPr>
            <w:tcW w:w="3600" w:type="dxa"/>
          </w:tcPr>
          <w:p w14:paraId="06E7EA69"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0A188076" w14:textId="77777777" w:rsidR="00891294" w:rsidRPr="002654AD" w:rsidRDefault="00891294" w:rsidP="00891294">
            <w:pPr>
              <w:pStyle w:val="TableParagraph"/>
              <w:ind w:left="0" w:right="486"/>
              <w:jc w:val="both"/>
              <w:rPr>
                <w:b/>
                <w:bCs/>
                <w:color w:val="FF0000"/>
                <w:sz w:val="20"/>
              </w:rPr>
            </w:pPr>
          </w:p>
          <w:p w14:paraId="6904D8D3"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79FF0C10" w14:textId="77777777" w:rsidR="00891294" w:rsidRDefault="00891294" w:rsidP="00891294">
            <w:pPr>
              <w:pStyle w:val="TableParagraph"/>
              <w:ind w:left="0" w:right="486"/>
              <w:jc w:val="both"/>
              <w:rPr>
                <w:b/>
                <w:bCs/>
                <w:color w:val="FF0000"/>
                <w:sz w:val="20"/>
              </w:rPr>
            </w:pPr>
          </w:p>
          <w:p w14:paraId="487EB3DA"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00691E4D" w14:textId="3FC69DB8" w:rsidR="00891294" w:rsidRDefault="00891294" w:rsidP="00891294">
            <w:pPr>
              <w:pStyle w:val="TableParagraph"/>
              <w:ind w:left="0" w:right="486"/>
              <w:jc w:val="both"/>
              <w:rPr>
                <w:sz w:val="20"/>
              </w:rPr>
            </w:pPr>
            <w:hyperlink r:id="rId29" w:history="1">
              <w:r w:rsidRPr="00032A43">
                <w:rPr>
                  <w:rStyle w:val="Hyperlink"/>
                  <w:color w:val="FF0000"/>
                </w:rPr>
                <w:t>https://www.cms.gov/Regulations-and-Guidance/Guidance/Manuals/downloads/som107ap_z_emergprep.pdf</w:t>
              </w:r>
            </w:hyperlink>
          </w:p>
        </w:tc>
        <w:tc>
          <w:tcPr>
            <w:tcW w:w="2969" w:type="dxa"/>
          </w:tcPr>
          <w:p w14:paraId="7A5D0D22" w14:textId="77777777" w:rsidR="00891294" w:rsidRPr="003D1E20" w:rsidRDefault="00891294" w:rsidP="00891294">
            <w:pPr>
              <w:pStyle w:val="QATableBodyText"/>
            </w:pPr>
            <w:sdt>
              <w:sdtPr>
                <w:id w:val="-756755736"/>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5ECDD167" w14:textId="77777777" w:rsidR="00891294" w:rsidRPr="003D1E20" w:rsidRDefault="00891294" w:rsidP="00891294">
            <w:pPr>
              <w:pStyle w:val="QATableBodyText"/>
            </w:pPr>
            <w:sdt>
              <w:sdtPr>
                <w:id w:val="1983122185"/>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18E74698" w14:textId="77777777" w:rsidR="00891294" w:rsidRDefault="00891294" w:rsidP="00891294">
            <w:pPr>
              <w:pStyle w:val="QATableBodyText"/>
            </w:pPr>
          </w:p>
          <w:sdt>
            <w:sdtPr>
              <w:id w:val="-1809858374"/>
              <w:placeholder>
                <w:docPart w:val="6C82B66EF4FC43E295B18BD53DF47B0F"/>
              </w:placeholder>
              <w:showingPlcHdr/>
            </w:sdtPr>
            <w:sdtContent>
              <w:p w14:paraId="728C1A8B" w14:textId="7B8BF774"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40A13256" w14:textId="4FAA9DE5" w:rsidR="00891294" w:rsidRPr="001E3F3D" w:rsidRDefault="00891294" w:rsidP="00891294">
            <w:pPr>
              <w:pStyle w:val="TableParagraph"/>
              <w:spacing w:before="1"/>
              <w:ind w:left="156" w:right="55"/>
              <w:rPr>
                <w:color w:val="FF0000"/>
                <w:sz w:val="20"/>
              </w:rPr>
            </w:pPr>
          </w:p>
          <w:p w14:paraId="6380FF3D" w14:textId="400AFEFC" w:rsidR="00891294" w:rsidRDefault="00891294" w:rsidP="00891294">
            <w:pPr>
              <w:pStyle w:val="TableParagraph"/>
              <w:spacing w:before="1"/>
              <w:ind w:left="156" w:right="55"/>
              <w:rPr>
                <w:sz w:val="20"/>
              </w:rPr>
            </w:pPr>
          </w:p>
        </w:tc>
      </w:tr>
      <w:tr w:rsidR="00891294" w14:paraId="3D128F25" w14:textId="77777777" w:rsidTr="140D81BF">
        <w:trPr>
          <w:trHeight w:val="2200"/>
        </w:trPr>
        <w:tc>
          <w:tcPr>
            <w:tcW w:w="1034" w:type="dxa"/>
          </w:tcPr>
          <w:p w14:paraId="553A984C" w14:textId="77777777" w:rsidR="00891294" w:rsidRDefault="00891294" w:rsidP="00891294">
            <w:pPr>
              <w:pStyle w:val="TableParagraph"/>
              <w:spacing w:before="2"/>
              <w:ind w:left="32" w:right="4"/>
              <w:jc w:val="center"/>
              <w:rPr>
                <w:b/>
              </w:rPr>
            </w:pPr>
            <w:r>
              <w:rPr>
                <w:b/>
                <w:spacing w:val="-2"/>
                <w:w w:val="85"/>
              </w:rPr>
              <w:t>5-D-</w:t>
            </w:r>
            <w:r>
              <w:rPr>
                <w:b/>
                <w:spacing w:val="-10"/>
                <w:w w:val="85"/>
              </w:rPr>
              <w:t>5</w:t>
            </w:r>
          </w:p>
        </w:tc>
        <w:tc>
          <w:tcPr>
            <w:tcW w:w="5124" w:type="dxa"/>
          </w:tcPr>
          <w:p w14:paraId="2AF3C5AB" w14:textId="77777777" w:rsidR="00891294" w:rsidRDefault="00891294" w:rsidP="00891294">
            <w:pPr>
              <w:rPr>
                <w:rFonts w:ascii="Calibri" w:eastAsia="Times New Roman" w:hAnsi="Calibri" w:cs="Calibri"/>
              </w:rPr>
            </w:pPr>
            <w:r>
              <w:rPr>
                <w:rFonts w:ascii="Calibri" w:hAnsi="Calibri" w:cs="Calibri"/>
              </w:rPr>
              <w:t xml:space="preserve">The plan must address patient population, including, but not limited to, the type of services the Provider/Supplier </w:t>
            </w:r>
            <w:proofErr w:type="gramStart"/>
            <w:r>
              <w:rPr>
                <w:rFonts w:ascii="Calibri" w:hAnsi="Calibri" w:cs="Calibri"/>
              </w:rPr>
              <w:t>has the ability to</w:t>
            </w:r>
            <w:proofErr w:type="gramEnd"/>
            <w:r>
              <w:rPr>
                <w:rFonts w:ascii="Calibri" w:hAnsi="Calibri" w:cs="Calibri"/>
              </w:rPr>
              <w:t xml:space="preserve"> provide in an emergency; and continuity of operations, including delegations of authority and succession plans.</w:t>
            </w:r>
          </w:p>
          <w:p w14:paraId="43F184F5" w14:textId="44F652CB" w:rsidR="00891294" w:rsidRDefault="00891294" w:rsidP="00891294">
            <w:pPr>
              <w:pStyle w:val="TableParagraph"/>
              <w:ind w:left="158" w:right="296"/>
              <w:rPr>
                <w:sz w:val="20"/>
              </w:rPr>
            </w:pPr>
          </w:p>
        </w:tc>
        <w:tc>
          <w:tcPr>
            <w:tcW w:w="2078" w:type="dxa"/>
          </w:tcPr>
          <w:p w14:paraId="238693AE" w14:textId="77777777" w:rsidR="00891294" w:rsidRDefault="00891294" w:rsidP="00891294">
            <w:pPr>
              <w:pStyle w:val="TableParagraph"/>
              <w:spacing w:before="6"/>
              <w:ind w:left="158"/>
              <w:rPr>
                <w:sz w:val="20"/>
              </w:rPr>
            </w:pPr>
            <w:r>
              <w:rPr>
                <w:spacing w:val="-2"/>
                <w:sz w:val="20"/>
              </w:rPr>
              <w:t>485.727(a)(3)</w:t>
            </w:r>
          </w:p>
          <w:p w14:paraId="7CDC4A88" w14:textId="77777777" w:rsidR="00891294" w:rsidRDefault="00891294" w:rsidP="00891294">
            <w:pPr>
              <w:pStyle w:val="TableParagraph"/>
              <w:spacing w:before="6"/>
              <w:ind w:left="158"/>
              <w:rPr>
                <w:sz w:val="20"/>
              </w:rPr>
            </w:pPr>
            <w:r>
              <w:rPr>
                <w:color w:val="233746"/>
                <w:spacing w:val="-2"/>
                <w:sz w:val="20"/>
              </w:rPr>
              <w:t>Standard</w:t>
            </w:r>
          </w:p>
        </w:tc>
        <w:tc>
          <w:tcPr>
            <w:tcW w:w="3600" w:type="dxa"/>
          </w:tcPr>
          <w:p w14:paraId="419D686C"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4EBBC323" w14:textId="77777777" w:rsidR="00891294" w:rsidRPr="002654AD" w:rsidRDefault="00891294" w:rsidP="00891294">
            <w:pPr>
              <w:pStyle w:val="TableParagraph"/>
              <w:ind w:left="0" w:right="486"/>
              <w:jc w:val="both"/>
              <w:rPr>
                <w:b/>
                <w:bCs/>
                <w:color w:val="FF0000"/>
                <w:sz w:val="20"/>
              </w:rPr>
            </w:pPr>
          </w:p>
          <w:p w14:paraId="1439EFA2"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0DAACC22" w14:textId="77777777" w:rsidR="00891294" w:rsidRDefault="00891294" w:rsidP="00891294">
            <w:pPr>
              <w:pStyle w:val="TableParagraph"/>
              <w:ind w:left="0" w:right="486"/>
              <w:jc w:val="both"/>
              <w:rPr>
                <w:b/>
                <w:bCs/>
                <w:color w:val="FF0000"/>
                <w:sz w:val="20"/>
              </w:rPr>
            </w:pPr>
          </w:p>
          <w:p w14:paraId="6C65E341"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2A2438D2" w14:textId="1BCC2994" w:rsidR="00891294" w:rsidRDefault="00891294" w:rsidP="00891294">
            <w:pPr>
              <w:pStyle w:val="TableParagraph"/>
              <w:ind w:left="156" w:right="486"/>
              <w:jc w:val="both"/>
              <w:rPr>
                <w:sz w:val="20"/>
              </w:rPr>
            </w:pPr>
            <w:hyperlink r:id="rId30" w:history="1">
              <w:r w:rsidRPr="00032A43">
                <w:rPr>
                  <w:rStyle w:val="Hyperlink"/>
                  <w:color w:val="FF0000"/>
                </w:rPr>
                <w:t>https://www.cms.gov/Regulations-and-Guidance/Guidance/Manuals/downloads/som107ap_z_emergprep.pdf</w:t>
              </w:r>
            </w:hyperlink>
          </w:p>
        </w:tc>
        <w:tc>
          <w:tcPr>
            <w:tcW w:w="2969" w:type="dxa"/>
          </w:tcPr>
          <w:p w14:paraId="0F1CD464" w14:textId="77777777" w:rsidR="00891294" w:rsidRPr="003D1E20" w:rsidRDefault="00891294" w:rsidP="00891294">
            <w:pPr>
              <w:pStyle w:val="QATableBodyText"/>
            </w:pPr>
            <w:sdt>
              <w:sdtPr>
                <w:id w:val="751709502"/>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600CCA95" w14:textId="77777777" w:rsidR="00891294" w:rsidRPr="003D1E20" w:rsidRDefault="00891294" w:rsidP="00891294">
            <w:pPr>
              <w:pStyle w:val="QATableBodyText"/>
            </w:pPr>
            <w:sdt>
              <w:sdtPr>
                <w:id w:val="-486871807"/>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65C49031" w14:textId="77777777" w:rsidR="00891294" w:rsidRDefault="00891294" w:rsidP="00891294">
            <w:pPr>
              <w:pStyle w:val="QATableBodyText"/>
            </w:pPr>
          </w:p>
          <w:sdt>
            <w:sdtPr>
              <w:id w:val="-1372071954"/>
              <w:placeholder>
                <w:docPart w:val="29C71895EAC84F1690912AC9A02C0097"/>
              </w:placeholder>
              <w:showingPlcHdr/>
            </w:sdtPr>
            <w:sdtContent>
              <w:p w14:paraId="39EFDC76" w14:textId="40DC8E61" w:rsidR="00891294" w:rsidRPr="00C941FA" w:rsidRDefault="00891294" w:rsidP="00891294">
                <w:pPr>
                  <w:pStyle w:val="TableParagraph"/>
                  <w:spacing w:before="228"/>
                  <w:ind w:left="156" w:right="55"/>
                  <w:rPr>
                    <w:color w:val="FF0000"/>
                    <w:sz w:val="20"/>
                  </w:rPr>
                </w:pPr>
                <w:r w:rsidRPr="00C34C63">
                  <w:t>Enter observations of non-compliance, comments or notes here.</w:t>
                </w:r>
              </w:p>
            </w:sdtContent>
          </w:sdt>
          <w:p w14:paraId="5FB85144" w14:textId="33857D0F" w:rsidR="00891294" w:rsidRDefault="00891294" w:rsidP="00891294">
            <w:pPr>
              <w:pStyle w:val="TableParagraph"/>
              <w:spacing w:before="228"/>
              <w:ind w:left="156" w:right="55"/>
              <w:rPr>
                <w:sz w:val="20"/>
              </w:rPr>
            </w:pPr>
          </w:p>
        </w:tc>
      </w:tr>
      <w:tr w:rsidR="00891294" w14:paraId="41674479" w14:textId="77777777" w:rsidTr="140D81BF">
        <w:trPr>
          <w:trHeight w:val="2200"/>
        </w:trPr>
        <w:tc>
          <w:tcPr>
            <w:tcW w:w="1034" w:type="dxa"/>
          </w:tcPr>
          <w:p w14:paraId="0C0A586F" w14:textId="77777777" w:rsidR="00891294" w:rsidRDefault="00891294" w:rsidP="00891294">
            <w:pPr>
              <w:pStyle w:val="TableParagraph"/>
              <w:spacing w:before="2"/>
              <w:ind w:left="32" w:right="4"/>
              <w:jc w:val="center"/>
              <w:rPr>
                <w:b/>
              </w:rPr>
            </w:pPr>
            <w:r>
              <w:rPr>
                <w:b/>
                <w:spacing w:val="-2"/>
                <w:w w:val="85"/>
              </w:rPr>
              <w:t>5-D-</w:t>
            </w:r>
            <w:r>
              <w:rPr>
                <w:b/>
                <w:spacing w:val="-10"/>
                <w:w w:val="85"/>
              </w:rPr>
              <w:t>6</w:t>
            </w:r>
          </w:p>
        </w:tc>
        <w:tc>
          <w:tcPr>
            <w:tcW w:w="5124" w:type="dxa"/>
          </w:tcPr>
          <w:p w14:paraId="4D28CC42" w14:textId="77777777" w:rsidR="00891294" w:rsidRDefault="00891294" w:rsidP="00891294">
            <w:pPr>
              <w:rPr>
                <w:rFonts w:ascii="Calibri" w:eastAsia="Times New Roman" w:hAnsi="Calibri" w:cs="Calibri"/>
              </w:rPr>
            </w:pPr>
            <w:r>
              <w:rPr>
                <w:rFonts w:ascii="Calibri" w:hAnsi="Calibri" w:cs="Calibri"/>
              </w:rPr>
              <w:t>The plan must address the location and use of alarm systems and signals; and methods of containing fire.</w:t>
            </w:r>
          </w:p>
          <w:p w14:paraId="03EF5393" w14:textId="40BC80C1" w:rsidR="00891294" w:rsidRDefault="00891294" w:rsidP="00891294">
            <w:pPr>
              <w:pStyle w:val="TableParagraph"/>
              <w:ind w:left="158" w:right="296"/>
              <w:rPr>
                <w:sz w:val="20"/>
              </w:rPr>
            </w:pPr>
          </w:p>
        </w:tc>
        <w:tc>
          <w:tcPr>
            <w:tcW w:w="2078" w:type="dxa"/>
          </w:tcPr>
          <w:p w14:paraId="0F65D931" w14:textId="77777777" w:rsidR="00891294" w:rsidRDefault="00891294" w:rsidP="00891294">
            <w:pPr>
              <w:pStyle w:val="TableParagraph"/>
              <w:spacing w:before="9"/>
              <w:ind w:left="158"/>
              <w:rPr>
                <w:sz w:val="20"/>
              </w:rPr>
            </w:pPr>
            <w:r>
              <w:rPr>
                <w:spacing w:val="-2"/>
                <w:sz w:val="20"/>
              </w:rPr>
              <w:t>485.727(a)(4)</w:t>
            </w:r>
          </w:p>
          <w:p w14:paraId="5149D569" w14:textId="77777777" w:rsidR="00891294" w:rsidRDefault="00891294" w:rsidP="00891294">
            <w:pPr>
              <w:pStyle w:val="TableParagraph"/>
              <w:spacing w:before="3"/>
              <w:ind w:left="158"/>
              <w:rPr>
                <w:sz w:val="20"/>
              </w:rPr>
            </w:pPr>
            <w:r>
              <w:rPr>
                <w:color w:val="233746"/>
                <w:spacing w:val="-2"/>
                <w:sz w:val="20"/>
              </w:rPr>
              <w:t>Standard</w:t>
            </w:r>
          </w:p>
        </w:tc>
        <w:tc>
          <w:tcPr>
            <w:tcW w:w="3600" w:type="dxa"/>
          </w:tcPr>
          <w:p w14:paraId="4BD8263E"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3E3FF729" w14:textId="77777777" w:rsidR="00891294" w:rsidRPr="002654AD" w:rsidRDefault="00891294" w:rsidP="00891294">
            <w:pPr>
              <w:pStyle w:val="TableParagraph"/>
              <w:ind w:left="0" w:right="486"/>
              <w:jc w:val="both"/>
              <w:rPr>
                <w:b/>
                <w:bCs/>
                <w:color w:val="FF0000"/>
                <w:sz w:val="20"/>
              </w:rPr>
            </w:pPr>
          </w:p>
          <w:p w14:paraId="36F9BA2F"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25687232" w14:textId="77777777" w:rsidR="00891294" w:rsidRDefault="00891294" w:rsidP="00891294">
            <w:pPr>
              <w:pStyle w:val="TableParagraph"/>
              <w:ind w:left="0" w:right="486"/>
              <w:jc w:val="both"/>
              <w:rPr>
                <w:b/>
                <w:bCs/>
                <w:color w:val="FF0000"/>
                <w:sz w:val="20"/>
              </w:rPr>
            </w:pPr>
          </w:p>
          <w:p w14:paraId="32F1A8D4"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188D0838" w14:textId="7BE69D7C" w:rsidR="00891294" w:rsidRPr="00D35779" w:rsidRDefault="00891294" w:rsidP="00891294">
            <w:pPr>
              <w:pStyle w:val="TableParagraph"/>
              <w:ind w:left="0" w:right="55"/>
              <w:rPr>
                <w:color w:val="FF0000"/>
                <w:sz w:val="20"/>
              </w:rPr>
            </w:pPr>
            <w:hyperlink r:id="rId31" w:history="1">
              <w:r w:rsidRPr="00032A43">
                <w:rPr>
                  <w:rStyle w:val="Hyperlink"/>
                  <w:color w:val="FF0000"/>
                </w:rPr>
                <w:t>https://www.cms.gov/Regulations-and-Guidance/Guidance/Manuals/downloads/som107ap_z_emergprep.pdf</w:t>
              </w:r>
            </w:hyperlink>
          </w:p>
        </w:tc>
        <w:tc>
          <w:tcPr>
            <w:tcW w:w="2969" w:type="dxa"/>
          </w:tcPr>
          <w:p w14:paraId="1AB0B957" w14:textId="77777777" w:rsidR="00891294" w:rsidRPr="003D1E20" w:rsidRDefault="00891294" w:rsidP="00891294">
            <w:pPr>
              <w:pStyle w:val="QATableBodyText"/>
            </w:pPr>
            <w:sdt>
              <w:sdtPr>
                <w:id w:val="1509032648"/>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08C30B7C" w14:textId="77777777" w:rsidR="00891294" w:rsidRPr="003D1E20" w:rsidRDefault="00891294" w:rsidP="00891294">
            <w:pPr>
              <w:pStyle w:val="QATableBodyText"/>
            </w:pPr>
            <w:sdt>
              <w:sdtPr>
                <w:id w:val="-129399038"/>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3D9C5576" w14:textId="77777777" w:rsidR="00891294" w:rsidRDefault="00891294" w:rsidP="00891294">
            <w:pPr>
              <w:pStyle w:val="QATableBodyText"/>
            </w:pPr>
          </w:p>
          <w:p w14:paraId="27871DCB" w14:textId="3187594C" w:rsidR="00891294" w:rsidRDefault="00891294" w:rsidP="00891294">
            <w:pPr>
              <w:pStyle w:val="TableParagraph"/>
              <w:spacing w:before="228"/>
              <w:ind w:left="156" w:right="55"/>
              <w:rPr>
                <w:color w:val="233746"/>
                <w:sz w:val="20"/>
              </w:rPr>
            </w:pPr>
            <w:sdt>
              <w:sdtPr>
                <w:id w:val="-1505195629"/>
                <w:placeholder>
                  <w:docPart w:val="06CE20F2C8F64C0CBA9624132A9654CA"/>
                </w:placeholder>
                <w:showingPlcHdr/>
              </w:sdtPr>
              <w:sdtContent>
                <w:r w:rsidRPr="00C34C63">
                  <w:t>Enter observations of non-compliance, comments or notes here.</w:t>
                </w:r>
              </w:sdtContent>
            </w:sdt>
            <w:r>
              <w:rPr>
                <w:color w:val="233746"/>
                <w:sz w:val="20"/>
              </w:rPr>
              <w:t>.</w:t>
            </w:r>
          </w:p>
          <w:p w14:paraId="65244A26" w14:textId="77777777" w:rsidR="00891294" w:rsidRDefault="00891294" w:rsidP="00891294">
            <w:pPr>
              <w:pStyle w:val="TableParagraph"/>
              <w:spacing w:before="228"/>
              <w:ind w:left="156" w:right="55"/>
              <w:rPr>
                <w:color w:val="233746"/>
                <w:sz w:val="20"/>
              </w:rPr>
            </w:pPr>
          </w:p>
          <w:p w14:paraId="320FC603" w14:textId="77777777" w:rsidR="00891294" w:rsidRDefault="00891294" w:rsidP="00891294">
            <w:pPr>
              <w:pStyle w:val="TableParagraph"/>
              <w:ind w:left="156" w:right="55"/>
              <w:rPr>
                <w:color w:val="233746"/>
                <w:sz w:val="20"/>
              </w:rPr>
            </w:pPr>
          </w:p>
          <w:p w14:paraId="72AF128B" w14:textId="77777777" w:rsidR="00891294" w:rsidRDefault="00891294" w:rsidP="00891294">
            <w:pPr>
              <w:pStyle w:val="TableParagraph"/>
              <w:spacing w:before="228"/>
              <w:ind w:right="55"/>
              <w:rPr>
                <w:sz w:val="20"/>
              </w:rPr>
            </w:pPr>
          </w:p>
        </w:tc>
      </w:tr>
      <w:tr w:rsidR="00891294" w14:paraId="60D11BF7" w14:textId="77777777" w:rsidTr="140D81BF">
        <w:trPr>
          <w:trHeight w:val="2200"/>
        </w:trPr>
        <w:tc>
          <w:tcPr>
            <w:tcW w:w="1034" w:type="dxa"/>
          </w:tcPr>
          <w:p w14:paraId="31BAB80A" w14:textId="77777777" w:rsidR="00891294" w:rsidRDefault="00891294" w:rsidP="00891294">
            <w:pPr>
              <w:pStyle w:val="TableParagraph"/>
              <w:spacing w:before="2"/>
              <w:ind w:left="32" w:right="4"/>
              <w:jc w:val="center"/>
              <w:rPr>
                <w:b/>
              </w:rPr>
            </w:pPr>
            <w:r>
              <w:rPr>
                <w:b/>
                <w:spacing w:val="-2"/>
                <w:w w:val="85"/>
              </w:rPr>
              <w:lastRenderedPageBreak/>
              <w:t>5-D-</w:t>
            </w:r>
            <w:r>
              <w:rPr>
                <w:b/>
                <w:spacing w:val="-10"/>
                <w:w w:val="85"/>
              </w:rPr>
              <w:t>7</w:t>
            </w:r>
          </w:p>
        </w:tc>
        <w:tc>
          <w:tcPr>
            <w:tcW w:w="5124" w:type="dxa"/>
          </w:tcPr>
          <w:p w14:paraId="0457789A" w14:textId="77777777" w:rsidR="00891294" w:rsidRDefault="00891294" w:rsidP="00891294">
            <w:pPr>
              <w:rPr>
                <w:rFonts w:ascii="Calibri" w:eastAsia="Times New Roman" w:hAnsi="Calibri" w:cs="Calibri"/>
              </w:rPr>
            </w:pPr>
            <w:r>
              <w:rPr>
                <w:rFonts w:ascii="Calibri" w:hAnsi="Calibri" w:cs="Calibri"/>
              </w:rPr>
              <w:t xml:space="preserve">The plan must include a process for cooperation and collaboration with local, tribal, regional, State, and Federal emergency preparedness officials' efforts to maintain an integrated response during a disaster or </w:t>
            </w:r>
            <w:proofErr w:type="gramStart"/>
            <w:r>
              <w:rPr>
                <w:rFonts w:ascii="Calibri" w:hAnsi="Calibri" w:cs="Calibri"/>
              </w:rPr>
              <w:t>emergency situation</w:t>
            </w:r>
            <w:proofErr w:type="gramEnd"/>
            <w:r>
              <w:rPr>
                <w:rFonts w:ascii="Calibri" w:hAnsi="Calibri" w:cs="Calibri"/>
              </w:rPr>
              <w:t>.</w:t>
            </w:r>
          </w:p>
          <w:p w14:paraId="6333288E" w14:textId="4E045FAE" w:rsidR="00891294" w:rsidRDefault="00891294" w:rsidP="00891294">
            <w:pPr>
              <w:pStyle w:val="TableParagraph"/>
              <w:ind w:left="158" w:right="296"/>
              <w:rPr>
                <w:sz w:val="20"/>
              </w:rPr>
            </w:pPr>
          </w:p>
        </w:tc>
        <w:tc>
          <w:tcPr>
            <w:tcW w:w="2078" w:type="dxa"/>
          </w:tcPr>
          <w:p w14:paraId="3CA7B005" w14:textId="77777777" w:rsidR="00891294" w:rsidRDefault="00891294" w:rsidP="00891294">
            <w:pPr>
              <w:pStyle w:val="TableParagraph"/>
              <w:spacing w:before="6"/>
              <w:ind w:left="158"/>
              <w:rPr>
                <w:sz w:val="20"/>
              </w:rPr>
            </w:pPr>
            <w:r>
              <w:rPr>
                <w:spacing w:val="-2"/>
                <w:sz w:val="20"/>
              </w:rPr>
              <w:t>485.727(a)(5)</w:t>
            </w:r>
          </w:p>
          <w:p w14:paraId="081880E4" w14:textId="77777777" w:rsidR="00891294" w:rsidRDefault="00891294" w:rsidP="00891294">
            <w:pPr>
              <w:pStyle w:val="TableParagraph"/>
              <w:spacing w:before="6"/>
              <w:ind w:left="158"/>
              <w:rPr>
                <w:sz w:val="20"/>
              </w:rPr>
            </w:pPr>
            <w:r>
              <w:rPr>
                <w:color w:val="233746"/>
                <w:spacing w:val="-2"/>
                <w:sz w:val="20"/>
              </w:rPr>
              <w:t>Standard</w:t>
            </w:r>
          </w:p>
        </w:tc>
        <w:tc>
          <w:tcPr>
            <w:tcW w:w="3600" w:type="dxa"/>
          </w:tcPr>
          <w:p w14:paraId="2D45839A"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5ED66DA1" w14:textId="77777777" w:rsidR="00891294" w:rsidRPr="002654AD" w:rsidRDefault="00891294" w:rsidP="00891294">
            <w:pPr>
              <w:pStyle w:val="TableParagraph"/>
              <w:ind w:left="0" w:right="486"/>
              <w:jc w:val="both"/>
              <w:rPr>
                <w:b/>
                <w:bCs/>
                <w:color w:val="FF0000"/>
                <w:sz w:val="20"/>
              </w:rPr>
            </w:pPr>
          </w:p>
          <w:p w14:paraId="6338ACA7"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1044637B" w14:textId="77777777" w:rsidR="00891294" w:rsidRDefault="00891294" w:rsidP="00891294">
            <w:pPr>
              <w:pStyle w:val="TableParagraph"/>
              <w:ind w:left="0" w:right="486"/>
              <w:jc w:val="both"/>
              <w:rPr>
                <w:b/>
                <w:bCs/>
                <w:color w:val="FF0000"/>
                <w:sz w:val="20"/>
              </w:rPr>
            </w:pPr>
          </w:p>
          <w:p w14:paraId="2AA90CDF"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2F1572D6" w14:textId="325FA0C7" w:rsidR="00891294" w:rsidRDefault="00891294" w:rsidP="00891294">
            <w:pPr>
              <w:pStyle w:val="TableParagraph"/>
              <w:ind w:left="156" w:right="486"/>
              <w:jc w:val="both"/>
              <w:rPr>
                <w:sz w:val="20"/>
              </w:rPr>
            </w:pPr>
            <w:hyperlink r:id="rId32" w:history="1">
              <w:r w:rsidRPr="00032A43">
                <w:rPr>
                  <w:rStyle w:val="Hyperlink"/>
                  <w:color w:val="FF0000"/>
                </w:rPr>
                <w:t>https://www.cms.gov/Regulations-and-Guidance/Guidance/Manuals/downloads/som107ap_z_emergprep.pdf</w:t>
              </w:r>
            </w:hyperlink>
          </w:p>
        </w:tc>
        <w:tc>
          <w:tcPr>
            <w:tcW w:w="2969" w:type="dxa"/>
          </w:tcPr>
          <w:p w14:paraId="54F784E1" w14:textId="77777777" w:rsidR="00891294" w:rsidRPr="003D1E20" w:rsidRDefault="00891294" w:rsidP="00891294">
            <w:pPr>
              <w:pStyle w:val="QATableBodyText"/>
            </w:pPr>
            <w:sdt>
              <w:sdtPr>
                <w:id w:val="-573813836"/>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36B19B62" w14:textId="77777777" w:rsidR="00891294" w:rsidRPr="003D1E20" w:rsidRDefault="00891294" w:rsidP="00891294">
            <w:pPr>
              <w:pStyle w:val="QATableBodyText"/>
            </w:pPr>
            <w:sdt>
              <w:sdtPr>
                <w:id w:val="-1917235366"/>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56A2CACD" w14:textId="77777777" w:rsidR="00891294" w:rsidRDefault="00891294" w:rsidP="00891294">
            <w:pPr>
              <w:pStyle w:val="QATableBodyText"/>
            </w:pPr>
          </w:p>
          <w:sdt>
            <w:sdtPr>
              <w:id w:val="-1855714017"/>
              <w:placeholder>
                <w:docPart w:val="E81BC6342448483B9BDB17633CCAC7F8"/>
              </w:placeholder>
              <w:showingPlcHdr/>
            </w:sdtPr>
            <w:sdtContent>
              <w:p w14:paraId="0F0E17CD" w14:textId="3E4B1043" w:rsidR="00891294" w:rsidRPr="000C429E" w:rsidRDefault="00891294" w:rsidP="00891294">
                <w:pPr>
                  <w:pStyle w:val="TableParagraph"/>
                  <w:spacing w:before="228"/>
                  <w:ind w:left="156" w:right="55"/>
                  <w:rPr>
                    <w:color w:val="FF0000"/>
                    <w:sz w:val="20"/>
                  </w:rPr>
                </w:pPr>
                <w:r w:rsidRPr="00C34C63">
                  <w:t>Enter observations of non-compliance, comments or notes here.</w:t>
                </w:r>
              </w:p>
            </w:sdtContent>
          </w:sdt>
          <w:p w14:paraId="09E2E753" w14:textId="41415DD6" w:rsidR="00891294" w:rsidRDefault="00891294" w:rsidP="00891294">
            <w:pPr>
              <w:pStyle w:val="TableParagraph"/>
              <w:spacing w:before="228"/>
              <w:ind w:left="156" w:right="55"/>
              <w:rPr>
                <w:sz w:val="20"/>
              </w:rPr>
            </w:pPr>
          </w:p>
        </w:tc>
      </w:tr>
      <w:tr w:rsidR="00891294" w14:paraId="70CCB0D0" w14:textId="77777777" w:rsidTr="003657BA">
        <w:trPr>
          <w:trHeight w:val="2200"/>
        </w:trPr>
        <w:tc>
          <w:tcPr>
            <w:tcW w:w="1034" w:type="dxa"/>
            <w:tcBorders>
              <w:top w:val="single" w:sz="4" w:space="0" w:color="000000"/>
              <w:left w:val="single" w:sz="4" w:space="0" w:color="000000"/>
              <w:bottom w:val="single" w:sz="4" w:space="0" w:color="000000"/>
              <w:right w:val="single" w:sz="4" w:space="0" w:color="000000"/>
            </w:tcBorders>
          </w:tcPr>
          <w:p w14:paraId="00595CEE" w14:textId="77777777" w:rsidR="00891294" w:rsidRPr="003657BA" w:rsidRDefault="00891294" w:rsidP="00891294">
            <w:pPr>
              <w:pStyle w:val="TableParagraph"/>
              <w:spacing w:before="2"/>
              <w:ind w:left="32" w:right="4"/>
              <w:jc w:val="center"/>
              <w:rPr>
                <w:b/>
                <w:spacing w:val="-2"/>
                <w:w w:val="85"/>
              </w:rPr>
            </w:pPr>
            <w:r>
              <w:rPr>
                <w:b/>
                <w:spacing w:val="-2"/>
                <w:w w:val="85"/>
              </w:rPr>
              <w:t>5-D-</w:t>
            </w:r>
            <w:r w:rsidRPr="003657BA">
              <w:rPr>
                <w:b/>
                <w:spacing w:val="-2"/>
                <w:w w:val="85"/>
              </w:rPr>
              <w:t>8</w:t>
            </w:r>
          </w:p>
        </w:tc>
        <w:tc>
          <w:tcPr>
            <w:tcW w:w="5124" w:type="dxa"/>
            <w:tcBorders>
              <w:top w:val="single" w:sz="4" w:space="0" w:color="000000"/>
              <w:left w:val="single" w:sz="4" w:space="0" w:color="000000"/>
              <w:bottom w:val="single" w:sz="4" w:space="0" w:color="000000"/>
              <w:right w:val="single" w:sz="4" w:space="0" w:color="000000"/>
            </w:tcBorders>
          </w:tcPr>
          <w:p w14:paraId="7F4EC15A" w14:textId="77777777" w:rsidR="00891294" w:rsidRPr="003657BA" w:rsidRDefault="00891294" w:rsidP="00891294">
            <w:pPr>
              <w:rPr>
                <w:rFonts w:ascii="Calibri" w:hAnsi="Calibri" w:cs="Calibri"/>
              </w:rPr>
            </w:pPr>
            <w:r w:rsidRPr="003657BA">
              <w:rPr>
                <w:rFonts w:ascii="Calibri" w:hAnsi="Calibri" w:cs="Calibri"/>
              </w:rPr>
              <w:t>The plan must be developed and maintained with assistance from fire, safety, and other appropriate experts.</w:t>
            </w:r>
          </w:p>
          <w:p w14:paraId="0B5C95AD" w14:textId="77777777" w:rsidR="00891294" w:rsidRPr="003657BA" w:rsidRDefault="00891294" w:rsidP="00891294">
            <w:pPr>
              <w:rPr>
                <w:rFonts w:ascii="Calibri" w:hAnsi="Calibri" w:cs="Calibri"/>
              </w:rPr>
            </w:pPr>
          </w:p>
        </w:tc>
        <w:tc>
          <w:tcPr>
            <w:tcW w:w="2078" w:type="dxa"/>
            <w:tcBorders>
              <w:top w:val="single" w:sz="4" w:space="0" w:color="000000"/>
              <w:left w:val="single" w:sz="4" w:space="0" w:color="000000"/>
              <w:bottom w:val="single" w:sz="4" w:space="0" w:color="000000"/>
              <w:right w:val="single" w:sz="4" w:space="0" w:color="000000"/>
            </w:tcBorders>
          </w:tcPr>
          <w:p w14:paraId="79E6C8F6" w14:textId="77777777" w:rsidR="00891294" w:rsidRPr="003657BA" w:rsidRDefault="00891294" w:rsidP="00891294">
            <w:pPr>
              <w:pStyle w:val="TableParagraph"/>
              <w:spacing w:before="6"/>
              <w:ind w:left="158"/>
              <w:rPr>
                <w:spacing w:val="-2"/>
                <w:sz w:val="20"/>
              </w:rPr>
            </w:pPr>
            <w:r>
              <w:rPr>
                <w:spacing w:val="-2"/>
                <w:sz w:val="20"/>
              </w:rPr>
              <w:t>485.727(a)(6)</w:t>
            </w:r>
          </w:p>
          <w:p w14:paraId="25B891A3" w14:textId="77777777" w:rsidR="00891294" w:rsidRPr="003657BA" w:rsidRDefault="00891294" w:rsidP="00891294">
            <w:pPr>
              <w:pStyle w:val="TableParagraph"/>
              <w:spacing w:before="6"/>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530A6025"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50175FA8" w14:textId="77777777" w:rsidR="00891294" w:rsidRPr="002654AD" w:rsidRDefault="00891294" w:rsidP="00891294">
            <w:pPr>
              <w:pStyle w:val="TableParagraph"/>
              <w:ind w:left="0" w:right="486"/>
              <w:jc w:val="both"/>
              <w:rPr>
                <w:b/>
                <w:bCs/>
                <w:color w:val="FF0000"/>
                <w:sz w:val="20"/>
              </w:rPr>
            </w:pPr>
          </w:p>
          <w:p w14:paraId="2BBD7F4F"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1FC9B3EC" w14:textId="77777777" w:rsidR="00891294" w:rsidRDefault="00891294" w:rsidP="00891294">
            <w:pPr>
              <w:pStyle w:val="TableParagraph"/>
              <w:ind w:left="0" w:right="486"/>
              <w:jc w:val="both"/>
              <w:rPr>
                <w:b/>
                <w:bCs/>
                <w:color w:val="FF0000"/>
                <w:sz w:val="20"/>
              </w:rPr>
            </w:pPr>
          </w:p>
          <w:p w14:paraId="18081D62"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6C458C5F" w14:textId="0A5BF85F" w:rsidR="00891294" w:rsidRPr="004E7E99" w:rsidRDefault="00891294" w:rsidP="00891294">
            <w:pPr>
              <w:pStyle w:val="TableParagraph"/>
              <w:ind w:left="0" w:right="486"/>
              <w:jc w:val="both"/>
              <w:rPr>
                <w:color w:val="FF0000"/>
                <w:sz w:val="20"/>
              </w:rPr>
            </w:pPr>
            <w:hyperlink r:id="rId33"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4326FF63" w14:textId="77777777" w:rsidR="00891294" w:rsidRPr="003D1E20" w:rsidRDefault="00891294" w:rsidP="00891294">
            <w:pPr>
              <w:pStyle w:val="QATableBodyText"/>
            </w:pPr>
            <w:sdt>
              <w:sdtPr>
                <w:id w:val="1156491009"/>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4A2061F0" w14:textId="77777777" w:rsidR="00891294" w:rsidRPr="003D1E20" w:rsidRDefault="00891294" w:rsidP="00891294">
            <w:pPr>
              <w:pStyle w:val="QATableBodyText"/>
            </w:pPr>
            <w:sdt>
              <w:sdtPr>
                <w:id w:val="947577784"/>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575A2062" w14:textId="77777777" w:rsidR="00891294" w:rsidRDefault="00891294" w:rsidP="00891294">
            <w:pPr>
              <w:pStyle w:val="QATableBodyText"/>
            </w:pPr>
          </w:p>
          <w:sdt>
            <w:sdtPr>
              <w:id w:val="2079472574"/>
              <w:placeholder>
                <w:docPart w:val="79E0B0A2313F487FA85F4CDA44F2BBDA"/>
              </w:placeholder>
              <w:showingPlcHdr/>
            </w:sdtPr>
            <w:sdtContent>
              <w:p w14:paraId="37993488" w14:textId="77777777" w:rsidR="00891294" w:rsidRPr="003657BA" w:rsidRDefault="00891294" w:rsidP="00891294">
                <w:pPr>
                  <w:pStyle w:val="QATableBodyText"/>
                </w:pPr>
                <w:r w:rsidRPr="00C34C63">
                  <w:t>Enter observations of non-compliance, comments or notes here.</w:t>
                </w:r>
              </w:p>
            </w:sdtContent>
          </w:sdt>
          <w:p w14:paraId="0B811296" w14:textId="77777777" w:rsidR="00891294" w:rsidRPr="003657BA" w:rsidRDefault="00891294" w:rsidP="00891294">
            <w:pPr>
              <w:pStyle w:val="QATableBodyText"/>
            </w:pPr>
          </w:p>
          <w:p w14:paraId="71B2BB69" w14:textId="77777777" w:rsidR="00891294" w:rsidRDefault="00891294" w:rsidP="00891294">
            <w:pPr>
              <w:pStyle w:val="QATableBodyText"/>
            </w:pPr>
          </w:p>
        </w:tc>
      </w:tr>
      <w:tr w:rsidR="00891294" w14:paraId="423D96D9" w14:textId="77777777" w:rsidTr="003657BA">
        <w:trPr>
          <w:trHeight w:val="2200"/>
        </w:trPr>
        <w:tc>
          <w:tcPr>
            <w:tcW w:w="1034" w:type="dxa"/>
            <w:tcBorders>
              <w:top w:val="single" w:sz="4" w:space="0" w:color="000000"/>
              <w:left w:val="single" w:sz="4" w:space="0" w:color="000000"/>
              <w:bottom w:val="single" w:sz="4" w:space="0" w:color="000000"/>
              <w:right w:val="single" w:sz="4" w:space="0" w:color="000000"/>
            </w:tcBorders>
          </w:tcPr>
          <w:p w14:paraId="77A81D8F" w14:textId="77777777" w:rsidR="00891294" w:rsidRPr="003657BA" w:rsidRDefault="00891294" w:rsidP="00891294">
            <w:pPr>
              <w:pStyle w:val="TableParagraph"/>
              <w:spacing w:before="2"/>
              <w:ind w:left="32" w:right="4"/>
              <w:jc w:val="center"/>
              <w:rPr>
                <w:b/>
                <w:spacing w:val="-2"/>
                <w:w w:val="85"/>
              </w:rPr>
            </w:pPr>
            <w:r>
              <w:rPr>
                <w:b/>
                <w:spacing w:val="-2"/>
                <w:w w:val="85"/>
              </w:rPr>
              <w:t>5-D-</w:t>
            </w:r>
            <w:r w:rsidRPr="003657BA">
              <w:rPr>
                <w:b/>
                <w:spacing w:val="-2"/>
                <w:w w:val="85"/>
              </w:rPr>
              <w:t>9</w:t>
            </w:r>
          </w:p>
        </w:tc>
        <w:tc>
          <w:tcPr>
            <w:tcW w:w="5124" w:type="dxa"/>
            <w:tcBorders>
              <w:top w:val="single" w:sz="4" w:space="0" w:color="000000"/>
              <w:left w:val="single" w:sz="4" w:space="0" w:color="000000"/>
              <w:bottom w:val="single" w:sz="4" w:space="0" w:color="000000"/>
              <w:right w:val="single" w:sz="4" w:space="0" w:color="000000"/>
            </w:tcBorders>
          </w:tcPr>
          <w:p w14:paraId="0782FCDA" w14:textId="77777777" w:rsidR="00891294" w:rsidRPr="003657BA" w:rsidRDefault="00891294" w:rsidP="00891294">
            <w:pPr>
              <w:rPr>
                <w:rFonts w:ascii="Calibri" w:hAnsi="Calibri" w:cs="Calibri"/>
              </w:rPr>
            </w:pPr>
            <w:r>
              <w:rPr>
                <w:rFonts w:ascii="Calibri" w:hAnsi="Calibri" w:cs="Calibri"/>
              </w:rPr>
              <w:t>Policies and procedures: The Provider/Supplier must develop and implement emergency preparedness policies and procedures, based on the emergency plan set forth in standard 5-D-2, risk assessment in standard 5-D-3, and the communication plan in standard 5-D-21. The policies and procedures must be reviewed and updated at least every two (2) years.</w:t>
            </w:r>
          </w:p>
          <w:p w14:paraId="472ADB16" w14:textId="77777777" w:rsidR="00891294" w:rsidRPr="003657BA" w:rsidRDefault="00891294" w:rsidP="00891294">
            <w:pPr>
              <w:rPr>
                <w:rFonts w:ascii="Calibri" w:hAnsi="Calibri" w:cs="Calibri"/>
              </w:rPr>
            </w:pPr>
          </w:p>
        </w:tc>
        <w:tc>
          <w:tcPr>
            <w:tcW w:w="2078" w:type="dxa"/>
            <w:tcBorders>
              <w:top w:val="single" w:sz="4" w:space="0" w:color="000000"/>
              <w:left w:val="single" w:sz="4" w:space="0" w:color="000000"/>
              <w:bottom w:val="single" w:sz="4" w:space="0" w:color="000000"/>
              <w:right w:val="single" w:sz="4" w:space="0" w:color="000000"/>
            </w:tcBorders>
          </w:tcPr>
          <w:p w14:paraId="5223B50E" w14:textId="77777777" w:rsidR="00891294" w:rsidRPr="003657BA" w:rsidRDefault="00891294" w:rsidP="00891294">
            <w:pPr>
              <w:pStyle w:val="TableParagraph"/>
              <w:spacing w:before="6"/>
              <w:ind w:left="158"/>
              <w:rPr>
                <w:spacing w:val="-2"/>
                <w:sz w:val="20"/>
              </w:rPr>
            </w:pPr>
            <w:r>
              <w:rPr>
                <w:spacing w:val="-2"/>
                <w:sz w:val="20"/>
              </w:rPr>
              <w:t>485.727(b)</w:t>
            </w:r>
          </w:p>
          <w:p w14:paraId="3EE5C0AA" w14:textId="77777777" w:rsidR="00891294" w:rsidRPr="003657BA" w:rsidRDefault="00891294" w:rsidP="00891294">
            <w:pPr>
              <w:pStyle w:val="TableParagraph"/>
              <w:spacing w:before="6"/>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0553F7BB"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015382A6" w14:textId="77777777" w:rsidR="00891294" w:rsidRPr="002654AD" w:rsidRDefault="00891294" w:rsidP="00891294">
            <w:pPr>
              <w:pStyle w:val="TableParagraph"/>
              <w:ind w:left="0" w:right="486"/>
              <w:jc w:val="both"/>
              <w:rPr>
                <w:b/>
                <w:bCs/>
                <w:color w:val="FF0000"/>
                <w:sz w:val="20"/>
              </w:rPr>
            </w:pPr>
          </w:p>
          <w:p w14:paraId="7BC7D93E"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3CE60F8B" w14:textId="77777777" w:rsidR="00891294" w:rsidRDefault="00891294" w:rsidP="00891294">
            <w:pPr>
              <w:pStyle w:val="TableParagraph"/>
              <w:ind w:left="0" w:right="486"/>
              <w:jc w:val="both"/>
              <w:rPr>
                <w:b/>
                <w:bCs/>
                <w:color w:val="FF0000"/>
                <w:sz w:val="20"/>
              </w:rPr>
            </w:pPr>
          </w:p>
          <w:p w14:paraId="60EF1BCA"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2936E7C7" w14:textId="5009FB7C" w:rsidR="00891294" w:rsidRPr="00B952FE" w:rsidRDefault="00891294" w:rsidP="00891294">
            <w:pPr>
              <w:pStyle w:val="TableParagraph"/>
              <w:ind w:left="0" w:right="486"/>
              <w:jc w:val="both"/>
              <w:rPr>
                <w:b/>
                <w:bCs/>
                <w:color w:val="FF0000"/>
                <w:sz w:val="20"/>
              </w:rPr>
            </w:pPr>
            <w:hyperlink r:id="rId34"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3A667E1B" w14:textId="77777777" w:rsidR="00891294" w:rsidRPr="003D1E20" w:rsidRDefault="00891294" w:rsidP="00891294">
            <w:pPr>
              <w:pStyle w:val="QATableBodyText"/>
            </w:pPr>
            <w:sdt>
              <w:sdtPr>
                <w:id w:val="755794356"/>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0900B039" w14:textId="77777777" w:rsidR="00891294" w:rsidRPr="003D1E20" w:rsidRDefault="00891294" w:rsidP="00891294">
            <w:pPr>
              <w:pStyle w:val="QATableBodyText"/>
            </w:pPr>
            <w:sdt>
              <w:sdtPr>
                <w:id w:val="902414649"/>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7A752916" w14:textId="77777777" w:rsidR="00891294" w:rsidRDefault="00891294" w:rsidP="00891294">
            <w:pPr>
              <w:pStyle w:val="QATableBodyText"/>
            </w:pPr>
          </w:p>
          <w:sdt>
            <w:sdtPr>
              <w:id w:val="256633558"/>
              <w:placeholder>
                <w:docPart w:val="AEE7F116B61C4AF193163B254538A7B4"/>
              </w:placeholder>
              <w:showingPlcHdr/>
            </w:sdtPr>
            <w:sdtContent>
              <w:p w14:paraId="7BB61B89" w14:textId="77777777" w:rsidR="00891294" w:rsidRPr="003657BA" w:rsidRDefault="00891294" w:rsidP="00891294">
                <w:pPr>
                  <w:pStyle w:val="QATableBodyText"/>
                </w:pPr>
                <w:r w:rsidRPr="00C34C63">
                  <w:t>Enter observations of non-compliance, comments or notes here.</w:t>
                </w:r>
              </w:p>
            </w:sdtContent>
          </w:sdt>
          <w:p w14:paraId="144B6237" w14:textId="77777777" w:rsidR="00891294" w:rsidRPr="003657BA" w:rsidRDefault="00891294" w:rsidP="00891294">
            <w:pPr>
              <w:pStyle w:val="QATableBodyText"/>
            </w:pPr>
          </w:p>
          <w:p w14:paraId="2B038CCE" w14:textId="77777777" w:rsidR="00891294" w:rsidRDefault="00891294" w:rsidP="00891294">
            <w:pPr>
              <w:pStyle w:val="QATableBodyText"/>
            </w:pPr>
          </w:p>
        </w:tc>
      </w:tr>
      <w:tr w:rsidR="00891294" w14:paraId="6A1941E8" w14:textId="77777777" w:rsidTr="003657BA">
        <w:trPr>
          <w:trHeight w:val="2200"/>
        </w:trPr>
        <w:tc>
          <w:tcPr>
            <w:tcW w:w="1034" w:type="dxa"/>
            <w:tcBorders>
              <w:top w:val="single" w:sz="4" w:space="0" w:color="000000"/>
              <w:left w:val="single" w:sz="4" w:space="0" w:color="000000"/>
              <w:bottom w:val="single" w:sz="4" w:space="0" w:color="000000"/>
              <w:right w:val="single" w:sz="4" w:space="0" w:color="000000"/>
            </w:tcBorders>
          </w:tcPr>
          <w:p w14:paraId="30951B87" w14:textId="77777777" w:rsidR="00891294" w:rsidRPr="003657BA" w:rsidRDefault="00891294" w:rsidP="00891294">
            <w:pPr>
              <w:pStyle w:val="TableParagraph"/>
              <w:spacing w:before="2"/>
              <w:ind w:left="32" w:right="4"/>
              <w:jc w:val="center"/>
              <w:rPr>
                <w:b/>
                <w:spacing w:val="-2"/>
                <w:w w:val="85"/>
              </w:rPr>
            </w:pPr>
            <w:r>
              <w:rPr>
                <w:b/>
                <w:spacing w:val="-2"/>
                <w:w w:val="85"/>
              </w:rPr>
              <w:lastRenderedPageBreak/>
              <w:t>5-D-</w:t>
            </w:r>
            <w:r w:rsidRPr="003657BA">
              <w:rPr>
                <w:b/>
                <w:spacing w:val="-2"/>
                <w:w w:val="85"/>
              </w:rPr>
              <w:t>11</w:t>
            </w:r>
          </w:p>
        </w:tc>
        <w:tc>
          <w:tcPr>
            <w:tcW w:w="5124" w:type="dxa"/>
            <w:tcBorders>
              <w:top w:val="single" w:sz="4" w:space="0" w:color="000000"/>
              <w:left w:val="single" w:sz="4" w:space="0" w:color="000000"/>
              <w:bottom w:val="single" w:sz="4" w:space="0" w:color="000000"/>
              <w:right w:val="single" w:sz="4" w:space="0" w:color="000000"/>
            </w:tcBorders>
          </w:tcPr>
          <w:p w14:paraId="634DE2FB" w14:textId="77777777" w:rsidR="00891294" w:rsidRPr="003657BA" w:rsidRDefault="00891294" w:rsidP="00891294">
            <w:pPr>
              <w:rPr>
                <w:rFonts w:ascii="Calibri" w:hAnsi="Calibri" w:cs="Calibri"/>
              </w:rPr>
            </w:pPr>
            <w:r w:rsidRPr="003657BA">
              <w:rPr>
                <w:rFonts w:ascii="Calibri" w:hAnsi="Calibri" w:cs="Calibri"/>
              </w:rPr>
              <w:t>At a minimum, the policies and procedures must address safe evacuation from the Provider/Supplier.</w:t>
            </w:r>
          </w:p>
          <w:p w14:paraId="3E09A853" w14:textId="77777777" w:rsidR="00891294" w:rsidRPr="003657BA" w:rsidRDefault="00891294" w:rsidP="00891294">
            <w:pPr>
              <w:rPr>
                <w:rFonts w:ascii="Calibri" w:hAnsi="Calibri" w:cs="Calibri"/>
              </w:rPr>
            </w:pPr>
          </w:p>
        </w:tc>
        <w:tc>
          <w:tcPr>
            <w:tcW w:w="2078" w:type="dxa"/>
            <w:tcBorders>
              <w:top w:val="single" w:sz="4" w:space="0" w:color="000000"/>
              <w:left w:val="single" w:sz="4" w:space="0" w:color="000000"/>
              <w:bottom w:val="single" w:sz="4" w:space="0" w:color="000000"/>
              <w:right w:val="single" w:sz="4" w:space="0" w:color="000000"/>
            </w:tcBorders>
          </w:tcPr>
          <w:p w14:paraId="138B5CA2" w14:textId="77777777" w:rsidR="00891294" w:rsidRPr="003657BA" w:rsidRDefault="00891294" w:rsidP="00891294">
            <w:pPr>
              <w:pStyle w:val="TableParagraph"/>
              <w:spacing w:before="6"/>
              <w:ind w:left="158"/>
              <w:rPr>
                <w:spacing w:val="-2"/>
                <w:sz w:val="20"/>
              </w:rPr>
            </w:pPr>
            <w:r>
              <w:rPr>
                <w:spacing w:val="-2"/>
                <w:sz w:val="20"/>
              </w:rPr>
              <w:t>485.727(b)(1)</w:t>
            </w:r>
          </w:p>
          <w:p w14:paraId="646D7C94" w14:textId="77777777" w:rsidR="00891294" w:rsidRPr="003657BA" w:rsidRDefault="00891294" w:rsidP="00891294">
            <w:pPr>
              <w:pStyle w:val="TableParagraph"/>
              <w:spacing w:before="6"/>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20581CAE"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6F511347" w14:textId="77777777" w:rsidR="00891294" w:rsidRPr="002654AD" w:rsidRDefault="00891294" w:rsidP="00891294">
            <w:pPr>
              <w:pStyle w:val="TableParagraph"/>
              <w:ind w:left="0" w:right="486"/>
              <w:jc w:val="both"/>
              <w:rPr>
                <w:b/>
                <w:bCs/>
                <w:color w:val="FF0000"/>
                <w:sz w:val="20"/>
              </w:rPr>
            </w:pPr>
          </w:p>
          <w:p w14:paraId="145D835B"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6284F793" w14:textId="77777777" w:rsidR="00891294" w:rsidRDefault="00891294" w:rsidP="00891294">
            <w:pPr>
              <w:pStyle w:val="TableParagraph"/>
              <w:ind w:left="0" w:right="486"/>
              <w:jc w:val="both"/>
              <w:rPr>
                <w:b/>
                <w:bCs/>
                <w:color w:val="FF0000"/>
                <w:sz w:val="20"/>
              </w:rPr>
            </w:pPr>
          </w:p>
          <w:p w14:paraId="221AA11D"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0CAD1C76" w14:textId="72A39FC9" w:rsidR="00891294" w:rsidRPr="00B952FE" w:rsidRDefault="00891294" w:rsidP="00891294">
            <w:pPr>
              <w:pStyle w:val="TableParagraph"/>
              <w:ind w:left="0" w:right="486"/>
              <w:jc w:val="both"/>
              <w:rPr>
                <w:b/>
                <w:bCs/>
                <w:color w:val="FF0000"/>
                <w:sz w:val="20"/>
              </w:rPr>
            </w:pPr>
            <w:hyperlink r:id="rId35"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68299935" w14:textId="77777777" w:rsidR="00891294" w:rsidRPr="003D1E20" w:rsidRDefault="00891294" w:rsidP="00891294">
            <w:pPr>
              <w:pStyle w:val="QATableBodyText"/>
            </w:pPr>
            <w:sdt>
              <w:sdtPr>
                <w:id w:val="-757520929"/>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1EE764E4" w14:textId="77777777" w:rsidR="00891294" w:rsidRPr="003D1E20" w:rsidRDefault="00891294" w:rsidP="00891294">
            <w:pPr>
              <w:pStyle w:val="QATableBodyText"/>
            </w:pPr>
            <w:sdt>
              <w:sdtPr>
                <w:id w:val="682716995"/>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2E16421D" w14:textId="77777777" w:rsidR="00891294" w:rsidRDefault="00891294" w:rsidP="00891294">
            <w:pPr>
              <w:pStyle w:val="QATableBodyText"/>
            </w:pPr>
          </w:p>
          <w:sdt>
            <w:sdtPr>
              <w:id w:val="-1310014606"/>
              <w:placeholder>
                <w:docPart w:val="DD1250F85C334D77BDBEA5138F0AE825"/>
              </w:placeholder>
              <w:showingPlcHdr/>
            </w:sdtPr>
            <w:sdtContent>
              <w:p w14:paraId="26F330B9" w14:textId="77777777" w:rsidR="00891294" w:rsidRPr="003657BA" w:rsidRDefault="00891294" w:rsidP="00891294">
                <w:pPr>
                  <w:pStyle w:val="QATableBodyText"/>
                </w:pPr>
                <w:r w:rsidRPr="00C34C63">
                  <w:t>Enter observations of non-compliance, comments or notes here.</w:t>
                </w:r>
              </w:p>
            </w:sdtContent>
          </w:sdt>
          <w:p w14:paraId="5AA0E90B" w14:textId="77777777" w:rsidR="00891294" w:rsidRDefault="00891294" w:rsidP="00891294">
            <w:pPr>
              <w:pStyle w:val="QATableBodyText"/>
            </w:pPr>
          </w:p>
        </w:tc>
      </w:tr>
      <w:tr w:rsidR="00891294" w14:paraId="2D47213A" w14:textId="77777777" w:rsidTr="003657BA">
        <w:trPr>
          <w:trHeight w:val="2200"/>
        </w:trPr>
        <w:tc>
          <w:tcPr>
            <w:tcW w:w="1034" w:type="dxa"/>
            <w:tcBorders>
              <w:top w:val="single" w:sz="4" w:space="0" w:color="000000"/>
              <w:left w:val="single" w:sz="4" w:space="0" w:color="000000"/>
              <w:bottom w:val="single" w:sz="4" w:space="0" w:color="000000"/>
              <w:right w:val="single" w:sz="4" w:space="0" w:color="000000"/>
            </w:tcBorders>
          </w:tcPr>
          <w:p w14:paraId="6602453C" w14:textId="77777777" w:rsidR="00891294" w:rsidRPr="003657BA" w:rsidRDefault="00891294" w:rsidP="00891294">
            <w:pPr>
              <w:pStyle w:val="TableParagraph"/>
              <w:spacing w:before="2"/>
              <w:ind w:left="32" w:right="4"/>
              <w:jc w:val="center"/>
              <w:rPr>
                <w:b/>
                <w:spacing w:val="-2"/>
                <w:w w:val="85"/>
              </w:rPr>
            </w:pPr>
            <w:r>
              <w:rPr>
                <w:b/>
                <w:spacing w:val="-2"/>
                <w:w w:val="85"/>
              </w:rPr>
              <w:t>5-D-</w:t>
            </w:r>
            <w:r w:rsidRPr="003657BA">
              <w:rPr>
                <w:b/>
                <w:spacing w:val="-2"/>
                <w:w w:val="85"/>
              </w:rPr>
              <w:t>12</w:t>
            </w:r>
          </w:p>
        </w:tc>
        <w:tc>
          <w:tcPr>
            <w:tcW w:w="5124" w:type="dxa"/>
            <w:tcBorders>
              <w:top w:val="single" w:sz="4" w:space="0" w:color="000000"/>
              <w:left w:val="single" w:sz="4" w:space="0" w:color="000000"/>
              <w:bottom w:val="single" w:sz="4" w:space="0" w:color="000000"/>
              <w:right w:val="single" w:sz="4" w:space="0" w:color="000000"/>
            </w:tcBorders>
          </w:tcPr>
          <w:p w14:paraId="0026F47B" w14:textId="77777777" w:rsidR="00891294" w:rsidRPr="003657BA" w:rsidRDefault="00891294" w:rsidP="00891294">
            <w:pPr>
              <w:rPr>
                <w:rFonts w:ascii="Calibri" w:hAnsi="Calibri" w:cs="Calibri"/>
              </w:rPr>
            </w:pPr>
            <w:r w:rsidRPr="003657BA">
              <w:rPr>
                <w:rFonts w:ascii="Calibri" w:hAnsi="Calibri" w:cs="Calibri"/>
              </w:rPr>
              <w:t>Safe evacuation from the Provider/Supplier must include consideration of care and treatment needs of evacuees.</w:t>
            </w:r>
          </w:p>
          <w:p w14:paraId="717DB273" w14:textId="77777777" w:rsidR="00891294" w:rsidRPr="003657BA" w:rsidRDefault="00891294" w:rsidP="00891294">
            <w:pPr>
              <w:rPr>
                <w:rFonts w:ascii="Calibri" w:hAnsi="Calibri" w:cs="Calibri"/>
              </w:rPr>
            </w:pPr>
          </w:p>
        </w:tc>
        <w:tc>
          <w:tcPr>
            <w:tcW w:w="2078" w:type="dxa"/>
            <w:tcBorders>
              <w:top w:val="single" w:sz="4" w:space="0" w:color="000000"/>
              <w:left w:val="single" w:sz="4" w:space="0" w:color="000000"/>
              <w:bottom w:val="single" w:sz="4" w:space="0" w:color="000000"/>
              <w:right w:val="single" w:sz="4" w:space="0" w:color="000000"/>
            </w:tcBorders>
          </w:tcPr>
          <w:p w14:paraId="7E33E694" w14:textId="77777777" w:rsidR="00891294" w:rsidRPr="003657BA" w:rsidRDefault="00891294" w:rsidP="00891294">
            <w:pPr>
              <w:pStyle w:val="TableParagraph"/>
              <w:spacing w:before="6"/>
              <w:ind w:left="158"/>
              <w:rPr>
                <w:spacing w:val="-2"/>
                <w:sz w:val="20"/>
              </w:rPr>
            </w:pPr>
            <w:r>
              <w:rPr>
                <w:spacing w:val="-2"/>
                <w:sz w:val="20"/>
              </w:rPr>
              <w:t>485.727(b)(1)</w:t>
            </w:r>
          </w:p>
          <w:p w14:paraId="2821AD22" w14:textId="77777777" w:rsidR="00891294" w:rsidRPr="003657BA" w:rsidRDefault="00891294" w:rsidP="00891294">
            <w:pPr>
              <w:pStyle w:val="TableParagraph"/>
              <w:spacing w:before="6"/>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0A35E273"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503D1624" w14:textId="77777777" w:rsidR="00891294" w:rsidRPr="002654AD" w:rsidRDefault="00891294" w:rsidP="00891294">
            <w:pPr>
              <w:pStyle w:val="TableParagraph"/>
              <w:ind w:left="0" w:right="486"/>
              <w:jc w:val="both"/>
              <w:rPr>
                <w:b/>
                <w:bCs/>
                <w:color w:val="FF0000"/>
                <w:sz w:val="20"/>
              </w:rPr>
            </w:pPr>
          </w:p>
          <w:p w14:paraId="52873E0A"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2963F31B" w14:textId="77777777" w:rsidR="00891294" w:rsidRDefault="00891294" w:rsidP="00891294">
            <w:pPr>
              <w:pStyle w:val="TableParagraph"/>
              <w:ind w:left="0" w:right="486"/>
              <w:jc w:val="both"/>
              <w:rPr>
                <w:b/>
                <w:bCs/>
                <w:color w:val="FF0000"/>
                <w:sz w:val="20"/>
              </w:rPr>
            </w:pPr>
          </w:p>
          <w:p w14:paraId="7A7214BE"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2EAB2222" w14:textId="0592B73C" w:rsidR="00891294" w:rsidRPr="00B952FE" w:rsidRDefault="00891294" w:rsidP="00891294">
            <w:pPr>
              <w:pStyle w:val="TableParagraph"/>
              <w:ind w:left="0" w:right="486"/>
              <w:jc w:val="both"/>
              <w:rPr>
                <w:b/>
                <w:bCs/>
                <w:color w:val="FF0000"/>
                <w:sz w:val="20"/>
              </w:rPr>
            </w:pPr>
            <w:hyperlink r:id="rId36"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76492C58" w14:textId="77777777" w:rsidR="00891294" w:rsidRPr="003D1E20" w:rsidRDefault="00891294" w:rsidP="00891294">
            <w:pPr>
              <w:pStyle w:val="QATableBodyText"/>
            </w:pPr>
            <w:sdt>
              <w:sdtPr>
                <w:id w:val="-1849935694"/>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70371C6F" w14:textId="77777777" w:rsidR="00891294" w:rsidRPr="003D1E20" w:rsidRDefault="00891294" w:rsidP="00891294">
            <w:pPr>
              <w:pStyle w:val="QATableBodyText"/>
            </w:pPr>
            <w:sdt>
              <w:sdtPr>
                <w:id w:val="1628037313"/>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0D4AC0E5" w14:textId="77777777" w:rsidR="00891294" w:rsidRDefault="00891294" w:rsidP="00891294">
            <w:pPr>
              <w:pStyle w:val="QATableBodyText"/>
            </w:pPr>
          </w:p>
          <w:sdt>
            <w:sdtPr>
              <w:id w:val="-1317176299"/>
              <w:placeholder>
                <w:docPart w:val="AF6D5345E3F546C28CC789E96392E986"/>
              </w:placeholder>
              <w:showingPlcHdr/>
            </w:sdtPr>
            <w:sdtContent>
              <w:p w14:paraId="07D6BA55" w14:textId="77777777" w:rsidR="00891294" w:rsidRPr="003657BA" w:rsidRDefault="00891294" w:rsidP="00891294">
                <w:pPr>
                  <w:pStyle w:val="QATableBodyText"/>
                </w:pPr>
                <w:r w:rsidRPr="00C34C63">
                  <w:t>Enter observations of non-compliance, comments or notes here.</w:t>
                </w:r>
              </w:p>
            </w:sdtContent>
          </w:sdt>
          <w:p w14:paraId="53B6F7A4" w14:textId="77777777" w:rsidR="00891294" w:rsidRDefault="00891294" w:rsidP="00891294">
            <w:pPr>
              <w:pStyle w:val="QATableBodyText"/>
            </w:pPr>
          </w:p>
        </w:tc>
      </w:tr>
      <w:tr w:rsidR="00891294" w14:paraId="32CFD061" w14:textId="77777777" w:rsidTr="008837E9">
        <w:trPr>
          <w:trHeight w:val="2202"/>
        </w:trPr>
        <w:tc>
          <w:tcPr>
            <w:tcW w:w="1034" w:type="dxa"/>
          </w:tcPr>
          <w:p w14:paraId="6433FF05" w14:textId="77777777" w:rsidR="00891294" w:rsidRDefault="00891294" w:rsidP="00891294">
            <w:pPr>
              <w:pStyle w:val="TableParagraph"/>
              <w:spacing w:before="4"/>
              <w:ind w:left="32" w:right="18"/>
              <w:jc w:val="center"/>
              <w:rPr>
                <w:b/>
              </w:rPr>
            </w:pPr>
            <w:r>
              <w:rPr>
                <w:b/>
                <w:spacing w:val="-2"/>
                <w:w w:val="85"/>
              </w:rPr>
              <w:t>5-D-</w:t>
            </w:r>
            <w:r>
              <w:rPr>
                <w:b/>
                <w:spacing w:val="-5"/>
                <w:w w:val="85"/>
              </w:rPr>
              <w:t>13</w:t>
            </w:r>
          </w:p>
        </w:tc>
        <w:tc>
          <w:tcPr>
            <w:tcW w:w="5124" w:type="dxa"/>
          </w:tcPr>
          <w:p w14:paraId="39CB57A1" w14:textId="77777777" w:rsidR="00891294" w:rsidRDefault="00891294" w:rsidP="00891294">
            <w:pPr>
              <w:rPr>
                <w:rFonts w:ascii="Calibri" w:eastAsia="Times New Roman" w:hAnsi="Calibri" w:cs="Calibri"/>
                <w:color w:val="000000"/>
              </w:rPr>
            </w:pPr>
            <w:r>
              <w:rPr>
                <w:rFonts w:ascii="Calibri" w:hAnsi="Calibri" w:cs="Calibri"/>
                <w:color w:val="000000"/>
              </w:rPr>
              <w:t>Safe evacuation from the Provider/Supplier must include staff responsibilities.</w:t>
            </w:r>
          </w:p>
          <w:p w14:paraId="48ED9C25" w14:textId="77777777" w:rsidR="00891294" w:rsidRDefault="00891294" w:rsidP="00891294">
            <w:pPr>
              <w:pStyle w:val="TableParagraph"/>
              <w:ind w:left="158" w:right="296"/>
              <w:rPr>
                <w:sz w:val="20"/>
              </w:rPr>
            </w:pPr>
          </w:p>
        </w:tc>
        <w:tc>
          <w:tcPr>
            <w:tcW w:w="2078" w:type="dxa"/>
          </w:tcPr>
          <w:p w14:paraId="5E8C1D6B" w14:textId="77777777" w:rsidR="00891294" w:rsidRDefault="00891294" w:rsidP="00891294">
            <w:pPr>
              <w:pStyle w:val="TableParagraph"/>
              <w:spacing w:before="9"/>
              <w:ind w:left="158"/>
              <w:rPr>
                <w:sz w:val="20"/>
              </w:rPr>
            </w:pPr>
            <w:r>
              <w:rPr>
                <w:spacing w:val="-2"/>
                <w:sz w:val="20"/>
              </w:rPr>
              <w:t>485.727(b)(1)</w:t>
            </w:r>
          </w:p>
          <w:p w14:paraId="405173E1" w14:textId="77777777" w:rsidR="00891294" w:rsidRDefault="00891294" w:rsidP="00891294">
            <w:pPr>
              <w:pStyle w:val="TableParagraph"/>
              <w:spacing w:before="5"/>
              <w:ind w:left="158"/>
              <w:rPr>
                <w:sz w:val="20"/>
              </w:rPr>
            </w:pPr>
            <w:r>
              <w:rPr>
                <w:color w:val="233746"/>
                <w:spacing w:val="-2"/>
                <w:sz w:val="20"/>
              </w:rPr>
              <w:t>Standard</w:t>
            </w:r>
          </w:p>
        </w:tc>
        <w:tc>
          <w:tcPr>
            <w:tcW w:w="3600" w:type="dxa"/>
          </w:tcPr>
          <w:p w14:paraId="688C3629"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6606BA07" w14:textId="77777777" w:rsidR="00891294" w:rsidRPr="002654AD" w:rsidRDefault="00891294" w:rsidP="00891294">
            <w:pPr>
              <w:pStyle w:val="TableParagraph"/>
              <w:ind w:left="0" w:right="486"/>
              <w:jc w:val="both"/>
              <w:rPr>
                <w:b/>
                <w:bCs/>
                <w:color w:val="FF0000"/>
                <w:sz w:val="20"/>
              </w:rPr>
            </w:pPr>
          </w:p>
          <w:p w14:paraId="2B1B9767"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5C8C23BB" w14:textId="77777777" w:rsidR="00891294" w:rsidRDefault="00891294" w:rsidP="00891294">
            <w:pPr>
              <w:pStyle w:val="TableParagraph"/>
              <w:ind w:left="0" w:right="486"/>
              <w:jc w:val="both"/>
              <w:rPr>
                <w:b/>
                <w:bCs/>
                <w:color w:val="FF0000"/>
                <w:sz w:val="20"/>
              </w:rPr>
            </w:pPr>
          </w:p>
          <w:p w14:paraId="0743AA8F"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3787CDF4" w14:textId="49F2D976" w:rsidR="00891294" w:rsidRDefault="00891294" w:rsidP="00891294">
            <w:pPr>
              <w:pStyle w:val="TableParagraph"/>
              <w:ind w:left="156" w:right="486"/>
              <w:jc w:val="both"/>
              <w:rPr>
                <w:sz w:val="20"/>
              </w:rPr>
            </w:pPr>
            <w:hyperlink r:id="rId37" w:history="1">
              <w:r w:rsidRPr="00032A43">
                <w:rPr>
                  <w:rStyle w:val="Hyperlink"/>
                  <w:color w:val="FF0000"/>
                </w:rPr>
                <w:t>https://www.cms.gov/Regulations-and-Guidance/Guidance/Manuals/downloads/som107ap_z_emergprep.pdf</w:t>
              </w:r>
            </w:hyperlink>
          </w:p>
        </w:tc>
        <w:tc>
          <w:tcPr>
            <w:tcW w:w="2969" w:type="dxa"/>
          </w:tcPr>
          <w:p w14:paraId="6FF4E9D9" w14:textId="77777777" w:rsidR="00891294" w:rsidRPr="003D1E20" w:rsidRDefault="00891294" w:rsidP="00891294">
            <w:pPr>
              <w:pStyle w:val="QATableBodyText"/>
            </w:pPr>
            <w:sdt>
              <w:sdtPr>
                <w:id w:val="1254100587"/>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21BC17D4" w14:textId="77777777" w:rsidR="00891294" w:rsidRPr="003D1E20" w:rsidRDefault="00891294" w:rsidP="00891294">
            <w:pPr>
              <w:pStyle w:val="QATableBodyText"/>
            </w:pPr>
            <w:sdt>
              <w:sdtPr>
                <w:id w:val="1884292978"/>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47EAEC5E" w14:textId="77777777" w:rsidR="00891294" w:rsidRDefault="00891294" w:rsidP="00891294">
            <w:pPr>
              <w:pStyle w:val="QATableBodyText"/>
            </w:pPr>
          </w:p>
          <w:sdt>
            <w:sdtPr>
              <w:id w:val="-147599960"/>
              <w:placeholder>
                <w:docPart w:val="A33C0835063E4581AC540421E7C6402A"/>
              </w:placeholder>
              <w:showingPlcHdr/>
            </w:sdtPr>
            <w:sdtContent>
              <w:p w14:paraId="1A7AAF83"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6FABF480" w14:textId="77777777" w:rsidR="00891294" w:rsidRDefault="00891294" w:rsidP="00891294">
            <w:pPr>
              <w:pStyle w:val="TableParagraph"/>
              <w:spacing w:before="1"/>
              <w:ind w:left="156" w:right="55"/>
              <w:rPr>
                <w:sz w:val="20"/>
              </w:rPr>
            </w:pPr>
          </w:p>
        </w:tc>
      </w:tr>
      <w:tr w:rsidR="00891294" w14:paraId="248E81EB" w14:textId="77777777" w:rsidTr="008837E9">
        <w:trPr>
          <w:trHeight w:val="2200"/>
        </w:trPr>
        <w:tc>
          <w:tcPr>
            <w:tcW w:w="1034" w:type="dxa"/>
          </w:tcPr>
          <w:p w14:paraId="7134605E" w14:textId="77777777" w:rsidR="00891294" w:rsidRDefault="00891294" w:rsidP="00891294">
            <w:pPr>
              <w:pStyle w:val="TableParagraph"/>
              <w:spacing w:before="2"/>
              <w:ind w:left="32" w:right="18"/>
              <w:jc w:val="center"/>
              <w:rPr>
                <w:b/>
              </w:rPr>
            </w:pPr>
            <w:r>
              <w:rPr>
                <w:b/>
                <w:spacing w:val="-2"/>
                <w:w w:val="85"/>
              </w:rPr>
              <w:lastRenderedPageBreak/>
              <w:t>5-D-</w:t>
            </w:r>
            <w:r>
              <w:rPr>
                <w:b/>
                <w:spacing w:val="-5"/>
                <w:w w:val="85"/>
              </w:rPr>
              <w:t>17</w:t>
            </w:r>
          </w:p>
        </w:tc>
        <w:tc>
          <w:tcPr>
            <w:tcW w:w="5124" w:type="dxa"/>
          </w:tcPr>
          <w:p w14:paraId="0161EC17" w14:textId="77777777" w:rsidR="00891294" w:rsidRDefault="00891294" w:rsidP="00891294">
            <w:pPr>
              <w:rPr>
                <w:rFonts w:ascii="Calibri" w:eastAsia="Times New Roman" w:hAnsi="Calibri" w:cs="Calibri"/>
                <w:color w:val="000000"/>
              </w:rPr>
            </w:pPr>
            <w:r>
              <w:rPr>
                <w:rFonts w:ascii="Calibri" w:hAnsi="Calibri" w:cs="Calibri"/>
                <w:color w:val="000000"/>
              </w:rPr>
              <w:t>At a minimum, the policies and procedures must address a means to shelter in place for patients, staff, and volunteers who remain in the Provider/Supplier.</w:t>
            </w:r>
          </w:p>
          <w:p w14:paraId="24AADE16" w14:textId="77777777" w:rsidR="00891294" w:rsidRDefault="00891294" w:rsidP="00891294">
            <w:pPr>
              <w:pStyle w:val="TableParagraph"/>
              <w:ind w:left="158" w:right="410"/>
              <w:rPr>
                <w:sz w:val="20"/>
              </w:rPr>
            </w:pPr>
          </w:p>
        </w:tc>
        <w:tc>
          <w:tcPr>
            <w:tcW w:w="2078" w:type="dxa"/>
          </w:tcPr>
          <w:p w14:paraId="4A16C085" w14:textId="77777777" w:rsidR="00891294" w:rsidRDefault="00891294" w:rsidP="00891294">
            <w:pPr>
              <w:pStyle w:val="TableParagraph"/>
              <w:spacing w:before="6"/>
              <w:ind w:left="158"/>
              <w:rPr>
                <w:sz w:val="20"/>
              </w:rPr>
            </w:pPr>
            <w:r>
              <w:rPr>
                <w:spacing w:val="-2"/>
                <w:sz w:val="20"/>
              </w:rPr>
              <w:t>485.727(b)(2)</w:t>
            </w:r>
          </w:p>
          <w:p w14:paraId="65E47B14" w14:textId="77777777" w:rsidR="00891294" w:rsidRDefault="00891294" w:rsidP="00891294">
            <w:pPr>
              <w:pStyle w:val="TableParagraph"/>
              <w:spacing w:before="6"/>
              <w:ind w:left="158"/>
              <w:rPr>
                <w:sz w:val="20"/>
              </w:rPr>
            </w:pPr>
            <w:r>
              <w:rPr>
                <w:color w:val="233746"/>
                <w:spacing w:val="-2"/>
                <w:sz w:val="20"/>
              </w:rPr>
              <w:t>Standard</w:t>
            </w:r>
          </w:p>
        </w:tc>
        <w:tc>
          <w:tcPr>
            <w:tcW w:w="3600" w:type="dxa"/>
          </w:tcPr>
          <w:p w14:paraId="1812EDA4"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29337722" w14:textId="77777777" w:rsidR="00891294" w:rsidRPr="002654AD" w:rsidRDefault="00891294" w:rsidP="00891294">
            <w:pPr>
              <w:pStyle w:val="TableParagraph"/>
              <w:ind w:left="0" w:right="486"/>
              <w:jc w:val="both"/>
              <w:rPr>
                <w:b/>
                <w:bCs/>
                <w:color w:val="FF0000"/>
                <w:sz w:val="20"/>
              </w:rPr>
            </w:pPr>
          </w:p>
          <w:p w14:paraId="366E22ED"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3A3EB431" w14:textId="77777777" w:rsidR="00891294" w:rsidRDefault="00891294" w:rsidP="00891294">
            <w:pPr>
              <w:pStyle w:val="TableParagraph"/>
              <w:ind w:left="0" w:right="486"/>
              <w:jc w:val="both"/>
              <w:rPr>
                <w:b/>
                <w:bCs/>
                <w:color w:val="FF0000"/>
                <w:sz w:val="20"/>
              </w:rPr>
            </w:pPr>
          </w:p>
          <w:p w14:paraId="12938A54"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0B0EB1B0" w14:textId="412E79C7" w:rsidR="00891294" w:rsidRDefault="00891294" w:rsidP="00891294">
            <w:pPr>
              <w:pStyle w:val="TableParagraph"/>
              <w:ind w:left="156" w:right="486"/>
              <w:jc w:val="both"/>
              <w:rPr>
                <w:sz w:val="20"/>
              </w:rPr>
            </w:pPr>
            <w:hyperlink r:id="rId38" w:history="1">
              <w:r w:rsidRPr="00032A43">
                <w:rPr>
                  <w:rStyle w:val="Hyperlink"/>
                  <w:color w:val="FF0000"/>
                </w:rPr>
                <w:t>https://www.cms.gov/Regulations-and-Guidance/Guidance/Manuals/downloads/som107ap_z_emergprep.pdf</w:t>
              </w:r>
            </w:hyperlink>
          </w:p>
        </w:tc>
        <w:tc>
          <w:tcPr>
            <w:tcW w:w="2969" w:type="dxa"/>
          </w:tcPr>
          <w:p w14:paraId="4DC35852" w14:textId="77777777" w:rsidR="00891294" w:rsidRPr="003D1E20" w:rsidRDefault="00891294" w:rsidP="00891294">
            <w:pPr>
              <w:pStyle w:val="QATableBodyText"/>
            </w:pPr>
            <w:sdt>
              <w:sdtPr>
                <w:id w:val="877588871"/>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5A202225" w14:textId="77777777" w:rsidR="00891294" w:rsidRPr="003D1E20" w:rsidRDefault="00891294" w:rsidP="00891294">
            <w:pPr>
              <w:pStyle w:val="QATableBodyText"/>
            </w:pPr>
            <w:sdt>
              <w:sdtPr>
                <w:id w:val="882832475"/>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1DCAD5E9" w14:textId="77777777" w:rsidR="00891294" w:rsidRDefault="00891294" w:rsidP="00891294">
            <w:pPr>
              <w:pStyle w:val="QATableBodyText"/>
            </w:pPr>
          </w:p>
          <w:sdt>
            <w:sdtPr>
              <w:id w:val="-938370489"/>
              <w:placeholder>
                <w:docPart w:val="6ECAAF8756B04485ADEA2445EA427619"/>
              </w:placeholder>
              <w:showingPlcHdr/>
            </w:sdtPr>
            <w:sdtContent>
              <w:p w14:paraId="097D17C6"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1F05CF63" w14:textId="77777777" w:rsidR="00891294" w:rsidRDefault="00891294" w:rsidP="00891294">
            <w:pPr>
              <w:pStyle w:val="TableParagraph"/>
              <w:spacing w:before="228"/>
              <w:ind w:left="156" w:right="55"/>
              <w:rPr>
                <w:color w:val="233746"/>
                <w:sz w:val="20"/>
              </w:rPr>
            </w:pPr>
          </w:p>
          <w:p w14:paraId="3CF1D53E" w14:textId="77777777" w:rsidR="00891294" w:rsidRDefault="00891294" w:rsidP="00891294">
            <w:pPr>
              <w:pStyle w:val="TableParagraph"/>
              <w:ind w:left="156" w:right="55"/>
              <w:rPr>
                <w:sz w:val="20"/>
              </w:rPr>
            </w:pPr>
          </w:p>
        </w:tc>
      </w:tr>
      <w:tr w:rsidR="00891294" w14:paraId="370AFBAC" w14:textId="77777777" w:rsidTr="008837E9">
        <w:trPr>
          <w:trHeight w:val="2200"/>
        </w:trPr>
        <w:tc>
          <w:tcPr>
            <w:tcW w:w="1034" w:type="dxa"/>
          </w:tcPr>
          <w:p w14:paraId="0A1AD869" w14:textId="77777777" w:rsidR="00891294" w:rsidRDefault="00891294" w:rsidP="00891294">
            <w:pPr>
              <w:pStyle w:val="TableParagraph"/>
              <w:spacing w:before="2"/>
              <w:ind w:left="32" w:right="18"/>
              <w:jc w:val="center"/>
              <w:rPr>
                <w:b/>
              </w:rPr>
            </w:pPr>
            <w:r>
              <w:rPr>
                <w:b/>
                <w:spacing w:val="-2"/>
                <w:w w:val="85"/>
              </w:rPr>
              <w:t>5-D-</w:t>
            </w:r>
            <w:r>
              <w:rPr>
                <w:b/>
                <w:spacing w:val="-5"/>
                <w:w w:val="85"/>
              </w:rPr>
              <w:t>18</w:t>
            </w:r>
          </w:p>
        </w:tc>
        <w:tc>
          <w:tcPr>
            <w:tcW w:w="5124" w:type="dxa"/>
          </w:tcPr>
          <w:p w14:paraId="42ECE4EC" w14:textId="77777777" w:rsidR="00891294" w:rsidRDefault="00891294" w:rsidP="00891294">
            <w:pPr>
              <w:rPr>
                <w:rFonts w:ascii="Calibri" w:eastAsia="Times New Roman" w:hAnsi="Calibri" w:cs="Calibri"/>
                <w:color w:val="000000"/>
              </w:rPr>
            </w:pPr>
            <w:r>
              <w:rPr>
                <w:rFonts w:ascii="Calibri" w:hAnsi="Calibri" w:cs="Calibri"/>
                <w:color w:val="000000"/>
              </w:rPr>
              <w:t>At a minimum, the policies and procedures must address a system of medical documentation that preserves patient information, protects confidentiality of patient information, and secures and maintains the availability of records.</w:t>
            </w:r>
          </w:p>
          <w:p w14:paraId="15171518" w14:textId="77777777" w:rsidR="00891294" w:rsidRDefault="00891294" w:rsidP="00891294">
            <w:pPr>
              <w:pStyle w:val="TableParagraph"/>
              <w:ind w:left="158" w:right="228"/>
              <w:rPr>
                <w:sz w:val="20"/>
              </w:rPr>
            </w:pPr>
          </w:p>
        </w:tc>
        <w:tc>
          <w:tcPr>
            <w:tcW w:w="2078" w:type="dxa"/>
          </w:tcPr>
          <w:p w14:paraId="3190E7A7" w14:textId="77777777" w:rsidR="00891294" w:rsidRDefault="00891294" w:rsidP="00891294">
            <w:pPr>
              <w:pStyle w:val="TableParagraph"/>
              <w:spacing w:before="9"/>
              <w:ind w:left="158"/>
              <w:rPr>
                <w:sz w:val="20"/>
              </w:rPr>
            </w:pPr>
            <w:r>
              <w:rPr>
                <w:spacing w:val="-2"/>
                <w:sz w:val="20"/>
              </w:rPr>
              <w:t>485.727(b)(3)</w:t>
            </w:r>
          </w:p>
          <w:p w14:paraId="1F13B269" w14:textId="77777777" w:rsidR="00891294" w:rsidRDefault="00891294" w:rsidP="00891294">
            <w:pPr>
              <w:pStyle w:val="TableParagraph"/>
              <w:spacing w:before="3"/>
              <w:ind w:left="158"/>
              <w:rPr>
                <w:sz w:val="20"/>
              </w:rPr>
            </w:pPr>
            <w:r>
              <w:rPr>
                <w:color w:val="233746"/>
                <w:spacing w:val="-2"/>
                <w:sz w:val="20"/>
              </w:rPr>
              <w:t>Standard</w:t>
            </w:r>
          </w:p>
        </w:tc>
        <w:tc>
          <w:tcPr>
            <w:tcW w:w="3600" w:type="dxa"/>
          </w:tcPr>
          <w:p w14:paraId="141FF930"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29A76CDF" w14:textId="77777777" w:rsidR="00891294" w:rsidRPr="002654AD" w:rsidRDefault="00891294" w:rsidP="00891294">
            <w:pPr>
              <w:pStyle w:val="TableParagraph"/>
              <w:ind w:left="0" w:right="486"/>
              <w:jc w:val="both"/>
              <w:rPr>
                <w:b/>
                <w:bCs/>
                <w:color w:val="FF0000"/>
                <w:sz w:val="20"/>
              </w:rPr>
            </w:pPr>
          </w:p>
          <w:p w14:paraId="170876F7"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3AC88DF0" w14:textId="77777777" w:rsidR="00891294" w:rsidRDefault="00891294" w:rsidP="00891294">
            <w:pPr>
              <w:pStyle w:val="TableParagraph"/>
              <w:ind w:left="0" w:right="486"/>
              <w:jc w:val="both"/>
              <w:rPr>
                <w:b/>
                <w:bCs/>
                <w:color w:val="FF0000"/>
                <w:sz w:val="20"/>
              </w:rPr>
            </w:pPr>
          </w:p>
          <w:p w14:paraId="3AFA1079"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7AC75DF5" w14:textId="2656B518" w:rsidR="00891294" w:rsidRDefault="00891294" w:rsidP="00891294">
            <w:pPr>
              <w:pStyle w:val="TableParagraph"/>
              <w:ind w:left="0" w:right="485"/>
              <w:jc w:val="both"/>
              <w:rPr>
                <w:sz w:val="20"/>
              </w:rPr>
            </w:pPr>
            <w:hyperlink r:id="rId39" w:history="1">
              <w:r w:rsidRPr="00032A43">
                <w:rPr>
                  <w:rStyle w:val="Hyperlink"/>
                  <w:color w:val="FF0000"/>
                </w:rPr>
                <w:t>https://www.cms.gov/Regulations-and-Guidance/Guidance/Manuals/downloads/som107ap_z_emergprep.pdf</w:t>
              </w:r>
            </w:hyperlink>
          </w:p>
        </w:tc>
        <w:tc>
          <w:tcPr>
            <w:tcW w:w="2969" w:type="dxa"/>
          </w:tcPr>
          <w:p w14:paraId="4D6C6DEC" w14:textId="77777777" w:rsidR="00891294" w:rsidRPr="003D1E20" w:rsidRDefault="00891294" w:rsidP="00891294">
            <w:pPr>
              <w:pStyle w:val="QATableBodyText"/>
            </w:pPr>
            <w:sdt>
              <w:sdtPr>
                <w:id w:val="1571609773"/>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53C1E28E" w14:textId="77777777" w:rsidR="00891294" w:rsidRPr="003D1E20" w:rsidRDefault="00891294" w:rsidP="00891294">
            <w:pPr>
              <w:pStyle w:val="QATableBodyText"/>
            </w:pPr>
            <w:sdt>
              <w:sdtPr>
                <w:id w:val="1234276808"/>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501D4A09" w14:textId="77777777" w:rsidR="00891294" w:rsidRDefault="00891294" w:rsidP="00891294">
            <w:pPr>
              <w:pStyle w:val="QATableBodyText"/>
            </w:pPr>
          </w:p>
          <w:sdt>
            <w:sdtPr>
              <w:id w:val="312298206"/>
              <w:placeholder>
                <w:docPart w:val="159B6AC41EA8401BBFBF9D3359B14AD0"/>
              </w:placeholder>
              <w:showingPlcHdr/>
            </w:sdtPr>
            <w:sdtContent>
              <w:p w14:paraId="0EAE1D0E"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489D5723" w14:textId="77777777" w:rsidR="00891294" w:rsidRDefault="00891294" w:rsidP="00891294">
            <w:pPr>
              <w:pStyle w:val="TableParagraph"/>
              <w:spacing w:before="228"/>
              <w:ind w:left="156" w:right="55"/>
              <w:rPr>
                <w:color w:val="233746"/>
                <w:sz w:val="20"/>
              </w:rPr>
            </w:pPr>
          </w:p>
          <w:p w14:paraId="5724A444" w14:textId="77777777" w:rsidR="00891294" w:rsidRDefault="00891294" w:rsidP="00891294">
            <w:pPr>
              <w:pStyle w:val="TableParagraph"/>
              <w:ind w:left="156" w:right="55"/>
              <w:rPr>
                <w:color w:val="FF0000"/>
                <w:sz w:val="20"/>
              </w:rPr>
            </w:pPr>
          </w:p>
          <w:p w14:paraId="33BEBAA4" w14:textId="77777777" w:rsidR="00891294" w:rsidRDefault="00891294" w:rsidP="00891294">
            <w:pPr>
              <w:pStyle w:val="TableParagraph"/>
              <w:ind w:left="156" w:right="55"/>
              <w:rPr>
                <w:sz w:val="20"/>
              </w:rPr>
            </w:pPr>
          </w:p>
        </w:tc>
      </w:tr>
      <w:tr w:rsidR="00891294" w14:paraId="581C6209" w14:textId="77777777" w:rsidTr="008837E9">
        <w:trPr>
          <w:trHeight w:val="2200"/>
        </w:trPr>
        <w:tc>
          <w:tcPr>
            <w:tcW w:w="1034" w:type="dxa"/>
          </w:tcPr>
          <w:p w14:paraId="3B65C403" w14:textId="77777777" w:rsidR="00891294" w:rsidRDefault="00891294" w:rsidP="00891294">
            <w:pPr>
              <w:pStyle w:val="TableParagraph"/>
              <w:spacing w:before="2"/>
              <w:ind w:left="32" w:right="18"/>
              <w:jc w:val="center"/>
              <w:rPr>
                <w:b/>
              </w:rPr>
            </w:pPr>
            <w:r>
              <w:rPr>
                <w:b/>
                <w:spacing w:val="-2"/>
                <w:w w:val="85"/>
              </w:rPr>
              <w:t>5-D-</w:t>
            </w:r>
            <w:r>
              <w:rPr>
                <w:b/>
                <w:spacing w:val="-5"/>
                <w:w w:val="85"/>
              </w:rPr>
              <w:t>19</w:t>
            </w:r>
          </w:p>
        </w:tc>
        <w:tc>
          <w:tcPr>
            <w:tcW w:w="5124" w:type="dxa"/>
          </w:tcPr>
          <w:p w14:paraId="4A1D685A" w14:textId="77777777" w:rsidR="00891294" w:rsidRDefault="00891294" w:rsidP="00891294">
            <w:pPr>
              <w:rPr>
                <w:rFonts w:ascii="Calibri" w:eastAsia="Times New Roman" w:hAnsi="Calibri" w:cs="Calibri"/>
                <w:color w:val="000000"/>
              </w:rPr>
            </w:pPr>
            <w:r>
              <w:rPr>
                <w:rFonts w:ascii="Calibri" w:hAnsi="Calibri" w:cs="Calibri"/>
                <w:color w:val="000000"/>
              </w:rPr>
              <w:t>At a minimum, the policies and procedures must address the use of volunteers in an emergency and other staffing strategies, including the process and role for integration of State and Federally designated health care professionals to address surge needs during an emergency.</w:t>
            </w:r>
          </w:p>
          <w:p w14:paraId="6539268D" w14:textId="77777777" w:rsidR="00891294" w:rsidRDefault="00891294" w:rsidP="00891294">
            <w:pPr>
              <w:pStyle w:val="TableParagraph"/>
              <w:ind w:left="158" w:right="296"/>
              <w:rPr>
                <w:sz w:val="20"/>
              </w:rPr>
            </w:pPr>
          </w:p>
        </w:tc>
        <w:tc>
          <w:tcPr>
            <w:tcW w:w="2078" w:type="dxa"/>
          </w:tcPr>
          <w:p w14:paraId="5C88D19A" w14:textId="77777777" w:rsidR="00891294" w:rsidRDefault="00891294" w:rsidP="00891294">
            <w:pPr>
              <w:pStyle w:val="TableParagraph"/>
              <w:spacing w:before="9"/>
              <w:ind w:left="158"/>
              <w:rPr>
                <w:sz w:val="20"/>
              </w:rPr>
            </w:pPr>
            <w:r>
              <w:rPr>
                <w:spacing w:val="-2"/>
                <w:sz w:val="20"/>
              </w:rPr>
              <w:t>485.727(b)(4)</w:t>
            </w:r>
          </w:p>
          <w:p w14:paraId="07DDEDBF" w14:textId="77777777" w:rsidR="00891294" w:rsidRDefault="00891294" w:rsidP="00891294">
            <w:pPr>
              <w:pStyle w:val="TableParagraph"/>
              <w:spacing w:before="3"/>
              <w:ind w:left="158"/>
              <w:rPr>
                <w:sz w:val="20"/>
              </w:rPr>
            </w:pPr>
            <w:r>
              <w:rPr>
                <w:color w:val="233746"/>
                <w:spacing w:val="-2"/>
                <w:sz w:val="20"/>
              </w:rPr>
              <w:t>Standard</w:t>
            </w:r>
          </w:p>
        </w:tc>
        <w:tc>
          <w:tcPr>
            <w:tcW w:w="3600" w:type="dxa"/>
          </w:tcPr>
          <w:p w14:paraId="084CD72E"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06E7A926" w14:textId="77777777" w:rsidR="00891294" w:rsidRPr="002654AD" w:rsidRDefault="00891294" w:rsidP="00891294">
            <w:pPr>
              <w:pStyle w:val="TableParagraph"/>
              <w:ind w:left="0" w:right="486"/>
              <w:jc w:val="both"/>
              <w:rPr>
                <w:b/>
                <w:bCs/>
                <w:color w:val="FF0000"/>
                <w:sz w:val="20"/>
              </w:rPr>
            </w:pPr>
          </w:p>
          <w:p w14:paraId="0050DB71"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38FF4037" w14:textId="77777777" w:rsidR="00891294" w:rsidRDefault="00891294" w:rsidP="00891294">
            <w:pPr>
              <w:pStyle w:val="TableParagraph"/>
              <w:ind w:left="0" w:right="486"/>
              <w:jc w:val="both"/>
              <w:rPr>
                <w:b/>
                <w:bCs/>
                <w:color w:val="FF0000"/>
                <w:sz w:val="20"/>
              </w:rPr>
            </w:pPr>
          </w:p>
          <w:p w14:paraId="334F405F"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1A7606D8" w14:textId="02653BD5" w:rsidR="00891294" w:rsidRDefault="00891294" w:rsidP="00891294">
            <w:pPr>
              <w:pStyle w:val="TableParagraph"/>
              <w:ind w:left="0" w:right="486"/>
              <w:jc w:val="both"/>
              <w:rPr>
                <w:sz w:val="20"/>
              </w:rPr>
            </w:pPr>
            <w:hyperlink r:id="rId40" w:history="1">
              <w:r w:rsidRPr="00032A43">
                <w:rPr>
                  <w:rStyle w:val="Hyperlink"/>
                  <w:color w:val="FF0000"/>
                </w:rPr>
                <w:t>https://www.cms.gov/Regulations-and-Guidance/Guidance/Manuals/downloads/som107ap_z_emergprep.pdf</w:t>
              </w:r>
            </w:hyperlink>
          </w:p>
        </w:tc>
        <w:tc>
          <w:tcPr>
            <w:tcW w:w="2969" w:type="dxa"/>
          </w:tcPr>
          <w:p w14:paraId="3CF15CA4" w14:textId="77777777" w:rsidR="00891294" w:rsidRPr="003D1E20" w:rsidRDefault="00891294" w:rsidP="00891294">
            <w:pPr>
              <w:pStyle w:val="QATableBodyText"/>
            </w:pPr>
            <w:sdt>
              <w:sdtPr>
                <w:id w:val="1408574494"/>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127BE70F" w14:textId="77777777" w:rsidR="00891294" w:rsidRPr="003D1E20" w:rsidRDefault="00891294" w:rsidP="00891294">
            <w:pPr>
              <w:pStyle w:val="QATableBodyText"/>
            </w:pPr>
            <w:sdt>
              <w:sdtPr>
                <w:id w:val="-746348254"/>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365BD802" w14:textId="77777777" w:rsidR="00891294" w:rsidRDefault="00891294" w:rsidP="00891294">
            <w:pPr>
              <w:pStyle w:val="QATableBodyText"/>
            </w:pPr>
          </w:p>
          <w:sdt>
            <w:sdtPr>
              <w:id w:val="-62566408"/>
              <w:placeholder>
                <w:docPart w:val="282C8982CA8248768BB7D109F5B53CAB"/>
              </w:placeholder>
              <w:showingPlcHdr/>
            </w:sdtPr>
            <w:sdtContent>
              <w:p w14:paraId="7C7A88FC"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03E61799" w14:textId="77777777" w:rsidR="00891294" w:rsidRDefault="00891294" w:rsidP="00891294">
            <w:pPr>
              <w:pStyle w:val="TableParagraph"/>
              <w:spacing w:before="228"/>
              <w:ind w:left="156" w:right="55"/>
              <w:rPr>
                <w:color w:val="233746"/>
                <w:sz w:val="20"/>
              </w:rPr>
            </w:pPr>
          </w:p>
          <w:p w14:paraId="2D23F936" w14:textId="77777777" w:rsidR="00891294" w:rsidRDefault="00891294" w:rsidP="00891294">
            <w:pPr>
              <w:pStyle w:val="TableParagraph"/>
              <w:ind w:left="156" w:right="55"/>
              <w:rPr>
                <w:sz w:val="20"/>
              </w:rPr>
            </w:pPr>
          </w:p>
        </w:tc>
      </w:tr>
      <w:tr w:rsidR="00891294" w14:paraId="222CD0BC" w14:textId="77777777" w:rsidTr="008837E9">
        <w:trPr>
          <w:trHeight w:val="2200"/>
        </w:trPr>
        <w:tc>
          <w:tcPr>
            <w:tcW w:w="1034" w:type="dxa"/>
          </w:tcPr>
          <w:p w14:paraId="34A21BBB" w14:textId="2F48ABA8" w:rsidR="00891294" w:rsidRDefault="00891294" w:rsidP="00891294">
            <w:pPr>
              <w:pStyle w:val="TableParagraph"/>
              <w:spacing w:before="2"/>
              <w:ind w:left="32" w:right="18"/>
              <w:jc w:val="center"/>
              <w:rPr>
                <w:b/>
                <w:spacing w:val="-2"/>
                <w:w w:val="85"/>
              </w:rPr>
            </w:pPr>
            <w:r>
              <w:rPr>
                <w:b/>
                <w:spacing w:val="-2"/>
                <w:w w:val="85"/>
              </w:rPr>
              <w:lastRenderedPageBreak/>
              <w:t>5-D-</w:t>
            </w:r>
            <w:r>
              <w:rPr>
                <w:b/>
                <w:spacing w:val="-5"/>
                <w:w w:val="85"/>
              </w:rPr>
              <w:t>21</w:t>
            </w:r>
          </w:p>
        </w:tc>
        <w:tc>
          <w:tcPr>
            <w:tcW w:w="5124" w:type="dxa"/>
          </w:tcPr>
          <w:p w14:paraId="11EE13AA" w14:textId="77777777" w:rsidR="00891294" w:rsidRDefault="00891294" w:rsidP="00891294">
            <w:pPr>
              <w:rPr>
                <w:rFonts w:ascii="Calibri" w:eastAsia="Times New Roman" w:hAnsi="Calibri" w:cs="Calibri"/>
              </w:rPr>
            </w:pPr>
            <w:r>
              <w:rPr>
                <w:rFonts w:ascii="Calibri" w:hAnsi="Calibri" w:cs="Calibri"/>
              </w:rPr>
              <w:t>Communication plan: The Provider/Supplier must develop and maintain an emergency preparedness communication plan that complies with Federal, State, and local laws and must be reviewed and updated at least every two (2) years.</w:t>
            </w:r>
          </w:p>
          <w:p w14:paraId="4A0EA9FA" w14:textId="77777777" w:rsidR="00891294" w:rsidRDefault="00891294" w:rsidP="00891294">
            <w:pPr>
              <w:rPr>
                <w:rFonts w:ascii="Calibri" w:hAnsi="Calibri" w:cs="Calibri"/>
                <w:color w:val="000000"/>
              </w:rPr>
            </w:pPr>
          </w:p>
        </w:tc>
        <w:tc>
          <w:tcPr>
            <w:tcW w:w="2078" w:type="dxa"/>
          </w:tcPr>
          <w:p w14:paraId="75752D1B" w14:textId="77777777" w:rsidR="00891294" w:rsidRDefault="00891294" w:rsidP="00891294">
            <w:pPr>
              <w:pStyle w:val="TableParagraph"/>
              <w:spacing w:before="9"/>
              <w:ind w:left="158"/>
              <w:rPr>
                <w:sz w:val="20"/>
              </w:rPr>
            </w:pPr>
            <w:r>
              <w:rPr>
                <w:spacing w:val="-2"/>
                <w:sz w:val="20"/>
              </w:rPr>
              <w:t>485.727(c)</w:t>
            </w:r>
          </w:p>
          <w:p w14:paraId="2F9BBBE1" w14:textId="2B506889" w:rsidR="00891294" w:rsidRDefault="00891294" w:rsidP="00891294">
            <w:pPr>
              <w:rPr>
                <w:rFonts w:ascii="Calibri" w:hAnsi="Calibri" w:cs="Calibri"/>
                <w:color w:val="000000"/>
              </w:rPr>
            </w:pPr>
            <w:r>
              <w:rPr>
                <w:color w:val="233746"/>
                <w:spacing w:val="-2"/>
                <w:sz w:val="20"/>
              </w:rPr>
              <w:t>Standard</w:t>
            </w:r>
          </w:p>
        </w:tc>
        <w:tc>
          <w:tcPr>
            <w:tcW w:w="3600" w:type="dxa"/>
          </w:tcPr>
          <w:p w14:paraId="696EA989"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556AE2EE" w14:textId="77777777" w:rsidR="00891294" w:rsidRPr="002654AD" w:rsidRDefault="00891294" w:rsidP="00891294">
            <w:pPr>
              <w:pStyle w:val="TableParagraph"/>
              <w:ind w:left="0" w:right="486"/>
              <w:jc w:val="both"/>
              <w:rPr>
                <w:b/>
                <w:bCs/>
                <w:color w:val="FF0000"/>
                <w:sz w:val="20"/>
              </w:rPr>
            </w:pPr>
          </w:p>
          <w:p w14:paraId="0090AF76"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49A80407" w14:textId="77777777" w:rsidR="00891294" w:rsidRDefault="00891294" w:rsidP="00891294">
            <w:pPr>
              <w:pStyle w:val="TableParagraph"/>
              <w:ind w:left="0" w:right="486"/>
              <w:jc w:val="both"/>
              <w:rPr>
                <w:b/>
                <w:bCs/>
                <w:color w:val="FF0000"/>
                <w:sz w:val="20"/>
              </w:rPr>
            </w:pPr>
          </w:p>
          <w:p w14:paraId="4DAF694B"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04837B56" w14:textId="5D674500" w:rsidR="00891294" w:rsidRPr="002654AD" w:rsidRDefault="00891294" w:rsidP="00891294">
            <w:pPr>
              <w:pStyle w:val="TableParagraph"/>
              <w:ind w:left="0" w:right="486"/>
              <w:jc w:val="both"/>
              <w:rPr>
                <w:b/>
                <w:bCs/>
                <w:color w:val="FF0000"/>
                <w:sz w:val="20"/>
              </w:rPr>
            </w:pPr>
            <w:hyperlink r:id="rId41" w:history="1">
              <w:r w:rsidRPr="00032A43">
                <w:rPr>
                  <w:rStyle w:val="Hyperlink"/>
                  <w:color w:val="FF0000"/>
                </w:rPr>
                <w:t>https://www.cms.gov/Regulations-and-Guidance/Guidance/Manuals/downloads/som107ap_z_emergprep.pdf</w:t>
              </w:r>
            </w:hyperlink>
          </w:p>
        </w:tc>
        <w:tc>
          <w:tcPr>
            <w:tcW w:w="2969" w:type="dxa"/>
          </w:tcPr>
          <w:p w14:paraId="7B1802E8" w14:textId="77777777" w:rsidR="00891294" w:rsidRPr="003D1E20" w:rsidRDefault="00891294" w:rsidP="00891294">
            <w:pPr>
              <w:pStyle w:val="QATableBodyText"/>
            </w:pPr>
            <w:sdt>
              <w:sdtPr>
                <w:id w:val="34163466"/>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63346DB3" w14:textId="77777777" w:rsidR="00891294" w:rsidRPr="003D1E20" w:rsidRDefault="00891294" w:rsidP="00891294">
            <w:pPr>
              <w:pStyle w:val="QATableBodyText"/>
            </w:pPr>
            <w:sdt>
              <w:sdtPr>
                <w:id w:val="64699691"/>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6D6149C3" w14:textId="77777777" w:rsidR="00891294" w:rsidRDefault="00891294" w:rsidP="00891294">
            <w:pPr>
              <w:pStyle w:val="QATableBodyText"/>
            </w:pPr>
          </w:p>
          <w:sdt>
            <w:sdtPr>
              <w:id w:val="-75594168"/>
              <w:placeholder>
                <w:docPart w:val="012CA7272C37473F941871B954F419E0"/>
              </w:placeholder>
              <w:showingPlcHdr/>
            </w:sdtPr>
            <w:sdtContent>
              <w:p w14:paraId="4857A098"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64B8D07E" w14:textId="77777777" w:rsidR="00891294" w:rsidRDefault="00891294" w:rsidP="00891294">
            <w:pPr>
              <w:pStyle w:val="TableParagraph"/>
              <w:spacing w:before="1"/>
              <w:ind w:left="156" w:right="55"/>
              <w:rPr>
                <w:color w:val="233746"/>
                <w:sz w:val="20"/>
              </w:rPr>
            </w:pPr>
          </w:p>
          <w:p w14:paraId="2123537B" w14:textId="77777777" w:rsidR="00891294" w:rsidRDefault="00891294" w:rsidP="00891294">
            <w:pPr>
              <w:pStyle w:val="TableParagraph"/>
              <w:spacing w:before="1"/>
              <w:ind w:left="156" w:right="55"/>
              <w:rPr>
                <w:color w:val="233746"/>
                <w:sz w:val="20"/>
              </w:rPr>
            </w:pPr>
          </w:p>
          <w:p w14:paraId="431F487E" w14:textId="77777777" w:rsidR="00891294" w:rsidRDefault="00891294" w:rsidP="00891294">
            <w:pPr>
              <w:pStyle w:val="QATableBodyText"/>
            </w:pPr>
          </w:p>
        </w:tc>
      </w:tr>
      <w:tr w:rsidR="00891294" w14:paraId="6C4C1276" w14:textId="77777777" w:rsidTr="008837E9">
        <w:trPr>
          <w:trHeight w:val="2200"/>
        </w:trPr>
        <w:tc>
          <w:tcPr>
            <w:tcW w:w="1034" w:type="dxa"/>
          </w:tcPr>
          <w:p w14:paraId="3CFF4AC5" w14:textId="3D6D33FA" w:rsidR="00891294" w:rsidRDefault="00891294" w:rsidP="00891294">
            <w:pPr>
              <w:pStyle w:val="TableParagraph"/>
              <w:spacing w:before="2"/>
              <w:ind w:left="32" w:right="18"/>
              <w:jc w:val="center"/>
              <w:rPr>
                <w:b/>
                <w:spacing w:val="-2"/>
                <w:w w:val="85"/>
              </w:rPr>
            </w:pPr>
            <w:r>
              <w:rPr>
                <w:b/>
                <w:spacing w:val="-2"/>
                <w:w w:val="85"/>
              </w:rPr>
              <w:t>5-D-</w:t>
            </w:r>
            <w:r>
              <w:rPr>
                <w:b/>
                <w:spacing w:val="-5"/>
                <w:w w:val="85"/>
              </w:rPr>
              <w:t>22</w:t>
            </w:r>
          </w:p>
        </w:tc>
        <w:tc>
          <w:tcPr>
            <w:tcW w:w="5124" w:type="dxa"/>
          </w:tcPr>
          <w:p w14:paraId="216FC215" w14:textId="77777777" w:rsidR="00891294" w:rsidRDefault="00891294" w:rsidP="00891294">
            <w:pPr>
              <w:rPr>
                <w:rFonts w:ascii="Calibri" w:eastAsia="Times New Roman" w:hAnsi="Calibri" w:cs="Calibri"/>
                <w:color w:val="000000"/>
              </w:rPr>
            </w:pPr>
            <w:r>
              <w:rPr>
                <w:rFonts w:ascii="Calibri" w:hAnsi="Calibri" w:cs="Calibri"/>
                <w:color w:val="000000"/>
              </w:rPr>
              <w:t>The communication plan must include names and contact information for Staff, Entities providing services under arrangement, Patients' physicians, Volunteers, and Other Provider/Suppliers within the same Medicare type.</w:t>
            </w:r>
          </w:p>
          <w:p w14:paraId="28E43CE9" w14:textId="77777777" w:rsidR="00891294" w:rsidRDefault="00891294" w:rsidP="00891294">
            <w:pPr>
              <w:rPr>
                <w:rFonts w:ascii="Calibri" w:hAnsi="Calibri" w:cs="Calibri"/>
              </w:rPr>
            </w:pPr>
          </w:p>
        </w:tc>
        <w:tc>
          <w:tcPr>
            <w:tcW w:w="2078" w:type="dxa"/>
          </w:tcPr>
          <w:p w14:paraId="57756550" w14:textId="77777777" w:rsidR="00891294" w:rsidRDefault="00891294" w:rsidP="00891294">
            <w:pPr>
              <w:pStyle w:val="TableParagraph"/>
              <w:spacing w:before="6"/>
              <w:ind w:left="158"/>
              <w:rPr>
                <w:sz w:val="20"/>
              </w:rPr>
            </w:pPr>
            <w:r>
              <w:rPr>
                <w:spacing w:val="-2"/>
                <w:sz w:val="20"/>
              </w:rPr>
              <w:t>485.727(c)(1)</w:t>
            </w:r>
          </w:p>
          <w:p w14:paraId="4DBC850E" w14:textId="77777777" w:rsidR="00891294" w:rsidRDefault="00891294" w:rsidP="00891294">
            <w:pPr>
              <w:pStyle w:val="TableParagraph"/>
              <w:spacing w:before="54"/>
              <w:ind w:left="158"/>
              <w:rPr>
                <w:sz w:val="20"/>
              </w:rPr>
            </w:pPr>
            <w:r>
              <w:rPr>
                <w:spacing w:val="-2"/>
                <w:sz w:val="20"/>
              </w:rPr>
              <w:t>Standard</w:t>
            </w:r>
          </w:p>
          <w:p w14:paraId="54493F81" w14:textId="77777777" w:rsidR="00891294" w:rsidRDefault="00891294" w:rsidP="00891294">
            <w:pPr>
              <w:pStyle w:val="TableParagraph"/>
              <w:spacing w:before="161"/>
              <w:ind w:left="158"/>
              <w:rPr>
                <w:sz w:val="20"/>
              </w:rPr>
            </w:pPr>
            <w:r>
              <w:rPr>
                <w:spacing w:val="-2"/>
                <w:sz w:val="20"/>
              </w:rPr>
              <w:t>485.727(c)(1)(</w:t>
            </w:r>
            <w:proofErr w:type="spellStart"/>
            <w:r>
              <w:rPr>
                <w:spacing w:val="-2"/>
                <w:sz w:val="20"/>
              </w:rPr>
              <w:t>i</w:t>
            </w:r>
            <w:proofErr w:type="spellEnd"/>
            <w:r>
              <w:rPr>
                <w:spacing w:val="-2"/>
                <w:sz w:val="20"/>
              </w:rPr>
              <w:t>)</w:t>
            </w:r>
          </w:p>
          <w:p w14:paraId="19161467" w14:textId="77777777" w:rsidR="00891294" w:rsidRDefault="00891294" w:rsidP="00891294">
            <w:pPr>
              <w:pStyle w:val="TableParagraph"/>
              <w:spacing w:before="63"/>
              <w:ind w:left="158"/>
              <w:rPr>
                <w:sz w:val="20"/>
              </w:rPr>
            </w:pPr>
            <w:r>
              <w:rPr>
                <w:spacing w:val="-2"/>
                <w:sz w:val="20"/>
              </w:rPr>
              <w:t>Standard</w:t>
            </w:r>
          </w:p>
          <w:p w14:paraId="7F197367" w14:textId="77777777" w:rsidR="00891294" w:rsidRDefault="00891294" w:rsidP="00891294">
            <w:pPr>
              <w:pStyle w:val="TableParagraph"/>
              <w:spacing w:before="158"/>
              <w:ind w:left="158"/>
              <w:rPr>
                <w:sz w:val="20"/>
              </w:rPr>
            </w:pPr>
            <w:r>
              <w:rPr>
                <w:spacing w:val="-2"/>
                <w:sz w:val="20"/>
              </w:rPr>
              <w:t>485.727(c)(1)(ii)</w:t>
            </w:r>
          </w:p>
          <w:p w14:paraId="0E6D3B45" w14:textId="77777777" w:rsidR="00891294" w:rsidRDefault="00891294" w:rsidP="00891294">
            <w:pPr>
              <w:pStyle w:val="TableParagraph"/>
              <w:spacing w:before="63"/>
              <w:ind w:left="158"/>
              <w:rPr>
                <w:sz w:val="20"/>
              </w:rPr>
            </w:pPr>
            <w:r>
              <w:rPr>
                <w:spacing w:val="-2"/>
                <w:sz w:val="20"/>
              </w:rPr>
              <w:t>Standard</w:t>
            </w:r>
          </w:p>
          <w:p w14:paraId="0F877B7E" w14:textId="77777777" w:rsidR="00891294" w:rsidRDefault="00891294" w:rsidP="00891294">
            <w:pPr>
              <w:pStyle w:val="TableParagraph"/>
              <w:spacing w:before="162"/>
              <w:ind w:left="158"/>
              <w:rPr>
                <w:sz w:val="20"/>
              </w:rPr>
            </w:pPr>
            <w:r>
              <w:rPr>
                <w:spacing w:val="-2"/>
                <w:sz w:val="20"/>
              </w:rPr>
              <w:t>485.727(c)(1)(iii)</w:t>
            </w:r>
          </w:p>
          <w:p w14:paraId="5B9957CE" w14:textId="77777777" w:rsidR="00891294" w:rsidRDefault="00891294" w:rsidP="00891294">
            <w:pPr>
              <w:pStyle w:val="TableParagraph"/>
              <w:spacing w:before="65"/>
              <w:ind w:left="158"/>
              <w:rPr>
                <w:sz w:val="20"/>
              </w:rPr>
            </w:pPr>
            <w:r>
              <w:rPr>
                <w:spacing w:val="-2"/>
                <w:sz w:val="20"/>
              </w:rPr>
              <w:t>Standard</w:t>
            </w:r>
          </w:p>
          <w:p w14:paraId="24CA5B2B" w14:textId="77777777" w:rsidR="00891294" w:rsidRDefault="00891294" w:rsidP="00891294">
            <w:pPr>
              <w:pStyle w:val="TableParagraph"/>
              <w:spacing w:before="161"/>
              <w:ind w:left="158"/>
              <w:rPr>
                <w:sz w:val="20"/>
              </w:rPr>
            </w:pPr>
            <w:r>
              <w:rPr>
                <w:spacing w:val="-2"/>
                <w:sz w:val="20"/>
              </w:rPr>
              <w:t>485.727(c)(1)(iv)</w:t>
            </w:r>
          </w:p>
          <w:p w14:paraId="02185897" w14:textId="77777777" w:rsidR="00891294" w:rsidRDefault="00891294" w:rsidP="00891294">
            <w:pPr>
              <w:pStyle w:val="TableParagraph"/>
              <w:spacing w:before="63"/>
              <w:ind w:left="158"/>
              <w:rPr>
                <w:sz w:val="20"/>
              </w:rPr>
            </w:pPr>
            <w:r>
              <w:rPr>
                <w:spacing w:val="-2"/>
                <w:sz w:val="20"/>
              </w:rPr>
              <w:t>Standard</w:t>
            </w:r>
          </w:p>
          <w:p w14:paraId="7B0B55C5" w14:textId="77777777" w:rsidR="00891294" w:rsidRDefault="00891294" w:rsidP="00891294">
            <w:pPr>
              <w:pStyle w:val="TableParagraph"/>
              <w:spacing w:before="161"/>
              <w:ind w:left="158"/>
              <w:rPr>
                <w:sz w:val="20"/>
              </w:rPr>
            </w:pPr>
            <w:r>
              <w:rPr>
                <w:spacing w:val="-2"/>
                <w:sz w:val="20"/>
              </w:rPr>
              <w:t>485.727(c)(1)(v)</w:t>
            </w:r>
          </w:p>
          <w:p w14:paraId="7CE65A41" w14:textId="77777777" w:rsidR="00891294" w:rsidRDefault="00891294" w:rsidP="00891294">
            <w:pPr>
              <w:pStyle w:val="TableParagraph"/>
              <w:spacing w:before="12" w:line="211" w:lineRule="exact"/>
              <w:ind w:left="158"/>
              <w:rPr>
                <w:color w:val="233746"/>
                <w:spacing w:val="-2"/>
                <w:sz w:val="20"/>
              </w:rPr>
            </w:pPr>
            <w:r>
              <w:rPr>
                <w:color w:val="233746"/>
                <w:spacing w:val="-2"/>
                <w:sz w:val="20"/>
              </w:rPr>
              <w:t>Standard</w:t>
            </w:r>
          </w:p>
          <w:p w14:paraId="57018C36" w14:textId="77777777" w:rsidR="00891294" w:rsidRDefault="00891294" w:rsidP="00891294">
            <w:pPr>
              <w:pStyle w:val="TableParagraph"/>
              <w:spacing w:before="9"/>
              <w:ind w:left="158"/>
              <w:rPr>
                <w:spacing w:val="-2"/>
                <w:sz w:val="20"/>
              </w:rPr>
            </w:pPr>
          </w:p>
        </w:tc>
        <w:tc>
          <w:tcPr>
            <w:tcW w:w="3600" w:type="dxa"/>
          </w:tcPr>
          <w:p w14:paraId="68643122"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66BDE028" w14:textId="77777777" w:rsidR="00891294" w:rsidRPr="002654AD" w:rsidRDefault="00891294" w:rsidP="00891294">
            <w:pPr>
              <w:pStyle w:val="TableParagraph"/>
              <w:ind w:left="0" w:right="486"/>
              <w:jc w:val="both"/>
              <w:rPr>
                <w:b/>
                <w:bCs/>
                <w:color w:val="FF0000"/>
                <w:sz w:val="20"/>
              </w:rPr>
            </w:pPr>
          </w:p>
          <w:p w14:paraId="1D4D5392"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3A8BD73D" w14:textId="77777777" w:rsidR="00891294" w:rsidRDefault="00891294" w:rsidP="00891294">
            <w:pPr>
              <w:pStyle w:val="TableParagraph"/>
              <w:ind w:left="0" w:right="486"/>
              <w:jc w:val="both"/>
              <w:rPr>
                <w:b/>
                <w:bCs/>
                <w:color w:val="FF0000"/>
                <w:sz w:val="20"/>
              </w:rPr>
            </w:pPr>
          </w:p>
          <w:p w14:paraId="21CD18C7"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716CDE16" w14:textId="543C470F" w:rsidR="00891294" w:rsidRPr="002654AD" w:rsidRDefault="00891294" w:rsidP="00891294">
            <w:pPr>
              <w:pStyle w:val="TableParagraph"/>
              <w:ind w:left="0" w:right="486"/>
              <w:jc w:val="both"/>
              <w:rPr>
                <w:b/>
                <w:bCs/>
                <w:color w:val="FF0000"/>
                <w:sz w:val="20"/>
              </w:rPr>
            </w:pPr>
            <w:hyperlink r:id="rId42" w:history="1">
              <w:r w:rsidRPr="00032A43">
                <w:rPr>
                  <w:rStyle w:val="Hyperlink"/>
                  <w:color w:val="FF0000"/>
                </w:rPr>
                <w:t>https://www.cms.gov/Regulations-and-Guidance/Guidance/Manuals/downloads/som107ap_z_emergprep.pdf</w:t>
              </w:r>
            </w:hyperlink>
          </w:p>
        </w:tc>
        <w:tc>
          <w:tcPr>
            <w:tcW w:w="2969" w:type="dxa"/>
          </w:tcPr>
          <w:p w14:paraId="12078A95" w14:textId="77777777" w:rsidR="00891294" w:rsidRPr="003D1E20" w:rsidRDefault="00891294" w:rsidP="00891294">
            <w:pPr>
              <w:pStyle w:val="QATableBodyText"/>
            </w:pPr>
            <w:sdt>
              <w:sdtPr>
                <w:id w:val="-1324736782"/>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465C28B5" w14:textId="77777777" w:rsidR="00891294" w:rsidRPr="003D1E20" w:rsidRDefault="00891294" w:rsidP="00891294">
            <w:pPr>
              <w:pStyle w:val="QATableBodyText"/>
            </w:pPr>
            <w:sdt>
              <w:sdtPr>
                <w:id w:val="-2025238246"/>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58927288" w14:textId="77777777" w:rsidR="00891294" w:rsidRDefault="00891294" w:rsidP="00891294">
            <w:pPr>
              <w:pStyle w:val="QATableBodyText"/>
            </w:pPr>
          </w:p>
          <w:sdt>
            <w:sdtPr>
              <w:id w:val="-1277936904"/>
              <w:placeholder>
                <w:docPart w:val="D5E33CC4723144C7A2A157350B0E65DA"/>
              </w:placeholder>
              <w:showingPlcHdr/>
            </w:sdtPr>
            <w:sdtContent>
              <w:p w14:paraId="0540AFE4"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1DA86132" w14:textId="77777777" w:rsidR="00891294" w:rsidRDefault="00891294" w:rsidP="00891294">
            <w:pPr>
              <w:pStyle w:val="TableParagraph"/>
              <w:spacing w:before="228"/>
              <w:ind w:left="156" w:right="55"/>
              <w:rPr>
                <w:color w:val="233746"/>
                <w:sz w:val="20"/>
              </w:rPr>
            </w:pPr>
          </w:p>
          <w:p w14:paraId="7890F676" w14:textId="77777777" w:rsidR="00891294" w:rsidRDefault="00891294" w:rsidP="00891294">
            <w:pPr>
              <w:pStyle w:val="QATableBodyText"/>
              <w:rPr>
                <w:rFonts w:ascii="MS Gothic" w:eastAsia="MS Gothic" w:hAnsi="MS Gothic"/>
              </w:rPr>
            </w:pPr>
          </w:p>
        </w:tc>
      </w:tr>
      <w:tr w:rsidR="00891294" w14:paraId="37105BFC" w14:textId="77777777" w:rsidTr="008837E9">
        <w:trPr>
          <w:trHeight w:val="2200"/>
        </w:trPr>
        <w:tc>
          <w:tcPr>
            <w:tcW w:w="1034" w:type="dxa"/>
          </w:tcPr>
          <w:p w14:paraId="7B064064" w14:textId="09A5AAE4" w:rsidR="00891294" w:rsidRDefault="00891294" w:rsidP="00891294">
            <w:pPr>
              <w:pStyle w:val="TableParagraph"/>
              <w:spacing w:before="2"/>
              <w:ind w:left="32" w:right="18"/>
              <w:jc w:val="center"/>
              <w:rPr>
                <w:b/>
                <w:spacing w:val="-2"/>
                <w:w w:val="85"/>
              </w:rPr>
            </w:pPr>
            <w:r>
              <w:rPr>
                <w:b/>
                <w:spacing w:val="-2"/>
                <w:w w:val="85"/>
              </w:rPr>
              <w:t>5-D-</w:t>
            </w:r>
            <w:r>
              <w:rPr>
                <w:b/>
                <w:spacing w:val="-5"/>
                <w:w w:val="85"/>
              </w:rPr>
              <w:t>23</w:t>
            </w:r>
          </w:p>
        </w:tc>
        <w:tc>
          <w:tcPr>
            <w:tcW w:w="5124" w:type="dxa"/>
          </w:tcPr>
          <w:p w14:paraId="3399A639" w14:textId="77777777" w:rsidR="00891294" w:rsidRDefault="00891294" w:rsidP="00891294">
            <w:pPr>
              <w:rPr>
                <w:rFonts w:ascii="Calibri" w:eastAsia="Times New Roman" w:hAnsi="Calibri" w:cs="Calibri"/>
                <w:color w:val="000000"/>
              </w:rPr>
            </w:pPr>
            <w:r>
              <w:rPr>
                <w:rFonts w:ascii="Calibri" w:hAnsi="Calibri" w:cs="Calibri"/>
                <w:color w:val="000000"/>
              </w:rPr>
              <w:t xml:space="preserve">The communication plan must include contact information for Federal, state, tribal, regional, and local emergency preparedness staff and </w:t>
            </w:r>
            <w:proofErr w:type="gramStart"/>
            <w:r>
              <w:rPr>
                <w:rFonts w:ascii="Calibri" w:hAnsi="Calibri" w:cs="Calibri"/>
                <w:color w:val="000000"/>
              </w:rPr>
              <w:t>Other</w:t>
            </w:r>
            <w:proofErr w:type="gramEnd"/>
            <w:r>
              <w:rPr>
                <w:rFonts w:ascii="Calibri" w:hAnsi="Calibri" w:cs="Calibri"/>
                <w:color w:val="000000"/>
              </w:rPr>
              <w:t xml:space="preserve"> sources of assistance.</w:t>
            </w:r>
          </w:p>
          <w:p w14:paraId="39E135A3" w14:textId="77777777" w:rsidR="00891294" w:rsidRDefault="00891294" w:rsidP="00891294">
            <w:pPr>
              <w:rPr>
                <w:rFonts w:ascii="Calibri" w:hAnsi="Calibri" w:cs="Calibri"/>
                <w:color w:val="000000"/>
              </w:rPr>
            </w:pPr>
          </w:p>
        </w:tc>
        <w:tc>
          <w:tcPr>
            <w:tcW w:w="2078" w:type="dxa"/>
          </w:tcPr>
          <w:p w14:paraId="288AB7CB" w14:textId="77777777" w:rsidR="00891294" w:rsidRDefault="00891294" w:rsidP="00891294">
            <w:pPr>
              <w:pStyle w:val="TableParagraph"/>
              <w:spacing w:before="9"/>
              <w:ind w:left="158"/>
              <w:rPr>
                <w:sz w:val="20"/>
              </w:rPr>
            </w:pPr>
            <w:r>
              <w:rPr>
                <w:spacing w:val="-2"/>
                <w:sz w:val="20"/>
              </w:rPr>
              <w:t>485.727(c)(2)</w:t>
            </w:r>
          </w:p>
          <w:p w14:paraId="6CB9AD7A" w14:textId="77777777" w:rsidR="00891294" w:rsidRDefault="00891294" w:rsidP="00891294">
            <w:pPr>
              <w:pStyle w:val="TableParagraph"/>
              <w:spacing w:before="53"/>
              <w:ind w:left="158"/>
              <w:rPr>
                <w:sz w:val="20"/>
              </w:rPr>
            </w:pPr>
            <w:r>
              <w:rPr>
                <w:spacing w:val="-2"/>
                <w:sz w:val="20"/>
              </w:rPr>
              <w:t>Standard</w:t>
            </w:r>
          </w:p>
          <w:p w14:paraId="2A410D25" w14:textId="77777777" w:rsidR="00891294" w:rsidRDefault="00891294" w:rsidP="00891294">
            <w:pPr>
              <w:pStyle w:val="TableParagraph"/>
              <w:spacing w:before="161"/>
              <w:ind w:left="158"/>
              <w:rPr>
                <w:sz w:val="20"/>
              </w:rPr>
            </w:pPr>
            <w:r>
              <w:rPr>
                <w:spacing w:val="-2"/>
                <w:sz w:val="20"/>
              </w:rPr>
              <w:t>485.727(c)(2)(</w:t>
            </w:r>
            <w:proofErr w:type="spellStart"/>
            <w:r>
              <w:rPr>
                <w:spacing w:val="-2"/>
                <w:sz w:val="20"/>
              </w:rPr>
              <w:t>i</w:t>
            </w:r>
            <w:proofErr w:type="spellEnd"/>
            <w:r>
              <w:rPr>
                <w:spacing w:val="-2"/>
                <w:sz w:val="20"/>
              </w:rPr>
              <w:t>)</w:t>
            </w:r>
          </w:p>
          <w:p w14:paraId="1CA2069B" w14:textId="77777777" w:rsidR="00891294" w:rsidRDefault="00891294" w:rsidP="00891294">
            <w:pPr>
              <w:pStyle w:val="TableParagraph"/>
              <w:spacing w:before="63"/>
              <w:ind w:left="158"/>
              <w:rPr>
                <w:sz w:val="20"/>
              </w:rPr>
            </w:pPr>
            <w:r>
              <w:rPr>
                <w:spacing w:val="-2"/>
                <w:sz w:val="20"/>
              </w:rPr>
              <w:t>Standard</w:t>
            </w:r>
          </w:p>
          <w:p w14:paraId="0EE42AB3" w14:textId="77777777" w:rsidR="00891294" w:rsidRDefault="00891294" w:rsidP="00891294">
            <w:pPr>
              <w:pStyle w:val="TableParagraph"/>
              <w:spacing w:before="159"/>
              <w:ind w:left="158"/>
              <w:rPr>
                <w:sz w:val="20"/>
              </w:rPr>
            </w:pPr>
            <w:r>
              <w:rPr>
                <w:spacing w:val="-2"/>
                <w:sz w:val="20"/>
              </w:rPr>
              <w:t>485.727(c)(2)(ii)</w:t>
            </w:r>
          </w:p>
          <w:p w14:paraId="0FD38B0E" w14:textId="6246C5F4" w:rsidR="00891294" w:rsidRDefault="00891294" w:rsidP="00891294">
            <w:pPr>
              <w:pStyle w:val="TableParagraph"/>
              <w:spacing w:before="6"/>
              <w:ind w:left="158"/>
              <w:rPr>
                <w:spacing w:val="-2"/>
                <w:sz w:val="20"/>
              </w:rPr>
            </w:pPr>
            <w:r>
              <w:rPr>
                <w:color w:val="233746"/>
                <w:spacing w:val="-2"/>
                <w:sz w:val="20"/>
              </w:rPr>
              <w:t>Standard</w:t>
            </w:r>
          </w:p>
        </w:tc>
        <w:tc>
          <w:tcPr>
            <w:tcW w:w="3600" w:type="dxa"/>
          </w:tcPr>
          <w:p w14:paraId="30D39BA0"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410605E4" w14:textId="77777777" w:rsidR="00891294" w:rsidRPr="002654AD" w:rsidRDefault="00891294" w:rsidP="00891294">
            <w:pPr>
              <w:pStyle w:val="TableParagraph"/>
              <w:ind w:left="0" w:right="486"/>
              <w:jc w:val="both"/>
              <w:rPr>
                <w:b/>
                <w:bCs/>
                <w:color w:val="FF0000"/>
                <w:sz w:val="20"/>
              </w:rPr>
            </w:pPr>
          </w:p>
          <w:p w14:paraId="1F1CE195"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3206DE3B" w14:textId="77777777" w:rsidR="00891294" w:rsidRDefault="00891294" w:rsidP="00891294">
            <w:pPr>
              <w:pStyle w:val="TableParagraph"/>
              <w:ind w:left="0" w:right="486"/>
              <w:jc w:val="both"/>
              <w:rPr>
                <w:b/>
                <w:bCs/>
                <w:color w:val="FF0000"/>
                <w:sz w:val="20"/>
              </w:rPr>
            </w:pPr>
          </w:p>
          <w:p w14:paraId="4C8853C0"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418A4D96" w14:textId="2501D02F" w:rsidR="00891294" w:rsidRPr="002654AD" w:rsidRDefault="00891294" w:rsidP="00891294">
            <w:pPr>
              <w:pStyle w:val="TableParagraph"/>
              <w:ind w:left="0" w:right="486"/>
              <w:jc w:val="both"/>
              <w:rPr>
                <w:b/>
                <w:bCs/>
                <w:color w:val="FF0000"/>
                <w:sz w:val="20"/>
              </w:rPr>
            </w:pPr>
            <w:hyperlink r:id="rId43" w:history="1">
              <w:r w:rsidRPr="00032A43">
                <w:rPr>
                  <w:rStyle w:val="Hyperlink"/>
                  <w:color w:val="FF0000"/>
                </w:rPr>
                <w:t>https://www.cms.gov/Regulations-and-Guidance/Guidance/Manuals/downloads/som107ap_z_emergprep.pdf</w:t>
              </w:r>
            </w:hyperlink>
          </w:p>
        </w:tc>
        <w:tc>
          <w:tcPr>
            <w:tcW w:w="2969" w:type="dxa"/>
          </w:tcPr>
          <w:p w14:paraId="214FE17F" w14:textId="77777777" w:rsidR="00891294" w:rsidRPr="003D1E20" w:rsidRDefault="00891294" w:rsidP="00891294">
            <w:pPr>
              <w:pStyle w:val="QATableBodyText"/>
            </w:pPr>
            <w:sdt>
              <w:sdtPr>
                <w:id w:val="-1704318350"/>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108A80A2" w14:textId="77777777" w:rsidR="00891294" w:rsidRPr="003D1E20" w:rsidRDefault="00891294" w:rsidP="00891294">
            <w:pPr>
              <w:pStyle w:val="QATableBodyText"/>
            </w:pPr>
            <w:sdt>
              <w:sdtPr>
                <w:id w:val="-1381931515"/>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2C7582DF" w14:textId="77777777" w:rsidR="00891294" w:rsidRDefault="00891294" w:rsidP="00891294">
            <w:pPr>
              <w:pStyle w:val="QATableBodyText"/>
            </w:pPr>
          </w:p>
          <w:sdt>
            <w:sdtPr>
              <w:id w:val="786155575"/>
              <w:placeholder>
                <w:docPart w:val="03173119AC0C40DBBCBFF7302E18AF9C"/>
              </w:placeholder>
              <w:showingPlcHdr/>
            </w:sdtPr>
            <w:sdtContent>
              <w:p w14:paraId="332A6B72"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7D68C45C" w14:textId="77777777" w:rsidR="00891294" w:rsidRDefault="00891294" w:rsidP="00891294">
            <w:pPr>
              <w:pStyle w:val="TableParagraph"/>
              <w:spacing w:before="1"/>
              <w:ind w:left="156" w:right="55"/>
              <w:rPr>
                <w:color w:val="233746"/>
                <w:sz w:val="20"/>
              </w:rPr>
            </w:pPr>
          </w:p>
          <w:p w14:paraId="71CF417D" w14:textId="77777777" w:rsidR="00891294" w:rsidRDefault="00891294" w:rsidP="00891294">
            <w:pPr>
              <w:pStyle w:val="QATableBodyText"/>
              <w:rPr>
                <w:rFonts w:ascii="MS Gothic" w:eastAsia="MS Gothic" w:hAnsi="MS Gothic"/>
              </w:rPr>
            </w:pPr>
          </w:p>
        </w:tc>
      </w:tr>
      <w:tr w:rsidR="00891294" w14:paraId="30513B70" w14:textId="77777777" w:rsidTr="008837E9">
        <w:trPr>
          <w:trHeight w:val="2200"/>
        </w:trPr>
        <w:tc>
          <w:tcPr>
            <w:tcW w:w="1034" w:type="dxa"/>
          </w:tcPr>
          <w:p w14:paraId="79DB2620" w14:textId="474B8362" w:rsidR="00891294" w:rsidRDefault="00891294" w:rsidP="00891294">
            <w:pPr>
              <w:pStyle w:val="TableParagraph"/>
              <w:spacing w:before="2"/>
              <w:ind w:left="32" w:right="18"/>
              <w:jc w:val="center"/>
              <w:rPr>
                <w:b/>
                <w:spacing w:val="-2"/>
                <w:w w:val="85"/>
              </w:rPr>
            </w:pPr>
            <w:r>
              <w:rPr>
                <w:b/>
                <w:spacing w:val="-2"/>
                <w:w w:val="85"/>
              </w:rPr>
              <w:lastRenderedPageBreak/>
              <w:t>5-D-</w:t>
            </w:r>
            <w:r>
              <w:rPr>
                <w:b/>
                <w:spacing w:val="-5"/>
                <w:w w:val="85"/>
              </w:rPr>
              <w:t>24</w:t>
            </w:r>
          </w:p>
        </w:tc>
        <w:tc>
          <w:tcPr>
            <w:tcW w:w="5124" w:type="dxa"/>
          </w:tcPr>
          <w:p w14:paraId="36FC2A55" w14:textId="77777777" w:rsidR="00891294" w:rsidRDefault="00891294" w:rsidP="00891294">
            <w:pPr>
              <w:rPr>
                <w:rFonts w:ascii="Calibri" w:eastAsia="Times New Roman" w:hAnsi="Calibri" w:cs="Calibri"/>
                <w:color w:val="000000"/>
              </w:rPr>
            </w:pPr>
            <w:r>
              <w:rPr>
                <w:rFonts w:ascii="Calibri" w:hAnsi="Calibri" w:cs="Calibri"/>
                <w:color w:val="000000"/>
              </w:rPr>
              <w:t>The communication plan must include primary and alternate means for communicating with Provider/Supplier's staff and Federal, State, tribal, regional, and local emergency management agencies.</w:t>
            </w:r>
          </w:p>
          <w:p w14:paraId="675290FC" w14:textId="77777777" w:rsidR="00891294" w:rsidRDefault="00891294" w:rsidP="00891294">
            <w:pPr>
              <w:rPr>
                <w:rFonts w:ascii="Calibri" w:hAnsi="Calibri" w:cs="Calibri"/>
                <w:color w:val="000000"/>
              </w:rPr>
            </w:pPr>
          </w:p>
        </w:tc>
        <w:tc>
          <w:tcPr>
            <w:tcW w:w="2078" w:type="dxa"/>
          </w:tcPr>
          <w:p w14:paraId="02F0CFA8" w14:textId="77777777" w:rsidR="00891294" w:rsidRDefault="00891294" w:rsidP="00891294">
            <w:pPr>
              <w:pStyle w:val="TableParagraph"/>
              <w:spacing w:before="9"/>
              <w:ind w:left="158"/>
              <w:rPr>
                <w:sz w:val="20"/>
              </w:rPr>
            </w:pPr>
            <w:r>
              <w:rPr>
                <w:spacing w:val="-2"/>
                <w:sz w:val="20"/>
              </w:rPr>
              <w:t>485.727(c)(3)</w:t>
            </w:r>
          </w:p>
          <w:p w14:paraId="6B5B0C29" w14:textId="77777777" w:rsidR="00891294" w:rsidRDefault="00891294" w:rsidP="00891294">
            <w:pPr>
              <w:pStyle w:val="TableParagraph"/>
              <w:spacing w:before="53"/>
              <w:ind w:left="158"/>
              <w:rPr>
                <w:sz w:val="20"/>
              </w:rPr>
            </w:pPr>
            <w:r>
              <w:rPr>
                <w:spacing w:val="-2"/>
                <w:sz w:val="20"/>
              </w:rPr>
              <w:t>Standard</w:t>
            </w:r>
          </w:p>
          <w:p w14:paraId="1EEE8094" w14:textId="77777777" w:rsidR="00891294" w:rsidRDefault="00891294" w:rsidP="00891294">
            <w:pPr>
              <w:pStyle w:val="TableParagraph"/>
              <w:spacing w:before="161"/>
              <w:ind w:left="158"/>
              <w:rPr>
                <w:sz w:val="20"/>
              </w:rPr>
            </w:pPr>
            <w:r>
              <w:rPr>
                <w:spacing w:val="-2"/>
                <w:sz w:val="20"/>
              </w:rPr>
              <w:t>485.727(c)(3)(</w:t>
            </w:r>
            <w:proofErr w:type="spellStart"/>
            <w:r>
              <w:rPr>
                <w:spacing w:val="-2"/>
                <w:sz w:val="20"/>
              </w:rPr>
              <w:t>i</w:t>
            </w:r>
            <w:proofErr w:type="spellEnd"/>
            <w:r>
              <w:rPr>
                <w:spacing w:val="-2"/>
                <w:sz w:val="20"/>
              </w:rPr>
              <w:t>)</w:t>
            </w:r>
          </w:p>
          <w:p w14:paraId="3EC76596" w14:textId="77777777" w:rsidR="00891294" w:rsidRDefault="00891294" w:rsidP="00891294">
            <w:pPr>
              <w:pStyle w:val="TableParagraph"/>
              <w:spacing w:before="63"/>
              <w:ind w:left="158"/>
              <w:rPr>
                <w:sz w:val="20"/>
              </w:rPr>
            </w:pPr>
            <w:r>
              <w:rPr>
                <w:spacing w:val="-2"/>
                <w:sz w:val="20"/>
              </w:rPr>
              <w:t>Standard</w:t>
            </w:r>
          </w:p>
          <w:p w14:paraId="029111B3" w14:textId="77777777" w:rsidR="00891294" w:rsidRDefault="00891294" w:rsidP="00891294">
            <w:pPr>
              <w:pStyle w:val="TableParagraph"/>
              <w:spacing w:before="161"/>
              <w:ind w:left="158"/>
              <w:rPr>
                <w:sz w:val="20"/>
              </w:rPr>
            </w:pPr>
            <w:r>
              <w:rPr>
                <w:spacing w:val="-2"/>
                <w:sz w:val="20"/>
              </w:rPr>
              <w:t>485.727(c)(3)(ii)</w:t>
            </w:r>
          </w:p>
          <w:p w14:paraId="6590FB05" w14:textId="1260AA37" w:rsidR="00891294" w:rsidRDefault="00891294" w:rsidP="00891294">
            <w:pPr>
              <w:pStyle w:val="TableParagraph"/>
              <w:spacing w:before="9"/>
              <w:ind w:left="158"/>
              <w:rPr>
                <w:spacing w:val="-2"/>
                <w:sz w:val="20"/>
              </w:rPr>
            </w:pPr>
            <w:r>
              <w:rPr>
                <w:color w:val="233746"/>
                <w:spacing w:val="-2"/>
                <w:sz w:val="20"/>
              </w:rPr>
              <w:t>Standard</w:t>
            </w:r>
          </w:p>
        </w:tc>
        <w:tc>
          <w:tcPr>
            <w:tcW w:w="3600" w:type="dxa"/>
          </w:tcPr>
          <w:p w14:paraId="519C4FF9"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74B4E66F" w14:textId="77777777" w:rsidR="00891294" w:rsidRPr="002654AD" w:rsidRDefault="00891294" w:rsidP="00891294">
            <w:pPr>
              <w:pStyle w:val="TableParagraph"/>
              <w:ind w:left="0" w:right="486"/>
              <w:jc w:val="both"/>
              <w:rPr>
                <w:b/>
                <w:bCs/>
                <w:color w:val="FF0000"/>
                <w:sz w:val="20"/>
              </w:rPr>
            </w:pPr>
          </w:p>
          <w:p w14:paraId="5AF92E81"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2479E035" w14:textId="77777777" w:rsidR="00891294" w:rsidRDefault="00891294" w:rsidP="00891294">
            <w:pPr>
              <w:pStyle w:val="TableParagraph"/>
              <w:ind w:left="0" w:right="486"/>
              <w:jc w:val="both"/>
              <w:rPr>
                <w:b/>
                <w:bCs/>
                <w:color w:val="FF0000"/>
                <w:sz w:val="20"/>
              </w:rPr>
            </w:pPr>
          </w:p>
          <w:p w14:paraId="729B26D2"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05FAE91A" w14:textId="452D30C3" w:rsidR="00891294" w:rsidRPr="002654AD" w:rsidRDefault="00891294" w:rsidP="00891294">
            <w:pPr>
              <w:pStyle w:val="TableParagraph"/>
              <w:ind w:left="0" w:right="486"/>
              <w:jc w:val="both"/>
              <w:rPr>
                <w:b/>
                <w:bCs/>
                <w:color w:val="FF0000"/>
                <w:sz w:val="20"/>
              </w:rPr>
            </w:pPr>
            <w:hyperlink r:id="rId44" w:history="1">
              <w:r w:rsidRPr="00032A43">
                <w:rPr>
                  <w:rStyle w:val="Hyperlink"/>
                  <w:color w:val="FF0000"/>
                </w:rPr>
                <w:t>https://www.cms.gov/Regulations-and-Guidance/Guidance/Manuals/downloads/som107ap_z_emergprep.pdf</w:t>
              </w:r>
            </w:hyperlink>
          </w:p>
        </w:tc>
        <w:tc>
          <w:tcPr>
            <w:tcW w:w="2969" w:type="dxa"/>
          </w:tcPr>
          <w:p w14:paraId="680CA11D" w14:textId="77777777" w:rsidR="00891294" w:rsidRPr="003D1E20" w:rsidRDefault="00891294" w:rsidP="00891294">
            <w:pPr>
              <w:pStyle w:val="QATableBodyText"/>
            </w:pPr>
            <w:sdt>
              <w:sdtPr>
                <w:id w:val="1151483768"/>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478DC6FA" w14:textId="77777777" w:rsidR="00891294" w:rsidRPr="003D1E20" w:rsidRDefault="00891294" w:rsidP="00891294">
            <w:pPr>
              <w:pStyle w:val="QATableBodyText"/>
            </w:pPr>
            <w:sdt>
              <w:sdtPr>
                <w:id w:val="1106463841"/>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25173ED0" w14:textId="77777777" w:rsidR="00891294" w:rsidRDefault="00891294" w:rsidP="00891294">
            <w:pPr>
              <w:pStyle w:val="QATableBodyText"/>
            </w:pPr>
          </w:p>
          <w:sdt>
            <w:sdtPr>
              <w:id w:val="-2025623803"/>
              <w:placeholder>
                <w:docPart w:val="E983525E4B0D4BD5AA1A2E90A3ED3576"/>
              </w:placeholder>
              <w:showingPlcHdr/>
            </w:sdtPr>
            <w:sdtContent>
              <w:p w14:paraId="07D16AD0"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05CD4EB5" w14:textId="77777777" w:rsidR="00891294" w:rsidRDefault="00891294" w:rsidP="00891294">
            <w:pPr>
              <w:pStyle w:val="QATableBodyText"/>
            </w:pPr>
          </w:p>
        </w:tc>
      </w:tr>
      <w:tr w:rsidR="00891294" w14:paraId="56763B93" w14:textId="77777777" w:rsidTr="008837E9">
        <w:trPr>
          <w:trHeight w:val="2200"/>
        </w:trPr>
        <w:tc>
          <w:tcPr>
            <w:tcW w:w="1034" w:type="dxa"/>
          </w:tcPr>
          <w:p w14:paraId="27CFAEE7" w14:textId="10D8642D" w:rsidR="00891294" w:rsidRDefault="00891294" w:rsidP="00891294">
            <w:pPr>
              <w:pStyle w:val="TableParagraph"/>
              <w:spacing w:before="2"/>
              <w:ind w:left="32" w:right="18"/>
              <w:jc w:val="center"/>
              <w:rPr>
                <w:b/>
                <w:spacing w:val="-2"/>
                <w:w w:val="85"/>
              </w:rPr>
            </w:pPr>
            <w:r>
              <w:rPr>
                <w:b/>
                <w:spacing w:val="-2"/>
                <w:w w:val="85"/>
              </w:rPr>
              <w:t>5-D-</w:t>
            </w:r>
            <w:r>
              <w:rPr>
                <w:b/>
                <w:spacing w:val="-5"/>
                <w:w w:val="85"/>
              </w:rPr>
              <w:t>25</w:t>
            </w:r>
          </w:p>
        </w:tc>
        <w:tc>
          <w:tcPr>
            <w:tcW w:w="5124" w:type="dxa"/>
          </w:tcPr>
          <w:p w14:paraId="5887C9CB" w14:textId="77777777" w:rsidR="00891294" w:rsidRDefault="00891294" w:rsidP="00891294">
            <w:pPr>
              <w:rPr>
                <w:rFonts w:ascii="Calibri" w:eastAsia="Times New Roman" w:hAnsi="Calibri" w:cs="Calibri"/>
                <w:color w:val="000000"/>
              </w:rPr>
            </w:pPr>
            <w:r>
              <w:rPr>
                <w:rFonts w:ascii="Calibri" w:hAnsi="Calibri" w:cs="Calibri"/>
                <w:color w:val="000000"/>
              </w:rPr>
              <w:t>The communication plan must include a method for sharing information and medical documentation for patients under the Provider/Supplier's care, as necessary, with other health care providers to maintain the continuity of care.</w:t>
            </w:r>
          </w:p>
          <w:p w14:paraId="6575A2E4" w14:textId="77777777" w:rsidR="00891294" w:rsidRDefault="00891294" w:rsidP="00891294">
            <w:pPr>
              <w:rPr>
                <w:rFonts w:ascii="Calibri" w:hAnsi="Calibri" w:cs="Calibri"/>
                <w:color w:val="000000"/>
              </w:rPr>
            </w:pPr>
          </w:p>
        </w:tc>
        <w:tc>
          <w:tcPr>
            <w:tcW w:w="2078" w:type="dxa"/>
          </w:tcPr>
          <w:p w14:paraId="6C555A78" w14:textId="77777777" w:rsidR="00891294" w:rsidRDefault="00891294" w:rsidP="00891294">
            <w:pPr>
              <w:pStyle w:val="TableParagraph"/>
              <w:spacing w:before="6"/>
              <w:ind w:left="158"/>
              <w:rPr>
                <w:sz w:val="20"/>
              </w:rPr>
            </w:pPr>
            <w:r>
              <w:rPr>
                <w:spacing w:val="-2"/>
                <w:sz w:val="20"/>
              </w:rPr>
              <w:t>485.727(c)(4)</w:t>
            </w:r>
          </w:p>
          <w:p w14:paraId="6CF6EFE6" w14:textId="217C92C0" w:rsidR="00891294" w:rsidRDefault="00891294" w:rsidP="00891294">
            <w:pPr>
              <w:pStyle w:val="TableParagraph"/>
              <w:spacing w:before="9"/>
              <w:ind w:left="158"/>
              <w:rPr>
                <w:spacing w:val="-2"/>
                <w:sz w:val="20"/>
              </w:rPr>
            </w:pPr>
            <w:r>
              <w:rPr>
                <w:color w:val="233746"/>
                <w:spacing w:val="-2"/>
                <w:sz w:val="20"/>
              </w:rPr>
              <w:t>Standard</w:t>
            </w:r>
          </w:p>
        </w:tc>
        <w:tc>
          <w:tcPr>
            <w:tcW w:w="3600" w:type="dxa"/>
          </w:tcPr>
          <w:p w14:paraId="2316C4FA"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3B8F7CA5" w14:textId="77777777" w:rsidR="00891294" w:rsidRPr="002654AD" w:rsidRDefault="00891294" w:rsidP="00891294">
            <w:pPr>
              <w:pStyle w:val="TableParagraph"/>
              <w:ind w:left="0" w:right="486"/>
              <w:jc w:val="both"/>
              <w:rPr>
                <w:b/>
                <w:bCs/>
                <w:color w:val="FF0000"/>
                <w:sz w:val="20"/>
              </w:rPr>
            </w:pPr>
          </w:p>
          <w:p w14:paraId="0AAD86E8"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3E1D3844" w14:textId="77777777" w:rsidR="00891294" w:rsidRDefault="00891294" w:rsidP="00891294">
            <w:pPr>
              <w:pStyle w:val="TableParagraph"/>
              <w:ind w:left="0" w:right="486"/>
              <w:jc w:val="both"/>
              <w:rPr>
                <w:b/>
                <w:bCs/>
                <w:color w:val="FF0000"/>
                <w:sz w:val="20"/>
              </w:rPr>
            </w:pPr>
          </w:p>
          <w:p w14:paraId="02045536"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585E3A0C" w14:textId="7B45972F" w:rsidR="00891294" w:rsidRPr="002654AD" w:rsidRDefault="00891294" w:rsidP="00891294">
            <w:pPr>
              <w:pStyle w:val="TableParagraph"/>
              <w:ind w:left="0" w:right="486"/>
              <w:jc w:val="both"/>
              <w:rPr>
                <w:b/>
                <w:bCs/>
                <w:color w:val="FF0000"/>
                <w:sz w:val="20"/>
              </w:rPr>
            </w:pPr>
            <w:hyperlink r:id="rId45" w:history="1">
              <w:r w:rsidRPr="00032A43">
                <w:rPr>
                  <w:rStyle w:val="Hyperlink"/>
                  <w:color w:val="FF0000"/>
                </w:rPr>
                <w:t>https://www.cms.gov/Regulations-and-Guidance/Guidance/Manuals/downloads/som107ap_z_emergprep.pdf</w:t>
              </w:r>
            </w:hyperlink>
          </w:p>
        </w:tc>
        <w:tc>
          <w:tcPr>
            <w:tcW w:w="2969" w:type="dxa"/>
          </w:tcPr>
          <w:p w14:paraId="4BB189E6" w14:textId="77777777" w:rsidR="00891294" w:rsidRPr="003D1E20" w:rsidRDefault="00891294" w:rsidP="00891294">
            <w:pPr>
              <w:pStyle w:val="QATableBodyText"/>
            </w:pPr>
            <w:sdt>
              <w:sdtPr>
                <w:id w:val="184643821"/>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750424B4" w14:textId="77777777" w:rsidR="00891294" w:rsidRPr="003D1E20" w:rsidRDefault="00891294" w:rsidP="00891294">
            <w:pPr>
              <w:pStyle w:val="QATableBodyText"/>
            </w:pPr>
            <w:sdt>
              <w:sdtPr>
                <w:id w:val="-2030475541"/>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3B00F9AA" w14:textId="77777777" w:rsidR="00891294" w:rsidRDefault="00891294" w:rsidP="00891294">
            <w:pPr>
              <w:pStyle w:val="QATableBodyText"/>
            </w:pPr>
          </w:p>
          <w:sdt>
            <w:sdtPr>
              <w:id w:val="-1883319475"/>
              <w:placeholder>
                <w:docPart w:val="A58C8B8232A041B590CBDC9964385C4A"/>
              </w:placeholder>
              <w:showingPlcHdr/>
            </w:sdtPr>
            <w:sdtContent>
              <w:p w14:paraId="2F76B45E"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77F24A2B" w14:textId="77777777" w:rsidR="00891294" w:rsidRDefault="00891294" w:rsidP="00891294">
            <w:pPr>
              <w:pStyle w:val="TableParagraph"/>
              <w:spacing w:before="228"/>
              <w:ind w:left="156" w:right="55"/>
              <w:rPr>
                <w:color w:val="233746"/>
                <w:sz w:val="20"/>
              </w:rPr>
            </w:pPr>
          </w:p>
          <w:p w14:paraId="31E5C2FD" w14:textId="77777777" w:rsidR="00891294" w:rsidRDefault="00891294" w:rsidP="00891294">
            <w:pPr>
              <w:pStyle w:val="QATableBodyText"/>
              <w:rPr>
                <w:rFonts w:ascii="MS Gothic" w:eastAsia="MS Gothic" w:hAnsi="MS Gothic"/>
              </w:rPr>
            </w:pPr>
          </w:p>
        </w:tc>
      </w:tr>
      <w:tr w:rsidR="00891294" w14:paraId="2B8A30B5" w14:textId="77777777" w:rsidTr="008837E9">
        <w:trPr>
          <w:trHeight w:val="2200"/>
        </w:trPr>
        <w:tc>
          <w:tcPr>
            <w:tcW w:w="1034" w:type="dxa"/>
          </w:tcPr>
          <w:p w14:paraId="7D1D35DD" w14:textId="6F7B677E" w:rsidR="00891294" w:rsidRDefault="00891294" w:rsidP="00891294">
            <w:pPr>
              <w:pStyle w:val="TableParagraph"/>
              <w:spacing w:before="2"/>
              <w:ind w:left="32" w:right="18"/>
              <w:jc w:val="center"/>
              <w:rPr>
                <w:b/>
                <w:spacing w:val="-2"/>
                <w:w w:val="85"/>
              </w:rPr>
            </w:pPr>
            <w:r>
              <w:rPr>
                <w:b/>
                <w:spacing w:val="-2"/>
                <w:w w:val="85"/>
              </w:rPr>
              <w:t>5-D-</w:t>
            </w:r>
            <w:r>
              <w:rPr>
                <w:b/>
                <w:spacing w:val="-5"/>
                <w:w w:val="85"/>
              </w:rPr>
              <w:t>28</w:t>
            </w:r>
          </w:p>
        </w:tc>
        <w:tc>
          <w:tcPr>
            <w:tcW w:w="5124" w:type="dxa"/>
          </w:tcPr>
          <w:p w14:paraId="6C3E4182" w14:textId="77777777" w:rsidR="00891294" w:rsidRDefault="00891294" w:rsidP="00891294">
            <w:pPr>
              <w:rPr>
                <w:rFonts w:ascii="Calibri" w:eastAsia="Times New Roman" w:hAnsi="Calibri" w:cs="Calibri"/>
                <w:color w:val="000000"/>
              </w:rPr>
            </w:pPr>
            <w:r>
              <w:rPr>
                <w:rFonts w:ascii="Calibri" w:hAnsi="Calibri" w:cs="Calibri"/>
                <w:color w:val="000000"/>
              </w:rPr>
              <w:t xml:space="preserve">The communication plan must include a means of providing information about the Provider/Supplier's needs, and its ability to </w:t>
            </w:r>
            <w:proofErr w:type="gramStart"/>
            <w:r>
              <w:rPr>
                <w:rFonts w:ascii="Calibri" w:hAnsi="Calibri" w:cs="Calibri"/>
                <w:color w:val="000000"/>
              </w:rPr>
              <w:t>provide assistance</w:t>
            </w:r>
            <w:proofErr w:type="gramEnd"/>
            <w:r>
              <w:rPr>
                <w:rFonts w:ascii="Calibri" w:hAnsi="Calibri" w:cs="Calibri"/>
                <w:color w:val="000000"/>
              </w:rPr>
              <w:t xml:space="preserve">, to the authority having jurisdiction or the Incident Command Center, or </w:t>
            </w:r>
            <w:proofErr w:type="gramStart"/>
            <w:r>
              <w:rPr>
                <w:rFonts w:ascii="Calibri" w:hAnsi="Calibri" w:cs="Calibri"/>
                <w:color w:val="000000"/>
              </w:rPr>
              <w:t>designee</w:t>
            </w:r>
            <w:proofErr w:type="gramEnd"/>
            <w:r>
              <w:rPr>
                <w:rFonts w:ascii="Calibri" w:hAnsi="Calibri" w:cs="Calibri"/>
                <w:color w:val="000000"/>
              </w:rPr>
              <w:t>.</w:t>
            </w:r>
          </w:p>
          <w:p w14:paraId="64A868C7" w14:textId="77777777" w:rsidR="00891294" w:rsidRDefault="00891294" w:rsidP="00891294">
            <w:pPr>
              <w:rPr>
                <w:rFonts w:ascii="Calibri" w:hAnsi="Calibri" w:cs="Calibri"/>
                <w:color w:val="000000"/>
              </w:rPr>
            </w:pPr>
          </w:p>
        </w:tc>
        <w:tc>
          <w:tcPr>
            <w:tcW w:w="2078" w:type="dxa"/>
          </w:tcPr>
          <w:p w14:paraId="2B641848" w14:textId="77777777" w:rsidR="00891294" w:rsidRDefault="00891294" w:rsidP="00891294">
            <w:pPr>
              <w:pStyle w:val="TableParagraph"/>
              <w:spacing w:before="9"/>
              <w:ind w:left="158"/>
              <w:rPr>
                <w:sz w:val="20"/>
              </w:rPr>
            </w:pPr>
            <w:r>
              <w:rPr>
                <w:spacing w:val="-2"/>
                <w:sz w:val="20"/>
              </w:rPr>
              <w:t>485.727(c)(5)</w:t>
            </w:r>
          </w:p>
          <w:p w14:paraId="2BC8801F" w14:textId="3A0445F8" w:rsidR="00891294" w:rsidRDefault="00891294" w:rsidP="00891294">
            <w:pPr>
              <w:rPr>
                <w:rFonts w:ascii="Calibri" w:hAnsi="Calibri" w:cs="Calibri"/>
                <w:color w:val="000000"/>
              </w:rPr>
            </w:pPr>
            <w:r>
              <w:rPr>
                <w:color w:val="233746"/>
                <w:spacing w:val="-2"/>
                <w:sz w:val="20"/>
              </w:rPr>
              <w:t>Standard</w:t>
            </w:r>
          </w:p>
        </w:tc>
        <w:tc>
          <w:tcPr>
            <w:tcW w:w="3600" w:type="dxa"/>
          </w:tcPr>
          <w:p w14:paraId="201ACF9A"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3F9AF7F3" w14:textId="77777777" w:rsidR="00891294" w:rsidRPr="002654AD" w:rsidRDefault="00891294" w:rsidP="00891294">
            <w:pPr>
              <w:pStyle w:val="TableParagraph"/>
              <w:ind w:left="0" w:right="486"/>
              <w:jc w:val="both"/>
              <w:rPr>
                <w:b/>
                <w:bCs/>
                <w:color w:val="FF0000"/>
                <w:sz w:val="20"/>
              </w:rPr>
            </w:pPr>
          </w:p>
          <w:p w14:paraId="3726F72D"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6CE54147" w14:textId="77777777" w:rsidR="00891294" w:rsidRDefault="00891294" w:rsidP="00891294">
            <w:pPr>
              <w:pStyle w:val="TableParagraph"/>
              <w:ind w:left="0" w:right="486"/>
              <w:jc w:val="both"/>
              <w:rPr>
                <w:b/>
                <w:bCs/>
                <w:color w:val="FF0000"/>
                <w:sz w:val="20"/>
              </w:rPr>
            </w:pPr>
          </w:p>
          <w:p w14:paraId="32062905"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45E7F955" w14:textId="316071C5" w:rsidR="00891294" w:rsidRPr="002654AD" w:rsidRDefault="00891294" w:rsidP="00891294">
            <w:pPr>
              <w:pStyle w:val="TableParagraph"/>
              <w:ind w:left="0" w:right="486"/>
              <w:jc w:val="both"/>
              <w:rPr>
                <w:b/>
                <w:bCs/>
                <w:color w:val="FF0000"/>
                <w:sz w:val="20"/>
              </w:rPr>
            </w:pPr>
            <w:hyperlink r:id="rId46" w:history="1">
              <w:r w:rsidRPr="00032A43">
                <w:rPr>
                  <w:rStyle w:val="Hyperlink"/>
                  <w:color w:val="FF0000"/>
                </w:rPr>
                <w:t>https://www.cms.gov/Regulations-and-Guidance/Guidance/Manuals/downloads/som107ap_z_emergprep.pdf</w:t>
              </w:r>
            </w:hyperlink>
          </w:p>
        </w:tc>
        <w:tc>
          <w:tcPr>
            <w:tcW w:w="2969" w:type="dxa"/>
          </w:tcPr>
          <w:p w14:paraId="172ED2EF" w14:textId="77777777" w:rsidR="00891294" w:rsidRPr="003D1E20" w:rsidRDefault="00891294" w:rsidP="00891294">
            <w:pPr>
              <w:pStyle w:val="QATableBodyText"/>
            </w:pPr>
            <w:sdt>
              <w:sdtPr>
                <w:id w:val="-1536802558"/>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7A5EDF3B" w14:textId="77777777" w:rsidR="00891294" w:rsidRPr="003D1E20" w:rsidRDefault="00891294" w:rsidP="00891294">
            <w:pPr>
              <w:pStyle w:val="QATableBodyText"/>
            </w:pPr>
            <w:sdt>
              <w:sdtPr>
                <w:id w:val="950364582"/>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24A6D46B" w14:textId="77777777" w:rsidR="00891294" w:rsidRDefault="00891294" w:rsidP="00891294">
            <w:pPr>
              <w:pStyle w:val="QATableBodyText"/>
            </w:pPr>
          </w:p>
          <w:sdt>
            <w:sdtPr>
              <w:id w:val="1778907642"/>
              <w:placeholder>
                <w:docPart w:val="DB2C8DDDA40D4912861BD38E56D912B8"/>
              </w:placeholder>
              <w:showingPlcHdr/>
            </w:sdtPr>
            <w:sdtContent>
              <w:p w14:paraId="2F2FDB9F"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5A0938EE" w14:textId="77777777" w:rsidR="00891294" w:rsidRDefault="00891294" w:rsidP="00891294">
            <w:pPr>
              <w:pStyle w:val="TableParagraph"/>
              <w:spacing w:before="228"/>
              <w:ind w:left="156" w:right="55"/>
              <w:rPr>
                <w:color w:val="233746"/>
                <w:sz w:val="20"/>
              </w:rPr>
            </w:pPr>
          </w:p>
          <w:p w14:paraId="6F550413" w14:textId="77777777" w:rsidR="00891294" w:rsidRDefault="00891294" w:rsidP="00891294">
            <w:pPr>
              <w:pStyle w:val="QATableBodyText"/>
              <w:rPr>
                <w:rFonts w:ascii="MS Gothic" w:eastAsia="MS Gothic" w:hAnsi="MS Gothic"/>
              </w:rPr>
            </w:pPr>
          </w:p>
        </w:tc>
      </w:tr>
      <w:tr w:rsidR="00891294" w14:paraId="73D5217C" w14:textId="77777777" w:rsidTr="008837E9">
        <w:trPr>
          <w:trHeight w:val="2200"/>
        </w:trPr>
        <w:tc>
          <w:tcPr>
            <w:tcW w:w="1034" w:type="dxa"/>
          </w:tcPr>
          <w:p w14:paraId="72ED37AC" w14:textId="52728EA7" w:rsidR="00891294" w:rsidRDefault="00891294" w:rsidP="00891294">
            <w:pPr>
              <w:pStyle w:val="TableParagraph"/>
              <w:spacing w:before="2"/>
              <w:ind w:left="32" w:right="18"/>
              <w:jc w:val="center"/>
              <w:rPr>
                <w:b/>
                <w:spacing w:val="-2"/>
                <w:w w:val="85"/>
              </w:rPr>
            </w:pPr>
            <w:r>
              <w:rPr>
                <w:b/>
                <w:spacing w:val="-2"/>
                <w:w w:val="85"/>
              </w:rPr>
              <w:lastRenderedPageBreak/>
              <w:t>5-D-</w:t>
            </w:r>
            <w:r>
              <w:rPr>
                <w:b/>
                <w:spacing w:val="-5"/>
                <w:w w:val="85"/>
              </w:rPr>
              <w:t>29</w:t>
            </w:r>
          </w:p>
        </w:tc>
        <w:tc>
          <w:tcPr>
            <w:tcW w:w="5124" w:type="dxa"/>
          </w:tcPr>
          <w:p w14:paraId="0FD77935" w14:textId="77777777" w:rsidR="00891294" w:rsidRDefault="00891294" w:rsidP="00891294">
            <w:pPr>
              <w:rPr>
                <w:rFonts w:ascii="Calibri" w:eastAsia="Times New Roman" w:hAnsi="Calibri" w:cs="Calibri"/>
              </w:rPr>
            </w:pPr>
            <w:r>
              <w:rPr>
                <w:rFonts w:ascii="Calibri" w:hAnsi="Calibri" w:cs="Calibri"/>
              </w:rPr>
              <w:t xml:space="preserve">Training and testing: The Provider/Supplier must develop and maintain an emergency preparedness training and testing program that is based on the emergency plan set forth in standard 5-D-2, risk assessment in standard 5-D-3, policies and procedures in standard 5-D-9, and the communication plan in standard 5-D-21. The training and testing program must be reviewed and updated at least every two (2) years. </w:t>
            </w:r>
          </w:p>
          <w:p w14:paraId="117DA5E4" w14:textId="77777777" w:rsidR="00891294" w:rsidRDefault="00891294" w:rsidP="00891294">
            <w:pPr>
              <w:rPr>
                <w:rFonts w:ascii="Calibri" w:hAnsi="Calibri" w:cs="Calibri"/>
                <w:color w:val="000000"/>
              </w:rPr>
            </w:pPr>
          </w:p>
        </w:tc>
        <w:tc>
          <w:tcPr>
            <w:tcW w:w="2078" w:type="dxa"/>
          </w:tcPr>
          <w:p w14:paraId="5851A63E" w14:textId="77777777" w:rsidR="00891294" w:rsidRDefault="00891294" w:rsidP="00891294">
            <w:pPr>
              <w:pStyle w:val="TableParagraph"/>
              <w:spacing w:before="9"/>
              <w:ind w:left="158"/>
              <w:rPr>
                <w:sz w:val="20"/>
              </w:rPr>
            </w:pPr>
            <w:r>
              <w:rPr>
                <w:spacing w:val="-2"/>
                <w:sz w:val="20"/>
              </w:rPr>
              <w:t>485.727(d)</w:t>
            </w:r>
          </w:p>
          <w:p w14:paraId="1C51DE97" w14:textId="4F637702" w:rsidR="00891294" w:rsidRDefault="00891294" w:rsidP="00891294">
            <w:pPr>
              <w:pStyle w:val="TableParagraph"/>
              <w:spacing w:before="9"/>
              <w:ind w:left="158"/>
              <w:rPr>
                <w:spacing w:val="-2"/>
                <w:sz w:val="20"/>
              </w:rPr>
            </w:pPr>
            <w:r>
              <w:rPr>
                <w:color w:val="233746"/>
                <w:spacing w:val="-2"/>
                <w:sz w:val="20"/>
              </w:rPr>
              <w:t>Standard</w:t>
            </w:r>
          </w:p>
        </w:tc>
        <w:tc>
          <w:tcPr>
            <w:tcW w:w="3600" w:type="dxa"/>
          </w:tcPr>
          <w:p w14:paraId="0822E197"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3D351202" w14:textId="77777777" w:rsidR="00891294" w:rsidRPr="002654AD" w:rsidRDefault="00891294" w:rsidP="00891294">
            <w:pPr>
              <w:pStyle w:val="TableParagraph"/>
              <w:ind w:left="0" w:right="486"/>
              <w:jc w:val="both"/>
              <w:rPr>
                <w:b/>
                <w:bCs/>
                <w:color w:val="FF0000"/>
                <w:sz w:val="20"/>
              </w:rPr>
            </w:pPr>
          </w:p>
          <w:p w14:paraId="38009A63"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0A2FA2A2" w14:textId="77777777" w:rsidR="00891294" w:rsidRDefault="00891294" w:rsidP="00891294">
            <w:pPr>
              <w:pStyle w:val="TableParagraph"/>
              <w:ind w:left="0" w:right="486"/>
              <w:jc w:val="both"/>
              <w:rPr>
                <w:b/>
                <w:bCs/>
                <w:color w:val="FF0000"/>
                <w:sz w:val="20"/>
              </w:rPr>
            </w:pPr>
          </w:p>
          <w:p w14:paraId="607ECC15"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0BD51AA1" w14:textId="7B683A69" w:rsidR="00891294" w:rsidRPr="002654AD" w:rsidRDefault="00891294" w:rsidP="00891294">
            <w:pPr>
              <w:pStyle w:val="TableParagraph"/>
              <w:ind w:left="0" w:right="486"/>
              <w:jc w:val="both"/>
              <w:rPr>
                <w:b/>
                <w:bCs/>
                <w:color w:val="FF0000"/>
                <w:sz w:val="20"/>
              </w:rPr>
            </w:pPr>
            <w:hyperlink r:id="rId47" w:history="1">
              <w:r w:rsidRPr="00032A43">
                <w:rPr>
                  <w:rStyle w:val="Hyperlink"/>
                  <w:color w:val="FF0000"/>
                </w:rPr>
                <w:t>https://www.cms.gov/Regulations-and-Guidance/Guidance/Manuals/downloads/som107ap_z_emergprep.pdf</w:t>
              </w:r>
            </w:hyperlink>
          </w:p>
        </w:tc>
        <w:tc>
          <w:tcPr>
            <w:tcW w:w="2969" w:type="dxa"/>
          </w:tcPr>
          <w:p w14:paraId="3CF58D29" w14:textId="77777777" w:rsidR="00891294" w:rsidRPr="003D1E20" w:rsidRDefault="00891294" w:rsidP="00891294">
            <w:pPr>
              <w:pStyle w:val="QATableBodyText"/>
            </w:pPr>
            <w:sdt>
              <w:sdtPr>
                <w:id w:val="-389806642"/>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33352095" w14:textId="77777777" w:rsidR="00891294" w:rsidRPr="003D1E20" w:rsidRDefault="00891294" w:rsidP="00891294">
            <w:pPr>
              <w:pStyle w:val="QATableBodyText"/>
            </w:pPr>
            <w:sdt>
              <w:sdtPr>
                <w:id w:val="166521740"/>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182FC0EF" w14:textId="77777777" w:rsidR="00891294" w:rsidRDefault="00891294" w:rsidP="00891294">
            <w:pPr>
              <w:pStyle w:val="QATableBodyText"/>
            </w:pPr>
          </w:p>
          <w:sdt>
            <w:sdtPr>
              <w:id w:val="-904755949"/>
              <w:placeholder>
                <w:docPart w:val="A981D73802204FC5A2E879C04C6C8C43"/>
              </w:placeholder>
              <w:showingPlcHdr/>
            </w:sdtPr>
            <w:sdtContent>
              <w:p w14:paraId="7B094B44"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2E99639E" w14:textId="77777777" w:rsidR="00891294" w:rsidRDefault="00891294" w:rsidP="00891294">
            <w:pPr>
              <w:pStyle w:val="TableParagraph"/>
              <w:spacing w:before="228"/>
              <w:ind w:left="156" w:right="55"/>
              <w:rPr>
                <w:color w:val="233746"/>
                <w:sz w:val="20"/>
              </w:rPr>
            </w:pPr>
          </w:p>
          <w:p w14:paraId="096B48D1" w14:textId="77777777" w:rsidR="00891294" w:rsidRDefault="00891294" w:rsidP="00891294">
            <w:pPr>
              <w:pStyle w:val="QATableBodyText"/>
              <w:rPr>
                <w:rFonts w:ascii="MS Gothic" w:eastAsia="MS Gothic" w:hAnsi="MS Gothic"/>
              </w:rPr>
            </w:pPr>
          </w:p>
        </w:tc>
      </w:tr>
      <w:tr w:rsidR="00891294" w14:paraId="7DE54CC8" w14:textId="77777777" w:rsidTr="008837E9">
        <w:trPr>
          <w:trHeight w:val="2200"/>
        </w:trPr>
        <w:tc>
          <w:tcPr>
            <w:tcW w:w="1034" w:type="dxa"/>
          </w:tcPr>
          <w:p w14:paraId="781CC93D" w14:textId="60BF8366" w:rsidR="00891294" w:rsidRDefault="00891294" w:rsidP="00891294">
            <w:pPr>
              <w:pStyle w:val="TableParagraph"/>
              <w:spacing w:before="2"/>
              <w:ind w:left="32" w:right="18"/>
              <w:jc w:val="center"/>
              <w:rPr>
                <w:b/>
                <w:spacing w:val="-2"/>
                <w:w w:val="85"/>
              </w:rPr>
            </w:pPr>
            <w:r>
              <w:rPr>
                <w:b/>
                <w:spacing w:val="-2"/>
                <w:w w:val="85"/>
              </w:rPr>
              <w:t>5-D-</w:t>
            </w:r>
            <w:r w:rsidRPr="003657BA">
              <w:rPr>
                <w:b/>
                <w:spacing w:val="-2"/>
                <w:w w:val="85"/>
              </w:rPr>
              <w:t>30</w:t>
            </w:r>
          </w:p>
        </w:tc>
        <w:tc>
          <w:tcPr>
            <w:tcW w:w="5124" w:type="dxa"/>
          </w:tcPr>
          <w:p w14:paraId="2E20CBBA" w14:textId="77777777" w:rsidR="00891294" w:rsidRPr="003657BA" w:rsidRDefault="00891294" w:rsidP="00891294">
            <w:pPr>
              <w:rPr>
                <w:rFonts w:ascii="Calibri" w:hAnsi="Calibri" w:cs="Calibri"/>
              </w:rPr>
            </w:pPr>
            <w:r w:rsidRPr="003657BA">
              <w:rPr>
                <w:rFonts w:ascii="Calibri" w:hAnsi="Calibri" w:cs="Calibri"/>
              </w:rPr>
              <w:t>The training program must consist of initial training in emergency preparedness policies and procedures to all new and existing staff, individuals providing on-site services under arrangement, and volunteers, consistent with their expected roles.</w:t>
            </w:r>
          </w:p>
          <w:p w14:paraId="036127B8" w14:textId="77777777" w:rsidR="00891294" w:rsidRDefault="00891294" w:rsidP="00891294">
            <w:pPr>
              <w:rPr>
                <w:rFonts w:ascii="Calibri" w:hAnsi="Calibri" w:cs="Calibri"/>
              </w:rPr>
            </w:pPr>
          </w:p>
        </w:tc>
        <w:tc>
          <w:tcPr>
            <w:tcW w:w="2078" w:type="dxa"/>
          </w:tcPr>
          <w:p w14:paraId="3B347916" w14:textId="77777777" w:rsidR="00891294" w:rsidRPr="003657BA" w:rsidRDefault="00891294" w:rsidP="00891294">
            <w:pPr>
              <w:pStyle w:val="TableParagraph"/>
              <w:spacing w:before="9"/>
              <w:ind w:left="158"/>
              <w:rPr>
                <w:spacing w:val="-2"/>
                <w:sz w:val="20"/>
              </w:rPr>
            </w:pPr>
            <w:r>
              <w:rPr>
                <w:spacing w:val="-2"/>
                <w:sz w:val="20"/>
              </w:rPr>
              <w:t>485.727(d)(1)(</w:t>
            </w:r>
            <w:proofErr w:type="spellStart"/>
            <w:r>
              <w:rPr>
                <w:spacing w:val="-2"/>
                <w:sz w:val="20"/>
              </w:rPr>
              <w:t>i</w:t>
            </w:r>
            <w:proofErr w:type="spellEnd"/>
            <w:r>
              <w:rPr>
                <w:spacing w:val="-2"/>
                <w:sz w:val="20"/>
              </w:rPr>
              <w:t>)</w:t>
            </w:r>
          </w:p>
          <w:p w14:paraId="413D6961" w14:textId="671604A6" w:rsidR="00891294" w:rsidRDefault="00891294" w:rsidP="00891294">
            <w:pPr>
              <w:pStyle w:val="TableParagraph"/>
              <w:spacing w:before="9"/>
              <w:ind w:left="158"/>
              <w:rPr>
                <w:spacing w:val="-2"/>
                <w:sz w:val="20"/>
              </w:rPr>
            </w:pPr>
            <w:r w:rsidRPr="003657BA">
              <w:rPr>
                <w:spacing w:val="-2"/>
                <w:sz w:val="20"/>
              </w:rPr>
              <w:t>Standard</w:t>
            </w:r>
          </w:p>
        </w:tc>
        <w:tc>
          <w:tcPr>
            <w:tcW w:w="3600" w:type="dxa"/>
          </w:tcPr>
          <w:p w14:paraId="54FA8B03"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2AB3C88F" w14:textId="77777777" w:rsidR="00891294" w:rsidRPr="002654AD" w:rsidRDefault="00891294" w:rsidP="00891294">
            <w:pPr>
              <w:pStyle w:val="TableParagraph"/>
              <w:ind w:left="0" w:right="486"/>
              <w:jc w:val="both"/>
              <w:rPr>
                <w:b/>
                <w:bCs/>
                <w:color w:val="FF0000"/>
                <w:sz w:val="20"/>
              </w:rPr>
            </w:pPr>
          </w:p>
          <w:p w14:paraId="4E21E0F4"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04BFC3AA" w14:textId="77777777" w:rsidR="00891294" w:rsidRDefault="00891294" w:rsidP="00891294">
            <w:pPr>
              <w:pStyle w:val="TableParagraph"/>
              <w:ind w:left="0" w:right="486"/>
              <w:jc w:val="both"/>
              <w:rPr>
                <w:b/>
                <w:bCs/>
                <w:color w:val="FF0000"/>
                <w:sz w:val="20"/>
              </w:rPr>
            </w:pPr>
          </w:p>
          <w:p w14:paraId="4BC20E20"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6C00762B" w14:textId="6EA4B265" w:rsidR="00891294" w:rsidRPr="004E7E99" w:rsidRDefault="00891294" w:rsidP="00891294">
            <w:pPr>
              <w:pStyle w:val="TableParagraph"/>
              <w:ind w:left="0" w:right="486"/>
              <w:jc w:val="both"/>
              <w:rPr>
                <w:b/>
                <w:bCs/>
                <w:color w:val="FF0000"/>
                <w:sz w:val="20"/>
              </w:rPr>
            </w:pPr>
            <w:hyperlink r:id="rId48" w:history="1">
              <w:r w:rsidRPr="00032A43">
                <w:rPr>
                  <w:rStyle w:val="Hyperlink"/>
                  <w:color w:val="FF0000"/>
                </w:rPr>
                <w:t>https://www.cms.gov/Regulations-and-Guidance/Guidance/Manuals/downloads/som107ap_z_emergprep.pdf</w:t>
              </w:r>
            </w:hyperlink>
          </w:p>
        </w:tc>
        <w:tc>
          <w:tcPr>
            <w:tcW w:w="2969" w:type="dxa"/>
          </w:tcPr>
          <w:p w14:paraId="5E682AA3" w14:textId="77777777" w:rsidR="00891294" w:rsidRPr="003D1E20" w:rsidRDefault="00891294" w:rsidP="00891294">
            <w:pPr>
              <w:pStyle w:val="QATableBodyText"/>
            </w:pPr>
            <w:sdt>
              <w:sdtPr>
                <w:id w:val="-931283891"/>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5D38A839" w14:textId="77777777" w:rsidR="00891294" w:rsidRPr="003D1E20" w:rsidRDefault="00891294" w:rsidP="00891294">
            <w:pPr>
              <w:pStyle w:val="QATableBodyText"/>
            </w:pPr>
            <w:sdt>
              <w:sdtPr>
                <w:id w:val="975800162"/>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619A79F5" w14:textId="77777777" w:rsidR="00891294" w:rsidRDefault="00891294" w:rsidP="00891294">
            <w:pPr>
              <w:pStyle w:val="QATableBodyText"/>
            </w:pPr>
          </w:p>
          <w:sdt>
            <w:sdtPr>
              <w:id w:val="545107306"/>
              <w:placeholder>
                <w:docPart w:val="F0F7488B0D8546D38405512D0CCED2F1"/>
              </w:placeholder>
              <w:showingPlcHdr/>
            </w:sdtPr>
            <w:sdtContent>
              <w:p w14:paraId="7E459161" w14:textId="77777777" w:rsidR="00891294" w:rsidRPr="003657BA" w:rsidRDefault="00891294" w:rsidP="00891294">
                <w:pPr>
                  <w:pStyle w:val="QATableBodyText"/>
                </w:pPr>
                <w:r w:rsidRPr="00C34C63">
                  <w:t>Enter observations of non-compliance, comments or notes here.</w:t>
                </w:r>
              </w:p>
            </w:sdtContent>
          </w:sdt>
          <w:p w14:paraId="4DE72D39" w14:textId="77777777" w:rsidR="00891294" w:rsidRPr="003657BA" w:rsidRDefault="00891294" w:rsidP="00891294">
            <w:pPr>
              <w:pStyle w:val="QATableBodyText"/>
            </w:pPr>
          </w:p>
          <w:p w14:paraId="38BECEA1" w14:textId="77777777" w:rsidR="00891294" w:rsidRPr="003657BA" w:rsidRDefault="00891294" w:rsidP="00891294">
            <w:pPr>
              <w:pStyle w:val="QATableBodyText"/>
            </w:pPr>
          </w:p>
          <w:p w14:paraId="68C237D8" w14:textId="77777777" w:rsidR="00891294" w:rsidRDefault="00891294" w:rsidP="00891294">
            <w:pPr>
              <w:pStyle w:val="QATableBodyText"/>
              <w:rPr>
                <w:rFonts w:ascii="MS Gothic" w:eastAsia="MS Gothic" w:hAnsi="MS Gothic"/>
              </w:rPr>
            </w:pPr>
          </w:p>
        </w:tc>
      </w:tr>
      <w:tr w:rsidR="00891294" w14:paraId="570F069A" w14:textId="77777777" w:rsidTr="008837E9">
        <w:trPr>
          <w:trHeight w:val="2200"/>
        </w:trPr>
        <w:tc>
          <w:tcPr>
            <w:tcW w:w="1034" w:type="dxa"/>
          </w:tcPr>
          <w:p w14:paraId="64E4632B" w14:textId="767D1F4E" w:rsidR="00891294" w:rsidRDefault="00891294" w:rsidP="00891294">
            <w:pPr>
              <w:pStyle w:val="TableParagraph"/>
              <w:spacing w:before="2"/>
              <w:ind w:left="32" w:right="18"/>
              <w:jc w:val="center"/>
              <w:rPr>
                <w:b/>
                <w:spacing w:val="-2"/>
                <w:w w:val="85"/>
              </w:rPr>
            </w:pPr>
            <w:r>
              <w:rPr>
                <w:b/>
                <w:spacing w:val="-2"/>
                <w:w w:val="85"/>
              </w:rPr>
              <w:t>5-D-</w:t>
            </w:r>
            <w:r w:rsidRPr="003657BA">
              <w:rPr>
                <w:b/>
                <w:spacing w:val="-2"/>
                <w:w w:val="85"/>
              </w:rPr>
              <w:t>31</w:t>
            </w:r>
          </w:p>
        </w:tc>
        <w:tc>
          <w:tcPr>
            <w:tcW w:w="5124" w:type="dxa"/>
          </w:tcPr>
          <w:p w14:paraId="3926D99D" w14:textId="77777777" w:rsidR="00891294" w:rsidRPr="003657BA" w:rsidRDefault="00891294" w:rsidP="00891294">
            <w:pPr>
              <w:rPr>
                <w:rFonts w:ascii="Calibri" w:hAnsi="Calibri" w:cs="Calibri"/>
              </w:rPr>
            </w:pPr>
            <w:r>
              <w:rPr>
                <w:rFonts w:ascii="Calibri" w:hAnsi="Calibri" w:cs="Calibri"/>
              </w:rPr>
              <w:t>The training program must provide emergency preparedness training at least every two (2) years.</w:t>
            </w:r>
          </w:p>
          <w:p w14:paraId="28BD55DE" w14:textId="77777777" w:rsidR="00891294" w:rsidRPr="003657BA" w:rsidRDefault="00891294" w:rsidP="00891294">
            <w:pPr>
              <w:rPr>
                <w:rFonts w:ascii="Calibri" w:hAnsi="Calibri" w:cs="Calibri"/>
              </w:rPr>
            </w:pPr>
          </w:p>
        </w:tc>
        <w:tc>
          <w:tcPr>
            <w:tcW w:w="2078" w:type="dxa"/>
          </w:tcPr>
          <w:p w14:paraId="227733A1" w14:textId="77777777" w:rsidR="00891294" w:rsidRPr="003657BA" w:rsidRDefault="00891294" w:rsidP="00891294">
            <w:pPr>
              <w:pStyle w:val="TableParagraph"/>
              <w:spacing w:before="9"/>
              <w:ind w:left="158"/>
              <w:rPr>
                <w:spacing w:val="-2"/>
                <w:sz w:val="20"/>
              </w:rPr>
            </w:pPr>
            <w:r>
              <w:rPr>
                <w:spacing w:val="-2"/>
                <w:sz w:val="20"/>
              </w:rPr>
              <w:t>485.727(d)(1)(ii)</w:t>
            </w:r>
          </w:p>
          <w:p w14:paraId="0293F90C" w14:textId="520467ED" w:rsidR="00891294" w:rsidRDefault="00891294" w:rsidP="00891294">
            <w:pPr>
              <w:pStyle w:val="TableParagraph"/>
              <w:spacing w:before="9"/>
              <w:ind w:left="158"/>
              <w:rPr>
                <w:spacing w:val="-2"/>
                <w:sz w:val="20"/>
              </w:rPr>
            </w:pPr>
            <w:r w:rsidRPr="003657BA">
              <w:rPr>
                <w:spacing w:val="-2"/>
                <w:sz w:val="20"/>
              </w:rPr>
              <w:t>Standard</w:t>
            </w:r>
          </w:p>
        </w:tc>
        <w:tc>
          <w:tcPr>
            <w:tcW w:w="3600" w:type="dxa"/>
          </w:tcPr>
          <w:p w14:paraId="24DC6A22"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36E05E16" w14:textId="77777777" w:rsidR="00891294" w:rsidRPr="002654AD" w:rsidRDefault="00891294" w:rsidP="00891294">
            <w:pPr>
              <w:pStyle w:val="TableParagraph"/>
              <w:ind w:left="0" w:right="486"/>
              <w:jc w:val="both"/>
              <w:rPr>
                <w:b/>
                <w:bCs/>
                <w:color w:val="FF0000"/>
                <w:sz w:val="20"/>
              </w:rPr>
            </w:pPr>
          </w:p>
          <w:p w14:paraId="5886539F"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3442EE9A" w14:textId="77777777" w:rsidR="00891294" w:rsidRDefault="00891294" w:rsidP="00891294">
            <w:pPr>
              <w:pStyle w:val="TableParagraph"/>
              <w:ind w:left="0" w:right="486"/>
              <w:jc w:val="both"/>
              <w:rPr>
                <w:b/>
                <w:bCs/>
                <w:color w:val="FF0000"/>
                <w:sz w:val="20"/>
              </w:rPr>
            </w:pPr>
          </w:p>
          <w:p w14:paraId="06C85CBF"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01C5FB35" w14:textId="4F9AB3D9" w:rsidR="00891294" w:rsidRPr="004E7E99" w:rsidRDefault="00891294" w:rsidP="00891294">
            <w:pPr>
              <w:pStyle w:val="TableParagraph"/>
              <w:ind w:left="0" w:right="486"/>
              <w:jc w:val="both"/>
              <w:rPr>
                <w:b/>
                <w:bCs/>
                <w:color w:val="FF0000"/>
                <w:sz w:val="20"/>
              </w:rPr>
            </w:pPr>
            <w:hyperlink r:id="rId49" w:history="1">
              <w:r w:rsidRPr="00032A43">
                <w:rPr>
                  <w:rStyle w:val="Hyperlink"/>
                  <w:color w:val="FF0000"/>
                </w:rPr>
                <w:t>https://www.cms.gov/Regulations-and-Guidance/Guidance/Manuals/downloads/som107ap_z_emergprep.pdf</w:t>
              </w:r>
            </w:hyperlink>
          </w:p>
        </w:tc>
        <w:tc>
          <w:tcPr>
            <w:tcW w:w="2969" w:type="dxa"/>
          </w:tcPr>
          <w:p w14:paraId="3075B85E" w14:textId="77777777" w:rsidR="00891294" w:rsidRPr="003D1E20" w:rsidRDefault="00891294" w:rsidP="00891294">
            <w:pPr>
              <w:pStyle w:val="QATableBodyText"/>
            </w:pPr>
            <w:sdt>
              <w:sdtPr>
                <w:id w:val="1990823401"/>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2F2EACDD" w14:textId="77777777" w:rsidR="00891294" w:rsidRPr="003D1E20" w:rsidRDefault="00891294" w:rsidP="00891294">
            <w:pPr>
              <w:pStyle w:val="QATableBodyText"/>
            </w:pPr>
            <w:sdt>
              <w:sdtPr>
                <w:id w:val="1920751775"/>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2CAA7566" w14:textId="77777777" w:rsidR="00891294" w:rsidRDefault="00891294" w:rsidP="00891294">
            <w:pPr>
              <w:pStyle w:val="QATableBodyText"/>
            </w:pPr>
          </w:p>
          <w:sdt>
            <w:sdtPr>
              <w:id w:val="289636701"/>
              <w:placeholder>
                <w:docPart w:val="EAFCA60306154F719E167C5D89A91DB4"/>
              </w:placeholder>
              <w:showingPlcHdr/>
            </w:sdtPr>
            <w:sdtContent>
              <w:p w14:paraId="22669F1A" w14:textId="77777777" w:rsidR="00891294" w:rsidRPr="003657BA" w:rsidRDefault="00891294" w:rsidP="00891294">
                <w:pPr>
                  <w:pStyle w:val="QATableBodyText"/>
                </w:pPr>
                <w:r w:rsidRPr="00C34C63">
                  <w:t>Enter observations of non-compliance, comments or notes here.</w:t>
                </w:r>
              </w:p>
            </w:sdtContent>
          </w:sdt>
          <w:p w14:paraId="55F26224" w14:textId="77777777" w:rsidR="00891294" w:rsidRPr="003657BA" w:rsidRDefault="00891294" w:rsidP="00891294">
            <w:pPr>
              <w:pStyle w:val="QATableBodyText"/>
            </w:pPr>
          </w:p>
          <w:p w14:paraId="4EABD3AC" w14:textId="77777777" w:rsidR="00891294" w:rsidRPr="003657BA" w:rsidRDefault="00891294" w:rsidP="00891294">
            <w:pPr>
              <w:pStyle w:val="QATableBodyText"/>
            </w:pPr>
          </w:p>
          <w:p w14:paraId="2342DC6D" w14:textId="77777777" w:rsidR="00891294" w:rsidRPr="003657BA" w:rsidRDefault="00891294" w:rsidP="00891294">
            <w:pPr>
              <w:pStyle w:val="QATableBodyText"/>
              <w:rPr>
                <w:rFonts w:ascii="Segoe UI Symbol" w:hAnsi="Segoe UI Symbol" w:cs="Segoe UI Symbol"/>
              </w:rPr>
            </w:pPr>
          </w:p>
        </w:tc>
      </w:tr>
      <w:tr w:rsidR="00891294" w14:paraId="1FDB9386" w14:textId="77777777" w:rsidTr="008837E9">
        <w:trPr>
          <w:trHeight w:val="2200"/>
        </w:trPr>
        <w:tc>
          <w:tcPr>
            <w:tcW w:w="1034" w:type="dxa"/>
          </w:tcPr>
          <w:p w14:paraId="530B1C16" w14:textId="45B74C01" w:rsidR="00891294" w:rsidRDefault="00891294" w:rsidP="00891294">
            <w:pPr>
              <w:pStyle w:val="TableParagraph"/>
              <w:spacing w:before="2"/>
              <w:ind w:left="32" w:right="18"/>
              <w:jc w:val="center"/>
              <w:rPr>
                <w:b/>
                <w:spacing w:val="-2"/>
                <w:w w:val="85"/>
              </w:rPr>
            </w:pPr>
            <w:r>
              <w:rPr>
                <w:b/>
                <w:spacing w:val="-2"/>
                <w:w w:val="85"/>
              </w:rPr>
              <w:lastRenderedPageBreak/>
              <w:t>5-D-</w:t>
            </w:r>
            <w:r w:rsidRPr="003657BA">
              <w:rPr>
                <w:b/>
                <w:spacing w:val="-2"/>
                <w:w w:val="85"/>
              </w:rPr>
              <w:t>32</w:t>
            </w:r>
          </w:p>
        </w:tc>
        <w:tc>
          <w:tcPr>
            <w:tcW w:w="5124" w:type="dxa"/>
          </w:tcPr>
          <w:p w14:paraId="23EB916A" w14:textId="77777777" w:rsidR="00891294" w:rsidRPr="003657BA" w:rsidRDefault="00891294" w:rsidP="00891294">
            <w:pPr>
              <w:rPr>
                <w:rFonts w:ascii="Calibri" w:hAnsi="Calibri" w:cs="Calibri"/>
              </w:rPr>
            </w:pPr>
            <w:r>
              <w:rPr>
                <w:rFonts w:ascii="Calibri" w:hAnsi="Calibri" w:cs="Calibri"/>
              </w:rPr>
              <w:t>The training program must maintain documentation of all emergency preparedness training.</w:t>
            </w:r>
          </w:p>
          <w:p w14:paraId="6C414F95" w14:textId="77777777" w:rsidR="00891294" w:rsidRDefault="00891294" w:rsidP="00891294">
            <w:pPr>
              <w:rPr>
                <w:rFonts w:ascii="Calibri" w:hAnsi="Calibri" w:cs="Calibri"/>
              </w:rPr>
            </w:pPr>
          </w:p>
        </w:tc>
        <w:tc>
          <w:tcPr>
            <w:tcW w:w="2078" w:type="dxa"/>
          </w:tcPr>
          <w:p w14:paraId="1F365B30" w14:textId="77777777" w:rsidR="00891294" w:rsidRPr="003657BA" w:rsidRDefault="00891294" w:rsidP="00891294">
            <w:pPr>
              <w:pStyle w:val="TableParagraph"/>
              <w:spacing w:before="9"/>
              <w:ind w:left="158"/>
              <w:rPr>
                <w:spacing w:val="-2"/>
                <w:sz w:val="20"/>
              </w:rPr>
            </w:pPr>
            <w:r>
              <w:rPr>
                <w:spacing w:val="-2"/>
                <w:sz w:val="20"/>
              </w:rPr>
              <w:t>485.727(d)(1)(iii)</w:t>
            </w:r>
          </w:p>
          <w:p w14:paraId="2096EDEF" w14:textId="03550573" w:rsidR="00891294" w:rsidRDefault="00891294" w:rsidP="00891294">
            <w:pPr>
              <w:pStyle w:val="TableParagraph"/>
              <w:spacing w:before="9"/>
              <w:ind w:left="158"/>
              <w:rPr>
                <w:spacing w:val="-2"/>
                <w:sz w:val="20"/>
              </w:rPr>
            </w:pPr>
            <w:r w:rsidRPr="003657BA">
              <w:rPr>
                <w:spacing w:val="-2"/>
                <w:sz w:val="20"/>
              </w:rPr>
              <w:t>Standard</w:t>
            </w:r>
          </w:p>
        </w:tc>
        <w:tc>
          <w:tcPr>
            <w:tcW w:w="3600" w:type="dxa"/>
          </w:tcPr>
          <w:p w14:paraId="7AB1C376"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10A49043" w14:textId="77777777" w:rsidR="00891294" w:rsidRPr="002654AD" w:rsidRDefault="00891294" w:rsidP="00891294">
            <w:pPr>
              <w:pStyle w:val="TableParagraph"/>
              <w:ind w:left="0" w:right="486"/>
              <w:jc w:val="both"/>
              <w:rPr>
                <w:b/>
                <w:bCs/>
                <w:color w:val="FF0000"/>
                <w:sz w:val="20"/>
              </w:rPr>
            </w:pPr>
          </w:p>
          <w:p w14:paraId="143F20B3"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54D63C02" w14:textId="77777777" w:rsidR="00891294" w:rsidRDefault="00891294" w:rsidP="00891294">
            <w:pPr>
              <w:pStyle w:val="TableParagraph"/>
              <w:ind w:left="0" w:right="486"/>
              <w:jc w:val="both"/>
              <w:rPr>
                <w:b/>
                <w:bCs/>
                <w:color w:val="FF0000"/>
                <w:sz w:val="20"/>
              </w:rPr>
            </w:pPr>
          </w:p>
          <w:p w14:paraId="39C8EF6B"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5932A564" w14:textId="6C95BBC7" w:rsidR="00891294" w:rsidRPr="004E7E99" w:rsidRDefault="00891294" w:rsidP="00891294">
            <w:pPr>
              <w:pStyle w:val="TableParagraph"/>
              <w:ind w:left="0" w:right="486"/>
              <w:jc w:val="both"/>
              <w:rPr>
                <w:b/>
                <w:bCs/>
                <w:color w:val="FF0000"/>
                <w:sz w:val="20"/>
              </w:rPr>
            </w:pPr>
            <w:hyperlink r:id="rId50" w:history="1">
              <w:r w:rsidRPr="00032A43">
                <w:rPr>
                  <w:rStyle w:val="Hyperlink"/>
                  <w:color w:val="FF0000"/>
                </w:rPr>
                <w:t>https://www.cms.gov/Regulations-and-Guidance/Guidance/Manuals/downloads/som107ap_z_emergprep.pdf</w:t>
              </w:r>
            </w:hyperlink>
          </w:p>
        </w:tc>
        <w:tc>
          <w:tcPr>
            <w:tcW w:w="2969" w:type="dxa"/>
          </w:tcPr>
          <w:p w14:paraId="55669BD5" w14:textId="77777777" w:rsidR="00891294" w:rsidRPr="003D1E20" w:rsidRDefault="00891294" w:rsidP="00891294">
            <w:pPr>
              <w:pStyle w:val="QATableBodyText"/>
            </w:pPr>
            <w:sdt>
              <w:sdtPr>
                <w:id w:val="813837889"/>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5C752D51" w14:textId="77777777" w:rsidR="00891294" w:rsidRPr="003D1E20" w:rsidRDefault="00891294" w:rsidP="00891294">
            <w:pPr>
              <w:pStyle w:val="QATableBodyText"/>
            </w:pPr>
            <w:sdt>
              <w:sdtPr>
                <w:id w:val="-1163848562"/>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16586EB2" w14:textId="77777777" w:rsidR="00891294" w:rsidRDefault="00891294" w:rsidP="00891294">
            <w:pPr>
              <w:pStyle w:val="QATableBodyText"/>
            </w:pPr>
          </w:p>
          <w:sdt>
            <w:sdtPr>
              <w:id w:val="-441841572"/>
              <w:placeholder>
                <w:docPart w:val="9F4C0B6C96B8454BA19B240DF8A6F8C9"/>
              </w:placeholder>
              <w:showingPlcHdr/>
            </w:sdtPr>
            <w:sdtContent>
              <w:p w14:paraId="599B5637" w14:textId="77777777" w:rsidR="00891294" w:rsidRPr="003657BA" w:rsidRDefault="00891294" w:rsidP="00891294">
                <w:pPr>
                  <w:pStyle w:val="QATableBodyText"/>
                </w:pPr>
                <w:r w:rsidRPr="00C34C63">
                  <w:t>Enter observations of non-compliance, comments or notes here.</w:t>
                </w:r>
              </w:p>
            </w:sdtContent>
          </w:sdt>
          <w:p w14:paraId="3747549F" w14:textId="77777777" w:rsidR="00891294" w:rsidRPr="003657BA" w:rsidRDefault="00891294" w:rsidP="00891294">
            <w:pPr>
              <w:pStyle w:val="QATableBodyText"/>
            </w:pPr>
          </w:p>
          <w:p w14:paraId="46862D08" w14:textId="77777777" w:rsidR="00891294" w:rsidRPr="003657BA" w:rsidRDefault="00891294" w:rsidP="00891294">
            <w:pPr>
              <w:pStyle w:val="QATableBodyText"/>
            </w:pPr>
          </w:p>
          <w:p w14:paraId="06FFD6AE" w14:textId="77777777" w:rsidR="00891294" w:rsidRPr="003657BA" w:rsidRDefault="00891294" w:rsidP="00891294">
            <w:pPr>
              <w:pStyle w:val="QATableBodyText"/>
              <w:rPr>
                <w:rFonts w:ascii="Segoe UI Symbol" w:hAnsi="Segoe UI Symbol" w:cs="Segoe UI Symbol"/>
              </w:rPr>
            </w:pPr>
          </w:p>
        </w:tc>
      </w:tr>
      <w:tr w:rsidR="00891294" w14:paraId="0A144C73" w14:textId="77777777" w:rsidTr="008837E9">
        <w:trPr>
          <w:trHeight w:val="2200"/>
        </w:trPr>
        <w:tc>
          <w:tcPr>
            <w:tcW w:w="1034" w:type="dxa"/>
          </w:tcPr>
          <w:p w14:paraId="23579F5E" w14:textId="47C59F8F" w:rsidR="00891294" w:rsidRDefault="00891294" w:rsidP="00891294">
            <w:pPr>
              <w:pStyle w:val="TableParagraph"/>
              <w:spacing w:before="2"/>
              <w:ind w:left="32" w:right="18"/>
              <w:jc w:val="center"/>
              <w:rPr>
                <w:b/>
                <w:spacing w:val="-2"/>
                <w:w w:val="85"/>
              </w:rPr>
            </w:pPr>
            <w:r>
              <w:rPr>
                <w:b/>
                <w:spacing w:val="-2"/>
                <w:w w:val="85"/>
              </w:rPr>
              <w:t>5-D-</w:t>
            </w:r>
            <w:r w:rsidRPr="003657BA">
              <w:rPr>
                <w:b/>
                <w:spacing w:val="-2"/>
                <w:w w:val="85"/>
              </w:rPr>
              <w:t>33</w:t>
            </w:r>
          </w:p>
        </w:tc>
        <w:tc>
          <w:tcPr>
            <w:tcW w:w="5124" w:type="dxa"/>
          </w:tcPr>
          <w:p w14:paraId="03870B3E" w14:textId="77777777" w:rsidR="00891294" w:rsidRPr="003657BA" w:rsidRDefault="00891294" w:rsidP="00891294">
            <w:pPr>
              <w:rPr>
                <w:rFonts w:ascii="Calibri" w:hAnsi="Calibri" w:cs="Calibri"/>
              </w:rPr>
            </w:pPr>
            <w:r>
              <w:rPr>
                <w:rFonts w:ascii="Calibri" w:hAnsi="Calibri" w:cs="Calibri"/>
              </w:rPr>
              <w:t>The training program must demonstrate staff knowledge of emergency procedures.</w:t>
            </w:r>
          </w:p>
          <w:p w14:paraId="7389A63F" w14:textId="77777777" w:rsidR="00891294" w:rsidRDefault="00891294" w:rsidP="00891294">
            <w:pPr>
              <w:rPr>
                <w:rFonts w:ascii="Calibri" w:hAnsi="Calibri" w:cs="Calibri"/>
              </w:rPr>
            </w:pPr>
          </w:p>
        </w:tc>
        <w:tc>
          <w:tcPr>
            <w:tcW w:w="2078" w:type="dxa"/>
          </w:tcPr>
          <w:p w14:paraId="6EC6F847" w14:textId="77777777" w:rsidR="00891294" w:rsidRPr="003657BA" w:rsidRDefault="00891294" w:rsidP="00891294">
            <w:pPr>
              <w:pStyle w:val="TableParagraph"/>
              <w:spacing w:before="9"/>
              <w:ind w:left="158"/>
              <w:rPr>
                <w:spacing w:val="-2"/>
                <w:sz w:val="20"/>
              </w:rPr>
            </w:pPr>
            <w:r>
              <w:rPr>
                <w:spacing w:val="-2"/>
                <w:sz w:val="20"/>
              </w:rPr>
              <w:t>485.727(d)(1)(iv)</w:t>
            </w:r>
          </w:p>
          <w:p w14:paraId="02BBBB92" w14:textId="622FA2D1" w:rsidR="00891294" w:rsidRDefault="00891294" w:rsidP="00891294">
            <w:pPr>
              <w:pStyle w:val="TableParagraph"/>
              <w:spacing w:before="9"/>
              <w:ind w:left="158"/>
              <w:rPr>
                <w:spacing w:val="-2"/>
                <w:sz w:val="20"/>
              </w:rPr>
            </w:pPr>
            <w:r w:rsidRPr="003657BA">
              <w:rPr>
                <w:spacing w:val="-2"/>
                <w:sz w:val="20"/>
              </w:rPr>
              <w:t>Standard</w:t>
            </w:r>
          </w:p>
        </w:tc>
        <w:tc>
          <w:tcPr>
            <w:tcW w:w="3600" w:type="dxa"/>
          </w:tcPr>
          <w:p w14:paraId="239917FE"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433A3873" w14:textId="77777777" w:rsidR="00891294" w:rsidRPr="002654AD" w:rsidRDefault="00891294" w:rsidP="00891294">
            <w:pPr>
              <w:pStyle w:val="TableParagraph"/>
              <w:ind w:left="0" w:right="486"/>
              <w:jc w:val="both"/>
              <w:rPr>
                <w:b/>
                <w:bCs/>
                <w:color w:val="FF0000"/>
                <w:sz w:val="20"/>
              </w:rPr>
            </w:pPr>
          </w:p>
          <w:p w14:paraId="2B947111"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78C2521E" w14:textId="77777777" w:rsidR="00891294" w:rsidRDefault="00891294" w:rsidP="00891294">
            <w:pPr>
              <w:pStyle w:val="TableParagraph"/>
              <w:ind w:left="0" w:right="486"/>
              <w:jc w:val="both"/>
              <w:rPr>
                <w:b/>
                <w:bCs/>
                <w:color w:val="FF0000"/>
                <w:sz w:val="20"/>
              </w:rPr>
            </w:pPr>
          </w:p>
          <w:p w14:paraId="51D54AE6"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77178D1A" w14:textId="7EA73916" w:rsidR="00891294" w:rsidRPr="004E7E99" w:rsidRDefault="00891294" w:rsidP="00891294">
            <w:pPr>
              <w:pStyle w:val="TableParagraph"/>
              <w:ind w:left="0" w:right="486"/>
              <w:jc w:val="both"/>
              <w:rPr>
                <w:b/>
                <w:bCs/>
                <w:color w:val="FF0000"/>
                <w:sz w:val="20"/>
              </w:rPr>
            </w:pPr>
            <w:hyperlink r:id="rId51" w:history="1">
              <w:r w:rsidRPr="00032A43">
                <w:rPr>
                  <w:rStyle w:val="Hyperlink"/>
                  <w:color w:val="FF0000"/>
                </w:rPr>
                <w:t>https://www.cms.gov/Regulations-and-Guidance/Guidance/Manuals/downloads/som107ap_z_emergprep.pdf</w:t>
              </w:r>
            </w:hyperlink>
          </w:p>
        </w:tc>
        <w:tc>
          <w:tcPr>
            <w:tcW w:w="2969" w:type="dxa"/>
          </w:tcPr>
          <w:p w14:paraId="6FE01450" w14:textId="77777777" w:rsidR="00891294" w:rsidRPr="003D1E20" w:rsidRDefault="00891294" w:rsidP="00891294">
            <w:pPr>
              <w:pStyle w:val="QATableBodyText"/>
            </w:pPr>
            <w:sdt>
              <w:sdtPr>
                <w:id w:val="2063214785"/>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027838A7" w14:textId="77777777" w:rsidR="00891294" w:rsidRPr="003D1E20" w:rsidRDefault="00891294" w:rsidP="00891294">
            <w:pPr>
              <w:pStyle w:val="QATableBodyText"/>
            </w:pPr>
            <w:sdt>
              <w:sdtPr>
                <w:id w:val="-851491576"/>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59220E3F" w14:textId="77777777" w:rsidR="00891294" w:rsidRDefault="00891294" w:rsidP="00891294">
            <w:pPr>
              <w:pStyle w:val="QATableBodyText"/>
            </w:pPr>
          </w:p>
          <w:sdt>
            <w:sdtPr>
              <w:id w:val="-1550991871"/>
              <w:placeholder>
                <w:docPart w:val="61B2395B37C14129B9327B710DBDB7CB"/>
              </w:placeholder>
              <w:showingPlcHdr/>
            </w:sdtPr>
            <w:sdtContent>
              <w:p w14:paraId="0A896DD8" w14:textId="77777777" w:rsidR="00891294" w:rsidRPr="003657BA" w:rsidRDefault="00891294" w:rsidP="00891294">
                <w:pPr>
                  <w:pStyle w:val="QATableBodyText"/>
                </w:pPr>
                <w:r w:rsidRPr="00C34C63">
                  <w:t>Enter observations of non-compliance, comments or notes here.</w:t>
                </w:r>
              </w:p>
            </w:sdtContent>
          </w:sdt>
          <w:p w14:paraId="5547B19D" w14:textId="77777777" w:rsidR="00891294" w:rsidRPr="003657BA" w:rsidRDefault="00891294" w:rsidP="00891294">
            <w:pPr>
              <w:pStyle w:val="QATableBodyText"/>
            </w:pPr>
          </w:p>
          <w:p w14:paraId="3A75AC14" w14:textId="77777777" w:rsidR="00891294" w:rsidRPr="003657BA" w:rsidRDefault="00891294" w:rsidP="00891294">
            <w:pPr>
              <w:pStyle w:val="QATableBodyText"/>
            </w:pPr>
          </w:p>
          <w:p w14:paraId="4F573F26" w14:textId="77777777" w:rsidR="00891294" w:rsidRPr="003657BA" w:rsidRDefault="00891294" w:rsidP="00891294">
            <w:pPr>
              <w:pStyle w:val="QATableBodyText"/>
            </w:pPr>
          </w:p>
          <w:p w14:paraId="5D8D2012" w14:textId="77777777" w:rsidR="00891294" w:rsidRPr="003657BA" w:rsidRDefault="00891294" w:rsidP="00891294">
            <w:pPr>
              <w:pStyle w:val="QATableBodyText"/>
              <w:rPr>
                <w:rFonts w:ascii="Segoe UI Symbol" w:hAnsi="Segoe UI Symbol" w:cs="Segoe UI Symbol"/>
              </w:rPr>
            </w:pPr>
          </w:p>
        </w:tc>
      </w:tr>
      <w:tr w:rsidR="00891294" w14:paraId="0C5C5174" w14:textId="77777777" w:rsidTr="008837E9">
        <w:trPr>
          <w:trHeight w:val="2200"/>
        </w:trPr>
        <w:tc>
          <w:tcPr>
            <w:tcW w:w="1034" w:type="dxa"/>
          </w:tcPr>
          <w:p w14:paraId="5C424401" w14:textId="4CAD85EA" w:rsidR="00891294" w:rsidRDefault="00891294" w:rsidP="00891294">
            <w:pPr>
              <w:pStyle w:val="TableParagraph"/>
              <w:spacing w:before="2"/>
              <w:ind w:left="32" w:right="18"/>
              <w:jc w:val="center"/>
              <w:rPr>
                <w:b/>
                <w:spacing w:val="-2"/>
                <w:w w:val="85"/>
              </w:rPr>
            </w:pPr>
            <w:r>
              <w:rPr>
                <w:b/>
                <w:spacing w:val="-2"/>
                <w:w w:val="85"/>
              </w:rPr>
              <w:t>5-D-</w:t>
            </w:r>
            <w:r>
              <w:rPr>
                <w:b/>
                <w:spacing w:val="-5"/>
                <w:w w:val="85"/>
              </w:rPr>
              <w:t>34</w:t>
            </w:r>
          </w:p>
        </w:tc>
        <w:tc>
          <w:tcPr>
            <w:tcW w:w="5124" w:type="dxa"/>
          </w:tcPr>
          <w:p w14:paraId="37F73361" w14:textId="77777777" w:rsidR="00891294" w:rsidRDefault="00891294" w:rsidP="00891294">
            <w:pPr>
              <w:rPr>
                <w:rFonts w:ascii="Calibri" w:eastAsia="Times New Roman" w:hAnsi="Calibri" w:cs="Calibri"/>
              </w:rPr>
            </w:pPr>
            <w:r>
              <w:rPr>
                <w:rFonts w:ascii="Calibri" w:hAnsi="Calibri" w:cs="Calibri"/>
              </w:rPr>
              <w:t>If the emergency preparedness policies and procedures are significantly updated, the Provider/Supplier must conduct training on the updated policies and procedures.</w:t>
            </w:r>
          </w:p>
          <w:p w14:paraId="7537B519" w14:textId="77777777" w:rsidR="00891294" w:rsidRDefault="00891294" w:rsidP="00891294">
            <w:pPr>
              <w:rPr>
                <w:rFonts w:ascii="Calibri" w:hAnsi="Calibri" w:cs="Calibri"/>
              </w:rPr>
            </w:pPr>
          </w:p>
        </w:tc>
        <w:tc>
          <w:tcPr>
            <w:tcW w:w="2078" w:type="dxa"/>
          </w:tcPr>
          <w:p w14:paraId="217AF41F" w14:textId="77777777" w:rsidR="00891294" w:rsidRDefault="00891294" w:rsidP="00891294">
            <w:pPr>
              <w:pStyle w:val="TableParagraph"/>
              <w:spacing w:before="11"/>
              <w:ind w:left="158"/>
              <w:rPr>
                <w:sz w:val="20"/>
              </w:rPr>
            </w:pPr>
            <w:r>
              <w:rPr>
                <w:spacing w:val="-2"/>
                <w:sz w:val="20"/>
              </w:rPr>
              <w:t>485.727(d)(1)(v)</w:t>
            </w:r>
          </w:p>
          <w:p w14:paraId="752B7F02" w14:textId="04F4019D" w:rsidR="00891294" w:rsidRDefault="00891294" w:rsidP="00891294">
            <w:pPr>
              <w:pStyle w:val="TableParagraph"/>
              <w:spacing w:before="9"/>
              <w:ind w:left="158"/>
              <w:rPr>
                <w:spacing w:val="-2"/>
                <w:sz w:val="20"/>
              </w:rPr>
            </w:pPr>
            <w:r>
              <w:rPr>
                <w:color w:val="233746"/>
                <w:spacing w:val="-2"/>
                <w:sz w:val="20"/>
              </w:rPr>
              <w:t>Standard</w:t>
            </w:r>
          </w:p>
        </w:tc>
        <w:tc>
          <w:tcPr>
            <w:tcW w:w="3600" w:type="dxa"/>
          </w:tcPr>
          <w:p w14:paraId="464FE804"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0284B3CE" w14:textId="77777777" w:rsidR="00891294" w:rsidRPr="002654AD" w:rsidRDefault="00891294" w:rsidP="00891294">
            <w:pPr>
              <w:pStyle w:val="TableParagraph"/>
              <w:ind w:left="0" w:right="486"/>
              <w:jc w:val="both"/>
              <w:rPr>
                <w:b/>
                <w:bCs/>
                <w:color w:val="FF0000"/>
                <w:sz w:val="20"/>
              </w:rPr>
            </w:pPr>
          </w:p>
          <w:p w14:paraId="37F28ADA"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6EC59CB2" w14:textId="77777777" w:rsidR="00891294" w:rsidRDefault="00891294" w:rsidP="00891294">
            <w:pPr>
              <w:pStyle w:val="TableParagraph"/>
              <w:ind w:left="0" w:right="486"/>
              <w:jc w:val="both"/>
              <w:rPr>
                <w:b/>
                <w:bCs/>
                <w:color w:val="FF0000"/>
                <w:sz w:val="20"/>
              </w:rPr>
            </w:pPr>
          </w:p>
          <w:p w14:paraId="2E193ECB"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20B46464" w14:textId="198ABB67" w:rsidR="00891294" w:rsidRPr="002654AD" w:rsidRDefault="00891294" w:rsidP="00891294">
            <w:pPr>
              <w:pStyle w:val="TableParagraph"/>
              <w:ind w:left="0" w:right="486"/>
              <w:jc w:val="both"/>
              <w:rPr>
                <w:b/>
                <w:bCs/>
                <w:color w:val="FF0000"/>
                <w:sz w:val="20"/>
              </w:rPr>
            </w:pPr>
            <w:hyperlink r:id="rId52" w:history="1">
              <w:r w:rsidRPr="00032A43">
                <w:rPr>
                  <w:rStyle w:val="Hyperlink"/>
                  <w:color w:val="FF0000"/>
                </w:rPr>
                <w:t>https://www.cms.gov/Regulations-and-Guidance/Guidance/Manuals/downloads/som107ap_z_emergprep.pdf</w:t>
              </w:r>
            </w:hyperlink>
          </w:p>
        </w:tc>
        <w:tc>
          <w:tcPr>
            <w:tcW w:w="2969" w:type="dxa"/>
          </w:tcPr>
          <w:p w14:paraId="3F6D23E9" w14:textId="77777777" w:rsidR="00891294" w:rsidRPr="003D1E20" w:rsidRDefault="00891294" w:rsidP="00891294">
            <w:pPr>
              <w:pStyle w:val="QATableBodyText"/>
            </w:pPr>
            <w:sdt>
              <w:sdtPr>
                <w:id w:val="-333775592"/>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59078825" w14:textId="77777777" w:rsidR="00891294" w:rsidRPr="003D1E20" w:rsidRDefault="00891294" w:rsidP="00891294">
            <w:pPr>
              <w:pStyle w:val="QATableBodyText"/>
            </w:pPr>
            <w:sdt>
              <w:sdtPr>
                <w:id w:val="-117145833"/>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10FEDFDE" w14:textId="77777777" w:rsidR="00891294" w:rsidRDefault="00891294" w:rsidP="00891294">
            <w:pPr>
              <w:pStyle w:val="QATableBodyText"/>
            </w:pPr>
          </w:p>
          <w:sdt>
            <w:sdtPr>
              <w:id w:val="-89398234"/>
              <w:placeholder>
                <w:docPart w:val="8D20BD65A50D4BDAACE4E893AF2AA392"/>
              </w:placeholder>
              <w:showingPlcHdr/>
            </w:sdtPr>
            <w:sdtContent>
              <w:p w14:paraId="1CDEF4C2"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3060774A" w14:textId="77777777" w:rsidR="00891294" w:rsidRDefault="00891294" w:rsidP="00891294">
            <w:pPr>
              <w:pStyle w:val="TableParagraph"/>
              <w:spacing w:before="1"/>
              <w:ind w:left="156" w:right="55"/>
              <w:rPr>
                <w:color w:val="233746"/>
                <w:sz w:val="20"/>
              </w:rPr>
            </w:pPr>
            <w:r>
              <w:rPr>
                <w:color w:val="233746"/>
                <w:sz w:val="20"/>
              </w:rPr>
              <w:t>or notes here.</w:t>
            </w:r>
          </w:p>
          <w:p w14:paraId="7FCD304A" w14:textId="77777777" w:rsidR="00891294" w:rsidRDefault="00891294" w:rsidP="00891294">
            <w:pPr>
              <w:pStyle w:val="TableParagraph"/>
              <w:spacing w:before="1"/>
              <w:ind w:left="156" w:right="55"/>
              <w:rPr>
                <w:color w:val="233746"/>
                <w:sz w:val="20"/>
              </w:rPr>
            </w:pPr>
          </w:p>
          <w:p w14:paraId="7DC281FD" w14:textId="77777777" w:rsidR="00891294" w:rsidRDefault="00891294" w:rsidP="00891294">
            <w:pPr>
              <w:pStyle w:val="TableParagraph"/>
              <w:spacing w:before="1"/>
              <w:ind w:left="156" w:right="55"/>
              <w:rPr>
                <w:color w:val="FF0000"/>
                <w:sz w:val="20"/>
              </w:rPr>
            </w:pPr>
          </w:p>
          <w:p w14:paraId="437C2320" w14:textId="77777777" w:rsidR="00891294" w:rsidRPr="003657BA" w:rsidRDefault="00891294" w:rsidP="00891294">
            <w:pPr>
              <w:pStyle w:val="QATableBodyText"/>
              <w:rPr>
                <w:rFonts w:ascii="Segoe UI Symbol" w:hAnsi="Segoe UI Symbol" w:cs="Segoe UI Symbol"/>
              </w:rPr>
            </w:pPr>
          </w:p>
        </w:tc>
      </w:tr>
      <w:tr w:rsidR="00891294" w14:paraId="3E7BBF07" w14:textId="77777777" w:rsidTr="008837E9">
        <w:trPr>
          <w:trHeight w:val="2200"/>
        </w:trPr>
        <w:tc>
          <w:tcPr>
            <w:tcW w:w="1034" w:type="dxa"/>
          </w:tcPr>
          <w:p w14:paraId="452EAF0C" w14:textId="2C5C4483" w:rsidR="00891294" w:rsidRDefault="00891294" w:rsidP="00891294">
            <w:pPr>
              <w:pStyle w:val="TableParagraph"/>
              <w:spacing w:before="2"/>
              <w:ind w:left="32" w:right="18"/>
              <w:jc w:val="center"/>
              <w:rPr>
                <w:b/>
                <w:spacing w:val="-2"/>
                <w:w w:val="85"/>
              </w:rPr>
            </w:pPr>
            <w:r>
              <w:rPr>
                <w:b/>
                <w:spacing w:val="-2"/>
                <w:w w:val="85"/>
              </w:rPr>
              <w:lastRenderedPageBreak/>
              <w:t>5-D-</w:t>
            </w:r>
            <w:r>
              <w:rPr>
                <w:b/>
                <w:spacing w:val="-5"/>
                <w:w w:val="85"/>
              </w:rPr>
              <w:t>35</w:t>
            </w:r>
          </w:p>
        </w:tc>
        <w:tc>
          <w:tcPr>
            <w:tcW w:w="5124" w:type="dxa"/>
          </w:tcPr>
          <w:p w14:paraId="6ABD2EAD" w14:textId="77777777" w:rsidR="00891294" w:rsidRDefault="00891294" w:rsidP="00891294">
            <w:pPr>
              <w:rPr>
                <w:rFonts w:ascii="Calibri" w:eastAsia="Times New Roman" w:hAnsi="Calibri" w:cs="Calibri"/>
              </w:rPr>
            </w:pPr>
            <w:r>
              <w:rPr>
                <w:rFonts w:ascii="Calibri" w:hAnsi="Calibri" w:cs="Calibri"/>
              </w:rPr>
              <w:t>The Provider/Supplier must conduct exercises to test the emergency plan at least annually.</w:t>
            </w:r>
          </w:p>
          <w:p w14:paraId="2AFE2CC3" w14:textId="77777777" w:rsidR="00891294" w:rsidRDefault="00891294" w:rsidP="00891294">
            <w:pPr>
              <w:rPr>
                <w:rFonts w:ascii="Calibri" w:hAnsi="Calibri" w:cs="Calibri"/>
              </w:rPr>
            </w:pPr>
          </w:p>
        </w:tc>
        <w:tc>
          <w:tcPr>
            <w:tcW w:w="2078" w:type="dxa"/>
          </w:tcPr>
          <w:p w14:paraId="76B4A1EC" w14:textId="77777777" w:rsidR="00891294" w:rsidRDefault="00891294" w:rsidP="00891294">
            <w:pPr>
              <w:pStyle w:val="TableParagraph"/>
              <w:spacing w:before="6"/>
              <w:ind w:left="158"/>
              <w:rPr>
                <w:sz w:val="20"/>
              </w:rPr>
            </w:pPr>
            <w:r>
              <w:rPr>
                <w:spacing w:val="-2"/>
                <w:sz w:val="20"/>
              </w:rPr>
              <w:t>485.727(d)(2)</w:t>
            </w:r>
          </w:p>
          <w:p w14:paraId="740800AA" w14:textId="0AB4DD57" w:rsidR="00891294" w:rsidRDefault="00891294" w:rsidP="00891294">
            <w:pPr>
              <w:pStyle w:val="TableParagraph"/>
              <w:spacing w:before="11"/>
              <w:ind w:left="158"/>
              <w:rPr>
                <w:spacing w:val="-2"/>
                <w:sz w:val="20"/>
              </w:rPr>
            </w:pPr>
            <w:r>
              <w:rPr>
                <w:color w:val="233746"/>
                <w:spacing w:val="-2"/>
                <w:sz w:val="20"/>
              </w:rPr>
              <w:t>Standard</w:t>
            </w:r>
          </w:p>
        </w:tc>
        <w:tc>
          <w:tcPr>
            <w:tcW w:w="3600" w:type="dxa"/>
          </w:tcPr>
          <w:p w14:paraId="37B6F9D6"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019B54F9" w14:textId="77777777" w:rsidR="00891294" w:rsidRPr="002654AD" w:rsidRDefault="00891294" w:rsidP="00891294">
            <w:pPr>
              <w:pStyle w:val="TableParagraph"/>
              <w:ind w:left="0" w:right="486"/>
              <w:jc w:val="both"/>
              <w:rPr>
                <w:b/>
                <w:bCs/>
                <w:color w:val="FF0000"/>
                <w:sz w:val="20"/>
              </w:rPr>
            </w:pPr>
          </w:p>
          <w:p w14:paraId="3F1779D9"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02AA45D1" w14:textId="77777777" w:rsidR="00891294" w:rsidRDefault="00891294" w:rsidP="00891294">
            <w:pPr>
              <w:pStyle w:val="TableParagraph"/>
              <w:ind w:left="0" w:right="486"/>
              <w:jc w:val="both"/>
              <w:rPr>
                <w:b/>
                <w:bCs/>
                <w:color w:val="FF0000"/>
                <w:sz w:val="20"/>
              </w:rPr>
            </w:pPr>
          </w:p>
          <w:p w14:paraId="5945028B"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720E7310" w14:textId="477F815D" w:rsidR="00891294" w:rsidRPr="002654AD" w:rsidRDefault="00891294" w:rsidP="00891294">
            <w:pPr>
              <w:pStyle w:val="TableParagraph"/>
              <w:ind w:left="0" w:right="486"/>
              <w:rPr>
                <w:b/>
                <w:bCs/>
                <w:color w:val="FF0000"/>
                <w:sz w:val="20"/>
              </w:rPr>
            </w:pPr>
            <w:hyperlink r:id="rId53" w:history="1">
              <w:r w:rsidRPr="00032A43">
                <w:rPr>
                  <w:rStyle w:val="Hyperlink"/>
                  <w:color w:val="FF0000"/>
                </w:rPr>
                <w:t>https://www.cms.gov/Regulations-and-Guidance/Guidance/Manuals/downloads/som107ap_z_emergprep.pdf</w:t>
              </w:r>
            </w:hyperlink>
          </w:p>
        </w:tc>
        <w:tc>
          <w:tcPr>
            <w:tcW w:w="2969" w:type="dxa"/>
          </w:tcPr>
          <w:p w14:paraId="530DB188" w14:textId="77777777" w:rsidR="00891294" w:rsidRPr="003D1E20" w:rsidRDefault="00891294" w:rsidP="00891294">
            <w:pPr>
              <w:pStyle w:val="QATableBodyText"/>
            </w:pPr>
            <w:sdt>
              <w:sdtPr>
                <w:id w:val="1077023830"/>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4F6090C9" w14:textId="77777777" w:rsidR="00891294" w:rsidRPr="003D1E20" w:rsidRDefault="00891294" w:rsidP="00891294">
            <w:pPr>
              <w:pStyle w:val="QATableBodyText"/>
            </w:pPr>
            <w:sdt>
              <w:sdtPr>
                <w:id w:val="1959129818"/>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469F5BD1" w14:textId="77777777" w:rsidR="00891294" w:rsidRDefault="00891294" w:rsidP="00891294">
            <w:pPr>
              <w:pStyle w:val="QATableBodyText"/>
            </w:pPr>
          </w:p>
          <w:sdt>
            <w:sdtPr>
              <w:id w:val="125357119"/>
              <w:placeholder>
                <w:docPart w:val="2C142EDD0C7246C394253B1CD5BDD9CE"/>
              </w:placeholder>
              <w:showingPlcHdr/>
            </w:sdtPr>
            <w:sdtContent>
              <w:p w14:paraId="6A9230DF"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0569D3F3" w14:textId="77777777" w:rsidR="00891294" w:rsidRDefault="00891294" w:rsidP="00891294">
            <w:pPr>
              <w:pStyle w:val="TableParagraph"/>
              <w:spacing w:before="228"/>
              <w:ind w:left="156" w:right="55"/>
              <w:rPr>
                <w:color w:val="233746"/>
                <w:sz w:val="20"/>
              </w:rPr>
            </w:pPr>
          </w:p>
          <w:p w14:paraId="47F4CB32" w14:textId="77777777" w:rsidR="00891294" w:rsidRDefault="00891294" w:rsidP="00891294">
            <w:pPr>
              <w:pStyle w:val="TableParagraph"/>
              <w:ind w:left="156" w:right="55"/>
              <w:rPr>
                <w:color w:val="FF0000"/>
                <w:sz w:val="20"/>
              </w:rPr>
            </w:pPr>
          </w:p>
          <w:p w14:paraId="2F613003" w14:textId="77777777" w:rsidR="00891294" w:rsidRDefault="00891294" w:rsidP="00891294">
            <w:pPr>
              <w:pStyle w:val="QATableBodyText"/>
              <w:rPr>
                <w:rFonts w:ascii="MS Gothic" w:eastAsia="MS Gothic" w:hAnsi="MS Gothic"/>
              </w:rPr>
            </w:pPr>
          </w:p>
        </w:tc>
      </w:tr>
      <w:tr w:rsidR="00891294" w14:paraId="4B91A31E" w14:textId="77777777" w:rsidTr="008837E9">
        <w:trPr>
          <w:trHeight w:val="2200"/>
        </w:trPr>
        <w:tc>
          <w:tcPr>
            <w:tcW w:w="1034" w:type="dxa"/>
          </w:tcPr>
          <w:p w14:paraId="2F8CCCCE" w14:textId="2D2B90F0" w:rsidR="00891294" w:rsidRDefault="00891294" w:rsidP="00891294">
            <w:pPr>
              <w:pStyle w:val="TableParagraph"/>
              <w:spacing w:before="2"/>
              <w:ind w:left="32" w:right="18"/>
              <w:jc w:val="center"/>
              <w:rPr>
                <w:b/>
                <w:spacing w:val="-2"/>
                <w:w w:val="85"/>
              </w:rPr>
            </w:pPr>
            <w:r>
              <w:rPr>
                <w:b/>
                <w:spacing w:val="-2"/>
                <w:w w:val="85"/>
              </w:rPr>
              <w:t>5-D-</w:t>
            </w:r>
            <w:r>
              <w:rPr>
                <w:b/>
                <w:spacing w:val="-5"/>
                <w:w w:val="85"/>
              </w:rPr>
              <w:t>36</w:t>
            </w:r>
          </w:p>
        </w:tc>
        <w:tc>
          <w:tcPr>
            <w:tcW w:w="5124" w:type="dxa"/>
          </w:tcPr>
          <w:p w14:paraId="7B641542" w14:textId="77777777" w:rsidR="00891294" w:rsidRDefault="00891294" w:rsidP="00891294">
            <w:pPr>
              <w:rPr>
                <w:rFonts w:ascii="Calibri" w:eastAsia="Times New Roman" w:hAnsi="Calibri" w:cs="Calibri"/>
              </w:rPr>
            </w:pPr>
            <w:r>
              <w:rPr>
                <w:rFonts w:ascii="Calibri" w:hAnsi="Calibri" w:cs="Calibri"/>
              </w:rPr>
              <w:t xml:space="preserve">The Provider/Supplier must participate in a full-scale exercise that is community-based every two (2) years; or </w:t>
            </w:r>
            <w:r>
              <w:rPr>
                <w:rFonts w:ascii="Calibri" w:hAnsi="Calibri" w:cs="Calibri"/>
              </w:rPr>
              <w:br/>
            </w:r>
            <w:r>
              <w:rPr>
                <w:rFonts w:ascii="Calibri" w:hAnsi="Calibri" w:cs="Calibri"/>
              </w:rPr>
              <w:br/>
              <w:t xml:space="preserve">When a community based exercise is not accessible, conduct a facility-based functional exercise every two 2) years; or </w:t>
            </w:r>
            <w:r>
              <w:rPr>
                <w:rFonts w:ascii="Calibri" w:hAnsi="Calibri" w:cs="Calibri"/>
              </w:rPr>
              <w:br/>
            </w:r>
            <w:r>
              <w:rPr>
                <w:rFonts w:ascii="Calibri" w:hAnsi="Calibri" w:cs="Calibri"/>
              </w:rPr>
              <w:br/>
              <w:t>If the Provider/Supplier experiences an actual natural or man-made emergency that requires activation of the emergency plan, the Provider/Supplier is exempt from engaging in its next required community-based or individual, facility-based functional exercise following the onset of the emergency event.</w:t>
            </w:r>
          </w:p>
          <w:p w14:paraId="4799D0DA" w14:textId="77777777" w:rsidR="00891294" w:rsidRDefault="00891294" w:rsidP="00891294">
            <w:pPr>
              <w:rPr>
                <w:rFonts w:ascii="Calibri" w:hAnsi="Calibri" w:cs="Calibri"/>
              </w:rPr>
            </w:pPr>
          </w:p>
        </w:tc>
        <w:tc>
          <w:tcPr>
            <w:tcW w:w="2078" w:type="dxa"/>
          </w:tcPr>
          <w:p w14:paraId="49908F85" w14:textId="77777777" w:rsidR="00891294" w:rsidRDefault="00891294" w:rsidP="00891294">
            <w:pPr>
              <w:pStyle w:val="TableParagraph"/>
              <w:spacing w:before="9"/>
              <w:ind w:left="158"/>
              <w:rPr>
                <w:sz w:val="20"/>
              </w:rPr>
            </w:pPr>
            <w:r>
              <w:rPr>
                <w:spacing w:val="-2"/>
                <w:sz w:val="20"/>
              </w:rPr>
              <w:t>485.727(d)(2)(</w:t>
            </w:r>
            <w:proofErr w:type="spellStart"/>
            <w:r>
              <w:rPr>
                <w:spacing w:val="-2"/>
                <w:sz w:val="20"/>
              </w:rPr>
              <w:t>i</w:t>
            </w:r>
            <w:proofErr w:type="spellEnd"/>
            <w:r>
              <w:rPr>
                <w:spacing w:val="-2"/>
                <w:sz w:val="20"/>
              </w:rPr>
              <w:t>)</w:t>
            </w:r>
          </w:p>
          <w:p w14:paraId="49DEB59C" w14:textId="77777777" w:rsidR="00891294" w:rsidRDefault="00891294" w:rsidP="00891294">
            <w:pPr>
              <w:pStyle w:val="TableParagraph"/>
              <w:spacing w:before="53"/>
              <w:ind w:left="158"/>
              <w:rPr>
                <w:sz w:val="20"/>
              </w:rPr>
            </w:pPr>
            <w:r>
              <w:rPr>
                <w:spacing w:val="-2"/>
                <w:sz w:val="20"/>
              </w:rPr>
              <w:t>Standard</w:t>
            </w:r>
          </w:p>
          <w:p w14:paraId="7FEA08C5" w14:textId="77777777" w:rsidR="00891294" w:rsidRDefault="00891294" w:rsidP="00891294">
            <w:pPr>
              <w:pStyle w:val="TableParagraph"/>
              <w:spacing w:before="161"/>
              <w:ind w:left="158"/>
              <w:rPr>
                <w:sz w:val="20"/>
              </w:rPr>
            </w:pPr>
            <w:r>
              <w:rPr>
                <w:spacing w:val="-2"/>
                <w:sz w:val="20"/>
              </w:rPr>
              <w:t>485.727(d)(2)(</w:t>
            </w:r>
            <w:proofErr w:type="spellStart"/>
            <w:r>
              <w:rPr>
                <w:spacing w:val="-2"/>
                <w:sz w:val="20"/>
              </w:rPr>
              <w:t>i</w:t>
            </w:r>
            <w:proofErr w:type="spellEnd"/>
            <w:r>
              <w:rPr>
                <w:spacing w:val="-2"/>
                <w:sz w:val="20"/>
              </w:rPr>
              <w:t>)(A)</w:t>
            </w:r>
          </w:p>
          <w:p w14:paraId="505F6B5F" w14:textId="77777777" w:rsidR="00891294" w:rsidRDefault="00891294" w:rsidP="00891294">
            <w:pPr>
              <w:pStyle w:val="TableParagraph"/>
              <w:spacing w:before="63"/>
              <w:ind w:left="158"/>
              <w:rPr>
                <w:sz w:val="20"/>
              </w:rPr>
            </w:pPr>
            <w:r>
              <w:rPr>
                <w:spacing w:val="-2"/>
                <w:sz w:val="20"/>
              </w:rPr>
              <w:t>Standard</w:t>
            </w:r>
          </w:p>
          <w:p w14:paraId="77A6F473" w14:textId="77777777" w:rsidR="00891294" w:rsidRDefault="00891294" w:rsidP="00891294">
            <w:pPr>
              <w:pStyle w:val="TableParagraph"/>
              <w:spacing w:before="161"/>
              <w:ind w:left="158"/>
              <w:rPr>
                <w:sz w:val="20"/>
              </w:rPr>
            </w:pPr>
            <w:r>
              <w:rPr>
                <w:spacing w:val="-2"/>
                <w:sz w:val="20"/>
              </w:rPr>
              <w:t>485.727(d)(2)(</w:t>
            </w:r>
            <w:proofErr w:type="spellStart"/>
            <w:r>
              <w:rPr>
                <w:spacing w:val="-2"/>
                <w:sz w:val="20"/>
              </w:rPr>
              <w:t>i</w:t>
            </w:r>
            <w:proofErr w:type="spellEnd"/>
            <w:r>
              <w:rPr>
                <w:spacing w:val="-2"/>
                <w:sz w:val="20"/>
              </w:rPr>
              <w:t>)(B)</w:t>
            </w:r>
          </w:p>
          <w:p w14:paraId="72EE291D" w14:textId="5AFCD0EB" w:rsidR="00891294" w:rsidRDefault="00891294" w:rsidP="00891294">
            <w:pPr>
              <w:pStyle w:val="TableParagraph"/>
              <w:spacing w:before="6"/>
              <w:ind w:left="158"/>
              <w:rPr>
                <w:spacing w:val="-2"/>
                <w:sz w:val="20"/>
              </w:rPr>
            </w:pPr>
            <w:r>
              <w:rPr>
                <w:color w:val="233746"/>
                <w:spacing w:val="-2"/>
                <w:sz w:val="20"/>
              </w:rPr>
              <w:t>Standard</w:t>
            </w:r>
          </w:p>
        </w:tc>
        <w:tc>
          <w:tcPr>
            <w:tcW w:w="3600" w:type="dxa"/>
          </w:tcPr>
          <w:p w14:paraId="725F962C"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58111570" w14:textId="77777777" w:rsidR="00891294" w:rsidRPr="002654AD" w:rsidRDefault="00891294" w:rsidP="00891294">
            <w:pPr>
              <w:pStyle w:val="TableParagraph"/>
              <w:ind w:left="0" w:right="486"/>
              <w:jc w:val="both"/>
              <w:rPr>
                <w:b/>
                <w:bCs/>
                <w:color w:val="FF0000"/>
                <w:sz w:val="20"/>
              </w:rPr>
            </w:pPr>
          </w:p>
          <w:p w14:paraId="22704E05"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496DD19C" w14:textId="77777777" w:rsidR="00891294" w:rsidRDefault="00891294" w:rsidP="00891294">
            <w:pPr>
              <w:pStyle w:val="TableParagraph"/>
              <w:ind w:left="0" w:right="486"/>
              <w:jc w:val="both"/>
              <w:rPr>
                <w:b/>
                <w:bCs/>
                <w:color w:val="FF0000"/>
                <w:sz w:val="20"/>
              </w:rPr>
            </w:pPr>
          </w:p>
          <w:p w14:paraId="150F2591"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35AC2948" w14:textId="0120E1A1" w:rsidR="00891294" w:rsidRPr="002654AD" w:rsidRDefault="00891294" w:rsidP="00891294">
            <w:pPr>
              <w:pStyle w:val="TableParagraph"/>
              <w:ind w:left="0" w:right="486"/>
              <w:jc w:val="both"/>
              <w:rPr>
                <w:b/>
                <w:bCs/>
                <w:color w:val="FF0000"/>
                <w:sz w:val="20"/>
              </w:rPr>
            </w:pPr>
            <w:hyperlink r:id="rId54" w:history="1">
              <w:r w:rsidRPr="00032A43">
                <w:rPr>
                  <w:rStyle w:val="Hyperlink"/>
                  <w:color w:val="FF0000"/>
                </w:rPr>
                <w:t>https://www.cms.gov/Regulations-and-Guidance/Guidance/Manuals/downloads/som107ap_z_emergprep.pdf</w:t>
              </w:r>
            </w:hyperlink>
          </w:p>
        </w:tc>
        <w:tc>
          <w:tcPr>
            <w:tcW w:w="2969" w:type="dxa"/>
          </w:tcPr>
          <w:p w14:paraId="1B011C66" w14:textId="77777777" w:rsidR="00891294" w:rsidRPr="003D1E20" w:rsidRDefault="00891294" w:rsidP="00891294">
            <w:pPr>
              <w:pStyle w:val="QATableBodyText"/>
            </w:pPr>
            <w:sdt>
              <w:sdtPr>
                <w:id w:val="358863196"/>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14AB45AE" w14:textId="77777777" w:rsidR="00891294" w:rsidRPr="003D1E20" w:rsidRDefault="00891294" w:rsidP="00891294">
            <w:pPr>
              <w:pStyle w:val="QATableBodyText"/>
            </w:pPr>
            <w:sdt>
              <w:sdtPr>
                <w:id w:val="456002686"/>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099CE8C6" w14:textId="77777777" w:rsidR="00891294" w:rsidRDefault="00891294" w:rsidP="00891294">
            <w:pPr>
              <w:pStyle w:val="QATableBodyText"/>
            </w:pPr>
          </w:p>
          <w:sdt>
            <w:sdtPr>
              <w:id w:val="-1947149187"/>
              <w:placeholder>
                <w:docPart w:val="431262A51C4B416D82B7F014D0616F99"/>
              </w:placeholder>
              <w:showingPlcHdr/>
            </w:sdtPr>
            <w:sdtContent>
              <w:p w14:paraId="639AAF1F"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403D2522" w14:textId="77777777" w:rsidR="00891294" w:rsidRDefault="00891294" w:rsidP="00891294">
            <w:pPr>
              <w:pStyle w:val="TableParagraph"/>
              <w:spacing w:before="228"/>
              <w:ind w:left="156" w:right="55"/>
              <w:rPr>
                <w:color w:val="233746"/>
                <w:sz w:val="20"/>
              </w:rPr>
            </w:pPr>
          </w:p>
          <w:p w14:paraId="28B890A4" w14:textId="77777777" w:rsidR="00891294" w:rsidRDefault="00891294" w:rsidP="00891294">
            <w:pPr>
              <w:pStyle w:val="QATableBodyText"/>
              <w:rPr>
                <w:rFonts w:ascii="MS Gothic" w:eastAsia="MS Gothic" w:hAnsi="MS Gothic"/>
              </w:rPr>
            </w:pPr>
          </w:p>
        </w:tc>
      </w:tr>
    </w:tbl>
    <w:p w14:paraId="35B2C14C" w14:textId="77777777" w:rsidR="003657BA" w:rsidRDefault="003657BA" w:rsidP="003657BA">
      <w:pPr>
        <w:pStyle w:val="BodyText"/>
        <w:spacing w:before="2"/>
        <w:rPr>
          <w:b/>
          <w:sz w:val="5"/>
        </w:rPr>
      </w:pPr>
    </w:p>
    <w:p w14:paraId="081246D4" w14:textId="77777777" w:rsidR="00B2789E" w:rsidRDefault="00B2789E" w:rsidP="003657BA">
      <w:pPr>
        <w:rPr>
          <w:sz w:val="20"/>
        </w:rPr>
        <w:sectPr w:rsidR="00B2789E" w:rsidSect="003657BA">
          <w:pgSz w:w="15840" w:h="12240" w:orient="landscape"/>
          <w:pgMar w:top="1380" w:right="320" w:bottom="1200" w:left="380" w:header="0" w:footer="1014" w:gutter="0"/>
          <w:cols w:space="720"/>
        </w:sectPr>
      </w:pPr>
    </w:p>
    <w:p w14:paraId="4033D868" w14:textId="77777777" w:rsidR="003657BA" w:rsidRDefault="003657BA" w:rsidP="003657BA">
      <w:pPr>
        <w:pStyle w:val="BodyText"/>
        <w:spacing w:before="2"/>
        <w:rPr>
          <w:b/>
          <w:sz w:val="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5124"/>
        <w:gridCol w:w="2078"/>
        <w:gridCol w:w="3600"/>
        <w:gridCol w:w="2969"/>
      </w:tblGrid>
      <w:tr w:rsidR="003657BA" w14:paraId="63D645E2" w14:textId="77777777" w:rsidTr="00B2789E">
        <w:trPr>
          <w:trHeight w:val="280"/>
          <w:tblHeader/>
        </w:trPr>
        <w:tc>
          <w:tcPr>
            <w:tcW w:w="1034" w:type="dxa"/>
            <w:shd w:val="clear" w:color="auto" w:fill="233746"/>
          </w:tcPr>
          <w:p w14:paraId="2001D9C3" w14:textId="77777777" w:rsidR="003657BA" w:rsidRDefault="003657BA" w:rsidP="008837E9">
            <w:pPr>
              <w:pStyle w:val="TableParagraph"/>
              <w:spacing w:before="19"/>
              <w:ind w:left="32" w:right="27"/>
              <w:jc w:val="center"/>
              <w:rPr>
                <w:b/>
                <w:sz w:val="21"/>
              </w:rPr>
            </w:pPr>
            <w:r>
              <w:rPr>
                <w:b/>
                <w:color w:val="FFFFFF"/>
                <w:spacing w:val="-5"/>
                <w:sz w:val="21"/>
              </w:rPr>
              <w:t>ID</w:t>
            </w:r>
          </w:p>
        </w:tc>
        <w:tc>
          <w:tcPr>
            <w:tcW w:w="5124" w:type="dxa"/>
            <w:shd w:val="clear" w:color="auto" w:fill="233746"/>
          </w:tcPr>
          <w:p w14:paraId="020BC85D" w14:textId="77777777" w:rsidR="003657BA" w:rsidRDefault="003657BA" w:rsidP="008837E9">
            <w:pPr>
              <w:pStyle w:val="TableParagraph"/>
              <w:spacing w:before="19"/>
              <w:ind w:left="0" w:right="76"/>
              <w:jc w:val="center"/>
              <w:rPr>
                <w:b/>
                <w:sz w:val="21"/>
              </w:rPr>
            </w:pPr>
            <w:r>
              <w:rPr>
                <w:b/>
                <w:color w:val="FFFFFF"/>
                <w:spacing w:val="-2"/>
                <w:sz w:val="21"/>
              </w:rPr>
              <w:t>Standard</w:t>
            </w:r>
          </w:p>
        </w:tc>
        <w:tc>
          <w:tcPr>
            <w:tcW w:w="2078" w:type="dxa"/>
            <w:shd w:val="clear" w:color="auto" w:fill="233746"/>
          </w:tcPr>
          <w:p w14:paraId="191245F2" w14:textId="77777777" w:rsidR="003657BA" w:rsidRDefault="003657BA" w:rsidP="008837E9">
            <w:pPr>
              <w:pStyle w:val="TableParagraph"/>
              <w:spacing w:before="19"/>
              <w:ind w:left="607"/>
              <w:rPr>
                <w:b/>
                <w:sz w:val="21"/>
              </w:rPr>
            </w:pPr>
            <w:r>
              <w:rPr>
                <w:b/>
                <w:color w:val="FFFFFF"/>
                <w:sz w:val="21"/>
              </w:rPr>
              <w:t>CMS</w:t>
            </w:r>
            <w:r>
              <w:rPr>
                <w:b/>
                <w:color w:val="FFFFFF"/>
                <w:spacing w:val="-3"/>
                <w:sz w:val="21"/>
              </w:rPr>
              <w:t xml:space="preserve"> </w:t>
            </w:r>
            <w:r>
              <w:rPr>
                <w:b/>
                <w:color w:val="FFFFFF"/>
                <w:spacing w:val="-5"/>
                <w:sz w:val="21"/>
              </w:rPr>
              <w:t>Ref</w:t>
            </w:r>
          </w:p>
        </w:tc>
        <w:tc>
          <w:tcPr>
            <w:tcW w:w="3600" w:type="dxa"/>
            <w:shd w:val="clear" w:color="auto" w:fill="233746"/>
          </w:tcPr>
          <w:p w14:paraId="6D120432" w14:textId="77777777" w:rsidR="003657BA" w:rsidRDefault="003657BA" w:rsidP="008837E9">
            <w:pPr>
              <w:pStyle w:val="TableParagraph"/>
              <w:spacing w:before="19"/>
              <w:ind w:left="718"/>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2969" w:type="dxa"/>
            <w:shd w:val="clear" w:color="auto" w:fill="233746"/>
          </w:tcPr>
          <w:p w14:paraId="6737D43E" w14:textId="77777777" w:rsidR="003657BA" w:rsidRDefault="003657BA" w:rsidP="008837E9">
            <w:pPr>
              <w:pStyle w:val="TableParagraph"/>
              <w:spacing w:before="19"/>
              <w:ind w:left="154"/>
              <w:rPr>
                <w:b/>
                <w:sz w:val="21"/>
              </w:rPr>
            </w:pPr>
            <w:r>
              <w:rPr>
                <w:b/>
                <w:color w:val="FFFFFF"/>
                <w:spacing w:val="-2"/>
                <w:sz w:val="21"/>
              </w:rPr>
              <w:t>Score/Findings/Comments</w:t>
            </w:r>
          </w:p>
        </w:tc>
      </w:tr>
      <w:tr w:rsidR="00891294" w14:paraId="34C65AE6" w14:textId="77777777" w:rsidTr="003657BA">
        <w:trPr>
          <w:trHeight w:val="3450"/>
        </w:trPr>
        <w:tc>
          <w:tcPr>
            <w:tcW w:w="1034" w:type="dxa"/>
          </w:tcPr>
          <w:p w14:paraId="2E43D681" w14:textId="77777777" w:rsidR="00891294" w:rsidRDefault="00891294" w:rsidP="00891294">
            <w:pPr>
              <w:pStyle w:val="TableParagraph"/>
              <w:spacing w:before="4"/>
              <w:ind w:left="32" w:right="18"/>
              <w:jc w:val="center"/>
              <w:rPr>
                <w:b/>
              </w:rPr>
            </w:pPr>
            <w:r>
              <w:rPr>
                <w:b/>
                <w:spacing w:val="-2"/>
                <w:w w:val="85"/>
              </w:rPr>
              <w:t>5-D-</w:t>
            </w:r>
            <w:r>
              <w:rPr>
                <w:b/>
                <w:spacing w:val="-5"/>
                <w:w w:val="85"/>
              </w:rPr>
              <w:t>37</w:t>
            </w:r>
          </w:p>
        </w:tc>
        <w:tc>
          <w:tcPr>
            <w:tcW w:w="5124" w:type="dxa"/>
          </w:tcPr>
          <w:p w14:paraId="7B88DFD0" w14:textId="77777777" w:rsidR="00891294" w:rsidRDefault="00891294" w:rsidP="00891294">
            <w:pPr>
              <w:rPr>
                <w:rFonts w:ascii="Calibri" w:eastAsia="Times New Roman" w:hAnsi="Calibri" w:cs="Calibri"/>
              </w:rPr>
            </w:pPr>
            <w:r>
              <w:rPr>
                <w:rFonts w:ascii="Calibri" w:hAnsi="Calibri" w:cs="Calibri"/>
              </w:rPr>
              <w:t xml:space="preserve">The Provider/Supplier must conduct an additional exercise at least every two (2) years, opposite the year the full-scale or functional exercise as required by standard 5-D-36 is conducted, that may include, but is not limited to the following: </w:t>
            </w:r>
            <w:r>
              <w:rPr>
                <w:rFonts w:ascii="Calibri" w:hAnsi="Calibri" w:cs="Calibri"/>
              </w:rPr>
              <w:br/>
            </w:r>
            <w:r>
              <w:rPr>
                <w:rFonts w:ascii="Calibri" w:hAnsi="Calibri" w:cs="Calibri"/>
              </w:rPr>
              <w:br/>
              <w:t xml:space="preserve">A) A second full-scale exercise that is community-based, or an individual, facility-based functional exercise; or </w:t>
            </w:r>
            <w:r>
              <w:rPr>
                <w:rFonts w:ascii="Calibri" w:hAnsi="Calibri" w:cs="Calibri"/>
              </w:rPr>
              <w:br/>
            </w:r>
            <w:r>
              <w:rPr>
                <w:rFonts w:ascii="Calibri" w:hAnsi="Calibri" w:cs="Calibri"/>
              </w:rPr>
              <w:br/>
              <w:t xml:space="preserve">B) A mock disaster drill; or </w:t>
            </w:r>
            <w:r>
              <w:rPr>
                <w:rFonts w:ascii="Calibri" w:hAnsi="Calibri" w:cs="Calibri"/>
              </w:rPr>
              <w:br/>
            </w:r>
            <w:r>
              <w:rPr>
                <w:rFonts w:ascii="Calibri" w:hAnsi="Calibri" w:cs="Calibri"/>
              </w:rPr>
              <w:br/>
              <w:t>C) A tabletop exercise or workshop that is led by a facilitator and includes a group discussion using a narrated, clinically-relevant emergency scenario, and a set of problem statements, directed messages, or prepared questions designed to challenge an emergency plan.</w:t>
            </w:r>
          </w:p>
          <w:p w14:paraId="4CFF1D4E" w14:textId="77777777" w:rsidR="00891294" w:rsidRDefault="00891294" w:rsidP="00891294">
            <w:pPr>
              <w:pStyle w:val="TableParagraph"/>
              <w:spacing w:line="230" w:lineRule="exact"/>
              <w:ind w:left="158" w:right="296" w:hanging="1"/>
              <w:rPr>
                <w:sz w:val="20"/>
              </w:rPr>
            </w:pPr>
          </w:p>
        </w:tc>
        <w:tc>
          <w:tcPr>
            <w:tcW w:w="2078" w:type="dxa"/>
          </w:tcPr>
          <w:p w14:paraId="72142501" w14:textId="77777777" w:rsidR="00891294" w:rsidRDefault="00891294" w:rsidP="00891294">
            <w:pPr>
              <w:pStyle w:val="TableParagraph"/>
              <w:spacing w:before="9"/>
              <w:ind w:left="158"/>
              <w:rPr>
                <w:sz w:val="20"/>
              </w:rPr>
            </w:pPr>
            <w:r>
              <w:rPr>
                <w:spacing w:val="-2"/>
                <w:sz w:val="20"/>
              </w:rPr>
              <w:t>485.727(d)(2)(ii)</w:t>
            </w:r>
          </w:p>
          <w:p w14:paraId="09DC983E" w14:textId="77777777" w:rsidR="00891294" w:rsidRDefault="00891294" w:rsidP="00891294">
            <w:pPr>
              <w:pStyle w:val="TableParagraph"/>
              <w:spacing w:before="53"/>
              <w:ind w:left="158"/>
              <w:rPr>
                <w:sz w:val="20"/>
              </w:rPr>
            </w:pPr>
            <w:r>
              <w:rPr>
                <w:spacing w:val="-2"/>
                <w:sz w:val="20"/>
              </w:rPr>
              <w:t>Standard</w:t>
            </w:r>
          </w:p>
          <w:p w14:paraId="6EC9462E" w14:textId="77777777" w:rsidR="00891294" w:rsidRDefault="00891294" w:rsidP="00891294">
            <w:pPr>
              <w:pStyle w:val="TableParagraph"/>
              <w:spacing w:before="161"/>
              <w:ind w:left="158"/>
              <w:rPr>
                <w:sz w:val="20"/>
              </w:rPr>
            </w:pPr>
            <w:r>
              <w:rPr>
                <w:spacing w:val="-2"/>
                <w:sz w:val="20"/>
              </w:rPr>
              <w:t>485.727(d)(2)(ii)(A)</w:t>
            </w:r>
          </w:p>
          <w:p w14:paraId="3A9653BD" w14:textId="77777777" w:rsidR="00891294" w:rsidRDefault="00891294" w:rsidP="00891294">
            <w:pPr>
              <w:pStyle w:val="TableParagraph"/>
              <w:spacing w:before="63"/>
              <w:ind w:left="158"/>
              <w:rPr>
                <w:sz w:val="20"/>
              </w:rPr>
            </w:pPr>
            <w:r>
              <w:rPr>
                <w:spacing w:val="-2"/>
                <w:sz w:val="20"/>
              </w:rPr>
              <w:t>Standard</w:t>
            </w:r>
          </w:p>
          <w:p w14:paraId="34174B42" w14:textId="77777777" w:rsidR="00891294" w:rsidRDefault="00891294" w:rsidP="00891294">
            <w:pPr>
              <w:pStyle w:val="TableParagraph"/>
              <w:spacing w:before="161"/>
              <w:ind w:left="158"/>
              <w:rPr>
                <w:sz w:val="20"/>
              </w:rPr>
            </w:pPr>
            <w:r>
              <w:rPr>
                <w:spacing w:val="-2"/>
                <w:sz w:val="20"/>
              </w:rPr>
              <w:t>485.727(d)(2)(ii)(B)</w:t>
            </w:r>
          </w:p>
          <w:p w14:paraId="7CAEF565" w14:textId="77777777" w:rsidR="00891294" w:rsidRDefault="00891294" w:rsidP="00891294">
            <w:pPr>
              <w:pStyle w:val="TableParagraph"/>
              <w:spacing w:before="63"/>
              <w:ind w:left="158"/>
              <w:rPr>
                <w:sz w:val="20"/>
              </w:rPr>
            </w:pPr>
            <w:r>
              <w:rPr>
                <w:spacing w:val="-2"/>
                <w:sz w:val="20"/>
              </w:rPr>
              <w:t>Standard</w:t>
            </w:r>
          </w:p>
          <w:p w14:paraId="5F091C66" w14:textId="77777777" w:rsidR="00891294" w:rsidRDefault="00891294" w:rsidP="00891294">
            <w:pPr>
              <w:pStyle w:val="TableParagraph"/>
              <w:spacing w:before="161"/>
              <w:ind w:left="158"/>
              <w:rPr>
                <w:sz w:val="20"/>
              </w:rPr>
            </w:pPr>
            <w:r>
              <w:rPr>
                <w:spacing w:val="-2"/>
                <w:sz w:val="20"/>
              </w:rPr>
              <w:t>485.727(d)(2)(ii)(C)</w:t>
            </w:r>
          </w:p>
          <w:p w14:paraId="7B9366DE" w14:textId="77777777" w:rsidR="00891294" w:rsidRDefault="00891294" w:rsidP="00891294">
            <w:pPr>
              <w:pStyle w:val="TableParagraph"/>
              <w:spacing w:before="15"/>
              <w:ind w:left="158"/>
              <w:rPr>
                <w:sz w:val="20"/>
              </w:rPr>
            </w:pPr>
            <w:r>
              <w:rPr>
                <w:color w:val="233746"/>
                <w:spacing w:val="-2"/>
                <w:sz w:val="20"/>
              </w:rPr>
              <w:t>Standard</w:t>
            </w:r>
          </w:p>
        </w:tc>
        <w:tc>
          <w:tcPr>
            <w:tcW w:w="3600" w:type="dxa"/>
          </w:tcPr>
          <w:p w14:paraId="3C8BDB5F"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5C6B947E" w14:textId="77777777" w:rsidR="00891294" w:rsidRPr="002654AD" w:rsidRDefault="00891294" w:rsidP="00891294">
            <w:pPr>
              <w:pStyle w:val="TableParagraph"/>
              <w:ind w:left="0" w:right="486"/>
              <w:jc w:val="both"/>
              <w:rPr>
                <w:b/>
                <w:bCs/>
                <w:color w:val="FF0000"/>
                <w:sz w:val="20"/>
              </w:rPr>
            </w:pPr>
          </w:p>
          <w:p w14:paraId="262C7C78"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13AFC124" w14:textId="77777777" w:rsidR="00891294" w:rsidRDefault="00891294" w:rsidP="00891294">
            <w:pPr>
              <w:pStyle w:val="TableParagraph"/>
              <w:ind w:left="0" w:right="486"/>
              <w:jc w:val="both"/>
              <w:rPr>
                <w:b/>
                <w:bCs/>
                <w:color w:val="FF0000"/>
                <w:sz w:val="20"/>
              </w:rPr>
            </w:pPr>
          </w:p>
          <w:p w14:paraId="589148BC"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4038FE09" w14:textId="58A03926" w:rsidR="00891294" w:rsidRDefault="00891294" w:rsidP="00891294">
            <w:pPr>
              <w:pStyle w:val="TableParagraph"/>
              <w:ind w:left="0" w:right="485"/>
              <w:jc w:val="both"/>
              <w:rPr>
                <w:sz w:val="20"/>
              </w:rPr>
            </w:pPr>
            <w:hyperlink r:id="rId55" w:history="1">
              <w:r w:rsidRPr="00032A43">
                <w:rPr>
                  <w:rStyle w:val="Hyperlink"/>
                  <w:color w:val="FF0000"/>
                </w:rPr>
                <w:t>https://www.cms.gov/Regulations-and-Guidance/Guidance/Manuals/downloads/som107ap_z_emergprep.pdf</w:t>
              </w:r>
            </w:hyperlink>
          </w:p>
        </w:tc>
        <w:tc>
          <w:tcPr>
            <w:tcW w:w="2969" w:type="dxa"/>
          </w:tcPr>
          <w:p w14:paraId="65767895" w14:textId="77777777" w:rsidR="00891294" w:rsidRPr="003D1E20" w:rsidRDefault="00891294" w:rsidP="00891294">
            <w:pPr>
              <w:pStyle w:val="QATableBodyText"/>
            </w:pPr>
            <w:sdt>
              <w:sdtPr>
                <w:id w:val="2138909238"/>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0CFCD9C1" w14:textId="77777777" w:rsidR="00891294" w:rsidRPr="003D1E20" w:rsidRDefault="00891294" w:rsidP="00891294">
            <w:pPr>
              <w:pStyle w:val="QATableBodyText"/>
            </w:pPr>
            <w:sdt>
              <w:sdtPr>
                <w:id w:val="-1201782593"/>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5B3A6A9F" w14:textId="77777777" w:rsidR="00891294" w:rsidRDefault="00891294" w:rsidP="00891294">
            <w:pPr>
              <w:pStyle w:val="QATableBodyText"/>
            </w:pPr>
          </w:p>
          <w:sdt>
            <w:sdtPr>
              <w:id w:val="834422074"/>
              <w:placeholder>
                <w:docPart w:val="2B27AA002D7349EBB53F3520192FA0B5"/>
              </w:placeholder>
              <w:showingPlcHdr/>
            </w:sdtPr>
            <w:sdtContent>
              <w:p w14:paraId="6B1947BA"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43E18EF9" w14:textId="77777777" w:rsidR="00891294" w:rsidRDefault="00891294" w:rsidP="00891294">
            <w:pPr>
              <w:pStyle w:val="TableParagraph"/>
              <w:spacing w:before="1"/>
              <w:ind w:left="156" w:right="55"/>
              <w:rPr>
                <w:color w:val="233746"/>
                <w:sz w:val="20"/>
              </w:rPr>
            </w:pPr>
          </w:p>
          <w:p w14:paraId="3F36CF95" w14:textId="77777777" w:rsidR="00891294" w:rsidRDefault="00891294" w:rsidP="00891294">
            <w:pPr>
              <w:pStyle w:val="TableParagraph"/>
              <w:spacing w:before="1"/>
              <w:ind w:left="156" w:right="55"/>
              <w:rPr>
                <w:sz w:val="20"/>
              </w:rPr>
            </w:pPr>
          </w:p>
        </w:tc>
      </w:tr>
      <w:tr w:rsidR="00891294" w14:paraId="2DA2AD3A" w14:textId="77777777" w:rsidTr="00B2789E">
        <w:trPr>
          <w:trHeight w:val="4289"/>
        </w:trPr>
        <w:tc>
          <w:tcPr>
            <w:tcW w:w="1034" w:type="dxa"/>
          </w:tcPr>
          <w:p w14:paraId="389A063E" w14:textId="77777777" w:rsidR="00891294" w:rsidRDefault="00891294" w:rsidP="00891294">
            <w:pPr>
              <w:pStyle w:val="TableParagraph"/>
              <w:spacing w:before="2"/>
              <w:ind w:left="32" w:right="18"/>
              <w:jc w:val="center"/>
              <w:rPr>
                <w:b/>
              </w:rPr>
            </w:pPr>
            <w:r>
              <w:rPr>
                <w:b/>
                <w:spacing w:val="-2"/>
                <w:w w:val="85"/>
              </w:rPr>
              <w:t>5-D-</w:t>
            </w:r>
            <w:r>
              <w:rPr>
                <w:b/>
                <w:spacing w:val="-5"/>
                <w:w w:val="85"/>
              </w:rPr>
              <w:t>38</w:t>
            </w:r>
          </w:p>
        </w:tc>
        <w:tc>
          <w:tcPr>
            <w:tcW w:w="5124" w:type="dxa"/>
          </w:tcPr>
          <w:p w14:paraId="07EE4674" w14:textId="77777777" w:rsidR="00891294" w:rsidRDefault="00891294" w:rsidP="00891294">
            <w:pPr>
              <w:rPr>
                <w:rFonts w:ascii="Calibri" w:eastAsia="Times New Roman" w:hAnsi="Calibri" w:cs="Calibri"/>
              </w:rPr>
            </w:pPr>
            <w:r>
              <w:rPr>
                <w:rFonts w:ascii="Calibri" w:hAnsi="Calibri" w:cs="Calibri"/>
              </w:rPr>
              <w:t>The Provider/Supplier must analyze the Provider/Supplier's response to and maintain documentation of all drills, tabletop exercises, and emergency events, and revise the Provider/Supplier's emergency plan, as needed.</w:t>
            </w:r>
          </w:p>
          <w:p w14:paraId="5B118005" w14:textId="77777777" w:rsidR="00891294" w:rsidRDefault="00891294" w:rsidP="00891294">
            <w:pPr>
              <w:pStyle w:val="TableParagraph"/>
              <w:ind w:left="158" w:right="410"/>
              <w:rPr>
                <w:sz w:val="20"/>
              </w:rPr>
            </w:pPr>
          </w:p>
        </w:tc>
        <w:tc>
          <w:tcPr>
            <w:tcW w:w="2078" w:type="dxa"/>
          </w:tcPr>
          <w:p w14:paraId="49691C47" w14:textId="77777777" w:rsidR="00891294" w:rsidRDefault="00891294" w:rsidP="00891294">
            <w:pPr>
              <w:pStyle w:val="TableParagraph"/>
              <w:spacing w:before="9"/>
              <w:ind w:left="158"/>
              <w:rPr>
                <w:sz w:val="20"/>
              </w:rPr>
            </w:pPr>
            <w:r>
              <w:rPr>
                <w:spacing w:val="-2"/>
                <w:sz w:val="20"/>
              </w:rPr>
              <w:t>485.727(d)(2)(iii)</w:t>
            </w:r>
          </w:p>
          <w:p w14:paraId="606EAF2D" w14:textId="77777777" w:rsidR="00891294" w:rsidRDefault="00891294" w:rsidP="00891294">
            <w:pPr>
              <w:pStyle w:val="TableParagraph"/>
              <w:spacing w:before="5"/>
              <w:ind w:left="158"/>
              <w:rPr>
                <w:sz w:val="20"/>
              </w:rPr>
            </w:pPr>
            <w:r>
              <w:rPr>
                <w:color w:val="233746"/>
                <w:spacing w:val="-2"/>
                <w:sz w:val="20"/>
              </w:rPr>
              <w:t>Standard</w:t>
            </w:r>
          </w:p>
        </w:tc>
        <w:tc>
          <w:tcPr>
            <w:tcW w:w="3600" w:type="dxa"/>
          </w:tcPr>
          <w:p w14:paraId="15BD5361"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1B346B49" w14:textId="77777777" w:rsidR="00891294" w:rsidRPr="002654AD" w:rsidRDefault="00891294" w:rsidP="00891294">
            <w:pPr>
              <w:pStyle w:val="TableParagraph"/>
              <w:ind w:left="0" w:right="486"/>
              <w:jc w:val="both"/>
              <w:rPr>
                <w:b/>
                <w:bCs/>
                <w:color w:val="FF0000"/>
                <w:sz w:val="20"/>
              </w:rPr>
            </w:pPr>
          </w:p>
          <w:p w14:paraId="45048817"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59E5B983" w14:textId="77777777" w:rsidR="00891294" w:rsidRDefault="00891294" w:rsidP="00891294">
            <w:pPr>
              <w:pStyle w:val="TableParagraph"/>
              <w:ind w:left="0" w:right="486"/>
              <w:jc w:val="both"/>
              <w:rPr>
                <w:b/>
                <w:bCs/>
                <w:color w:val="FF0000"/>
                <w:sz w:val="20"/>
              </w:rPr>
            </w:pPr>
          </w:p>
          <w:p w14:paraId="5D0ACAA7"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5EE51D78" w14:textId="020D505F" w:rsidR="00891294" w:rsidRDefault="00891294" w:rsidP="00891294">
            <w:pPr>
              <w:pStyle w:val="TableParagraph"/>
              <w:ind w:left="156" w:right="486"/>
              <w:jc w:val="both"/>
              <w:rPr>
                <w:sz w:val="20"/>
              </w:rPr>
            </w:pPr>
            <w:hyperlink r:id="rId56" w:history="1">
              <w:r w:rsidRPr="00032A43">
                <w:rPr>
                  <w:rStyle w:val="Hyperlink"/>
                  <w:color w:val="FF0000"/>
                </w:rPr>
                <w:t>https://www.cms.gov/Regulations-and-Guidance/Guidance/Manuals/downloads/som107ap_z_emergprep.pdf</w:t>
              </w:r>
            </w:hyperlink>
          </w:p>
        </w:tc>
        <w:tc>
          <w:tcPr>
            <w:tcW w:w="2969" w:type="dxa"/>
          </w:tcPr>
          <w:p w14:paraId="16A85C90" w14:textId="77777777" w:rsidR="00891294" w:rsidRPr="003D1E20" w:rsidRDefault="00891294" w:rsidP="00891294">
            <w:pPr>
              <w:pStyle w:val="QATableBodyText"/>
            </w:pPr>
            <w:sdt>
              <w:sdtPr>
                <w:id w:val="1474713647"/>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53F3BD3A" w14:textId="77777777" w:rsidR="00891294" w:rsidRPr="003D1E20" w:rsidRDefault="00891294" w:rsidP="00891294">
            <w:pPr>
              <w:pStyle w:val="QATableBodyText"/>
            </w:pPr>
            <w:sdt>
              <w:sdtPr>
                <w:id w:val="1498605076"/>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48AF4DC2" w14:textId="77777777" w:rsidR="00891294" w:rsidRDefault="00891294" w:rsidP="00891294">
            <w:pPr>
              <w:pStyle w:val="QATableBodyText"/>
            </w:pPr>
          </w:p>
          <w:sdt>
            <w:sdtPr>
              <w:id w:val="-382103128"/>
              <w:placeholder>
                <w:docPart w:val="61F7327B5ECA46E19C84520302DB811D"/>
              </w:placeholder>
              <w:showingPlcHdr/>
            </w:sdtPr>
            <w:sdtContent>
              <w:p w14:paraId="0846F6B4"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25730819" w14:textId="77777777" w:rsidR="00891294" w:rsidRDefault="00891294" w:rsidP="00891294">
            <w:pPr>
              <w:pStyle w:val="TableParagraph"/>
              <w:ind w:left="156" w:right="55"/>
              <w:rPr>
                <w:color w:val="233746"/>
                <w:sz w:val="20"/>
              </w:rPr>
            </w:pPr>
          </w:p>
          <w:p w14:paraId="490A5D1B" w14:textId="77777777" w:rsidR="00891294" w:rsidRDefault="00891294" w:rsidP="00891294">
            <w:pPr>
              <w:pStyle w:val="TableParagraph"/>
              <w:ind w:left="156" w:right="55"/>
              <w:rPr>
                <w:sz w:val="20"/>
              </w:rPr>
            </w:pPr>
          </w:p>
        </w:tc>
      </w:tr>
      <w:tr w:rsidR="003657BA" w14:paraId="22205F4A" w14:textId="77777777" w:rsidTr="003657BA">
        <w:trPr>
          <w:trHeight w:val="321"/>
        </w:trPr>
        <w:tc>
          <w:tcPr>
            <w:tcW w:w="14805" w:type="dxa"/>
            <w:gridSpan w:val="5"/>
            <w:shd w:val="clear" w:color="auto" w:fill="016199"/>
          </w:tcPr>
          <w:p w14:paraId="54DC4A6F" w14:textId="77777777" w:rsidR="003657BA" w:rsidRDefault="003657BA" w:rsidP="008837E9">
            <w:pPr>
              <w:pStyle w:val="TableParagraph"/>
              <w:spacing w:line="301" w:lineRule="exact"/>
              <w:ind w:left="14"/>
              <w:rPr>
                <w:b/>
                <w:sz w:val="28"/>
              </w:rPr>
            </w:pPr>
            <w:r>
              <w:rPr>
                <w:b/>
                <w:color w:val="FFFFFF"/>
                <w:sz w:val="28"/>
              </w:rPr>
              <w:lastRenderedPageBreak/>
              <w:t>SUB-SECTION</w:t>
            </w:r>
            <w:r>
              <w:rPr>
                <w:b/>
                <w:color w:val="FFFFFF"/>
                <w:spacing w:val="-6"/>
                <w:sz w:val="28"/>
              </w:rPr>
              <w:t xml:space="preserve"> </w:t>
            </w:r>
            <w:r>
              <w:rPr>
                <w:b/>
                <w:color w:val="FFFFFF"/>
                <w:sz w:val="28"/>
              </w:rPr>
              <w:t>E:</w:t>
            </w:r>
            <w:r>
              <w:rPr>
                <w:b/>
                <w:color w:val="FFFFFF"/>
                <w:spacing w:val="-10"/>
                <w:sz w:val="28"/>
              </w:rPr>
              <w:t xml:space="preserve"> </w:t>
            </w:r>
            <w:r>
              <w:rPr>
                <w:b/>
                <w:color w:val="FFFFFF"/>
                <w:sz w:val="28"/>
              </w:rPr>
              <w:t>Emergency</w:t>
            </w:r>
            <w:r>
              <w:rPr>
                <w:b/>
                <w:color w:val="FFFFFF"/>
                <w:spacing w:val="-7"/>
                <w:sz w:val="28"/>
              </w:rPr>
              <w:t xml:space="preserve"> </w:t>
            </w:r>
            <w:r>
              <w:rPr>
                <w:b/>
                <w:color w:val="FFFFFF"/>
                <w:sz w:val="28"/>
              </w:rPr>
              <w:t>Preparedness</w:t>
            </w:r>
            <w:r>
              <w:rPr>
                <w:b/>
                <w:color w:val="FFFFFF"/>
                <w:spacing w:val="-8"/>
                <w:sz w:val="28"/>
              </w:rPr>
              <w:t xml:space="preserve"> </w:t>
            </w:r>
            <w:r>
              <w:rPr>
                <w:b/>
                <w:color w:val="FFFFFF"/>
                <w:sz w:val="28"/>
              </w:rPr>
              <w:t>Plan</w:t>
            </w:r>
            <w:r>
              <w:rPr>
                <w:b/>
                <w:color w:val="FFFFFF"/>
                <w:spacing w:val="-4"/>
                <w:sz w:val="28"/>
              </w:rPr>
              <w:t xml:space="preserve"> </w:t>
            </w:r>
            <w:r>
              <w:rPr>
                <w:b/>
                <w:color w:val="FFFFFF"/>
                <w:sz w:val="28"/>
              </w:rPr>
              <w:t>–</w:t>
            </w:r>
            <w:r>
              <w:rPr>
                <w:b/>
                <w:color w:val="FFFFFF"/>
                <w:spacing w:val="-9"/>
                <w:sz w:val="28"/>
              </w:rPr>
              <w:t xml:space="preserve"> </w:t>
            </w:r>
            <w:r>
              <w:rPr>
                <w:b/>
                <w:color w:val="FFFFFF"/>
                <w:sz w:val="28"/>
              </w:rPr>
              <w:t>Integrated</w:t>
            </w:r>
            <w:r>
              <w:rPr>
                <w:b/>
                <w:color w:val="FFFFFF"/>
                <w:spacing w:val="-6"/>
                <w:sz w:val="28"/>
              </w:rPr>
              <w:t xml:space="preserve"> </w:t>
            </w:r>
            <w:r>
              <w:rPr>
                <w:b/>
                <w:color w:val="FFFFFF"/>
                <w:sz w:val="28"/>
              </w:rPr>
              <w:t>Healthcare</w:t>
            </w:r>
            <w:r>
              <w:rPr>
                <w:b/>
                <w:color w:val="FFFFFF"/>
                <w:spacing w:val="-4"/>
                <w:sz w:val="28"/>
              </w:rPr>
              <w:t xml:space="preserve"> </w:t>
            </w:r>
            <w:r>
              <w:rPr>
                <w:b/>
                <w:color w:val="FFFFFF"/>
                <w:spacing w:val="-2"/>
                <w:sz w:val="28"/>
              </w:rPr>
              <w:t>System</w:t>
            </w:r>
          </w:p>
        </w:tc>
      </w:tr>
      <w:tr w:rsidR="00891294" w14:paraId="259C5241" w14:textId="77777777" w:rsidTr="003657BA">
        <w:trPr>
          <w:trHeight w:val="2202"/>
        </w:trPr>
        <w:tc>
          <w:tcPr>
            <w:tcW w:w="1034" w:type="dxa"/>
          </w:tcPr>
          <w:p w14:paraId="4EF460FD" w14:textId="77777777" w:rsidR="00891294" w:rsidRDefault="00891294" w:rsidP="00891294">
            <w:pPr>
              <w:pStyle w:val="TableParagraph"/>
              <w:spacing w:before="4"/>
              <w:ind w:left="32"/>
              <w:jc w:val="center"/>
              <w:rPr>
                <w:b/>
              </w:rPr>
            </w:pPr>
            <w:r>
              <w:rPr>
                <w:b/>
                <w:spacing w:val="-2"/>
                <w:w w:val="80"/>
              </w:rPr>
              <w:t>5-E-</w:t>
            </w:r>
            <w:r>
              <w:rPr>
                <w:b/>
                <w:spacing w:val="-10"/>
                <w:w w:val="80"/>
              </w:rPr>
              <w:t>1</w:t>
            </w:r>
          </w:p>
        </w:tc>
        <w:tc>
          <w:tcPr>
            <w:tcW w:w="5124" w:type="dxa"/>
          </w:tcPr>
          <w:p w14:paraId="1039B237" w14:textId="77777777" w:rsidR="00891294" w:rsidRDefault="00891294" w:rsidP="00891294">
            <w:pPr>
              <w:rPr>
                <w:rFonts w:ascii="Calibri" w:eastAsia="Times New Roman" w:hAnsi="Calibri" w:cs="Calibri"/>
                <w:color w:val="000000"/>
              </w:rPr>
            </w:pPr>
            <w:r>
              <w:rPr>
                <w:rFonts w:ascii="Calibri" w:hAnsi="Calibri" w:cs="Calibri"/>
                <w:color w:val="000000"/>
              </w:rPr>
              <w:t>If a Provider/Supplier is part of a healthcare system consisting of multiple separately certified healthcare facilities that elects to have a unified and integrated emergency preparedness program, the Provider/Supplier may choose to participate in the healthcare system's coordinated emergency preparedness program.</w:t>
            </w:r>
          </w:p>
          <w:p w14:paraId="10769577" w14:textId="77777777" w:rsidR="00891294" w:rsidRDefault="00891294" w:rsidP="00891294">
            <w:pPr>
              <w:pStyle w:val="TableParagraph"/>
              <w:ind w:left="158" w:right="296"/>
              <w:rPr>
                <w:sz w:val="20"/>
              </w:rPr>
            </w:pPr>
          </w:p>
        </w:tc>
        <w:tc>
          <w:tcPr>
            <w:tcW w:w="2078" w:type="dxa"/>
          </w:tcPr>
          <w:p w14:paraId="3050B386" w14:textId="77777777" w:rsidR="00891294" w:rsidRDefault="00891294" w:rsidP="00891294">
            <w:pPr>
              <w:pStyle w:val="TableParagraph"/>
              <w:spacing w:before="9"/>
              <w:ind w:left="158"/>
              <w:rPr>
                <w:sz w:val="20"/>
              </w:rPr>
            </w:pPr>
            <w:r>
              <w:rPr>
                <w:spacing w:val="-2"/>
                <w:sz w:val="20"/>
              </w:rPr>
              <w:t>485.727(e)</w:t>
            </w:r>
          </w:p>
          <w:p w14:paraId="2303E57C" w14:textId="77777777" w:rsidR="00891294" w:rsidRDefault="00891294" w:rsidP="00891294">
            <w:pPr>
              <w:pStyle w:val="TableParagraph"/>
              <w:spacing w:before="5"/>
              <w:ind w:left="158"/>
              <w:rPr>
                <w:sz w:val="20"/>
              </w:rPr>
            </w:pPr>
            <w:r>
              <w:rPr>
                <w:color w:val="233746"/>
                <w:spacing w:val="-2"/>
                <w:sz w:val="20"/>
              </w:rPr>
              <w:t>Standard</w:t>
            </w:r>
          </w:p>
        </w:tc>
        <w:tc>
          <w:tcPr>
            <w:tcW w:w="3600" w:type="dxa"/>
          </w:tcPr>
          <w:p w14:paraId="3F557534"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4C7E2488" w14:textId="77777777" w:rsidR="00891294" w:rsidRPr="002654AD" w:rsidRDefault="00891294" w:rsidP="00891294">
            <w:pPr>
              <w:pStyle w:val="TableParagraph"/>
              <w:ind w:left="0" w:right="486"/>
              <w:jc w:val="both"/>
              <w:rPr>
                <w:b/>
                <w:bCs/>
                <w:color w:val="FF0000"/>
                <w:sz w:val="20"/>
              </w:rPr>
            </w:pPr>
          </w:p>
          <w:p w14:paraId="1E4C4AAD"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6FD99D72" w14:textId="77777777" w:rsidR="00891294" w:rsidRDefault="00891294" w:rsidP="00891294">
            <w:pPr>
              <w:pStyle w:val="TableParagraph"/>
              <w:ind w:left="0" w:right="486"/>
              <w:jc w:val="both"/>
              <w:rPr>
                <w:b/>
                <w:bCs/>
                <w:color w:val="FF0000"/>
                <w:sz w:val="20"/>
              </w:rPr>
            </w:pPr>
          </w:p>
          <w:p w14:paraId="0A7A0D03"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30B338AA" w14:textId="0751E377" w:rsidR="00891294" w:rsidRDefault="00891294" w:rsidP="00891294">
            <w:pPr>
              <w:pStyle w:val="TableParagraph"/>
              <w:ind w:left="156" w:right="486"/>
              <w:jc w:val="both"/>
              <w:rPr>
                <w:sz w:val="20"/>
              </w:rPr>
            </w:pPr>
            <w:hyperlink r:id="rId57" w:history="1">
              <w:r w:rsidRPr="00032A43">
                <w:rPr>
                  <w:rStyle w:val="Hyperlink"/>
                  <w:color w:val="FF0000"/>
                </w:rPr>
                <w:t>https://www.cms.gov/Regulations-and-Guidance/Guidance/Manuals/downloads/som107ap_z_emergprep.pdf</w:t>
              </w:r>
            </w:hyperlink>
          </w:p>
        </w:tc>
        <w:tc>
          <w:tcPr>
            <w:tcW w:w="2969" w:type="dxa"/>
          </w:tcPr>
          <w:p w14:paraId="66919C9C" w14:textId="77777777" w:rsidR="00891294" w:rsidRPr="003D1E20" w:rsidRDefault="00891294" w:rsidP="00891294">
            <w:pPr>
              <w:pStyle w:val="QATableBodyText"/>
            </w:pPr>
            <w:sdt>
              <w:sdtPr>
                <w:id w:val="-1697466435"/>
                <w14:checkbox>
                  <w14:checked w14:val="0"/>
                  <w14:checkedState w14:val="2612" w14:font="MS Gothic"/>
                  <w14:uncheckedState w14:val="2610" w14:font="MS Gothic"/>
                </w14:checkbox>
              </w:sdtPr>
              <w:sdtContent>
                <w:r>
                  <w:rPr>
                    <w:rFonts w:ascii="MS Gothic" w:eastAsia="MS Gothic" w:hAnsi="MS Gothic" w:hint="eastAsia"/>
                  </w:rPr>
                  <w:t>☐</w:t>
                </w:r>
              </w:sdtContent>
            </w:sdt>
            <w:r w:rsidRPr="003D1E20">
              <w:t>Compliant</w:t>
            </w:r>
          </w:p>
          <w:p w14:paraId="7B31F81E" w14:textId="77777777" w:rsidR="00891294" w:rsidRPr="003D1E20" w:rsidRDefault="00891294" w:rsidP="00891294">
            <w:pPr>
              <w:pStyle w:val="QATableBodyText"/>
            </w:pPr>
            <w:sdt>
              <w:sdtPr>
                <w:id w:val="615642525"/>
                <w14:checkbox>
                  <w14:checked w14:val="0"/>
                  <w14:checkedState w14:val="2612" w14:font="MS Gothic"/>
                  <w14:uncheckedState w14:val="2610" w14:font="MS Gothic"/>
                </w14:checkbox>
              </w:sdtPr>
              <w:sdtContent>
                <w:r w:rsidRPr="4DCD9700">
                  <w:rPr>
                    <w:rFonts w:ascii="MS Gothic" w:eastAsia="MS Gothic" w:hAnsi="MS Gothic" w:cs="MS Gothic"/>
                  </w:rPr>
                  <w:t>☐</w:t>
                </w:r>
              </w:sdtContent>
            </w:sdt>
            <w:r>
              <w:t>Deficient</w:t>
            </w:r>
          </w:p>
          <w:p w14:paraId="470882DF" w14:textId="77777777" w:rsidR="00891294" w:rsidRDefault="00891294" w:rsidP="00891294">
            <w:pPr>
              <w:pStyle w:val="QATableBodyText"/>
            </w:pPr>
          </w:p>
          <w:sdt>
            <w:sdtPr>
              <w:id w:val="-357888622"/>
              <w:placeholder>
                <w:docPart w:val="75FAEFEFD8274DDCBA7FB02A980F9978"/>
              </w:placeholder>
              <w:showingPlcHdr/>
            </w:sdtPr>
            <w:sdtContent>
              <w:p w14:paraId="2C91751D" w14:textId="77777777" w:rsidR="00891294" w:rsidRDefault="00891294" w:rsidP="00891294">
                <w:pPr>
                  <w:pStyle w:val="TableParagraph"/>
                  <w:spacing w:before="1"/>
                  <w:ind w:left="156" w:right="55"/>
                  <w:rPr>
                    <w:color w:val="233746"/>
                    <w:sz w:val="20"/>
                  </w:rPr>
                </w:pPr>
                <w:r w:rsidRPr="00C34C63">
                  <w:t>Enter observations of non-compliance, comments or notes here.</w:t>
                </w:r>
              </w:p>
            </w:sdtContent>
          </w:sdt>
          <w:p w14:paraId="634693AD" w14:textId="77777777" w:rsidR="00891294" w:rsidRDefault="00891294" w:rsidP="00891294">
            <w:pPr>
              <w:pStyle w:val="TableParagraph"/>
              <w:spacing w:before="1"/>
              <w:ind w:left="156" w:right="55"/>
              <w:rPr>
                <w:sz w:val="20"/>
              </w:rPr>
            </w:pPr>
          </w:p>
        </w:tc>
      </w:tr>
      <w:tr w:rsidR="00891294" w14:paraId="67AD8A99" w14:textId="77777777" w:rsidTr="003657BA">
        <w:trPr>
          <w:trHeight w:val="2202"/>
        </w:trPr>
        <w:tc>
          <w:tcPr>
            <w:tcW w:w="1034" w:type="dxa"/>
            <w:tcBorders>
              <w:top w:val="single" w:sz="4" w:space="0" w:color="000000"/>
              <w:left w:val="single" w:sz="4" w:space="0" w:color="000000"/>
              <w:bottom w:val="single" w:sz="4" w:space="0" w:color="000000"/>
              <w:right w:val="single" w:sz="4" w:space="0" w:color="000000"/>
            </w:tcBorders>
          </w:tcPr>
          <w:p w14:paraId="55E8C5E3" w14:textId="77777777" w:rsidR="00891294" w:rsidRPr="003657BA" w:rsidRDefault="00891294" w:rsidP="00891294">
            <w:pPr>
              <w:pStyle w:val="TableParagraph"/>
              <w:spacing w:before="4"/>
              <w:ind w:left="32"/>
              <w:jc w:val="center"/>
              <w:rPr>
                <w:b/>
                <w:spacing w:val="-2"/>
                <w:w w:val="80"/>
              </w:rPr>
            </w:pPr>
            <w:r>
              <w:rPr>
                <w:b/>
                <w:spacing w:val="-2"/>
                <w:w w:val="80"/>
              </w:rPr>
              <w:t>5-E-</w:t>
            </w:r>
            <w:r w:rsidRPr="003657BA">
              <w:rPr>
                <w:b/>
                <w:spacing w:val="-2"/>
                <w:w w:val="80"/>
              </w:rPr>
              <w:t>2</w:t>
            </w:r>
          </w:p>
        </w:tc>
        <w:tc>
          <w:tcPr>
            <w:tcW w:w="5124" w:type="dxa"/>
            <w:tcBorders>
              <w:top w:val="single" w:sz="4" w:space="0" w:color="000000"/>
              <w:left w:val="single" w:sz="4" w:space="0" w:color="000000"/>
              <w:bottom w:val="single" w:sz="4" w:space="0" w:color="000000"/>
              <w:right w:val="single" w:sz="4" w:space="0" w:color="000000"/>
            </w:tcBorders>
          </w:tcPr>
          <w:p w14:paraId="5DFC7EE3" w14:textId="77777777" w:rsidR="00891294" w:rsidRPr="003657BA" w:rsidRDefault="00891294" w:rsidP="00891294">
            <w:pPr>
              <w:rPr>
                <w:rFonts w:ascii="Calibri" w:hAnsi="Calibri" w:cs="Calibri"/>
                <w:color w:val="000000"/>
              </w:rPr>
            </w:pPr>
            <w:r>
              <w:rPr>
                <w:rFonts w:ascii="Calibri" w:hAnsi="Calibri" w:cs="Calibri"/>
                <w:color w:val="000000"/>
              </w:rPr>
              <w:t>If elected, the unified and integrated emergency preparedness program must demonstrate that each separately certified facility within the system actively participated in the development of the unified and integrated emergency preparedness program.</w:t>
            </w:r>
          </w:p>
          <w:p w14:paraId="3A9CBA1C" w14:textId="77777777" w:rsidR="00891294" w:rsidRPr="003657BA" w:rsidRDefault="00891294" w:rsidP="00891294">
            <w:pPr>
              <w:rPr>
                <w:rFonts w:ascii="Calibri" w:hAnsi="Calibri" w:cs="Calibri"/>
                <w:color w:val="000000"/>
              </w:rPr>
            </w:pPr>
          </w:p>
        </w:tc>
        <w:tc>
          <w:tcPr>
            <w:tcW w:w="2078" w:type="dxa"/>
            <w:tcBorders>
              <w:top w:val="single" w:sz="4" w:space="0" w:color="000000"/>
              <w:left w:val="single" w:sz="4" w:space="0" w:color="000000"/>
              <w:bottom w:val="single" w:sz="4" w:space="0" w:color="000000"/>
              <w:right w:val="single" w:sz="4" w:space="0" w:color="000000"/>
            </w:tcBorders>
          </w:tcPr>
          <w:p w14:paraId="299C9060" w14:textId="77777777" w:rsidR="00891294" w:rsidRPr="003657BA" w:rsidRDefault="00891294" w:rsidP="00891294">
            <w:pPr>
              <w:pStyle w:val="TableParagraph"/>
              <w:spacing w:before="9"/>
              <w:ind w:left="158"/>
              <w:rPr>
                <w:spacing w:val="-2"/>
                <w:sz w:val="20"/>
              </w:rPr>
            </w:pPr>
            <w:r>
              <w:rPr>
                <w:spacing w:val="-2"/>
                <w:sz w:val="20"/>
              </w:rPr>
              <w:t>485.727(e)(1)</w:t>
            </w:r>
          </w:p>
          <w:p w14:paraId="765B824C" w14:textId="77777777" w:rsidR="00891294" w:rsidRPr="003657BA" w:rsidRDefault="00891294" w:rsidP="00891294">
            <w:pPr>
              <w:pStyle w:val="TableParagraph"/>
              <w:spacing w:before="9"/>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0FA7A50A"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2D732C0D" w14:textId="77777777" w:rsidR="00891294" w:rsidRPr="002654AD" w:rsidRDefault="00891294" w:rsidP="00891294">
            <w:pPr>
              <w:pStyle w:val="TableParagraph"/>
              <w:ind w:left="0" w:right="486"/>
              <w:jc w:val="both"/>
              <w:rPr>
                <w:b/>
                <w:bCs/>
                <w:color w:val="FF0000"/>
                <w:sz w:val="20"/>
              </w:rPr>
            </w:pPr>
          </w:p>
          <w:p w14:paraId="366DCA23"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2CF06B45" w14:textId="77777777" w:rsidR="00891294" w:rsidRDefault="00891294" w:rsidP="00891294">
            <w:pPr>
              <w:pStyle w:val="TableParagraph"/>
              <w:ind w:left="0" w:right="486"/>
              <w:jc w:val="both"/>
              <w:rPr>
                <w:b/>
                <w:bCs/>
                <w:color w:val="FF0000"/>
                <w:sz w:val="20"/>
              </w:rPr>
            </w:pPr>
          </w:p>
          <w:p w14:paraId="1E5005A5"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6F88F9E7" w14:textId="7EF53AAB" w:rsidR="00891294" w:rsidRPr="004E7E99" w:rsidRDefault="00891294" w:rsidP="00891294">
            <w:pPr>
              <w:pStyle w:val="TableParagraph"/>
              <w:ind w:left="0" w:right="486"/>
              <w:jc w:val="both"/>
              <w:rPr>
                <w:b/>
                <w:bCs/>
                <w:color w:val="FF0000"/>
                <w:sz w:val="20"/>
              </w:rPr>
            </w:pPr>
            <w:hyperlink r:id="rId58"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74E7F5F8" w14:textId="77777777" w:rsidR="00891294" w:rsidRPr="003D1E20" w:rsidRDefault="00891294" w:rsidP="00891294">
            <w:pPr>
              <w:pStyle w:val="QATableBodyText"/>
            </w:pPr>
            <w:sdt>
              <w:sdtPr>
                <w:id w:val="-180591834"/>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01D4303F" w14:textId="77777777" w:rsidR="00891294" w:rsidRPr="003D1E20" w:rsidRDefault="00891294" w:rsidP="00891294">
            <w:pPr>
              <w:pStyle w:val="QATableBodyText"/>
            </w:pPr>
            <w:sdt>
              <w:sdtPr>
                <w:id w:val="20679925"/>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444B8BD2" w14:textId="77777777" w:rsidR="00891294" w:rsidRDefault="00891294" w:rsidP="00891294">
            <w:pPr>
              <w:pStyle w:val="QATableBodyText"/>
            </w:pPr>
          </w:p>
          <w:sdt>
            <w:sdtPr>
              <w:id w:val="-48298952"/>
              <w:placeholder>
                <w:docPart w:val="AFFAB7696B174CAA9A54FCC2DEB6B36A"/>
              </w:placeholder>
              <w:showingPlcHdr/>
            </w:sdtPr>
            <w:sdtContent>
              <w:p w14:paraId="213FD434" w14:textId="77777777" w:rsidR="00891294" w:rsidRPr="003657BA" w:rsidRDefault="00891294" w:rsidP="00891294">
                <w:pPr>
                  <w:pStyle w:val="QATableBodyText"/>
                </w:pPr>
                <w:r w:rsidRPr="00C34C63">
                  <w:t>Enter observations of non-compliance, comments or notes here.</w:t>
                </w:r>
              </w:p>
            </w:sdtContent>
          </w:sdt>
          <w:p w14:paraId="28BCA25D" w14:textId="77777777" w:rsidR="00891294" w:rsidRDefault="00891294" w:rsidP="00891294">
            <w:pPr>
              <w:pStyle w:val="QATableBodyText"/>
            </w:pPr>
          </w:p>
        </w:tc>
      </w:tr>
      <w:tr w:rsidR="00891294" w14:paraId="399C6480" w14:textId="77777777" w:rsidTr="003657BA">
        <w:trPr>
          <w:trHeight w:val="2202"/>
        </w:trPr>
        <w:tc>
          <w:tcPr>
            <w:tcW w:w="1034" w:type="dxa"/>
            <w:tcBorders>
              <w:top w:val="single" w:sz="4" w:space="0" w:color="000000"/>
              <w:left w:val="single" w:sz="4" w:space="0" w:color="000000"/>
              <w:bottom w:val="single" w:sz="4" w:space="0" w:color="000000"/>
              <w:right w:val="single" w:sz="4" w:space="0" w:color="000000"/>
            </w:tcBorders>
          </w:tcPr>
          <w:p w14:paraId="07AAEDFF" w14:textId="77777777" w:rsidR="00891294" w:rsidRPr="003657BA" w:rsidRDefault="00891294" w:rsidP="00891294">
            <w:pPr>
              <w:pStyle w:val="TableParagraph"/>
              <w:spacing w:before="4"/>
              <w:ind w:left="32"/>
              <w:jc w:val="center"/>
              <w:rPr>
                <w:b/>
                <w:spacing w:val="-2"/>
                <w:w w:val="80"/>
              </w:rPr>
            </w:pPr>
            <w:r>
              <w:rPr>
                <w:b/>
                <w:spacing w:val="-2"/>
                <w:w w:val="80"/>
              </w:rPr>
              <w:t>5-E-</w:t>
            </w:r>
            <w:r w:rsidRPr="003657BA">
              <w:rPr>
                <w:b/>
                <w:spacing w:val="-2"/>
                <w:w w:val="80"/>
              </w:rPr>
              <w:t>3</w:t>
            </w:r>
          </w:p>
        </w:tc>
        <w:tc>
          <w:tcPr>
            <w:tcW w:w="5124" w:type="dxa"/>
            <w:tcBorders>
              <w:top w:val="single" w:sz="4" w:space="0" w:color="000000"/>
              <w:left w:val="single" w:sz="4" w:space="0" w:color="000000"/>
              <w:bottom w:val="single" w:sz="4" w:space="0" w:color="000000"/>
              <w:right w:val="single" w:sz="4" w:space="0" w:color="000000"/>
            </w:tcBorders>
          </w:tcPr>
          <w:p w14:paraId="4378FE04" w14:textId="77777777" w:rsidR="00891294" w:rsidRPr="003657BA" w:rsidRDefault="00891294" w:rsidP="00891294">
            <w:pPr>
              <w:rPr>
                <w:rFonts w:ascii="Calibri" w:hAnsi="Calibri" w:cs="Calibri"/>
                <w:color w:val="000000"/>
              </w:rPr>
            </w:pPr>
            <w:r>
              <w:rPr>
                <w:rFonts w:ascii="Calibri" w:hAnsi="Calibri" w:cs="Calibri"/>
                <w:color w:val="000000"/>
              </w:rPr>
              <w:t xml:space="preserve">If elected, the unified and integrated emergency preparedness program must demonstrate that each separately certified facility is capable of actively using the unified and integrated emergency preparedness program and </w:t>
            </w:r>
            <w:proofErr w:type="gramStart"/>
            <w:r>
              <w:rPr>
                <w:rFonts w:ascii="Calibri" w:hAnsi="Calibri" w:cs="Calibri"/>
                <w:color w:val="000000"/>
              </w:rPr>
              <w:t>is in compliance with</w:t>
            </w:r>
            <w:proofErr w:type="gramEnd"/>
            <w:r>
              <w:rPr>
                <w:rFonts w:ascii="Calibri" w:hAnsi="Calibri" w:cs="Calibri"/>
                <w:color w:val="000000"/>
              </w:rPr>
              <w:t xml:space="preserve"> the program.</w:t>
            </w:r>
          </w:p>
          <w:p w14:paraId="13B5CA01" w14:textId="77777777" w:rsidR="00891294" w:rsidRPr="003657BA" w:rsidRDefault="00891294" w:rsidP="00891294">
            <w:pPr>
              <w:rPr>
                <w:rFonts w:ascii="Calibri" w:hAnsi="Calibri" w:cs="Calibri"/>
                <w:color w:val="000000"/>
              </w:rPr>
            </w:pPr>
          </w:p>
        </w:tc>
        <w:tc>
          <w:tcPr>
            <w:tcW w:w="2078" w:type="dxa"/>
            <w:tcBorders>
              <w:top w:val="single" w:sz="4" w:space="0" w:color="000000"/>
              <w:left w:val="single" w:sz="4" w:space="0" w:color="000000"/>
              <w:bottom w:val="single" w:sz="4" w:space="0" w:color="000000"/>
              <w:right w:val="single" w:sz="4" w:space="0" w:color="000000"/>
            </w:tcBorders>
          </w:tcPr>
          <w:p w14:paraId="40134714" w14:textId="77777777" w:rsidR="00891294" w:rsidRPr="003657BA" w:rsidRDefault="00891294" w:rsidP="00891294">
            <w:pPr>
              <w:pStyle w:val="TableParagraph"/>
              <w:spacing w:before="9"/>
              <w:ind w:left="158"/>
              <w:rPr>
                <w:spacing w:val="-2"/>
                <w:sz w:val="20"/>
              </w:rPr>
            </w:pPr>
            <w:r>
              <w:rPr>
                <w:spacing w:val="-2"/>
                <w:sz w:val="20"/>
              </w:rPr>
              <w:t>485.727(e)(2)</w:t>
            </w:r>
          </w:p>
          <w:p w14:paraId="3E9AA561" w14:textId="77777777" w:rsidR="00891294" w:rsidRPr="003657BA" w:rsidRDefault="00891294" w:rsidP="00891294">
            <w:pPr>
              <w:pStyle w:val="TableParagraph"/>
              <w:spacing w:before="9"/>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20D8A703" w14:textId="77777777" w:rsidR="00891294" w:rsidRPr="002654AD" w:rsidRDefault="00891294" w:rsidP="00891294">
            <w:pPr>
              <w:pStyle w:val="TableParagraph"/>
              <w:ind w:left="0" w:right="486"/>
              <w:jc w:val="both"/>
              <w:rPr>
                <w:b/>
                <w:bCs/>
                <w:color w:val="FF0000"/>
                <w:sz w:val="20"/>
              </w:rPr>
            </w:pPr>
            <w:r w:rsidRPr="002654AD">
              <w:rPr>
                <w:b/>
                <w:bCs/>
                <w:color w:val="FF0000"/>
                <w:sz w:val="20"/>
              </w:rPr>
              <w:t>Interpretive Guidance:</w:t>
            </w:r>
          </w:p>
          <w:p w14:paraId="328BDF5B" w14:textId="77777777" w:rsidR="00891294" w:rsidRPr="002654AD" w:rsidRDefault="00891294" w:rsidP="00891294">
            <w:pPr>
              <w:pStyle w:val="TableParagraph"/>
              <w:ind w:left="0" w:right="486"/>
              <w:jc w:val="both"/>
              <w:rPr>
                <w:b/>
                <w:bCs/>
                <w:color w:val="FF0000"/>
                <w:sz w:val="20"/>
              </w:rPr>
            </w:pPr>
          </w:p>
          <w:p w14:paraId="3B04618D" w14:textId="77777777" w:rsidR="00891294" w:rsidRDefault="00891294" w:rsidP="00891294">
            <w:pPr>
              <w:pStyle w:val="TableParagraph"/>
              <w:ind w:left="0" w:right="486"/>
              <w:jc w:val="both"/>
              <w:rPr>
                <w:b/>
                <w:bCs/>
                <w:color w:val="FF0000"/>
                <w:sz w:val="20"/>
              </w:rPr>
            </w:pPr>
            <w:r w:rsidRPr="002654AD">
              <w:rPr>
                <w:b/>
                <w:bCs/>
                <w:color w:val="FF0000"/>
                <w:sz w:val="20"/>
              </w:rPr>
              <w:t>Evaluating Compliance:</w:t>
            </w:r>
          </w:p>
          <w:p w14:paraId="321F409B" w14:textId="77777777" w:rsidR="00891294" w:rsidRDefault="00891294" w:rsidP="00891294">
            <w:pPr>
              <w:pStyle w:val="TableParagraph"/>
              <w:ind w:left="0" w:right="486"/>
              <w:jc w:val="both"/>
              <w:rPr>
                <w:b/>
                <w:bCs/>
                <w:color w:val="FF0000"/>
                <w:sz w:val="20"/>
              </w:rPr>
            </w:pPr>
          </w:p>
          <w:p w14:paraId="73FE40BD" w14:textId="77777777" w:rsidR="00891294" w:rsidRPr="00032A43" w:rsidRDefault="00891294" w:rsidP="00891294">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3EF1DB56" w14:textId="7C0688F8" w:rsidR="00891294" w:rsidRPr="004E7E99" w:rsidRDefault="00891294" w:rsidP="00891294">
            <w:pPr>
              <w:pStyle w:val="TableParagraph"/>
              <w:ind w:left="0" w:right="486"/>
              <w:jc w:val="both"/>
              <w:rPr>
                <w:b/>
                <w:bCs/>
                <w:color w:val="FF0000"/>
                <w:sz w:val="20"/>
              </w:rPr>
            </w:pPr>
            <w:hyperlink r:id="rId59"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5F7854D9" w14:textId="77777777" w:rsidR="00891294" w:rsidRPr="003D1E20" w:rsidRDefault="00891294" w:rsidP="00891294">
            <w:pPr>
              <w:pStyle w:val="QATableBodyText"/>
            </w:pPr>
            <w:sdt>
              <w:sdtPr>
                <w:id w:val="-590389779"/>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265BE42C" w14:textId="77777777" w:rsidR="00891294" w:rsidRPr="003D1E20" w:rsidRDefault="00891294" w:rsidP="00891294">
            <w:pPr>
              <w:pStyle w:val="QATableBodyText"/>
            </w:pPr>
            <w:sdt>
              <w:sdtPr>
                <w:id w:val="-1345236802"/>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2E4D2F92" w14:textId="77777777" w:rsidR="00891294" w:rsidRDefault="00891294" w:rsidP="00891294">
            <w:pPr>
              <w:pStyle w:val="QATableBodyText"/>
            </w:pPr>
          </w:p>
          <w:sdt>
            <w:sdtPr>
              <w:id w:val="-451014559"/>
              <w:placeholder>
                <w:docPart w:val="4D94CEA7A6764E988D63D640EDBC6AA9"/>
              </w:placeholder>
              <w:showingPlcHdr/>
            </w:sdtPr>
            <w:sdtContent>
              <w:p w14:paraId="6226C7BB" w14:textId="77777777" w:rsidR="00891294" w:rsidRPr="003657BA" w:rsidRDefault="00891294" w:rsidP="00891294">
                <w:pPr>
                  <w:pStyle w:val="QATableBodyText"/>
                </w:pPr>
                <w:r w:rsidRPr="00C34C63">
                  <w:t>Enter observations of non-compliance, comments or notes here.</w:t>
                </w:r>
              </w:p>
            </w:sdtContent>
          </w:sdt>
          <w:p w14:paraId="04C94D05" w14:textId="77777777" w:rsidR="00891294" w:rsidRDefault="00891294" w:rsidP="00891294">
            <w:pPr>
              <w:pStyle w:val="QATableBodyText"/>
            </w:pPr>
          </w:p>
        </w:tc>
      </w:tr>
      <w:tr w:rsidR="00A021AD" w14:paraId="18D174D8" w14:textId="77777777" w:rsidTr="003657BA">
        <w:trPr>
          <w:trHeight w:val="2202"/>
        </w:trPr>
        <w:tc>
          <w:tcPr>
            <w:tcW w:w="1034" w:type="dxa"/>
            <w:tcBorders>
              <w:top w:val="single" w:sz="4" w:space="0" w:color="000000"/>
              <w:left w:val="single" w:sz="4" w:space="0" w:color="000000"/>
              <w:bottom w:val="single" w:sz="4" w:space="0" w:color="000000"/>
              <w:right w:val="single" w:sz="4" w:space="0" w:color="000000"/>
            </w:tcBorders>
          </w:tcPr>
          <w:p w14:paraId="3FC8585E" w14:textId="77777777" w:rsidR="00A021AD" w:rsidRDefault="00A021AD" w:rsidP="00A021AD">
            <w:pPr>
              <w:pStyle w:val="TableParagraph"/>
              <w:spacing w:before="4"/>
              <w:ind w:left="32"/>
              <w:jc w:val="center"/>
              <w:rPr>
                <w:b/>
                <w:spacing w:val="-2"/>
                <w:w w:val="80"/>
              </w:rPr>
            </w:pPr>
            <w:r>
              <w:rPr>
                <w:b/>
                <w:spacing w:val="-2"/>
                <w:w w:val="80"/>
              </w:rPr>
              <w:lastRenderedPageBreak/>
              <w:t>5-E-4</w:t>
            </w:r>
          </w:p>
        </w:tc>
        <w:tc>
          <w:tcPr>
            <w:tcW w:w="5124" w:type="dxa"/>
            <w:tcBorders>
              <w:top w:val="single" w:sz="4" w:space="0" w:color="000000"/>
              <w:left w:val="single" w:sz="4" w:space="0" w:color="000000"/>
              <w:bottom w:val="single" w:sz="4" w:space="0" w:color="000000"/>
              <w:right w:val="single" w:sz="4" w:space="0" w:color="000000"/>
            </w:tcBorders>
          </w:tcPr>
          <w:p w14:paraId="03F2EE23" w14:textId="77777777" w:rsidR="00A021AD" w:rsidRPr="003657BA" w:rsidRDefault="00A021AD" w:rsidP="00A021AD">
            <w:pPr>
              <w:rPr>
                <w:rFonts w:ascii="Calibri" w:hAnsi="Calibri" w:cs="Calibri"/>
                <w:color w:val="000000"/>
              </w:rPr>
            </w:pPr>
            <w:r>
              <w:rPr>
                <w:rFonts w:ascii="Calibri" w:hAnsi="Calibri" w:cs="Calibri"/>
                <w:color w:val="000000"/>
              </w:rPr>
              <w:t xml:space="preserve">If elected, the unified and integrated emergency preparedness program must demonstrate that each separately certified facility is capable of actively using the unified and integrated emergency preparedness program and </w:t>
            </w:r>
            <w:proofErr w:type="gramStart"/>
            <w:r>
              <w:rPr>
                <w:rFonts w:ascii="Calibri" w:hAnsi="Calibri" w:cs="Calibri"/>
                <w:color w:val="000000"/>
              </w:rPr>
              <w:t>is in compliance with</w:t>
            </w:r>
            <w:proofErr w:type="gramEnd"/>
            <w:r>
              <w:rPr>
                <w:rFonts w:ascii="Calibri" w:hAnsi="Calibri" w:cs="Calibri"/>
                <w:color w:val="000000"/>
              </w:rPr>
              <w:t xml:space="preserve"> the program.</w:t>
            </w:r>
          </w:p>
          <w:p w14:paraId="19A65BFB" w14:textId="77777777" w:rsidR="00A021AD" w:rsidRDefault="00A021AD" w:rsidP="00A021AD">
            <w:pPr>
              <w:rPr>
                <w:rFonts w:ascii="Calibri" w:hAnsi="Calibri" w:cs="Calibri"/>
                <w:color w:val="000000"/>
              </w:rPr>
            </w:pPr>
          </w:p>
        </w:tc>
        <w:tc>
          <w:tcPr>
            <w:tcW w:w="2078" w:type="dxa"/>
            <w:tcBorders>
              <w:top w:val="single" w:sz="4" w:space="0" w:color="000000"/>
              <w:left w:val="single" w:sz="4" w:space="0" w:color="000000"/>
              <w:bottom w:val="single" w:sz="4" w:space="0" w:color="000000"/>
              <w:right w:val="single" w:sz="4" w:space="0" w:color="000000"/>
            </w:tcBorders>
          </w:tcPr>
          <w:p w14:paraId="6A9F7B81" w14:textId="79DF7EC9" w:rsidR="00A021AD" w:rsidRPr="003657BA" w:rsidRDefault="00A021AD" w:rsidP="00A021AD">
            <w:pPr>
              <w:pStyle w:val="TableParagraph"/>
              <w:spacing w:before="9"/>
              <w:ind w:left="158"/>
              <w:rPr>
                <w:spacing w:val="-2"/>
                <w:sz w:val="20"/>
              </w:rPr>
            </w:pPr>
            <w:r w:rsidRPr="003657BA">
              <w:rPr>
                <w:spacing w:val="-2"/>
                <w:sz w:val="20"/>
              </w:rPr>
              <w:t xml:space="preserve">  485.727(e)(3)   </w:t>
            </w:r>
          </w:p>
          <w:p w14:paraId="0351F48F" w14:textId="77777777" w:rsidR="00A021AD" w:rsidRPr="003657BA" w:rsidRDefault="00A021AD" w:rsidP="00A021AD">
            <w:pPr>
              <w:pStyle w:val="TableParagraph"/>
              <w:spacing w:before="9"/>
              <w:ind w:left="158"/>
              <w:rPr>
                <w:spacing w:val="-2"/>
                <w:sz w:val="20"/>
              </w:rPr>
            </w:pPr>
            <w:r w:rsidRPr="003657BA">
              <w:rPr>
                <w:spacing w:val="-2"/>
                <w:sz w:val="20"/>
              </w:rPr>
              <w:t xml:space="preserve">  Standard</w:t>
            </w:r>
          </w:p>
          <w:p w14:paraId="7A1FCC9D" w14:textId="77777777" w:rsidR="00A021AD" w:rsidRDefault="00A021AD" w:rsidP="00A021AD">
            <w:pPr>
              <w:pStyle w:val="TableParagraph"/>
              <w:spacing w:before="9"/>
              <w:ind w:left="158"/>
              <w:rPr>
                <w:spacing w:val="-2"/>
                <w:sz w:val="20"/>
              </w:rPr>
            </w:pPr>
          </w:p>
        </w:tc>
        <w:tc>
          <w:tcPr>
            <w:tcW w:w="3600" w:type="dxa"/>
            <w:tcBorders>
              <w:top w:val="single" w:sz="4" w:space="0" w:color="000000"/>
              <w:left w:val="single" w:sz="4" w:space="0" w:color="000000"/>
              <w:bottom w:val="single" w:sz="4" w:space="0" w:color="000000"/>
              <w:right w:val="single" w:sz="4" w:space="0" w:color="000000"/>
            </w:tcBorders>
          </w:tcPr>
          <w:p w14:paraId="1EBCBA68" w14:textId="77777777" w:rsidR="00A021AD" w:rsidRPr="002654AD" w:rsidRDefault="00A021AD" w:rsidP="00A021AD">
            <w:pPr>
              <w:pStyle w:val="TableParagraph"/>
              <w:ind w:left="0" w:right="486"/>
              <w:jc w:val="both"/>
              <w:rPr>
                <w:b/>
                <w:bCs/>
                <w:color w:val="FF0000"/>
                <w:sz w:val="20"/>
              </w:rPr>
            </w:pPr>
            <w:r w:rsidRPr="002654AD">
              <w:rPr>
                <w:b/>
                <w:bCs/>
                <w:color w:val="FF0000"/>
                <w:sz w:val="20"/>
              </w:rPr>
              <w:t>Interpretive Guidance:</w:t>
            </w:r>
          </w:p>
          <w:p w14:paraId="4947E18D" w14:textId="77777777" w:rsidR="00A021AD" w:rsidRPr="002654AD" w:rsidRDefault="00A021AD" w:rsidP="00A021AD">
            <w:pPr>
              <w:pStyle w:val="TableParagraph"/>
              <w:ind w:left="0" w:right="486"/>
              <w:jc w:val="both"/>
              <w:rPr>
                <w:b/>
                <w:bCs/>
                <w:color w:val="FF0000"/>
                <w:sz w:val="20"/>
              </w:rPr>
            </w:pPr>
          </w:p>
          <w:p w14:paraId="65A4B9C8" w14:textId="77777777" w:rsidR="00A021AD" w:rsidRDefault="00A021AD" w:rsidP="00A021AD">
            <w:pPr>
              <w:pStyle w:val="TableParagraph"/>
              <w:ind w:left="0" w:right="486"/>
              <w:jc w:val="both"/>
              <w:rPr>
                <w:b/>
                <w:bCs/>
                <w:color w:val="FF0000"/>
                <w:sz w:val="20"/>
              </w:rPr>
            </w:pPr>
            <w:r w:rsidRPr="002654AD">
              <w:rPr>
                <w:b/>
                <w:bCs/>
                <w:color w:val="FF0000"/>
                <w:sz w:val="20"/>
              </w:rPr>
              <w:t>Evaluating Compliance:</w:t>
            </w:r>
          </w:p>
          <w:p w14:paraId="7B782C82" w14:textId="77777777" w:rsidR="00A021AD" w:rsidRDefault="00A021AD" w:rsidP="00A021AD">
            <w:pPr>
              <w:pStyle w:val="TableParagraph"/>
              <w:ind w:left="0" w:right="486"/>
              <w:jc w:val="both"/>
              <w:rPr>
                <w:b/>
                <w:bCs/>
                <w:color w:val="FF0000"/>
                <w:sz w:val="20"/>
              </w:rPr>
            </w:pPr>
          </w:p>
          <w:p w14:paraId="4C5064EC" w14:textId="77777777" w:rsidR="00A021AD" w:rsidRPr="00032A43" w:rsidRDefault="00A021AD" w:rsidP="00A021AD">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2222C1D5" w14:textId="433C8894" w:rsidR="00A021AD" w:rsidRPr="004E7E99" w:rsidRDefault="00A021AD" w:rsidP="00A021AD">
            <w:pPr>
              <w:pStyle w:val="TableParagraph"/>
              <w:ind w:left="0" w:right="486"/>
              <w:jc w:val="both"/>
              <w:rPr>
                <w:b/>
                <w:bCs/>
                <w:color w:val="FF0000"/>
                <w:sz w:val="20"/>
              </w:rPr>
            </w:pPr>
            <w:hyperlink r:id="rId60"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2A72D302" w14:textId="77777777" w:rsidR="00A021AD" w:rsidRPr="003D1E20" w:rsidRDefault="00A021AD" w:rsidP="00A021AD">
            <w:pPr>
              <w:pStyle w:val="QATableBodyText"/>
            </w:pPr>
            <w:sdt>
              <w:sdtPr>
                <w:id w:val="-1154209111"/>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1215CA46" w14:textId="77777777" w:rsidR="00A021AD" w:rsidRPr="003D1E20" w:rsidRDefault="00A021AD" w:rsidP="00A021AD">
            <w:pPr>
              <w:pStyle w:val="QATableBodyText"/>
            </w:pPr>
            <w:sdt>
              <w:sdtPr>
                <w:id w:val="-637732647"/>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68FD8B09" w14:textId="77777777" w:rsidR="00A021AD" w:rsidRDefault="00A021AD" w:rsidP="00A021AD">
            <w:pPr>
              <w:pStyle w:val="QATableBodyText"/>
            </w:pPr>
          </w:p>
          <w:sdt>
            <w:sdtPr>
              <w:id w:val="-41450096"/>
              <w:placeholder>
                <w:docPart w:val="8B38997683E74C25A1BADB03AA37FA90"/>
              </w:placeholder>
              <w:showingPlcHdr/>
            </w:sdtPr>
            <w:sdtContent>
              <w:p w14:paraId="61CBCD88" w14:textId="77777777" w:rsidR="00A021AD" w:rsidRPr="003657BA" w:rsidRDefault="00A021AD" w:rsidP="00A021AD">
                <w:pPr>
                  <w:pStyle w:val="QATableBodyText"/>
                </w:pPr>
                <w:r w:rsidRPr="00C34C63">
                  <w:t>Enter observations of non-compliance, comments or notes here.</w:t>
                </w:r>
              </w:p>
            </w:sdtContent>
          </w:sdt>
          <w:p w14:paraId="6298BE82" w14:textId="77777777" w:rsidR="00A021AD" w:rsidRPr="003657BA" w:rsidRDefault="00A021AD" w:rsidP="00A021AD">
            <w:pPr>
              <w:pStyle w:val="QATableBodyText"/>
            </w:pPr>
          </w:p>
        </w:tc>
      </w:tr>
      <w:tr w:rsidR="00A021AD" w14:paraId="25D989DE" w14:textId="77777777" w:rsidTr="003657BA">
        <w:trPr>
          <w:trHeight w:val="2202"/>
        </w:trPr>
        <w:tc>
          <w:tcPr>
            <w:tcW w:w="1034" w:type="dxa"/>
            <w:tcBorders>
              <w:top w:val="single" w:sz="4" w:space="0" w:color="000000"/>
              <w:left w:val="single" w:sz="4" w:space="0" w:color="000000"/>
              <w:bottom w:val="single" w:sz="4" w:space="0" w:color="000000"/>
              <w:right w:val="single" w:sz="4" w:space="0" w:color="000000"/>
            </w:tcBorders>
          </w:tcPr>
          <w:p w14:paraId="367C405C" w14:textId="77777777" w:rsidR="00A021AD" w:rsidRDefault="00A021AD" w:rsidP="00A021AD">
            <w:pPr>
              <w:pStyle w:val="TableParagraph"/>
              <w:spacing w:before="4"/>
              <w:ind w:left="32"/>
              <w:jc w:val="center"/>
              <w:rPr>
                <w:b/>
                <w:spacing w:val="-2"/>
                <w:w w:val="80"/>
              </w:rPr>
            </w:pPr>
            <w:r>
              <w:rPr>
                <w:b/>
                <w:spacing w:val="-2"/>
                <w:w w:val="80"/>
              </w:rPr>
              <w:t>5-E-5</w:t>
            </w:r>
          </w:p>
        </w:tc>
        <w:tc>
          <w:tcPr>
            <w:tcW w:w="5124" w:type="dxa"/>
            <w:tcBorders>
              <w:top w:val="single" w:sz="4" w:space="0" w:color="000000"/>
              <w:left w:val="single" w:sz="4" w:space="0" w:color="000000"/>
              <w:bottom w:val="single" w:sz="4" w:space="0" w:color="000000"/>
              <w:right w:val="single" w:sz="4" w:space="0" w:color="000000"/>
            </w:tcBorders>
          </w:tcPr>
          <w:p w14:paraId="57BDE49C" w14:textId="77777777" w:rsidR="00A021AD" w:rsidRPr="003657BA" w:rsidRDefault="00A021AD" w:rsidP="00A021AD">
            <w:pPr>
              <w:rPr>
                <w:rFonts w:ascii="Calibri" w:hAnsi="Calibri" w:cs="Calibri"/>
                <w:color w:val="000000"/>
              </w:rPr>
            </w:pPr>
            <w:r>
              <w:rPr>
                <w:rFonts w:ascii="Calibri" w:hAnsi="Calibri" w:cs="Calibri"/>
                <w:color w:val="000000"/>
              </w:rPr>
              <w:t>If elected, the unified and integrated emergency preparedness program must include a unified and integrated emergency plan that meets the requirements of standards 5-D-4, 5-D-5, and 5-D-7.</w:t>
            </w:r>
          </w:p>
          <w:p w14:paraId="2AF810AF" w14:textId="77777777" w:rsidR="00A021AD" w:rsidRDefault="00A021AD" w:rsidP="00A021AD">
            <w:pPr>
              <w:rPr>
                <w:rFonts w:ascii="Calibri" w:hAnsi="Calibri" w:cs="Calibri"/>
                <w:color w:val="000000"/>
              </w:rPr>
            </w:pPr>
          </w:p>
        </w:tc>
        <w:tc>
          <w:tcPr>
            <w:tcW w:w="2078" w:type="dxa"/>
            <w:tcBorders>
              <w:top w:val="single" w:sz="4" w:space="0" w:color="000000"/>
              <w:left w:val="single" w:sz="4" w:space="0" w:color="000000"/>
              <w:bottom w:val="single" w:sz="4" w:space="0" w:color="000000"/>
              <w:right w:val="single" w:sz="4" w:space="0" w:color="000000"/>
            </w:tcBorders>
          </w:tcPr>
          <w:p w14:paraId="1605A790" w14:textId="1608E054" w:rsidR="00A021AD" w:rsidRPr="003657BA" w:rsidRDefault="00A021AD" w:rsidP="00A021AD">
            <w:pPr>
              <w:pStyle w:val="TableParagraph"/>
              <w:spacing w:before="9"/>
              <w:ind w:left="158"/>
              <w:rPr>
                <w:spacing w:val="-2"/>
                <w:sz w:val="20"/>
              </w:rPr>
            </w:pPr>
            <w:r w:rsidRPr="003657BA">
              <w:rPr>
                <w:spacing w:val="-2"/>
                <w:sz w:val="20"/>
              </w:rPr>
              <w:br/>
              <w:t xml:space="preserve">  491.12(e)(4)</w:t>
            </w:r>
          </w:p>
          <w:p w14:paraId="71F9F209" w14:textId="77777777" w:rsidR="00A021AD" w:rsidRPr="003657BA" w:rsidRDefault="00A021AD" w:rsidP="00A021AD">
            <w:pPr>
              <w:pStyle w:val="TableParagraph"/>
              <w:spacing w:before="9"/>
              <w:ind w:left="158"/>
              <w:rPr>
                <w:spacing w:val="-2"/>
                <w:sz w:val="20"/>
              </w:rPr>
            </w:pPr>
            <w:r w:rsidRPr="003657BA">
              <w:rPr>
                <w:spacing w:val="-2"/>
                <w:sz w:val="20"/>
              </w:rPr>
              <w:t xml:space="preserve">  Standard</w:t>
            </w:r>
          </w:p>
          <w:p w14:paraId="1CC7425A" w14:textId="77777777" w:rsidR="00A021AD" w:rsidRPr="003657BA" w:rsidRDefault="00A021AD" w:rsidP="00A021AD">
            <w:pPr>
              <w:pStyle w:val="TableParagraph"/>
              <w:spacing w:before="9"/>
              <w:ind w:left="158"/>
              <w:rPr>
                <w:spacing w:val="-2"/>
                <w:sz w:val="20"/>
              </w:rPr>
            </w:pPr>
          </w:p>
        </w:tc>
        <w:tc>
          <w:tcPr>
            <w:tcW w:w="3600" w:type="dxa"/>
            <w:tcBorders>
              <w:top w:val="single" w:sz="4" w:space="0" w:color="000000"/>
              <w:left w:val="single" w:sz="4" w:space="0" w:color="000000"/>
              <w:bottom w:val="single" w:sz="4" w:space="0" w:color="000000"/>
              <w:right w:val="single" w:sz="4" w:space="0" w:color="000000"/>
            </w:tcBorders>
          </w:tcPr>
          <w:p w14:paraId="04505D40" w14:textId="77777777" w:rsidR="00A021AD" w:rsidRPr="002654AD" w:rsidRDefault="00A021AD" w:rsidP="00A021AD">
            <w:pPr>
              <w:pStyle w:val="TableParagraph"/>
              <w:ind w:left="0" w:right="486"/>
              <w:jc w:val="both"/>
              <w:rPr>
                <w:b/>
                <w:bCs/>
                <w:color w:val="FF0000"/>
                <w:sz w:val="20"/>
              </w:rPr>
            </w:pPr>
            <w:r w:rsidRPr="002654AD">
              <w:rPr>
                <w:b/>
                <w:bCs/>
                <w:color w:val="FF0000"/>
                <w:sz w:val="20"/>
              </w:rPr>
              <w:t>Interpretive Guidance:</w:t>
            </w:r>
          </w:p>
          <w:p w14:paraId="1A161EAB" w14:textId="77777777" w:rsidR="00A021AD" w:rsidRPr="002654AD" w:rsidRDefault="00A021AD" w:rsidP="00A021AD">
            <w:pPr>
              <w:pStyle w:val="TableParagraph"/>
              <w:ind w:left="0" w:right="486"/>
              <w:jc w:val="both"/>
              <w:rPr>
                <w:b/>
                <w:bCs/>
                <w:color w:val="FF0000"/>
                <w:sz w:val="20"/>
              </w:rPr>
            </w:pPr>
          </w:p>
          <w:p w14:paraId="5DA3455C" w14:textId="77777777" w:rsidR="00A021AD" w:rsidRDefault="00A021AD" w:rsidP="00A021AD">
            <w:pPr>
              <w:pStyle w:val="TableParagraph"/>
              <w:ind w:left="0" w:right="486"/>
              <w:jc w:val="both"/>
              <w:rPr>
                <w:b/>
                <w:bCs/>
                <w:color w:val="FF0000"/>
                <w:sz w:val="20"/>
              </w:rPr>
            </w:pPr>
            <w:r w:rsidRPr="002654AD">
              <w:rPr>
                <w:b/>
                <w:bCs/>
                <w:color w:val="FF0000"/>
                <w:sz w:val="20"/>
              </w:rPr>
              <w:t>Evaluating Compliance:</w:t>
            </w:r>
          </w:p>
          <w:p w14:paraId="5BA8BFF3" w14:textId="77777777" w:rsidR="00A021AD" w:rsidRDefault="00A021AD" w:rsidP="00A021AD">
            <w:pPr>
              <w:pStyle w:val="TableParagraph"/>
              <w:ind w:left="0" w:right="486"/>
              <w:jc w:val="both"/>
              <w:rPr>
                <w:b/>
                <w:bCs/>
                <w:color w:val="FF0000"/>
                <w:sz w:val="20"/>
              </w:rPr>
            </w:pPr>
          </w:p>
          <w:p w14:paraId="73D8ABD6" w14:textId="77777777" w:rsidR="00A021AD" w:rsidRPr="00032A43" w:rsidRDefault="00A021AD" w:rsidP="00A021AD">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45303E72" w14:textId="5A45136C" w:rsidR="00A021AD" w:rsidRPr="004E7E99" w:rsidRDefault="00A021AD" w:rsidP="00A021AD">
            <w:pPr>
              <w:pStyle w:val="TableParagraph"/>
              <w:ind w:left="0" w:right="486"/>
              <w:jc w:val="both"/>
              <w:rPr>
                <w:b/>
                <w:bCs/>
                <w:color w:val="FF0000"/>
                <w:sz w:val="20"/>
              </w:rPr>
            </w:pPr>
            <w:hyperlink r:id="rId61"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66D873E7" w14:textId="77777777" w:rsidR="00A021AD" w:rsidRPr="003D1E20" w:rsidRDefault="00A021AD" w:rsidP="00A021AD">
            <w:pPr>
              <w:pStyle w:val="QATableBodyText"/>
            </w:pPr>
            <w:sdt>
              <w:sdtPr>
                <w:id w:val="901100396"/>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18E3529E" w14:textId="77777777" w:rsidR="00A021AD" w:rsidRPr="003D1E20" w:rsidRDefault="00A021AD" w:rsidP="00A021AD">
            <w:pPr>
              <w:pStyle w:val="QATableBodyText"/>
            </w:pPr>
            <w:sdt>
              <w:sdtPr>
                <w:id w:val="-1910220908"/>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63E527E0" w14:textId="77777777" w:rsidR="00A021AD" w:rsidRDefault="00A021AD" w:rsidP="00A021AD">
            <w:pPr>
              <w:pStyle w:val="QATableBodyText"/>
            </w:pPr>
          </w:p>
          <w:sdt>
            <w:sdtPr>
              <w:id w:val="292883562"/>
              <w:placeholder>
                <w:docPart w:val="94B9A95ACF654BAB9884B82C1C1F109D"/>
              </w:placeholder>
              <w:showingPlcHdr/>
            </w:sdtPr>
            <w:sdtContent>
              <w:p w14:paraId="6937AA38" w14:textId="77777777" w:rsidR="00A021AD" w:rsidRPr="003657BA" w:rsidRDefault="00A021AD" w:rsidP="00A021AD">
                <w:pPr>
                  <w:pStyle w:val="QATableBodyText"/>
                </w:pPr>
                <w:r w:rsidRPr="00C34C63">
                  <w:t>Enter observations of non-compliance, comments or notes here.</w:t>
                </w:r>
              </w:p>
            </w:sdtContent>
          </w:sdt>
          <w:p w14:paraId="178A0B20" w14:textId="77777777" w:rsidR="00A021AD" w:rsidRPr="003657BA" w:rsidRDefault="00A021AD" w:rsidP="00A021AD">
            <w:pPr>
              <w:pStyle w:val="QATableBodyText"/>
            </w:pPr>
          </w:p>
        </w:tc>
      </w:tr>
      <w:tr w:rsidR="00A021AD" w14:paraId="3ECAAB51" w14:textId="77777777" w:rsidTr="003657BA">
        <w:trPr>
          <w:trHeight w:val="2202"/>
        </w:trPr>
        <w:tc>
          <w:tcPr>
            <w:tcW w:w="1034" w:type="dxa"/>
            <w:tcBorders>
              <w:top w:val="single" w:sz="4" w:space="0" w:color="000000"/>
              <w:left w:val="single" w:sz="4" w:space="0" w:color="000000"/>
              <w:bottom w:val="single" w:sz="4" w:space="0" w:color="000000"/>
              <w:right w:val="single" w:sz="4" w:space="0" w:color="000000"/>
            </w:tcBorders>
          </w:tcPr>
          <w:p w14:paraId="258AC8D1" w14:textId="77777777" w:rsidR="00A021AD" w:rsidRPr="003657BA" w:rsidRDefault="00A021AD" w:rsidP="00A021AD">
            <w:pPr>
              <w:pStyle w:val="TableParagraph"/>
              <w:spacing w:before="4"/>
              <w:ind w:left="32"/>
              <w:jc w:val="center"/>
              <w:rPr>
                <w:b/>
                <w:spacing w:val="-2"/>
                <w:w w:val="80"/>
              </w:rPr>
            </w:pPr>
            <w:r>
              <w:rPr>
                <w:b/>
                <w:spacing w:val="-2"/>
                <w:w w:val="80"/>
              </w:rPr>
              <w:t>5-E-</w:t>
            </w:r>
            <w:r w:rsidRPr="003657BA">
              <w:rPr>
                <w:b/>
                <w:spacing w:val="-2"/>
                <w:w w:val="80"/>
              </w:rPr>
              <w:t>6</w:t>
            </w:r>
          </w:p>
        </w:tc>
        <w:tc>
          <w:tcPr>
            <w:tcW w:w="5124" w:type="dxa"/>
            <w:tcBorders>
              <w:top w:val="single" w:sz="4" w:space="0" w:color="000000"/>
              <w:left w:val="single" w:sz="4" w:space="0" w:color="000000"/>
              <w:bottom w:val="single" w:sz="4" w:space="0" w:color="000000"/>
              <w:right w:val="single" w:sz="4" w:space="0" w:color="000000"/>
            </w:tcBorders>
          </w:tcPr>
          <w:p w14:paraId="5846B21F" w14:textId="77777777" w:rsidR="00A021AD" w:rsidRPr="003657BA" w:rsidRDefault="00A021AD" w:rsidP="00A021AD">
            <w:pPr>
              <w:rPr>
                <w:rFonts w:ascii="Calibri" w:hAnsi="Calibri" w:cs="Calibri"/>
                <w:color w:val="000000"/>
              </w:rPr>
            </w:pPr>
            <w:r>
              <w:rPr>
                <w:rFonts w:ascii="Calibri" w:hAnsi="Calibri" w:cs="Calibri"/>
                <w:color w:val="000000"/>
              </w:rPr>
              <w:t>If elected, the unified and integrated emergency preparedness program must include a unified and integrated emergency plan that meets the requirements of standards 5-D-4, 5-D-5, 5-D-6, and 5-D-7.</w:t>
            </w:r>
          </w:p>
          <w:p w14:paraId="2B2C31F2" w14:textId="77777777" w:rsidR="00A021AD" w:rsidRPr="003657BA" w:rsidRDefault="00A021AD" w:rsidP="00A021AD">
            <w:pPr>
              <w:rPr>
                <w:rFonts w:ascii="Calibri" w:hAnsi="Calibri" w:cs="Calibri"/>
                <w:color w:val="000000"/>
              </w:rPr>
            </w:pPr>
          </w:p>
        </w:tc>
        <w:tc>
          <w:tcPr>
            <w:tcW w:w="2078" w:type="dxa"/>
            <w:tcBorders>
              <w:top w:val="single" w:sz="4" w:space="0" w:color="000000"/>
              <w:left w:val="single" w:sz="4" w:space="0" w:color="000000"/>
              <w:bottom w:val="single" w:sz="4" w:space="0" w:color="000000"/>
              <w:right w:val="single" w:sz="4" w:space="0" w:color="000000"/>
            </w:tcBorders>
          </w:tcPr>
          <w:p w14:paraId="5984CCDB" w14:textId="77777777" w:rsidR="00A021AD" w:rsidRPr="003657BA" w:rsidRDefault="00A021AD" w:rsidP="00A021AD">
            <w:pPr>
              <w:pStyle w:val="TableParagraph"/>
              <w:spacing w:before="9"/>
              <w:ind w:left="158"/>
              <w:rPr>
                <w:spacing w:val="-2"/>
                <w:sz w:val="20"/>
              </w:rPr>
            </w:pPr>
            <w:r>
              <w:rPr>
                <w:spacing w:val="-2"/>
                <w:sz w:val="20"/>
              </w:rPr>
              <w:t>485.727(e)(4)</w:t>
            </w:r>
          </w:p>
          <w:p w14:paraId="56B3D363" w14:textId="77777777" w:rsidR="00A021AD" w:rsidRPr="003657BA" w:rsidRDefault="00A021AD" w:rsidP="00A021AD">
            <w:pPr>
              <w:pStyle w:val="TableParagraph"/>
              <w:spacing w:before="9"/>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517C8BD5" w14:textId="77777777" w:rsidR="00A021AD" w:rsidRPr="002654AD" w:rsidRDefault="00A021AD" w:rsidP="00A021AD">
            <w:pPr>
              <w:pStyle w:val="TableParagraph"/>
              <w:ind w:left="0" w:right="486"/>
              <w:jc w:val="both"/>
              <w:rPr>
                <w:b/>
                <w:bCs/>
                <w:color w:val="FF0000"/>
                <w:sz w:val="20"/>
              </w:rPr>
            </w:pPr>
            <w:r w:rsidRPr="002654AD">
              <w:rPr>
                <w:b/>
                <w:bCs/>
                <w:color w:val="FF0000"/>
                <w:sz w:val="20"/>
              </w:rPr>
              <w:t>Interpretive Guidance:</w:t>
            </w:r>
          </w:p>
          <w:p w14:paraId="320D3A54" w14:textId="77777777" w:rsidR="00A021AD" w:rsidRPr="002654AD" w:rsidRDefault="00A021AD" w:rsidP="00A021AD">
            <w:pPr>
              <w:pStyle w:val="TableParagraph"/>
              <w:ind w:left="0" w:right="486"/>
              <w:jc w:val="both"/>
              <w:rPr>
                <w:b/>
                <w:bCs/>
                <w:color w:val="FF0000"/>
                <w:sz w:val="20"/>
              </w:rPr>
            </w:pPr>
          </w:p>
          <w:p w14:paraId="40837B16" w14:textId="77777777" w:rsidR="00A021AD" w:rsidRDefault="00A021AD" w:rsidP="00A021AD">
            <w:pPr>
              <w:pStyle w:val="TableParagraph"/>
              <w:ind w:left="0" w:right="486"/>
              <w:jc w:val="both"/>
              <w:rPr>
                <w:b/>
                <w:bCs/>
                <w:color w:val="FF0000"/>
                <w:sz w:val="20"/>
              </w:rPr>
            </w:pPr>
            <w:r w:rsidRPr="002654AD">
              <w:rPr>
                <w:b/>
                <w:bCs/>
                <w:color w:val="FF0000"/>
                <w:sz w:val="20"/>
              </w:rPr>
              <w:t>Evaluating Compliance:</w:t>
            </w:r>
          </w:p>
          <w:p w14:paraId="0F15DB47" w14:textId="77777777" w:rsidR="00A021AD" w:rsidRDefault="00A021AD" w:rsidP="00A021AD">
            <w:pPr>
              <w:pStyle w:val="TableParagraph"/>
              <w:ind w:left="0" w:right="486"/>
              <w:jc w:val="both"/>
              <w:rPr>
                <w:b/>
                <w:bCs/>
                <w:color w:val="FF0000"/>
                <w:sz w:val="20"/>
              </w:rPr>
            </w:pPr>
          </w:p>
          <w:p w14:paraId="5489F5EE" w14:textId="77777777" w:rsidR="00A021AD" w:rsidRPr="00032A43" w:rsidRDefault="00A021AD" w:rsidP="00A021AD">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64041678" w14:textId="4BAC7BB5" w:rsidR="00A021AD" w:rsidRPr="004E7E99" w:rsidRDefault="00A021AD" w:rsidP="00A021AD">
            <w:pPr>
              <w:pStyle w:val="TableParagraph"/>
              <w:ind w:left="0" w:right="486"/>
              <w:jc w:val="both"/>
              <w:rPr>
                <w:b/>
                <w:bCs/>
                <w:color w:val="FF0000"/>
                <w:sz w:val="20"/>
              </w:rPr>
            </w:pPr>
            <w:hyperlink r:id="rId62"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0BDEDB3B" w14:textId="77777777" w:rsidR="00A021AD" w:rsidRPr="003D1E20" w:rsidRDefault="00A021AD" w:rsidP="00A021AD">
            <w:pPr>
              <w:pStyle w:val="QATableBodyText"/>
            </w:pPr>
            <w:sdt>
              <w:sdtPr>
                <w:id w:val="-1464499202"/>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7F8D248C" w14:textId="77777777" w:rsidR="00A021AD" w:rsidRPr="003D1E20" w:rsidRDefault="00A021AD" w:rsidP="00A021AD">
            <w:pPr>
              <w:pStyle w:val="QATableBodyText"/>
            </w:pPr>
            <w:sdt>
              <w:sdtPr>
                <w:id w:val="-230227221"/>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64BFFEF3" w14:textId="77777777" w:rsidR="00A021AD" w:rsidRDefault="00A021AD" w:rsidP="00A021AD">
            <w:pPr>
              <w:pStyle w:val="QATableBodyText"/>
            </w:pPr>
          </w:p>
          <w:sdt>
            <w:sdtPr>
              <w:id w:val="719718189"/>
              <w:placeholder>
                <w:docPart w:val="401929ADEEF4402583DE954208CFBFB2"/>
              </w:placeholder>
              <w:showingPlcHdr/>
            </w:sdtPr>
            <w:sdtContent>
              <w:p w14:paraId="34A4A64A" w14:textId="77777777" w:rsidR="00A021AD" w:rsidRPr="003657BA" w:rsidRDefault="00A021AD" w:rsidP="00A021AD">
                <w:pPr>
                  <w:pStyle w:val="QATableBodyText"/>
                </w:pPr>
                <w:r w:rsidRPr="00C34C63">
                  <w:t>Enter observations of non-compliance, comments or notes here.</w:t>
                </w:r>
              </w:p>
            </w:sdtContent>
          </w:sdt>
          <w:p w14:paraId="2B8C41F2" w14:textId="77777777" w:rsidR="00A021AD" w:rsidRDefault="00A021AD" w:rsidP="00A021AD">
            <w:pPr>
              <w:pStyle w:val="QATableBodyText"/>
            </w:pPr>
          </w:p>
        </w:tc>
      </w:tr>
      <w:tr w:rsidR="00A021AD" w14:paraId="20D48074" w14:textId="77777777" w:rsidTr="003657BA">
        <w:trPr>
          <w:trHeight w:val="2202"/>
        </w:trPr>
        <w:tc>
          <w:tcPr>
            <w:tcW w:w="1034" w:type="dxa"/>
            <w:tcBorders>
              <w:top w:val="single" w:sz="4" w:space="0" w:color="000000"/>
              <w:left w:val="single" w:sz="4" w:space="0" w:color="000000"/>
              <w:bottom w:val="single" w:sz="4" w:space="0" w:color="000000"/>
              <w:right w:val="single" w:sz="4" w:space="0" w:color="000000"/>
            </w:tcBorders>
          </w:tcPr>
          <w:p w14:paraId="3517CA4A" w14:textId="77777777" w:rsidR="00A021AD" w:rsidRPr="003657BA" w:rsidRDefault="00A021AD" w:rsidP="00A021AD">
            <w:pPr>
              <w:pStyle w:val="TableParagraph"/>
              <w:spacing w:before="4"/>
              <w:ind w:left="32"/>
              <w:jc w:val="center"/>
              <w:rPr>
                <w:b/>
                <w:spacing w:val="-2"/>
                <w:w w:val="80"/>
              </w:rPr>
            </w:pPr>
            <w:r>
              <w:rPr>
                <w:b/>
                <w:spacing w:val="-2"/>
                <w:w w:val="80"/>
              </w:rPr>
              <w:lastRenderedPageBreak/>
              <w:t>5-E-</w:t>
            </w:r>
            <w:r w:rsidRPr="003657BA">
              <w:rPr>
                <w:b/>
                <w:spacing w:val="-2"/>
                <w:w w:val="80"/>
              </w:rPr>
              <w:t>7</w:t>
            </w:r>
          </w:p>
        </w:tc>
        <w:tc>
          <w:tcPr>
            <w:tcW w:w="5124" w:type="dxa"/>
            <w:tcBorders>
              <w:top w:val="single" w:sz="4" w:space="0" w:color="000000"/>
              <w:left w:val="single" w:sz="4" w:space="0" w:color="000000"/>
              <w:bottom w:val="single" w:sz="4" w:space="0" w:color="000000"/>
              <w:right w:val="single" w:sz="4" w:space="0" w:color="000000"/>
            </w:tcBorders>
          </w:tcPr>
          <w:p w14:paraId="6CB84B00" w14:textId="77777777" w:rsidR="00A021AD" w:rsidRPr="003657BA" w:rsidRDefault="00A021AD" w:rsidP="00A021AD">
            <w:pPr>
              <w:rPr>
                <w:rFonts w:ascii="Calibri" w:hAnsi="Calibri" w:cs="Calibri"/>
                <w:color w:val="000000"/>
              </w:rPr>
            </w:pPr>
            <w:r>
              <w:rPr>
                <w:rFonts w:ascii="Calibri" w:hAnsi="Calibri" w:cs="Calibri"/>
                <w:color w:val="000000"/>
              </w:rPr>
              <w:t>If elected, the unified and integrated emergency plan must also be based on and include a documented community-based risk assessment, utilizing an all-hazards approach.</w:t>
            </w:r>
          </w:p>
          <w:p w14:paraId="75224232" w14:textId="77777777" w:rsidR="00A021AD" w:rsidRPr="003657BA" w:rsidRDefault="00A021AD" w:rsidP="00A021AD">
            <w:pPr>
              <w:rPr>
                <w:rFonts w:ascii="Calibri" w:hAnsi="Calibri" w:cs="Calibri"/>
                <w:color w:val="000000"/>
              </w:rPr>
            </w:pPr>
          </w:p>
        </w:tc>
        <w:tc>
          <w:tcPr>
            <w:tcW w:w="2078" w:type="dxa"/>
            <w:tcBorders>
              <w:top w:val="single" w:sz="4" w:space="0" w:color="000000"/>
              <w:left w:val="single" w:sz="4" w:space="0" w:color="000000"/>
              <w:bottom w:val="single" w:sz="4" w:space="0" w:color="000000"/>
              <w:right w:val="single" w:sz="4" w:space="0" w:color="000000"/>
            </w:tcBorders>
          </w:tcPr>
          <w:p w14:paraId="3E527A77" w14:textId="77777777" w:rsidR="00A021AD" w:rsidRPr="003657BA" w:rsidRDefault="00A021AD" w:rsidP="00A021AD">
            <w:pPr>
              <w:pStyle w:val="TableParagraph"/>
              <w:spacing w:before="9"/>
              <w:ind w:left="158"/>
              <w:rPr>
                <w:spacing w:val="-2"/>
                <w:sz w:val="20"/>
              </w:rPr>
            </w:pPr>
            <w:r>
              <w:rPr>
                <w:spacing w:val="-2"/>
                <w:sz w:val="20"/>
              </w:rPr>
              <w:t>485.727(e)(4)(</w:t>
            </w:r>
            <w:proofErr w:type="spellStart"/>
            <w:r>
              <w:rPr>
                <w:spacing w:val="-2"/>
                <w:sz w:val="20"/>
              </w:rPr>
              <w:t>i</w:t>
            </w:r>
            <w:proofErr w:type="spellEnd"/>
            <w:r>
              <w:rPr>
                <w:spacing w:val="-2"/>
                <w:sz w:val="20"/>
              </w:rPr>
              <w:t>)</w:t>
            </w:r>
          </w:p>
          <w:p w14:paraId="7D30FC45" w14:textId="77777777" w:rsidR="00A021AD" w:rsidRPr="003657BA" w:rsidRDefault="00A021AD" w:rsidP="00A021AD">
            <w:pPr>
              <w:pStyle w:val="TableParagraph"/>
              <w:spacing w:before="9"/>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60E02283" w14:textId="77777777" w:rsidR="00A021AD" w:rsidRPr="002654AD" w:rsidRDefault="00A021AD" w:rsidP="00A021AD">
            <w:pPr>
              <w:pStyle w:val="TableParagraph"/>
              <w:ind w:left="0" w:right="486"/>
              <w:jc w:val="both"/>
              <w:rPr>
                <w:b/>
                <w:bCs/>
                <w:color w:val="FF0000"/>
                <w:sz w:val="20"/>
              </w:rPr>
            </w:pPr>
            <w:r w:rsidRPr="002654AD">
              <w:rPr>
                <w:b/>
                <w:bCs/>
                <w:color w:val="FF0000"/>
                <w:sz w:val="20"/>
              </w:rPr>
              <w:t>Interpretive Guidance:</w:t>
            </w:r>
          </w:p>
          <w:p w14:paraId="1198DB6D" w14:textId="77777777" w:rsidR="00A021AD" w:rsidRPr="002654AD" w:rsidRDefault="00A021AD" w:rsidP="00A021AD">
            <w:pPr>
              <w:pStyle w:val="TableParagraph"/>
              <w:ind w:left="0" w:right="486"/>
              <w:jc w:val="both"/>
              <w:rPr>
                <w:b/>
                <w:bCs/>
                <w:color w:val="FF0000"/>
                <w:sz w:val="20"/>
              </w:rPr>
            </w:pPr>
          </w:p>
          <w:p w14:paraId="3026A44A" w14:textId="77777777" w:rsidR="00A021AD" w:rsidRDefault="00A021AD" w:rsidP="00A021AD">
            <w:pPr>
              <w:pStyle w:val="TableParagraph"/>
              <w:ind w:left="0" w:right="486"/>
              <w:jc w:val="both"/>
              <w:rPr>
                <w:b/>
                <w:bCs/>
                <w:color w:val="FF0000"/>
                <w:sz w:val="20"/>
              </w:rPr>
            </w:pPr>
            <w:r w:rsidRPr="002654AD">
              <w:rPr>
                <w:b/>
                <w:bCs/>
                <w:color w:val="FF0000"/>
                <w:sz w:val="20"/>
              </w:rPr>
              <w:t>Evaluating Compliance:</w:t>
            </w:r>
          </w:p>
          <w:p w14:paraId="55796D7E" w14:textId="77777777" w:rsidR="00A021AD" w:rsidRDefault="00A021AD" w:rsidP="00A021AD">
            <w:pPr>
              <w:pStyle w:val="TableParagraph"/>
              <w:ind w:left="0" w:right="486"/>
              <w:jc w:val="both"/>
              <w:rPr>
                <w:b/>
                <w:bCs/>
                <w:color w:val="FF0000"/>
                <w:sz w:val="20"/>
              </w:rPr>
            </w:pPr>
          </w:p>
          <w:p w14:paraId="2E6A66F9" w14:textId="77777777" w:rsidR="00A021AD" w:rsidRPr="00032A43" w:rsidRDefault="00A021AD" w:rsidP="00A021AD">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7C187DE2" w14:textId="42FD1D06" w:rsidR="00A021AD" w:rsidRPr="004E7E99" w:rsidRDefault="00A021AD" w:rsidP="00A021AD">
            <w:pPr>
              <w:pStyle w:val="TableParagraph"/>
              <w:ind w:left="0" w:right="486"/>
              <w:jc w:val="both"/>
              <w:rPr>
                <w:b/>
                <w:bCs/>
                <w:color w:val="FF0000"/>
                <w:sz w:val="20"/>
              </w:rPr>
            </w:pPr>
            <w:hyperlink r:id="rId63"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52A24368" w14:textId="77777777" w:rsidR="00A021AD" w:rsidRPr="003D1E20" w:rsidRDefault="00A021AD" w:rsidP="00A021AD">
            <w:pPr>
              <w:pStyle w:val="QATableBodyText"/>
            </w:pPr>
            <w:sdt>
              <w:sdtPr>
                <w:id w:val="1816293645"/>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3600D3CF" w14:textId="77777777" w:rsidR="00A021AD" w:rsidRPr="003D1E20" w:rsidRDefault="00A021AD" w:rsidP="00A021AD">
            <w:pPr>
              <w:pStyle w:val="QATableBodyText"/>
            </w:pPr>
            <w:sdt>
              <w:sdtPr>
                <w:id w:val="1574708266"/>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58CA7CAC" w14:textId="77777777" w:rsidR="00A021AD" w:rsidRDefault="00A021AD" w:rsidP="00A021AD">
            <w:pPr>
              <w:pStyle w:val="QATableBodyText"/>
            </w:pPr>
          </w:p>
          <w:sdt>
            <w:sdtPr>
              <w:id w:val="-1487465586"/>
              <w:placeholder>
                <w:docPart w:val="85EAF07596BE49EEB88406C549687173"/>
              </w:placeholder>
              <w:showingPlcHdr/>
            </w:sdtPr>
            <w:sdtContent>
              <w:p w14:paraId="6B1DAF78" w14:textId="77777777" w:rsidR="00A021AD" w:rsidRPr="003657BA" w:rsidRDefault="00A021AD" w:rsidP="00A021AD">
                <w:pPr>
                  <w:pStyle w:val="QATableBodyText"/>
                </w:pPr>
                <w:r w:rsidRPr="00C34C63">
                  <w:t>Enter observations of non-compliance, comments or notes here.</w:t>
                </w:r>
              </w:p>
            </w:sdtContent>
          </w:sdt>
          <w:p w14:paraId="6CE17864" w14:textId="77777777" w:rsidR="00A021AD" w:rsidRDefault="00A021AD" w:rsidP="00A021AD">
            <w:pPr>
              <w:pStyle w:val="QATableBodyText"/>
            </w:pPr>
          </w:p>
        </w:tc>
      </w:tr>
      <w:tr w:rsidR="00A021AD" w14:paraId="0FB936C3" w14:textId="77777777" w:rsidTr="003657BA">
        <w:trPr>
          <w:trHeight w:val="2202"/>
        </w:trPr>
        <w:tc>
          <w:tcPr>
            <w:tcW w:w="1034" w:type="dxa"/>
            <w:tcBorders>
              <w:top w:val="single" w:sz="4" w:space="0" w:color="000000"/>
              <w:left w:val="single" w:sz="4" w:space="0" w:color="000000"/>
              <w:bottom w:val="single" w:sz="4" w:space="0" w:color="000000"/>
              <w:right w:val="single" w:sz="4" w:space="0" w:color="000000"/>
            </w:tcBorders>
          </w:tcPr>
          <w:p w14:paraId="135099D1" w14:textId="77777777" w:rsidR="00A021AD" w:rsidRPr="003657BA" w:rsidRDefault="00A021AD" w:rsidP="00A021AD">
            <w:pPr>
              <w:pStyle w:val="TableParagraph"/>
              <w:spacing w:before="4"/>
              <w:ind w:left="32"/>
              <w:jc w:val="center"/>
              <w:rPr>
                <w:b/>
                <w:spacing w:val="-2"/>
                <w:w w:val="80"/>
              </w:rPr>
            </w:pPr>
            <w:r>
              <w:rPr>
                <w:b/>
                <w:spacing w:val="-2"/>
                <w:w w:val="80"/>
              </w:rPr>
              <w:t>5-E-</w:t>
            </w:r>
            <w:r w:rsidRPr="003657BA">
              <w:rPr>
                <w:b/>
                <w:spacing w:val="-2"/>
                <w:w w:val="80"/>
              </w:rPr>
              <w:t>8</w:t>
            </w:r>
          </w:p>
        </w:tc>
        <w:tc>
          <w:tcPr>
            <w:tcW w:w="5124" w:type="dxa"/>
            <w:tcBorders>
              <w:top w:val="single" w:sz="4" w:space="0" w:color="000000"/>
              <w:left w:val="single" w:sz="4" w:space="0" w:color="000000"/>
              <w:bottom w:val="single" w:sz="4" w:space="0" w:color="000000"/>
              <w:right w:val="single" w:sz="4" w:space="0" w:color="000000"/>
            </w:tcBorders>
          </w:tcPr>
          <w:p w14:paraId="162998D5" w14:textId="77777777" w:rsidR="00A021AD" w:rsidRPr="003657BA" w:rsidRDefault="00A021AD" w:rsidP="00A021AD">
            <w:pPr>
              <w:rPr>
                <w:rFonts w:ascii="Calibri" w:hAnsi="Calibri" w:cs="Calibri"/>
                <w:color w:val="000000"/>
              </w:rPr>
            </w:pPr>
            <w:r>
              <w:rPr>
                <w:rFonts w:ascii="Calibri" w:hAnsi="Calibri" w:cs="Calibri"/>
                <w:color w:val="000000"/>
              </w:rPr>
              <w:t>If elected, the unified and integrated emergency plan must also be based on and include a documented individual facility-based risk assessment for each separately certified facility within the health system, utilizing an all-hazards approach.</w:t>
            </w:r>
          </w:p>
          <w:p w14:paraId="54D8D5CE" w14:textId="77777777" w:rsidR="00A021AD" w:rsidRPr="003657BA" w:rsidRDefault="00A021AD" w:rsidP="00A021AD">
            <w:pPr>
              <w:rPr>
                <w:rFonts w:ascii="Calibri" w:hAnsi="Calibri" w:cs="Calibri"/>
                <w:color w:val="000000"/>
              </w:rPr>
            </w:pPr>
          </w:p>
        </w:tc>
        <w:tc>
          <w:tcPr>
            <w:tcW w:w="2078" w:type="dxa"/>
            <w:tcBorders>
              <w:top w:val="single" w:sz="4" w:space="0" w:color="000000"/>
              <w:left w:val="single" w:sz="4" w:space="0" w:color="000000"/>
              <w:bottom w:val="single" w:sz="4" w:space="0" w:color="000000"/>
              <w:right w:val="single" w:sz="4" w:space="0" w:color="000000"/>
            </w:tcBorders>
          </w:tcPr>
          <w:p w14:paraId="1D8F230B" w14:textId="77777777" w:rsidR="00A021AD" w:rsidRPr="003657BA" w:rsidRDefault="00A021AD" w:rsidP="00A021AD">
            <w:pPr>
              <w:pStyle w:val="TableParagraph"/>
              <w:spacing w:before="9"/>
              <w:ind w:left="158"/>
              <w:rPr>
                <w:spacing w:val="-2"/>
                <w:sz w:val="20"/>
              </w:rPr>
            </w:pPr>
            <w:r>
              <w:rPr>
                <w:spacing w:val="-2"/>
                <w:sz w:val="20"/>
              </w:rPr>
              <w:t>485.727(e)(4)(ii)</w:t>
            </w:r>
          </w:p>
          <w:p w14:paraId="1740235B" w14:textId="77777777" w:rsidR="00A021AD" w:rsidRPr="003657BA" w:rsidRDefault="00A021AD" w:rsidP="00A021AD">
            <w:pPr>
              <w:pStyle w:val="TableParagraph"/>
              <w:spacing w:before="9"/>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034F3C5C" w14:textId="77777777" w:rsidR="00A021AD" w:rsidRPr="002654AD" w:rsidRDefault="00A021AD" w:rsidP="00A021AD">
            <w:pPr>
              <w:pStyle w:val="TableParagraph"/>
              <w:ind w:left="0" w:right="486"/>
              <w:jc w:val="both"/>
              <w:rPr>
                <w:b/>
                <w:bCs/>
                <w:color w:val="FF0000"/>
                <w:sz w:val="20"/>
              </w:rPr>
            </w:pPr>
            <w:r w:rsidRPr="002654AD">
              <w:rPr>
                <w:b/>
                <w:bCs/>
                <w:color w:val="FF0000"/>
                <w:sz w:val="20"/>
              </w:rPr>
              <w:t>Interpretive Guidance:</w:t>
            </w:r>
          </w:p>
          <w:p w14:paraId="11CB4C59" w14:textId="77777777" w:rsidR="00A021AD" w:rsidRPr="002654AD" w:rsidRDefault="00A021AD" w:rsidP="00A021AD">
            <w:pPr>
              <w:pStyle w:val="TableParagraph"/>
              <w:ind w:left="0" w:right="486"/>
              <w:jc w:val="both"/>
              <w:rPr>
                <w:b/>
                <w:bCs/>
                <w:color w:val="FF0000"/>
                <w:sz w:val="20"/>
              </w:rPr>
            </w:pPr>
          </w:p>
          <w:p w14:paraId="3F3CAB48" w14:textId="77777777" w:rsidR="00A021AD" w:rsidRDefault="00A021AD" w:rsidP="00A021AD">
            <w:pPr>
              <w:pStyle w:val="TableParagraph"/>
              <w:ind w:left="0" w:right="486"/>
              <w:jc w:val="both"/>
              <w:rPr>
                <w:b/>
                <w:bCs/>
                <w:color w:val="FF0000"/>
                <w:sz w:val="20"/>
              </w:rPr>
            </w:pPr>
            <w:r w:rsidRPr="002654AD">
              <w:rPr>
                <w:b/>
                <w:bCs/>
                <w:color w:val="FF0000"/>
                <w:sz w:val="20"/>
              </w:rPr>
              <w:t>Evaluating Compliance:</w:t>
            </w:r>
          </w:p>
          <w:p w14:paraId="1583B570" w14:textId="77777777" w:rsidR="00A021AD" w:rsidRDefault="00A021AD" w:rsidP="00A021AD">
            <w:pPr>
              <w:pStyle w:val="TableParagraph"/>
              <w:ind w:left="0" w:right="486"/>
              <w:jc w:val="both"/>
              <w:rPr>
                <w:b/>
                <w:bCs/>
                <w:color w:val="FF0000"/>
                <w:sz w:val="20"/>
              </w:rPr>
            </w:pPr>
          </w:p>
          <w:p w14:paraId="78D439B7" w14:textId="77777777" w:rsidR="00A021AD" w:rsidRPr="00032A43" w:rsidRDefault="00A021AD" w:rsidP="00A021AD">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77BE6D92" w14:textId="00B70BE2" w:rsidR="00A021AD" w:rsidRPr="004E7E99" w:rsidRDefault="00A021AD" w:rsidP="00A021AD">
            <w:pPr>
              <w:pStyle w:val="TableParagraph"/>
              <w:ind w:left="0" w:right="486"/>
              <w:jc w:val="both"/>
              <w:rPr>
                <w:b/>
                <w:bCs/>
                <w:color w:val="FF0000"/>
                <w:sz w:val="20"/>
              </w:rPr>
            </w:pPr>
            <w:hyperlink r:id="rId64"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5F7E7F8F" w14:textId="77777777" w:rsidR="00A021AD" w:rsidRPr="003D1E20" w:rsidRDefault="00A021AD" w:rsidP="00A021AD">
            <w:pPr>
              <w:pStyle w:val="QATableBodyText"/>
            </w:pPr>
            <w:sdt>
              <w:sdtPr>
                <w:id w:val="1816222623"/>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12F08504" w14:textId="77777777" w:rsidR="00A021AD" w:rsidRPr="003D1E20" w:rsidRDefault="00A021AD" w:rsidP="00A021AD">
            <w:pPr>
              <w:pStyle w:val="QATableBodyText"/>
            </w:pPr>
            <w:sdt>
              <w:sdtPr>
                <w:id w:val="1068073297"/>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302BABCB" w14:textId="77777777" w:rsidR="00A021AD" w:rsidRDefault="00A021AD" w:rsidP="00A021AD">
            <w:pPr>
              <w:pStyle w:val="QATableBodyText"/>
            </w:pPr>
          </w:p>
          <w:sdt>
            <w:sdtPr>
              <w:id w:val="1689263510"/>
              <w:placeholder>
                <w:docPart w:val="69B61C8C313A42B38AE6483ABFFDF66C"/>
              </w:placeholder>
              <w:showingPlcHdr/>
            </w:sdtPr>
            <w:sdtContent>
              <w:p w14:paraId="166A4D36" w14:textId="77777777" w:rsidR="00A021AD" w:rsidRPr="003657BA" w:rsidRDefault="00A021AD" w:rsidP="00A021AD">
                <w:pPr>
                  <w:pStyle w:val="QATableBodyText"/>
                </w:pPr>
                <w:r w:rsidRPr="00C34C63">
                  <w:t>Enter observations of non-compliance, comments or notes here.</w:t>
                </w:r>
              </w:p>
            </w:sdtContent>
          </w:sdt>
          <w:p w14:paraId="0720C884" w14:textId="77777777" w:rsidR="00A021AD" w:rsidRDefault="00A021AD" w:rsidP="00A021AD">
            <w:pPr>
              <w:pStyle w:val="QATableBodyText"/>
            </w:pPr>
          </w:p>
        </w:tc>
      </w:tr>
      <w:tr w:rsidR="00A021AD" w14:paraId="072CC344" w14:textId="77777777" w:rsidTr="003657BA">
        <w:trPr>
          <w:trHeight w:val="2202"/>
        </w:trPr>
        <w:tc>
          <w:tcPr>
            <w:tcW w:w="1034" w:type="dxa"/>
            <w:tcBorders>
              <w:top w:val="single" w:sz="4" w:space="0" w:color="000000"/>
              <w:left w:val="single" w:sz="4" w:space="0" w:color="000000"/>
              <w:bottom w:val="single" w:sz="4" w:space="0" w:color="000000"/>
              <w:right w:val="single" w:sz="4" w:space="0" w:color="000000"/>
            </w:tcBorders>
          </w:tcPr>
          <w:p w14:paraId="4F76A344" w14:textId="77777777" w:rsidR="00A021AD" w:rsidRPr="003657BA" w:rsidRDefault="00A021AD" w:rsidP="00A021AD">
            <w:pPr>
              <w:pStyle w:val="TableParagraph"/>
              <w:spacing w:before="4"/>
              <w:ind w:left="32"/>
              <w:jc w:val="center"/>
              <w:rPr>
                <w:b/>
                <w:spacing w:val="-2"/>
                <w:w w:val="80"/>
              </w:rPr>
            </w:pPr>
            <w:r>
              <w:rPr>
                <w:b/>
                <w:spacing w:val="-2"/>
                <w:w w:val="80"/>
              </w:rPr>
              <w:t>5-E-</w:t>
            </w:r>
            <w:r w:rsidRPr="003657BA">
              <w:rPr>
                <w:b/>
                <w:spacing w:val="-2"/>
                <w:w w:val="80"/>
              </w:rPr>
              <w:t>9</w:t>
            </w:r>
          </w:p>
        </w:tc>
        <w:tc>
          <w:tcPr>
            <w:tcW w:w="5124" w:type="dxa"/>
            <w:tcBorders>
              <w:top w:val="single" w:sz="4" w:space="0" w:color="000000"/>
              <w:left w:val="single" w:sz="4" w:space="0" w:color="000000"/>
              <w:bottom w:val="single" w:sz="4" w:space="0" w:color="000000"/>
              <w:right w:val="single" w:sz="4" w:space="0" w:color="000000"/>
            </w:tcBorders>
          </w:tcPr>
          <w:p w14:paraId="15624C09" w14:textId="77777777" w:rsidR="00A021AD" w:rsidRPr="003657BA" w:rsidRDefault="00A021AD" w:rsidP="00A021AD">
            <w:pPr>
              <w:rPr>
                <w:rFonts w:ascii="Calibri" w:hAnsi="Calibri" w:cs="Calibri"/>
                <w:color w:val="000000"/>
              </w:rPr>
            </w:pPr>
            <w:r>
              <w:rPr>
                <w:rFonts w:ascii="Calibri" w:hAnsi="Calibri" w:cs="Calibri"/>
                <w:color w:val="000000"/>
              </w:rPr>
              <w:t>If elected, the unified and integrated emergency preparedness program must include integrated policies and procedures that meet the requirements set forth in 5-D-9, a coordinated communication plan, and training and testing programs that meet the requirements in standards 5-D-21 and 5-D-29, respectively.</w:t>
            </w:r>
          </w:p>
          <w:p w14:paraId="770BB10F" w14:textId="77777777" w:rsidR="00A021AD" w:rsidRPr="003657BA" w:rsidRDefault="00A021AD" w:rsidP="00A021AD">
            <w:pPr>
              <w:rPr>
                <w:rFonts w:ascii="Calibri" w:hAnsi="Calibri" w:cs="Calibri"/>
                <w:color w:val="000000"/>
              </w:rPr>
            </w:pPr>
          </w:p>
        </w:tc>
        <w:tc>
          <w:tcPr>
            <w:tcW w:w="2078" w:type="dxa"/>
            <w:tcBorders>
              <w:top w:val="single" w:sz="4" w:space="0" w:color="000000"/>
              <w:left w:val="single" w:sz="4" w:space="0" w:color="000000"/>
              <w:bottom w:val="single" w:sz="4" w:space="0" w:color="000000"/>
              <w:right w:val="single" w:sz="4" w:space="0" w:color="000000"/>
            </w:tcBorders>
          </w:tcPr>
          <w:p w14:paraId="16948AB5" w14:textId="77777777" w:rsidR="00A021AD" w:rsidRPr="003657BA" w:rsidRDefault="00A021AD" w:rsidP="00A021AD">
            <w:pPr>
              <w:pStyle w:val="TableParagraph"/>
              <w:spacing w:before="9"/>
              <w:ind w:left="158"/>
              <w:rPr>
                <w:spacing w:val="-2"/>
                <w:sz w:val="20"/>
              </w:rPr>
            </w:pPr>
            <w:r>
              <w:rPr>
                <w:spacing w:val="-2"/>
                <w:sz w:val="20"/>
              </w:rPr>
              <w:t>485.727(e)(5)</w:t>
            </w:r>
          </w:p>
          <w:p w14:paraId="5B99F7C7" w14:textId="77777777" w:rsidR="00A021AD" w:rsidRPr="003657BA" w:rsidRDefault="00A021AD" w:rsidP="00A021AD">
            <w:pPr>
              <w:pStyle w:val="TableParagraph"/>
              <w:spacing w:before="9"/>
              <w:ind w:left="158"/>
              <w:rPr>
                <w:spacing w:val="-2"/>
                <w:sz w:val="20"/>
              </w:rPr>
            </w:pPr>
            <w:r w:rsidRPr="003657BA">
              <w:rPr>
                <w:spacing w:val="-2"/>
                <w:sz w:val="20"/>
              </w:rPr>
              <w:t>Standard</w:t>
            </w:r>
          </w:p>
        </w:tc>
        <w:tc>
          <w:tcPr>
            <w:tcW w:w="3600" w:type="dxa"/>
            <w:tcBorders>
              <w:top w:val="single" w:sz="4" w:space="0" w:color="000000"/>
              <w:left w:val="single" w:sz="4" w:space="0" w:color="000000"/>
              <w:bottom w:val="single" w:sz="4" w:space="0" w:color="000000"/>
              <w:right w:val="single" w:sz="4" w:space="0" w:color="000000"/>
            </w:tcBorders>
          </w:tcPr>
          <w:p w14:paraId="094F8DE2" w14:textId="77777777" w:rsidR="00A021AD" w:rsidRPr="002654AD" w:rsidRDefault="00A021AD" w:rsidP="00A021AD">
            <w:pPr>
              <w:pStyle w:val="TableParagraph"/>
              <w:ind w:left="0" w:right="486"/>
              <w:jc w:val="both"/>
              <w:rPr>
                <w:b/>
                <w:bCs/>
                <w:color w:val="FF0000"/>
                <w:sz w:val="20"/>
              </w:rPr>
            </w:pPr>
            <w:r w:rsidRPr="002654AD">
              <w:rPr>
                <w:b/>
                <w:bCs/>
                <w:color w:val="FF0000"/>
                <w:sz w:val="20"/>
              </w:rPr>
              <w:t>Interpretive Guidance:</w:t>
            </w:r>
          </w:p>
          <w:p w14:paraId="4C02D418" w14:textId="77777777" w:rsidR="00A021AD" w:rsidRPr="002654AD" w:rsidRDefault="00A021AD" w:rsidP="00A021AD">
            <w:pPr>
              <w:pStyle w:val="TableParagraph"/>
              <w:ind w:left="0" w:right="486"/>
              <w:jc w:val="both"/>
              <w:rPr>
                <w:b/>
                <w:bCs/>
                <w:color w:val="FF0000"/>
                <w:sz w:val="20"/>
              </w:rPr>
            </w:pPr>
          </w:p>
          <w:p w14:paraId="238F7C84" w14:textId="77777777" w:rsidR="00A021AD" w:rsidRDefault="00A021AD" w:rsidP="00A021AD">
            <w:pPr>
              <w:pStyle w:val="TableParagraph"/>
              <w:ind w:left="0" w:right="486"/>
              <w:jc w:val="both"/>
              <w:rPr>
                <w:b/>
                <w:bCs/>
                <w:color w:val="FF0000"/>
                <w:sz w:val="20"/>
              </w:rPr>
            </w:pPr>
            <w:r w:rsidRPr="002654AD">
              <w:rPr>
                <w:b/>
                <w:bCs/>
                <w:color w:val="FF0000"/>
                <w:sz w:val="20"/>
              </w:rPr>
              <w:t>Evaluating Compliance:</w:t>
            </w:r>
          </w:p>
          <w:p w14:paraId="52A8A360" w14:textId="77777777" w:rsidR="00A021AD" w:rsidRDefault="00A021AD" w:rsidP="00A021AD">
            <w:pPr>
              <w:pStyle w:val="TableParagraph"/>
              <w:ind w:left="0" w:right="486"/>
              <w:jc w:val="both"/>
              <w:rPr>
                <w:b/>
                <w:bCs/>
                <w:color w:val="FF0000"/>
                <w:sz w:val="20"/>
              </w:rPr>
            </w:pPr>
          </w:p>
          <w:p w14:paraId="2A908865" w14:textId="77777777" w:rsidR="00A021AD" w:rsidRPr="00032A43" w:rsidRDefault="00A021AD" w:rsidP="00A021AD">
            <w:pPr>
              <w:pStyle w:val="TableParagraph"/>
              <w:ind w:left="0" w:right="55"/>
              <w:rPr>
                <w:b/>
                <w:bCs/>
                <w:color w:val="FF0000"/>
                <w:sz w:val="20"/>
              </w:rPr>
            </w:pPr>
            <w:r w:rsidRPr="00223CF2">
              <w:rPr>
                <w:b/>
                <w:bCs/>
                <w:color w:val="FF0000"/>
                <w:sz w:val="20"/>
              </w:rPr>
              <w:t>CM</w:t>
            </w:r>
            <w:r w:rsidRPr="00032A43">
              <w:rPr>
                <w:b/>
                <w:bCs/>
                <w:color w:val="FF0000"/>
                <w:sz w:val="20"/>
              </w:rPr>
              <w:t>S Appendix Z:</w:t>
            </w:r>
          </w:p>
          <w:p w14:paraId="13A15733" w14:textId="05CD6176" w:rsidR="00A021AD" w:rsidRPr="004E7E99" w:rsidRDefault="00A021AD" w:rsidP="00A021AD">
            <w:pPr>
              <w:pStyle w:val="TableParagraph"/>
              <w:ind w:left="0" w:right="486"/>
              <w:jc w:val="both"/>
              <w:rPr>
                <w:b/>
                <w:bCs/>
                <w:color w:val="FF0000"/>
                <w:sz w:val="20"/>
              </w:rPr>
            </w:pPr>
            <w:hyperlink r:id="rId65" w:history="1">
              <w:r w:rsidRPr="00032A43">
                <w:rPr>
                  <w:rStyle w:val="Hyperlink"/>
                  <w:color w:val="FF0000"/>
                </w:rPr>
                <w:t>https://www.cms.gov/Regulations-and-Guidance/Guidance/Manuals/downloads/som107ap_z_emergprep.pdf</w:t>
              </w:r>
            </w:hyperlink>
          </w:p>
        </w:tc>
        <w:tc>
          <w:tcPr>
            <w:tcW w:w="2969" w:type="dxa"/>
            <w:tcBorders>
              <w:top w:val="single" w:sz="4" w:space="0" w:color="000000"/>
              <w:left w:val="single" w:sz="4" w:space="0" w:color="000000"/>
              <w:bottom w:val="single" w:sz="4" w:space="0" w:color="000000"/>
              <w:right w:val="single" w:sz="4" w:space="0" w:color="000000"/>
            </w:tcBorders>
          </w:tcPr>
          <w:p w14:paraId="2F9AEEBC" w14:textId="77777777" w:rsidR="00A021AD" w:rsidRPr="003D1E20" w:rsidRDefault="00A021AD" w:rsidP="00A021AD">
            <w:pPr>
              <w:pStyle w:val="QATableBodyText"/>
            </w:pPr>
            <w:sdt>
              <w:sdtPr>
                <w:id w:val="876659738"/>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rsidRPr="003D1E20">
              <w:t>Compliant</w:t>
            </w:r>
          </w:p>
          <w:p w14:paraId="65C56668" w14:textId="77777777" w:rsidR="00A021AD" w:rsidRPr="003D1E20" w:rsidRDefault="00A021AD" w:rsidP="00A021AD">
            <w:pPr>
              <w:pStyle w:val="QATableBodyText"/>
            </w:pPr>
            <w:sdt>
              <w:sdtPr>
                <w:id w:val="-1973743527"/>
                <w14:checkbox>
                  <w14:checked w14:val="0"/>
                  <w14:checkedState w14:val="2612" w14:font="MS Gothic"/>
                  <w14:uncheckedState w14:val="2610" w14:font="MS Gothic"/>
                </w14:checkbox>
              </w:sdtPr>
              <w:sdtContent>
                <w:r w:rsidRPr="003657BA">
                  <w:rPr>
                    <w:rFonts w:ascii="Segoe UI Symbol" w:hAnsi="Segoe UI Symbol" w:cs="Segoe UI Symbol"/>
                  </w:rPr>
                  <w:t>☐</w:t>
                </w:r>
              </w:sdtContent>
            </w:sdt>
            <w:r>
              <w:t>Deficient</w:t>
            </w:r>
          </w:p>
          <w:p w14:paraId="60F681E4" w14:textId="77777777" w:rsidR="00A021AD" w:rsidRDefault="00A021AD" w:rsidP="00A021AD">
            <w:pPr>
              <w:pStyle w:val="QATableBodyText"/>
            </w:pPr>
          </w:p>
          <w:sdt>
            <w:sdtPr>
              <w:id w:val="1816532103"/>
              <w:placeholder>
                <w:docPart w:val="6F6ECD23367E480DBF6818F0BD25212F"/>
              </w:placeholder>
              <w:showingPlcHdr/>
            </w:sdtPr>
            <w:sdtContent>
              <w:p w14:paraId="6BE1E70F" w14:textId="77777777" w:rsidR="00A021AD" w:rsidRPr="003657BA" w:rsidRDefault="00A021AD" w:rsidP="00A021AD">
                <w:pPr>
                  <w:pStyle w:val="QATableBodyText"/>
                </w:pPr>
                <w:r w:rsidRPr="00C34C63">
                  <w:t>Enter observations of non-compliance, comments or notes here.</w:t>
                </w:r>
              </w:p>
            </w:sdtContent>
          </w:sdt>
          <w:p w14:paraId="546A257B" w14:textId="77777777" w:rsidR="00A021AD" w:rsidRDefault="00A021AD" w:rsidP="00A021AD">
            <w:pPr>
              <w:pStyle w:val="QATableBodyText"/>
            </w:pPr>
          </w:p>
        </w:tc>
      </w:tr>
    </w:tbl>
    <w:p w14:paraId="369399E2" w14:textId="77777777" w:rsidR="009035EB" w:rsidRDefault="009035EB">
      <w:pPr>
        <w:rPr>
          <w:sz w:val="20"/>
        </w:rPr>
      </w:pPr>
    </w:p>
    <w:p w14:paraId="18D21569" w14:textId="77777777" w:rsidR="009035EB" w:rsidRDefault="009035EB">
      <w:pPr>
        <w:rPr>
          <w:sz w:val="20"/>
        </w:rPr>
      </w:pPr>
    </w:p>
    <w:p w14:paraId="2391F6FF" w14:textId="77777777" w:rsidR="00A021AD" w:rsidRDefault="00A021AD">
      <w:pPr>
        <w:rPr>
          <w:sz w:val="20"/>
        </w:rPr>
      </w:pPr>
    </w:p>
    <w:p w14:paraId="724BE88E" w14:textId="77777777" w:rsidR="009035EB" w:rsidRDefault="009035EB">
      <w:pPr>
        <w:rPr>
          <w:sz w:val="20"/>
        </w:rPr>
      </w:pPr>
    </w:p>
    <w:p w14:paraId="6B637D10" w14:textId="77777777" w:rsidR="009035EB" w:rsidRDefault="009035EB">
      <w:pPr>
        <w:rPr>
          <w:sz w:val="20"/>
        </w:rPr>
      </w:pPr>
    </w:p>
    <w:p w14:paraId="3EEACCBD" w14:textId="77777777" w:rsidR="009035EB" w:rsidRDefault="009035EB">
      <w:pPr>
        <w:rPr>
          <w:sz w:val="20"/>
        </w:rPr>
      </w:pPr>
    </w:p>
    <w:p w14:paraId="3090EE92" w14:textId="48984BA1" w:rsidR="009035EB" w:rsidRDefault="009035EB" w:rsidP="009035EB">
      <w:pPr>
        <w:pStyle w:val="QAPageHeaders"/>
        <w:rPr>
          <w:sz w:val="20"/>
        </w:rPr>
      </w:pPr>
      <w:bookmarkStart w:id="14" w:name="sec7"/>
      <w:r w:rsidRPr="007374B3">
        <w:lastRenderedPageBreak/>
        <w:t>SECTION 7: INFECTION CONTROL</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8"/>
        <w:gridCol w:w="5124"/>
        <w:gridCol w:w="2078"/>
        <w:gridCol w:w="3600"/>
        <w:gridCol w:w="2969"/>
      </w:tblGrid>
      <w:tr w:rsidR="009035EB" w:rsidRPr="008B679B" w14:paraId="5742000E" w14:textId="77777777" w:rsidTr="009035EB">
        <w:trPr>
          <w:trHeight w:val="230"/>
        </w:trPr>
        <w:tc>
          <w:tcPr>
            <w:tcW w:w="1158" w:type="dxa"/>
            <w:shd w:val="clear" w:color="auto" w:fill="233746"/>
          </w:tcPr>
          <w:bookmarkEnd w:id="14"/>
          <w:p w14:paraId="44436313" w14:textId="5EFD692C" w:rsidR="009035EB" w:rsidRPr="00753491" w:rsidRDefault="009035EB" w:rsidP="009035EB">
            <w:pPr>
              <w:pStyle w:val="TableParagraph"/>
              <w:spacing w:before="2"/>
              <w:ind w:left="32"/>
              <w:jc w:val="center"/>
              <w:rPr>
                <w:b/>
                <w:color w:val="FF0000"/>
                <w:spacing w:val="-2"/>
                <w:w w:val="80"/>
              </w:rPr>
            </w:pPr>
            <w:r>
              <w:rPr>
                <w:b/>
                <w:color w:val="FFFFFF"/>
                <w:spacing w:val="-5"/>
                <w:sz w:val="21"/>
              </w:rPr>
              <w:t>ID</w:t>
            </w:r>
          </w:p>
        </w:tc>
        <w:tc>
          <w:tcPr>
            <w:tcW w:w="5124" w:type="dxa"/>
            <w:shd w:val="clear" w:color="auto" w:fill="233746"/>
          </w:tcPr>
          <w:p w14:paraId="683CB4C1" w14:textId="3AB8AEF3" w:rsidR="009035EB" w:rsidRPr="007374B3" w:rsidRDefault="009035EB" w:rsidP="009035EB">
            <w:pPr>
              <w:widowControl/>
              <w:autoSpaceDE/>
              <w:autoSpaceDN/>
              <w:jc w:val="center"/>
              <w:rPr>
                <w:rFonts w:ascii="Calibri" w:eastAsia="Times New Roman" w:hAnsi="Calibri" w:cs="Calibri"/>
                <w:color w:val="FF0000"/>
              </w:rPr>
            </w:pPr>
            <w:r>
              <w:rPr>
                <w:b/>
                <w:color w:val="FFFFFF"/>
                <w:spacing w:val="-2"/>
                <w:sz w:val="21"/>
              </w:rPr>
              <w:t>Standard</w:t>
            </w:r>
          </w:p>
        </w:tc>
        <w:tc>
          <w:tcPr>
            <w:tcW w:w="2078" w:type="dxa"/>
            <w:shd w:val="clear" w:color="auto" w:fill="233746"/>
          </w:tcPr>
          <w:p w14:paraId="7BEF3CAE" w14:textId="5A1C84AE" w:rsidR="009035EB" w:rsidRDefault="009035EB" w:rsidP="009035EB">
            <w:pPr>
              <w:pStyle w:val="TableParagraph"/>
              <w:spacing w:before="9"/>
              <w:ind w:left="0"/>
              <w:jc w:val="center"/>
              <w:rPr>
                <w:spacing w:val="-2"/>
                <w:sz w:val="20"/>
              </w:rPr>
            </w:pPr>
            <w:r>
              <w:rPr>
                <w:b/>
                <w:color w:val="FFFFFF"/>
                <w:sz w:val="21"/>
              </w:rPr>
              <w:t>CMS</w:t>
            </w:r>
            <w:r>
              <w:rPr>
                <w:b/>
                <w:color w:val="FFFFFF"/>
                <w:spacing w:val="-3"/>
                <w:sz w:val="21"/>
              </w:rPr>
              <w:t xml:space="preserve"> </w:t>
            </w:r>
            <w:r>
              <w:rPr>
                <w:b/>
                <w:color w:val="FFFFFF"/>
                <w:spacing w:val="-5"/>
                <w:sz w:val="21"/>
              </w:rPr>
              <w:t>Ref</w:t>
            </w:r>
          </w:p>
        </w:tc>
        <w:tc>
          <w:tcPr>
            <w:tcW w:w="3600" w:type="dxa"/>
            <w:shd w:val="clear" w:color="auto" w:fill="233746"/>
          </w:tcPr>
          <w:p w14:paraId="23F7E6FC" w14:textId="131AF057" w:rsidR="009035EB" w:rsidRPr="002629BC" w:rsidRDefault="009035EB" w:rsidP="009035EB">
            <w:pPr>
              <w:jc w:val="center"/>
              <w:rPr>
                <w:rFonts w:ascii="Arial Narrow" w:hAnsi="Arial Narrow"/>
                <w:b/>
                <w:bCs/>
                <w:color w:val="FF0000"/>
              </w:rPr>
            </w:pPr>
            <w:r>
              <w:rPr>
                <w:b/>
                <w:color w:val="FFFFFF"/>
                <w:sz w:val="21"/>
              </w:rPr>
              <w:t>Interpretive</w:t>
            </w:r>
            <w:r>
              <w:rPr>
                <w:b/>
                <w:color w:val="FFFFFF"/>
                <w:spacing w:val="-9"/>
                <w:sz w:val="21"/>
              </w:rPr>
              <w:t xml:space="preserve"> </w:t>
            </w:r>
            <w:r>
              <w:rPr>
                <w:b/>
                <w:color w:val="FFFFFF"/>
                <w:spacing w:val="-2"/>
                <w:sz w:val="21"/>
              </w:rPr>
              <w:t>Guidance</w:t>
            </w:r>
          </w:p>
        </w:tc>
        <w:tc>
          <w:tcPr>
            <w:tcW w:w="2969" w:type="dxa"/>
            <w:shd w:val="clear" w:color="auto" w:fill="233746"/>
          </w:tcPr>
          <w:p w14:paraId="78650A1D" w14:textId="0B82E704" w:rsidR="009035EB" w:rsidRDefault="009035EB" w:rsidP="009035EB">
            <w:pPr>
              <w:pStyle w:val="QATableBodyText"/>
              <w:ind w:left="0"/>
              <w:jc w:val="center"/>
            </w:pPr>
            <w:r>
              <w:rPr>
                <w:b/>
                <w:color w:val="FFFFFF"/>
                <w:spacing w:val="-2"/>
                <w:sz w:val="21"/>
              </w:rPr>
              <w:t>Score/Findings/Comments</w:t>
            </w:r>
          </w:p>
        </w:tc>
      </w:tr>
      <w:tr w:rsidR="009035EB" w:rsidRPr="008B679B" w14:paraId="73D880B5" w14:textId="77777777" w:rsidTr="009035EB">
        <w:trPr>
          <w:trHeight w:val="410"/>
        </w:trPr>
        <w:tc>
          <w:tcPr>
            <w:tcW w:w="14929" w:type="dxa"/>
            <w:gridSpan w:val="5"/>
            <w:shd w:val="clear" w:color="auto" w:fill="016199"/>
          </w:tcPr>
          <w:p w14:paraId="4C124471" w14:textId="5DD729F1" w:rsidR="009035EB" w:rsidRDefault="009035EB" w:rsidP="009035EB">
            <w:pPr>
              <w:pStyle w:val="QATableSubSection"/>
            </w:pPr>
            <w:r w:rsidRPr="007374B3">
              <w:t xml:space="preserve">Sub-section B: </w:t>
            </w:r>
            <w:r>
              <w:t>Hand Hygiene</w:t>
            </w:r>
          </w:p>
        </w:tc>
      </w:tr>
      <w:tr w:rsidR="009035EB" w:rsidRPr="008B679B" w14:paraId="33D35327" w14:textId="77777777" w:rsidTr="008837E9">
        <w:trPr>
          <w:trHeight w:val="3137"/>
        </w:trPr>
        <w:tc>
          <w:tcPr>
            <w:tcW w:w="1158" w:type="dxa"/>
          </w:tcPr>
          <w:p w14:paraId="378A2C69" w14:textId="77777777" w:rsidR="009035EB" w:rsidRDefault="009035EB" w:rsidP="009035EB">
            <w:pPr>
              <w:pStyle w:val="TableParagraph"/>
              <w:spacing w:before="2"/>
              <w:ind w:left="32"/>
              <w:jc w:val="center"/>
              <w:rPr>
                <w:b/>
                <w:spacing w:val="-2"/>
                <w:w w:val="80"/>
              </w:rPr>
            </w:pPr>
            <w:r w:rsidRPr="00753491">
              <w:rPr>
                <w:b/>
                <w:color w:val="FF0000"/>
                <w:spacing w:val="-2"/>
                <w:w w:val="80"/>
              </w:rPr>
              <w:t>7-B-1</w:t>
            </w:r>
          </w:p>
        </w:tc>
        <w:tc>
          <w:tcPr>
            <w:tcW w:w="5124" w:type="dxa"/>
          </w:tcPr>
          <w:p w14:paraId="4AD696C7" w14:textId="77777777" w:rsidR="009035EB" w:rsidRPr="007374B3" w:rsidRDefault="009035EB" w:rsidP="009035EB">
            <w:pPr>
              <w:widowControl/>
              <w:autoSpaceDE/>
              <w:autoSpaceDN/>
              <w:rPr>
                <w:rFonts w:ascii="Calibri" w:eastAsia="Times New Roman" w:hAnsi="Calibri" w:cs="Calibri"/>
                <w:color w:val="FF0000"/>
              </w:rPr>
            </w:pPr>
            <w:r w:rsidRPr="007374B3">
              <w:rPr>
                <w:rFonts w:ascii="Calibri" w:eastAsia="Times New Roman" w:hAnsi="Calibri" w:cs="Calibri"/>
                <w:color w:val="FF0000"/>
              </w:rPr>
              <w:t>Hand hygiene is performed in accordance with current nationally recognized and/or WHO guidelines and standards of practice. Periodic hand hygiene auditing must be a part of the facility's quality activities.</w:t>
            </w:r>
            <w:r w:rsidRPr="007374B3">
              <w:rPr>
                <w:rFonts w:ascii="Calibri" w:eastAsia="Times New Roman" w:hAnsi="Calibri" w:cs="Calibri"/>
                <w:color w:val="FF0000"/>
              </w:rPr>
              <w:br/>
            </w:r>
            <w:r w:rsidRPr="007374B3">
              <w:rPr>
                <w:rFonts w:ascii="Calibri" w:eastAsia="Times New Roman" w:hAnsi="Calibri" w:cs="Calibri"/>
                <w:color w:val="FF0000"/>
              </w:rPr>
              <w:br/>
              <w:t>For surgical/procedural facilities: Scrub facilities are provided for the operating room staff. Scrub products (as appropriate), soap, and alcohol cleansers are provided for the operating room staff, consistent with current adopted guidelines and standards of practice for hand hygiene.</w:t>
            </w:r>
          </w:p>
          <w:p w14:paraId="256339F2" w14:textId="77777777" w:rsidR="009035EB" w:rsidRDefault="009035EB" w:rsidP="009035EB">
            <w:pPr>
              <w:rPr>
                <w:rFonts w:ascii="Calibri" w:hAnsi="Calibri" w:cs="Calibri"/>
                <w:color w:val="000000"/>
              </w:rPr>
            </w:pPr>
          </w:p>
        </w:tc>
        <w:tc>
          <w:tcPr>
            <w:tcW w:w="2078" w:type="dxa"/>
          </w:tcPr>
          <w:p w14:paraId="6AB2B0BC" w14:textId="77777777" w:rsidR="009035EB" w:rsidRDefault="009035EB" w:rsidP="009035EB">
            <w:pPr>
              <w:pStyle w:val="TableParagraph"/>
              <w:spacing w:before="9"/>
              <w:ind w:left="158"/>
              <w:rPr>
                <w:spacing w:val="-2"/>
                <w:sz w:val="20"/>
              </w:rPr>
            </w:pPr>
            <w:r>
              <w:rPr>
                <w:spacing w:val="-2"/>
                <w:sz w:val="20"/>
              </w:rPr>
              <w:t>A</w:t>
            </w:r>
          </w:p>
          <w:p w14:paraId="6433027F" w14:textId="77777777" w:rsidR="009035EB" w:rsidRDefault="009035EB" w:rsidP="009035EB">
            <w:pPr>
              <w:pStyle w:val="TableParagraph"/>
              <w:spacing w:before="9"/>
              <w:ind w:left="158"/>
              <w:rPr>
                <w:spacing w:val="-2"/>
                <w:sz w:val="20"/>
              </w:rPr>
            </w:pPr>
            <w:r>
              <w:rPr>
                <w:spacing w:val="-2"/>
                <w:sz w:val="20"/>
              </w:rPr>
              <w:t>B</w:t>
            </w:r>
          </w:p>
          <w:p w14:paraId="13F3B90D" w14:textId="77777777" w:rsidR="009035EB" w:rsidRDefault="009035EB" w:rsidP="009035EB">
            <w:pPr>
              <w:pStyle w:val="TableParagraph"/>
              <w:spacing w:before="9"/>
              <w:ind w:left="158"/>
              <w:rPr>
                <w:spacing w:val="-2"/>
                <w:sz w:val="20"/>
              </w:rPr>
            </w:pPr>
            <w:r>
              <w:rPr>
                <w:spacing w:val="-2"/>
                <w:sz w:val="20"/>
              </w:rPr>
              <w:t>C</w:t>
            </w:r>
          </w:p>
        </w:tc>
        <w:tc>
          <w:tcPr>
            <w:tcW w:w="3600" w:type="dxa"/>
          </w:tcPr>
          <w:p w14:paraId="080EE551" w14:textId="77777777" w:rsidR="009035EB" w:rsidRPr="002629BC" w:rsidRDefault="009035EB" w:rsidP="009035EB">
            <w:pPr>
              <w:rPr>
                <w:rFonts w:ascii="Arial Narrow" w:hAnsi="Arial Narrow"/>
                <w:b/>
                <w:bCs/>
                <w:color w:val="FF0000"/>
              </w:rPr>
            </w:pPr>
            <w:r w:rsidRPr="002629BC">
              <w:rPr>
                <w:rFonts w:ascii="Arial Narrow" w:hAnsi="Arial Narrow"/>
                <w:b/>
                <w:bCs/>
                <w:color w:val="FF0000"/>
              </w:rPr>
              <w:t>Interpretive Guidance:</w:t>
            </w:r>
          </w:p>
          <w:p w14:paraId="3E8013BE" w14:textId="77777777" w:rsidR="009035EB" w:rsidRPr="002629BC" w:rsidRDefault="009035EB" w:rsidP="009035EB">
            <w:pPr>
              <w:rPr>
                <w:rFonts w:ascii="Arial Narrow" w:hAnsi="Arial Narrow"/>
                <w:color w:val="FF0000"/>
              </w:rPr>
            </w:pPr>
            <w:r w:rsidRPr="002629BC">
              <w:rPr>
                <w:rFonts w:ascii="Arial Narrow" w:hAnsi="Arial Narrow"/>
                <w:color w:val="FF0000"/>
              </w:rPr>
              <w:t>The intent is to minimize the risk of infection.</w:t>
            </w:r>
          </w:p>
          <w:p w14:paraId="52822628" w14:textId="77777777" w:rsidR="009035EB" w:rsidRPr="002629BC" w:rsidRDefault="009035EB" w:rsidP="009035EB">
            <w:pPr>
              <w:rPr>
                <w:rFonts w:ascii="Arial Narrow" w:hAnsi="Arial Narrow"/>
                <w:color w:val="FF0000"/>
              </w:rPr>
            </w:pPr>
          </w:p>
          <w:p w14:paraId="65FEA6F8" w14:textId="77777777" w:rsidR="009035EB" w:rsidRPr="002629BC" w:rsidRDefault="009035EB" w:rsidP="009035EB">
            <w:pPr>
              <w:rPr>
                <w:rFonts w:ascii="Arial Narrow" w:hAnsi="Arial Narrow"/>
                <w:color w:val="FF0000"/>
              </w:rPr>
            </w:pPr>
            <w:r w:rsidRPr="002629BC">
              <w:rPr>
                <w:rFonts w:ascii="Arial Narrow" w:hAnsi="Arial Narrow"/>
                <w:color w:val="FF0000"/>
              </w:rPr>
              <w:t>Surgical hand antisepsis is the primary line of defense to protect the patient from pathogens on the hands of perioperative team members. </w:t>
            </w:r>
          </w:p>
          <w:p w14:paraId="75585B25" w14:textId="77777777" w:rsidR="009035EB" w:rsidRPr="002629BC" w:rsidRDefault="009035EB" w:rsidP="009035EB">
            <w:pPr>
              <w:rPr>
                <w:rFonts w:ascii="Arial Narrow" w:hAnsi="Arial Narrow"/>
                <w:color w:val="FF0000"/>
              </w:rPr>
            </w:pPr>
          </w:p>
          <w:p w14:paraId="59AD9F96" w14:textId="77777777" w:rsidR="009035EB" w:rsidRPr="002629BC" w:rsidRDefault="009035EB" w:rsidP="009035EB">
            <w:pPr>
              <w:rPr>
                <w:rFonts w:ascii="Arial Narrow" w:hAnsi="Arial Narrow"/>
                <w:color w:val="FF0000"/>
              </w:rPr>
            </w:pPr>
            <w:r w:rsidRPr="002629BC">
              <w:rPr>
                <w:rFonts w:ascii="Arial Narrow" w:hAnsi="Arial Narrow"/>
                <w:color w:val="FF0000"/>
              </w:rPr>
              <w:t xml:space="preserve">Healthcare institutions conduct hand hygiene audits to ensure adherence to hand hygiene protocols. These audits are critical tools for assessing compliance, identifying areas for improvement, and ultimately enhancing patient safety. They are also great projects that can be incorporated into your facility’s Quality Assurance and Performance Improvement (QAPI) program and Program Evaluation.  </w:t>
            </w:r>
          </w:p>
          <w:p w14:paraId="74D03526" w14:textId="77777777" w:rsidR="009035EB" w:rsidRPr="002629BC" w:rsidRDefault="009035EB" w:rsidP="009035EB">
            <w:pPr>
              <w:rPr>
                <w:rFonts w:ascii="Arial Narrow" w:hAnsi="Arial Narrow"/>
                <w:color w:val="FF0000"/>
              </w:rPr>
            </w:pPr>
          </w:p>
          <w:p w14:paraId="7293F614" w14:textId="77777777" w:rsidR="009035EB" w:rsidRPr="002629BC" w:rsidRDefault="009035EB" w:rsidP="009035EB">
            <w:pPr>
              <w:rPr>
                <w:rFonts w:ascii="Arial Narrow" w:hAnsi="Arial Narrow"/>
                <w:color w:val="FF0000"/>
              </w:rPr>
            </w:pPr>
            <w:r w:rsidRPr="002629BC">
              <w:rPr>
                <w:rFonts w:ascii="Arial Narrow" w:hAnsi="Arial Narrow"/>
                <w:color w:val="FF0000"/>
              </w:rPr>
              <w:t xml:space="preserve">A hand hygiene audit involves </w:t>
            </w:r>
            <w:proofErr w:type="gramStart"/>
            <w:r w:rsidRPr="002629BC">
              <w:rPr>
                <w:rFonts w:ascii="Arial Narrow" w:hAnsi="Arial Narrow"/>
                <w:color w:val="FF0000"/>
              </w:rPr>
              <w:t>the systematic</w:t>
            </w:r>
            <w:proofErr w:type="gramEnd"/>
            <w:r w:rsidRPr="002629BC">
              <w:rPr>
                <w:rFonts w:ascii="Arial Narrow" w:hAnsi="Arial Narrow"/>
                <w:color w:val="FF0000"/>
              </w:rPr>
              <w:t xml:space="preserve"> and unannounced observation and recording of hand hygiene practices based on predefined criteria. These criteria often align with guidelines set forth by leading health organizations, such as the World Health Organization (WHO) or the Centers for Disease Control and Prevention </w:t>
            </w:r>
          </w:p>
          <w:p w14:paraId="31544019" w14:textId="77777777" w:rsidR="009035EB" w:rsidRPr="002629BC" w:rsidRDefault="009035EB" w:rsidP="009035EB">
            <w:pPr>
              <w:rPr>
                <w:rFonts w:ascii="Arial Narrow" w:hAnsi="Arial Narrow"/>
                <w:b/>
                <w:bCs/>
                <w:color w:val="FF0000"/>
              </w:rPr>
            </w:pPr>
            <w:r w:rsidRPr="002629BC">
              <w:rPr>
                <w:rFonts w:ascii="Arial Narrow" w:hAnsi="Arial Narrow"/>
                <w:color w:val="FF0000"/>
              </w:rPr>
              <w:t xml:space="preserve">(CDC). The primary goal of these audits is not to penalize facility staff but to provide constructive feedback and educational support to improve hand hygiene practices.  </w:t>
            </w:r>
            <w:r w:rsidRPr="002629BC">
              <w:rPr>
                <w:rFonts w:ascii="Arial Narrow" w:hAnsi="Arial Narrow"/>
                <w:b/>
                <w:bCs/>
                <w:color w:val="FF0000"/>
              </w:rPr>
              <w:t xml:space="preserve"> </w:t>
            </w:r>
          </w:p>
          <w:p w14:paraId="082BC90A" w14:textId="77777777" w:rsidR="009035EB" w:rsidRPr="002629BC" w:rsidRDefault="009035EB" w:rsidP="009035EB">
            <w:pPr>
              <w:rPr>
                <w:rFonts w:ascii="Arial Narrow" w:hAnsi="Arial Narrow"/>
                <w:color w:val="FF0000"/>
              </w:rPr>
            </w:pPr>
          </w:p>
          <w:p w14:paraId="12CC42D4" w14:textId="77777777" w:rsidR="009035EB" w:rsidRPr="002629BC" w:rsidRDefault="009035EB" w:rsidP="009035EB">
            <w:pPr>
              <w:rPr>
                <w:rFonts w:ascii="Arial Narrow" w:hAnsi="Arial Narrow"/>
                <w:color w:val="FF0000"/>
              </w:rPr>
            </w:pPr>
            <w:r w:rsidRPr="002629BC">
              <w:rPr>
                <w:rFonts w:ascii="Arial Narrow" w:hAnsi="Arial Narrow"/>
                <w:color w:val="FF0000"/>
              </w:rPr>
              <w:t xml:space="preserve">The process of a hand hygiene audit </w:t>
            </w:r>
            <w:r w:rsidRPr="002629BC">
              <w:rPr>
                <w:rFonts w:ascii="Arial Narrow" w:hAnsi="Arial Narrow"/>
                <w:color w:val="FF0000"/>
              </w:rPr>
              <w:lastRenderedPageBreak/>
              <w:t xml:space="preserve">typically involves several key steps. Initially, a team of trained observers is established. These individuals are responsible for monitoring hand hygiene practices within the facility setting. The observers discreetly record hand hygiene actions, noting whether healthcare workers perform hand hygiene at the appropriate times. This may include before touching a patient, before clean/aseptic procedures, after body fluid exposure/risk, after touching a patient, and after touching the patient's surroundings. </w:t>
            </w:r>
          </w:p>
          <w:p w14:paraId="412C695A" w14:textId="77777777" w:rsidR="009035EB" w:rsidRPr="002629BC" w:rsidRDefault="009035EB" w:rsidP="009035EB">
            <w:pPr>
              <w:rPr>
                <w:rFonts w:ascii="Arial Narrow" w:hAnsi="Arial Narrow"/>
                <w:color w:val="FF0000"/>
              </w:rPr>
            </w:pPr>
          </w:p>
          <w:p w14:paraId="5FD26D39" w14:textId="77777777" w:rsidR="009035EB" w:rsidRPr="002629BC" w:rsidRDefault="009035EB" w:rsidP="009035EB">
            <w:pPr>
              <w:rPr>
                <w:rFonts w:ascii="Arial Narrow" w:hAnsi="Arial Narrow"/>
                <w:color w:val="FF0000"/>
              </w:rPr>
            </w:pPr>
            <w:r w:rsidRPr="002629BC">
              <w:rPr>
                <w:rFonts w:ascii="Arial Narrow" w:hAnsi="Arial Narrow"/>
                <w:color w:val="FF0000"/>
              </w:rPr>
              <w:t xml:space="preserve">The data collected during the audit is then analyzed to determine compliance rates. This analysis provides valuable insights into the hand hygiene practices of facility staff and identifies patterns or trends that may require attention. For instance, the audit may reveal that compliance is lower during certain times of the day or before performing a task. Such findings are essential for effectively targeting interventions and training programs. Following the analysis, the results of the hand hygiene audit are shared with the facility staff. This feedback is crucial for fostering a culture of continuous improvement. During feedback sessions, facility staff </w:t>
            </w:r>
            <w:proofErr w:type="gramStart"/>
            <w:r w:rsidRPr="002629BC">
              <w:rPr>
                <w:rFonts w:ascii="Arial Narrow" w:hAnsi="Arial Narrow"/>
                <w:color w:val="FF0000"/>
              </w:rPr>
              <w:t>have the opportunity to</w:t>
            </w:r>
            <w:proofErr w:type="gramEnd"/>
            <w:r w:rsidRPr="002629BC">
              <w:rPr>
                <w:rFonts w:ascii="Arial Narrow" w:hAnsi="Arial Narrow"/>
                <w:color w:val="FF0000"/>
              </w:rPr>
              <w:t xml:space="preserve"> discuss barriers to hand hygiene compliance and brainstorm solutions. Moreover, these sessions can serve as educational opportunities, reinforcing the reasons behind hand hygiene protocols and demonstrating proper hand hygiene techniques.</w:t>
            </w:r>
          </w:p>
          <w:p w14:paraId="26B50125" w14:textId="77777777" w:rsidR="009035EB" w:rsidRPr="002629BC" w:rsidRDefault="009035EB" w:rsidP="009035EB">
            <w:pPr>
              <w:rPr>
                <w:rFonts w:ascii="Arial Narrow" w:hAnsi="Arial Narrow"/>
                <w:color w:val="FF0000"/>
              </w:rPr>
            </w:pPr>
          </w:p>
          <w:p w14:paraId="08F9AF54" w14:textId="77777777" w:rsidR="009035EB" w:rsidRPr="002629BC" w:rsidRDefault="009035EB" w:rsidP="009035EB">
            <w:pPr>
              <w:rPr>
                <w:rFonts w:ascii="Arial Narrow" w:hAnsi="Arial Narrow"/>
                <w:color w:val="FF0000"/>
              </w:rPr>
            </w:pPr>
            <w:r w:rsidRPr="002629BC">
              <w:rPr>
                <w:rFonts w:ascii="Arial Narrow" w:hAnsi="Arial Narrow"/>
                <w:color w:val="FF0000"/>
              </w:rPr>
              <w:t xml:space="preserve">Hand hygiene audits are a vital component of infection prevention and control programs </w:t>
            </w:r>
            <w:r w:rsidRPr="002629BC">
              <w:rPr>
                <w:rFonts w:ascii="Arial Narrow" w:hAnsi="Arial Narrow"/>
                <w:color w:val="FF0000"/>
              </w:rPr>
              <w:lastRenderedPageBreak/>
              <w:t xml:space="preserve">in QUAD </w:t>
            </w:r>
            <w:proofErr w:type="spellStart"/>
            <w:r w:rsidRPr="002629BC">
              <w:rPr>
                <w:rFonts w:ascii="Arial Narrow" w:hAnsi="Arial Narrow"/>
                <w:color w:val="FF0000"/>
              </w:rPr>
              <w:t>A</w:t>
            </w:r>
            <w:proofErr w:type="spellEnd"/>
            <w:r w:rsidRPr="002629BC">
              <w:rPr>
                <w:rFonts w:ascii="Arial Narrow" w:hAnsi="Arial Narrow"/>
                <w:color w:val="FF0000"/>
              </w:rPr>
              <w:t xml:space="preserve"> accredited facilities. They provide a structured means of assessing hand hygiene practices, identifying areas for improvement, and fostering a culture of safety. They are great QAPI projects whose outcomes can be captured in QAPI program evaluations and Program Evaluations. Through diligent efforts to conduct and act upon the findings of hand hygiene audits, your facility can significantly reduce the transmission of infectious diseases and protect the health and well-being of your patients and staff. </w:t>
            </w:r>
          </w:p>
          <w:p w14:paraId="6DC7D68C" w14:textId="77777777" w:rsidR="009035EB" w:rsidRPr="002629BC" w:rsidRDefault="009035EB" w:rsidP="009035EB">
            <w:pPr>
              <w:rPr>
                <w:rFonts w:ascii="Arial Narrow" w:hAnsi="Arial Narrow"/>
                <w:color w:val="FF0000"/>
              </w:rPr>
            </w:pPr>
          </w:p>
          <w:p w14:paraId="267E9912" w14:textId="77777777" w:rsidR="009035EB" w:rsidRPr="002629BC" w:rsidRDefault="009035EB" w:rsidP="009035EB">
            <w:pPr>
              <w:rPr>
                <w:rFonts w:ascii="Arial Narrow" w:hAnsi="Arial Narrow"/>
                <w:color w:val="FF0000"/>
              </w:rPr>
            </w:pPr>
            <w:r w:rsidRPr="002629BC">
              <w:rPr>
                <w:rFonts w:ascii="Arial Narrow" w:hAnsi="Arial Narrow"/>
                <w:color w:val="FF0000"/>
              </w:rPr>
              <w:t xml:space="preserve">If hand sanitizer is decanted from one container to another, the re-filled container must be labeled with the contents and </w:t>
            </w:r>
            <w:proofErr w:type="gramStart"/>
            <w:r w:rsidRPr="002629BC">
              <w:rPr>
                <w:rFonts w:ascii="Arial Narrow" w:hAnsi="Arial Narrow"/>
                <w:color w:val="FF0000"/>
              </w:rPr>
              <w:t>contain</w:t>
            </w:r>
            <w:proofErr w:type="gramEnd"/>
            <w:r w:rsidRPr="002629BC">
              <w:rPr>
                <w:rFonts w:ascii="Arial Narrow" w:hAnsi="Arial Narrow"/>
                <w:color w:val="FF0000"/>
              </w:rPr>
              <w:t xml:space="preserve"> and an expiration date.</w:t>
            </w:r>
          </w:p>
          <w:p w14:paraId="61C303B4" w14:textId="77777777" w:rsidR="009035EB" w:rsidRPr="002629BC" w:rsidRDefault="009035EB" w:rsidP="009035EB">
            <w:pPr>
              <w:rPr>
                <w:rFonts w:ascii="Arial Narrow" w:hAnsi="Arial Narrow"/>
                <w:color w:val="FF0000"/>
              </w:rPr>
            </w:pPr>
          </w:p>
          <w:p w14:paraId="11720B20" w14:textId="77777777" w:rsidR="009035EB" w:rsidRPr="002629BC" w:rsidRDefault="009035EB" w:rsidP="009035EB">
            <w:pPr>
              <w:rPr>
                <w:rFonts w:ascii="Arial Narrow" w:hAnsi="Arial Narrow"/>
                <w:b/>
                <w:bCs/>
                <w:color w:val="FF0000"/>
              </w:rPr>
            </w:pPr>
            <w:r w:rsidRPr="002629BC">
              <w:rPr>
                <w:rFonts w:ascii="Arial Narrow" w:hAnsi="Arial Narrow"/>
                <w:b/>
                <w:bCs/>
                <w:color w:val="FF0000"/>
              </w:rPr>
              <w:t>Evaluating Compliance:</w:t>
            </w:r>
          </w:p>
          <w:p w14:paraId="5F219254" w14:textId="77777777" w:rsidR="009035EB" w:rsidRPr="002629BC" w:rsidRDefault="009035EB" w:rsidP="009035EB">
            <w:pPr>
              <w:pStyle w:val="ListParagraph"/>
              <w:widowControl/>
              <w:numPr>
                <w:ilvl w:val="0"/>
                <w:numId w:val="160"/>
              </w:numPr>
              <w:autoSpaceDE/>
              <w:autoSpaceDN/>
              <w:spacing w:before="0"/>
              <w:contextualSpacing/>
              <w:rPr>
                <w:rFonts w:ascii="Arial Narrow" w:hAnsi="Arial Narrow"/>
                <w:color w:val="FF0000"/>
              </w:rPr>
            </w:pPr>
            <w:r w:rsidRPr="002629BC">
              <w:rPr>
                <w:rFonts w:ascii="Arial Narrow" w:hAnsi="Arial Narrow"/>
                <w:color w:val="FF0000"/>
              </w:rPr>
              <w:t xml:space="preserve">Review the facility’s policies and procedures. Are they consistent </w:t>
            </w:r>
            <w:r w:rsidRPr="002629BC">
              <w:rPr>
                <w:rFonts w:ascii="Arial Narrow" w:eastAsia="Times New Roman" w:hAnsi="Arial Narrow" w:cs="Times New Roman"/>
                <w:color w:val="FF0000"/>
              </w:rPr>
              <w:t xml:space="preserve">with the current adopted nationally recognized guidelines and standards of practice adopted by the facility? </w:t>
            </w:r>
          </w:p>
          <w:p w14:paraId="25F79A33" w14:textId="77777777" w:rsidR="009035EB" w:rsidRPr="002629BC" w:rsidRDefault="009035EB" w:rsidP="009035EB">
            <w:pPr>
              <w:pStyle w:val="ListParagraph"/>
              <w:widowControl/>
              <w:numPr>
                <w:ilvl w:val="0"/>
                <w:numId w:val="160"/>
              </w:numPr>
              <w:autoSpaceDE/>
              <w:autoSpaceDN/>
              <w:spacing w:before="0"/>
              <w:contextualSpacing/>
              <w:rPr>
                <w:rFonts w:ascii="Arial Narrow" w:hAnsi="Arial Narrow"/>
                <w:color w:val="FF0000"/>
              </w:rPr>
            </w:pPr>
            <w:r w:rsidRPr="002629BC">
              <w:rPr>
                <w:rFonts w:ascii="Arial Narrow" w:hAnsi="Arial Narrow"/>
                <w:color w:val="FF0000"/>
              </w:rPr>
              <w:t>Interview staff. Are they knowledgeable of hand hygiene and surgical scrub policies and procedures?</w:t>
            </w:r>
          </w:p>
          <w:p w14:paraId="26E36FC5" w14:textId="77777777" w:rsidR="009035EB" w:rsidRPr="002629BC" w:rsidRDefault="009035EB" w:rsidP="009035EB">
            <w:pPr>
              <w:pStyle w:val="ListParagraph"/>
              <w:widowControl/>
              <w:numPr>
                <w:ilvl w:val="0"/>
                <w:numId w:val="160"/>
              </w:numPr>
              <w:autoSpaceDE/>
              <w:autoSpaceDN/>
              <w:spacing w:before="0"/>
              <w:contextualSpacing/>
              <w:rPr>
                <w:rFonts w:ascii="Arial Narrow" w:hAnsi="Arial Narrow"/>
                <w:color w:val="FF0000"/>
              </w:rPr>
            </w:pPr>
            <w:r w:rsidRPr="002629BC">
              <w:rPr>
                <w:rFonts w:ascii="Arial Narrow" w:hAnsi="Arial Narrow"/>
                <w:color w:val="FF0000"/>
              </w:rPr>
              <w:t>Are surgical scrub products, soap, and alcohol-based hand rubs readily accessible to the operating room staff consistent with current CDC and WHO guidelines for hand hygiene?</w:t>
            </w:r>
          </w:p>
          <w:p w14:paraId="7E4398DA" w14:textId="77777777" w:rsidR="009035EB" w:rsidRPr="002629BC" w:rsidRDefault="009035EB" w:rsidP="009035EB">
            <w:pPr>
              <w:pStyle w:val="ListParagraph"/>
              <w:widowControl/>
              <w:numPr>
                <w:ilvl w:val="0"/>
                <w:numId w:val="160"/>
              </w:numPr>
              <w:autoSpaceDE/>
              <w:autoSpaceDN/>
              <w:spacing w:before="0"/>
              <w:contextualSpacing/>
              <w:rPr>
                <w:rFonts w:ascii="Arial Narrow" w:hAnsi="Arial Narrow"/>
                <w:color w:val="FF0000"/>
              </w:rPr>
            </w:pPr>
            <w:r w:rsidRPr="002629BC">
              <w:rPr>
                <w:rFonts w:ascii="Arial Narrow" w:hAnsi="Arial Narrow"/>
                <w:color w:val="FF0000"/>
              </w:rPr>
              <w:t xml:space="preserve">Is the hand scrub sink located in the semi-restricted areas near the entrance to the OR </w:t>
            </w:r>
            <w:proofErr w:type="spellStart"/>
            <w:r w:rsidRPr="002629BC">
              <w:rPr>
                <w:rFonts w:ascii="Arial Narrow" w:hAnsi="Arial Narrow"/>
                <w:color w:val="FF0000"/>
              </w:rPr>
              <w:t>or</w:t>
            </w:r>
            <w:proofErr w:type="spellEnd"/>
            <w:r w:rsidRPr="002629BC">
              <w:rPr>
                <w:rFonts w:ascii="Arial Narrow" w:hAnsi="Arial Narrow"/>
                <w:color w:val="FF0000"/>
              </w:rPr>
              <w:t xml:space="preserve"> procedure room?</w:t>
            </w:r>
          </w:p>
          <w:p w14:paraId="024BDD8F" w14:textId="77777777" w:rsidR="009035EB" w:rsidRPr="002629BC" w:rsidRDefault="009035EB" w:rsidP="009035EB">
            <w:pPr>
              <w:pStyle w:val="ListParagraph"/>
              <w:widowControl/>
              <w:numPr>
                <w:ilvl w:val="0"/>
                <w:numId w:val="160"/>
              </w:numPr>
              <w:autoSpaceDE/>
              <w:autoSpaceDN/>
              <w:spacing w:before="0"/>
              <w:contextualSpacing/>
              <w:rPr>
                <w:rFonts w:ascii="Arial Narrow" w:hAnsi="Arial Narrow"/>
                <w:color w:val="FF0000"/>
              </w:rPr>
            </w:pPr>
            <w:r w:rsidRPr="002629BC">
              <w:rPr>
                <w:rFonts w:ascii="Arial Narrow" w:hAnsi="Arial Narrow"/>
                <w:color w:val="FF0000"/>
              </w:rPr>
              <w:lastRenderedPageBreak/>
              <w:t xml:space="preserve">Hand wash sinks must be </w:t>
            </w:r>
            <w:proofErr w:type="gramStart"/>
            <w:r w:rsidRPr="002629BC">
              <w:rPr>
                <w:rFonts w:ascii="Arial Narrow" w:hAnsi="Arial Narrow"/>
                <w:color w:val="FF0000"/>
              </w:rPr>
              <w:t>separate</w:t>
            </w:r>
            <w:proofErr w:type="gramEnd"/>
            <w:r w:rsidRPr="002629BC">
              <w:rPr>
                <w:rFonts w:ascii="Arial Narrow" w:hAnsi="Arial Narrow"/>
                <w:color w:val="FF0000"/>
              </w:rPr>
              <w:t xml:space="preserve"> from sinks used to clean dirty instruments. Does the facility have separate sinks for these purposes?</w:t>
            </w:r>
          </w:p>
          <w:p w14:paraId="337F5BE4" w14:textId="77777777" w:rsidR="009035EB" w:rsidRPr="00D35779" w:rsidRDefault="009035EB" w:rsidP="009035EB">
            <w:pPr>
              <w:pStyle w:val="ListParagraph"/>
              <w:widowControl/>
              <w:numPr>
                <w:ilvl w:val="0"/>
                <w:numId w:val="160"/>
              </w:numPr>
              <w:autoSpaceDE/>
              <w:autoSpaceDN/>
              <w:spacing w:before="0"/>
              <w:contextualSpacing/>
              <w:rPr>
                <w:rFonts w:ascii="Arial Narrow" w:hAnsi="Arial Narrow"/>
                <w:color w:val="FF0000"/>
              </w:rPr>
            </w:pPr>
            <w:r w:rsidRPr="002629BC">
              <w:rPr>
                <w:rFonts w:ascii="Arial Narrow" w:hAnsi="Arial Narrow"/>
                <w:color w:val="FF0000"/>
              </w:rPr>
              <w:t>Observe practice.</w:t>
            </w:r>
          </w:p>
          <w:p w14:paraId="37F5025D" w14:textId="77777777" w:rsidR="009035EB" w:rsidRDefault="009035EB" w:rsidP="009035EB">
            <w:pPr>
              <w:pStyle w:val="TableParagraph"/>
              <w:ind w:left="156" w:right="486"/>
              <w:jc w:val="both"/>
              <w:rPr>
                <w:color w:val="FF0000"/>
                <w:sz w:val="20"/>
              </w:rPr>
            </w:pPr>
          </w:p>
          <w:p w14:paraId="4D686DAB" w14:textId="77777777" w:rsidR="009035EB" w:rsidRPr="00077034" w:rsidRDefault="009035EB" w:rsidP="009035EB">
            <w:pPr>
              <w:widowControl/>
              <w:autoSpaceDE/>
              <w:autoSpaceDN/>
              <w:spacing w:after="160" w:line="259" w:lineRule="auto"/>
              <w:contextualSpacing/>
              <w:rPr>
                <w:rFonts w:ascii="Arial Narrow" w:eastAsia="Calibri" w:hAnsi="Arial Narrow"/>
                <w:b/>
                <w:bCs/>
                <w:color w:val="FF0000"/>
              </w:rPr>
            </w:pPr>
            <w:r w:rsidRPr="00077034">
              <w:rPr>
                <w:rFonts w:ascii="Arial Narrow" w:eastAsia="Calibri" w:hAnsi="Arial Narrow"/>
                <w:b/>
                <w:bCs/>
                <w:color w:val="FF0000"/>
              </w:rPr>
              <w:t>Clinical Safety: Hand Hygiene for Healthcare Workers</w:t>
            </w:r>
          </w:p>
          <w:p w14:paraId="3A4428B1" w14:textId="77777777" w:rsidR="009035EB" w:rsidRPr="00077034" w:rsidRDefault="009035EB" w:rsidP="009035EB">
            <w:pPr>
              <w:widowControl/>
              <w:autoSpaceDE/>
              <w:autoSpaceDN/>
              <w:spacing w:after="160" w:line="259" w:lineRule="auto"/>
              <w:contextualSpacing/>
              <w:rPr>
                <w:rFonts w:ascii="Arial Narrow" w:eastAsia="Calibri" w:hAnsi="Arial Narrow"/>
                <w:color w:val="FF0000"/>
                <w:u w:val="single"/>
              </w:rPr>
            </w:pPr>
            <w:hyperlink r:id="rId66" w:history="1">
              <w:r w:rsidRPr="00077034">
                <w:rPr>
                  <w:rFonts w:ascii="Arial Narrow" w:eastAsia="Calibri" w:hAnsi="Arial Narrow"/>
                  <w:color w:val="FF0000"/>
                  <w:u w:val="single"/>
                </w:rPr>
                <w:t>https://www.cdc.gov/clean-hands/hcp/clinical-safety/index.html</w:t>
              </w:r>
            </w:hyperlink>
          </w:p>
          <w:p w14:paraId="63D9D388" w14:textId="77777777" w:rsidR="009035EB" w:rsidRPr="00077034" w:rsidRDefault="009035EB" w:rsidP="009035EB">
            <w:pPr>
              <w:widowControl/>
              <w:autoSpaceDE/>
              <w:autoSpaceDN/>
              <w:spacing w:after="160" w:line="259" w:lineRule="auto"/>
              <w:contextualSpacing/>
              <w:rPr>
                <w:rFonts w:ascii="Arial Narrow" w:eastAsia="Calibri" w:hAnsi="Arial Narrow"/>
                <w:b/>
                <w:bCs/>
                <w:color w:val="FF0000"/>
                <w:u w:val="single"/>
              </w:rPr>
            </w:pPr>
          </w:p>
          <w:p w14:paraId="36950251" w14:textId="77777777" w:rsidR="009035EB" w:rsidRPr="00077034" w:rsidRDefault="009035EB" w:rsidP="009035EB">
            <w:pPr>
              <w:widowControl/>
              <w:autoSpaceDE/>
              <w:autoSpaceDN/>
              <w:spacing w:after="160" w:line="259" w:lineRule="auto"/>
              <w:contextualSpacing/>
              <w:rPr>
                <w:rFonts w:ascii="Arial Narrow" w:eastAsia="Calibri" w:hAnsi="Arial Narrow"/>
                <w:b/>
                <w:bCs/>
                <w:color w:val="FF0000"/>
              </w:rPr>
            </w:pPr>
            <w:r w:rsidRPr="00077034">
              <w:rPr>
                <w:rFonts w:ascii="Arial Narrow" w:eastAsia="Calibri" w:hAnsi="Arial Narrow"/>
                <w:b/>
                <w:bCs/>
                <w:color w:val="FF0000"/>
              </w:rPr>
              <w:t>CONSENSUS RECOMMENDATIONS - WHO Guidelines on Hand Hygiene in Health Care - NCBI Bookshelf (nih.gov)</w:t>
            </w:r>
          </w:p>
          <w:p w14:paraId="0D86A536" w14:textId="77777777" w:rsidR="009035EB" w:rsidRPr="00077034" w:rsidRDefault="009035EB" w:rsidP="009035EB">
            <w:pPr>
              <w:widowControl/>
              <w:autoSpaceDE/>
              <w:autoSpaceDN/>
              <w:spacing w:after="160" w:line="259" w:lineRule="auto"/>
              <w:contextualSpacing/>
              <w:rPr>
                <w:rFonts w:ascii="Arial Narrow" w:eastAsia="Calibri" w:hAnsi="Arial Narrow"/>
                <w:color w:val="FF0000"/>
                <w:u w:val="single"/>
              </w:rPr>
            </w:pPr>
            <w:hyperlink r:id="rId67" w:anchor=":~:text=When%20performing%20surgical%20hand%20antisepsis,are%20not%20necessary%20(IB)" w:history="1">
              <w:r w:rsidRPr="00077034">
                <w:rPr>
                  <w:rFonts w:ascii="Arial Narrow" w:eastAsia="Calibri" w:hAnsi="Arial Narrow"/>
                  <w:color w:val="FF0000"/>
                  <w:u w:val="single"/>
                </w:rPr>
                <w:t>https://www.ncbi.nlm.nih.gov/books/NBK144035/#:~:text=When%20performing%20surgical%20hand%20antisepsis,are%20not%20necessary%20(IB)</w:t>
              </w:r>
            </w:hyperlink>
          </w:p>
          <w:p w14:paraId="017CBC8C" w14:textId="77777777" w:rsidR="009035EB" w:rsidRPr="00077034" w:rsidRDefault="009035EB" w:rsidP="009035EB">
            <w:pPr>
              <w:widowControl/>
              <w:autoSpaceDE/>
              <w:autoSpaceDN/>
              <w:spacing w:after="160" w:line="259" w:lineRule="auto"/>
              <w:contextualSpacing/>
              <w:rPr>
                <w:rFonts w:ascii="Arial Narrow" w:eastAsia="Calibri" w:hAnsi="Arial Narrow"/>
                <w:b/>
                <w:bCs/>
                <w:color w:val="7030A0"/>
                <w:u w:val="single"/>
              </w:rPr>
            </w:pPr>
          </w:p>
          <w:p w14:paraId="2959F59E" w14:textId="77777777" w:rsidR="009035EB" w:rsidRPr="00D35779" w:rsidRDefault="009035EB" w:rsidP="009035EB">
            <w:pPr>
              <w:widowControl/>
              <w:autoSpaceDE/>
              <w:autoSpaceDN/>
              <w:spacing w:after="160" w:line="259" w:lineRule="auto"/>
              <w:contextualSpacing/>
              <w:rPr>
                <w:rFonts w:ascii="Arial Narrow" w:eastAsia="Calibri" w:hAnsi="Arial Narrow"/>
                <w:color w:val="FF0000"/>
              </w:rPr>
            </w:pPr>
            <w:r w:rsidRPr="00077034">
              <w:rPr>
                <w:rFonts w:ascii="Arial Narrow" w:eastAsia="Calibri" w:hAnsi="Arial Narrow"/>
                <w:b/>
                <w:bCs/>
                <w:color w:val="FF0000"/>
              </w:rPr>
              <w:t>World Health Organization (WHO)</w:t>
            </w:r>
            <w:r w:rsidRPr="00077034">
              <w:rPr>
                <w:rFonts w:ascii="Arial Narrow" w:eastAsia="Inter" w:hAnsi="Arial Narrow" w:cs="Inter"/>
                <w:color w:val="FF0000"/>
                <w:sz w:val="27"/>
                <w:szCs w:val="27"/>
              </w:rPr>
              <w:t xml:space="preserve"> </w:t>
            </w:r>
            <w:r w:rsidRPr="00077034">
              <w:rPr>
                <w:rFonts w:ascii="Arial Narrow" w:eastAsia="Calibri" w:hAnsi="Arial Narrow"/>
                <w:color w:val="FF0000"/>
              </w:rPr>
              <w:t xml:space="preserve"> </w:t>
            </w:r>
            <w:hyperlink r:id="rId68" w:history="1">
              <w:r w:rsidRPr="00900F30">
                <w:rPr>
                  <w:rStyle w:val="Hyperlink"/>
                  <w:rFonts w:ascii="Arial Narrow" w:eastAsia="Calibri" w:hAnsi="Arial Narrow"/>
                  <w:color w:val="FF0000"/>
                </w:rPr>
                <w:t>https://www.who.int/teams/integrated-health-services/infection-prevention-control/hand-hygiene</w:t>
              </w:r>
            </w:hyperlink>
          </w:p>
          <w:p w14:paraId="7B306F0F" w14:textId="77777777" w:rsidR="009035EB" w:rsidRPr="002629BC" w:rsidRDefault="009035EB" w:rsidP="009035EB">
            <w:pPr>
              <w:pStyle w:val="TableParagraph"/>
              <w:ind w:left="156" w:right="486"/>
              <w:jc w:val="both"/>
              <w:rPr>
                <w:color w:val="FF0000"/>
                <w:sz w:val="20"/>
              </w:rPr>
            </w:pPr>
          </w:p>
        </w:tc>
        <w:tc>
          <w:tcPr>
            <w:tcW w:w="2969" w:type="dxa"/>
          </w:tcPr>
          <w:p w14:paraId="0C2194CA" w14:textId="77777777" w:rsidR="009035EB" w:rsidRPr="003D1E20" w:rsidRDefault="00000000" w:rsidP="009035EB">
            <w:pPr>
              <w:pStyle w:val="QATableBodyText"/>
            </w:pPr>
            <w:sdt>
              <w:sdtPr>
                <w:id w:val="-1226067486"/>
                <w14:checkbox>
                  <w14:checked w14:val="0"/>
                  <w14:checkedState w14:val="2612" w14:font="MS Gothic"/>
                  <w14:uncheckedState w14:val="2610" w14:font="MS Gothic"/>
                </w14:checkbox>
              </w:sdtPr>
              <w:sdtContent>
                <w:r w:rsidR="009035EB">
                  <w:rPr>
                    <w:rFonts w:ascii="MS Gothic" w:eastAsia="MS Gothic" w:hAnsi="MS Gothic" w:hint="eastAsia"/>
                  </w:rPr>
                  <w:t>☐</w:t>
                </w:r>
              </w:sdtContent>
            </w:sdt>
            <w:r w:rsidR="009035EB" w:rsidRPr="003D1E20">
              <w:t>Compliant</w:t>
            </w:r>
          </w:p>
          <w:p w14:paraId="7F55CEB0" w14:textId="77777777" w:rsidR="009035EB" w:rsidRPr="003D1E20" w:rsidRDefault="00000000" w:rsidP="009035EB">
            <w:pPr>
              <w:pStyle w:val="QATableBodyText"/>
            </w:pPr>
            <w:sdt>
              <w:sdtPr>
                <w:id w:val="-1614582917"/>
                <w14:checkbox>
                  <w14:checked w14:val="0"/>
                  <w14:checkedState w14:val="2612" w14:font="MS Gothic"/>
                  <w14:uncheckedState w14:val="2610" w14:font="MS Gothic"/>
                </w14:checkbox>
              </w:sdtPr>
              <w:sdtContent>
                <w:r w:rsidR="009035EB" w:rsidRPr="4DCD9700">
                  <w:rPr>
                    <w:rFonts w:ascii="MS Gothic" w:eastAsia="MS Gothic" w:hAnsi="MS Gothic" w:cs="MS Gothic"/>
                  </w:rPr>
                  <w:t>☐</w:t>
                </w:r>
              </w:sdtContent>
            </w:sdt>
            <w:r w:rsidR="009035EB">
              <w:t>Deficient</w:t>
            </w:r>
          </w:p>
          <w:p w14:paraId="19E736D1" w14:textId="77777777" w:rsidR="009035EB" w:rsidRPr="003D1E20" w:rsidRDefault="00000000" w:rsidP="009035EB">
            <w:pPr>
              <w:pStyle w:val="QATableBodyText"/>
            </w:pPr>
            <w:sdt>
              <w:sdtPr>
                <w:id w:val="-1394117369"/>
                <w14:checkbox>
                  <w14:checked w14:val="0"/>
                  <w14:checkedState w14:val="2612" w14:font="MS Gothic"/>
                  <w14:uncheckedState w14:val="2610" w14:font="MS Gothic"/>
                </w14:checkbox>
              </w:sdtPr>
              <w:sdtContent>
                <w:r w:rsidR="009035EB" w:rsidRPr="003D1E20">
                  <w:rPr>
                    <w:rFonts w:ascii="Segoe UI Symbol" w:eastAsia="MS Gothic" w:hAnsi="Segoe UI Symbol" w:cs="Segoe UI Symbol"/>
                  </w:rPr>
                  <w:t>☐</w:t>
                </w:r>
              </w:sdtContent>
            </w:sdt>
            <w:r w:rsidR="009035EB" w:rsidRPr="003D1E20">
              <w:t>Not Applicable</w:t>
            </w:r>
          </w:p>
          <w:p w14:paraId="562EB396" w14:textId="77777777" w:rsidR="009035EB" w:rsidRDefault="009035EB" w:rsidP="009035EB">
            <w:pPr>
              <w:pStyle w:val="QATableBodyText"/>
            </w:pPr>
          </w:p>
          <w:sdt>
            <w:sdtPr>
              <w:id w:val="-701163612"/>
              <w:placeholder>
                <w:docPart w:val="7493DBE3B639044898E32398AC52C7D3"/>
              </w:placeholder>
              <w:showingPlcHdr/>
            </w:sdtPr>
            <w:sdtContent>
              <w:p w14:paraId="58AC5C27" w14:textId="77777777" w:rsidR="009035EB" w:rsidRDefault="009035EB" w:rsidP="009035EB">
                <w:pPr>
                  <w:pStyle w:val="TableParagraph"/>
                  <w:tabs>
                    <w:tab w:val="left" w:pos="355"/>
                  </w:tabs>
                  <w:spacing w:line="257" w:lineRule="exact"/>
                  <w:ind w:left="144"/>
                  <w:rPr>
                    <w:color w:val="233746"/>
                    <w:sz w:val="20"/>
                  </w:rPr>
                </w:pPr>
                <w:r w:rsidRPr="00C34C63">
                  <w:t>Enter observations of non-compliance, comments or notes here.</w:t>
                </w:r>
              </w:p>
            </w:sdtContent>
          </w:sdt>
          <w:p w14:paraId="67583C20" w14:textId="77777777" w:rsidR="009035EB" w:rsidRPr="00077034" w:rsidRDefault="009035EB" w:rsidP="009035EB">
            <w:pPr>
              <w:widowControl/>
              <w:autoSpaceDE/>
              <w:autoSpaceDN/>
              <w:spacing w:after="160" w:line="259" w:lineRule="auto"/>
              <w:ind w:left="-14"/>
              <w:contextualSpacing/>
              <w:rPr>
                <w:rFonts w:ascii="Arial Narrow" w:eastAsia="Calibri" w:hAnsi="Arial Narrow"/>
                <w:b/>
                <w:bCs/>
                <w:color w:val="FF0000"/>
              </w:rPr>
            </w:pPr>
          </w:p>
          <w:p w14:paraId="3F079069" w14:textId="77777777" w:rsidR="009035EB" w:rsidRPr="00077034" w:rsidRDefault="009035EB" w:rsidP="009035EB">
            <w:pPr>
              <w:widowControl/>
              <w:autoSpaceDE/>
              <w:autoSpaceDN/>
              <w:spacing w:after="160" w:line="259" w:lineRule="auto"/>
              <w:rPr>
                <w:rFonts w:ascii="Arial Narrow" w:eastAsia="Calibri" w:hAnsi="Arial Narrow"/>
                <w:b/>
                <w:bCs/>
                <w:color w:val="FF0000"/>
              </w:rPr>
            </w:pPr>
          </w:p>
          <w:p w14:paraId="203BDE7E" w14:textId="77777777" w:rsidR="009035EB" w:rsidRPr="008B679B" w:rsidRDefault="009035EB" w:rsidP="009035EB"/>
        </w:tc>
      </w:tr>
      <w:tr w:rsidR="009035EB" w:rsidRPr="007374B3" w14:paraId="57EA453F" w14:textId="77777777" w:rsidTr="009035EB">
        <w:trPr>
          <w:trHeight w:val="410"/>
        </w:trPr>
        <w:tc>
          <w:tcPr>
            <w:tcW w:w="14929" w:type="dxa"/>
            <w:gridSpan w:val="5"/>
            <w:shd w:val="clear" w:color="auto" w:fill="016199"/>
          </w:tcPr>
          <w:p w14:paraId="4D29CEAB" w14:textId="77777777" w:rsidR="009035EB" w:rsidRPr="007374B3" w:rsidRDefault="009035EB" w:rsidP="009035EB">
            <w:pPr>
              <w:pStyle w:val="QATableSubSection"/>
            </w:pPr>
            <w:r>
              <w:lastRenderedPageBreak/>
              <w:t>Sub-section C: Instrument Processing</w:t>
            </w:r>
          </w:p>
        </w:tc>
      </w:tr>
      <w:tr w:rsidR="009035EB" w14:paraId="13C1D96E" w14:textId="77777777" w:rsidTr="008837E9">
        <w:trPr>
          <w:trHeight w:val="890"/>
        </w:trPr>
        <w:tc>
          <w:tcPr>
            <w:tcW w:w="1158" w:type="dxa"/>
          </w:tcPr>
          <w:p w14:paraId="516F5488" w14:textId="77777777" w:rsidR="009035EB" w:rsidRPr="0046448E" w:rsidRDefault="009035EB" w:rsidP="009035EB">
            <w:pPr>
              <w:pStyle w:val="TableParagraph"/>
              <w:spacing w:before="2"/>
              <w:ind w:left="32"/>
              <w:jc w:val="center"/>
              <w:rPr>
                <w:b/>
                <w:color w:val="FF0000"/>
                <w:spacing w:val="-2"/>
                <w:w w:val="80"/>
              </w:rPr>
            </w:pPr>
            <w:r w:rsidRPr="0046448E">
              <w:rPr>
                <w:b/>
                <w:color w:val="FF0000"/>
                <w:spacing w:val="-2"/>
                <w:w w:val="80"/>
              </w:rPr>
              <w:t>7-C-1</w:t>
            </w:r>
          </w:p>
        </w:tc>
        <w:tc>
          <w:tcPr>
            <w:tcW w:w="5124" w:type="dxa"/>
          </w:tcPr>
          <w:p w14:paraId="370ACCA9" w14:textId="77777777" w:rsidR="009035EB" w:rsidRPr="007374B3" w:rsidRDefault="009035EB" w:rsidP="009035EB">
            <w:pPr>
              <w:widowControl/>
              <w:autoSpaceDE/>
              <w:autoSpaceDN/>
              <w:rPr>
                <w:rFonts w:ascii="Calibri" w:eastAsia="Times New Roman" w:hAnsi="Calibri" w:cs="Calibri"/>
                <w:color w:val="FF0000"/>
              </w:rPr>
            </w:pPr>
            <w:r w:rsidRPr="007374B3">
              <w:rPr>
                <w:rFonts w:ascii="Calibri" w:eastAsia="Times New Roman" w:hAnsi="Calibri" w:cs="Calibri"/>
                <w:color w:val="FF0000"/>
              </w:rPr>
              <w:t>The facility has a written protocol for the reprocessing of all instruments and disinfection of all equipment used in patient care consistent with the manufacturer's instructions for use.</w:t>
            </w:r>
          </w:p>
          <w:p w14:paraId="345A2E69" w14:textId="77777777" w:rsidR="009035EB" w:rsidRDefault="009035EB" w:rsidP="009035EB">
            <w:pPr>
              <w:rPr>
                <w:rFonts w:ascii="Calibri" w:hAnsi="Calibri" w:cs="Calibri"/>
                <w:color w:val="000000"/>
              </w:rPr>
            </w:pPr>
          </w:p>
        </w:tc>
        <w:tc>
          <w:tcPr>
            <w:tcW w:w="2078" w:type="dxa"/>
          </w:tcPr>
          <w:p w14:paraId="02B342C5" w14:textId="77777777" w:rsidR="009035EB" w:rsidRDefault="009035EB" w:rsidP="009035EB">
            <w:pPr>
              <w:pStyle w:val="TableParagraph"/>
              <w:spacing w:before="9"/>
              <w:ind w:left="158"/>
              <w:rPr>
                <w:spacing w:val="-2"/>
                <w:sz w:val="20"/>
              </w:rPr>
            </w:pPr>
            <w:r>
              <w:rPr>
                <w:spacing w:val="-2"/>
                <w:sz w:val="20"/>
              </w:rPr>
              <w:t>A</w:t>
            </w:r>
          </w:p>
          <w:p w14:paraId="32154421" w14:textId="77777777" w:rsidR="009035EB" w:rsidRDefault="009035EB" w:rsidP="009035EB">
            <w:pPr>
              <w:pStyle w:val="TableParagraph"/>
              <w:spacing w:before="9"/>
              <w:ind w:left="158"/>
              <w:rPr>
                <w:spacing w:val="-2"/>
                <w:sz w:val="20"/>
              </w:rPr>
            </w:pPr>
            <w:r>
              <w:rPr>
                <w:spacing w:val="-2"/>
                <w:sz w:val="20"/>
              </w:rPr>
              <w:t>B</w:t>
            </w:r>
          </w:p>
          <w:p w14:paraId="74E3612E" w14:textId="77777777" w:rsidR="009035EB" w:rsidRDefault="009035EB" w:rsidP="009035EB">
            <w:pPr>
              <w:pStyle w:val="TableParagraph"/>
              <w:spacing w:before="9"/>
              <w:ind w:left="158"/>
              <w:rPr>
                <w:spacing w:val="-2"/>
                <w:sz w:val="20"/>
              </w:rPr>
            </w:pPr>
            <w:r>
              <w:rPr>
                <w:spacing w:val="-2"/>
                <w:sz w:val="20"/>
              </w:rPr>
              <w:t>C</w:t>
            </w:r>
          </w:p>
        </w:tc>
        <w:tc>
          <w:tcPr>
            <w:tcW w:w="3600" w:type="dxa"/>
          </w:tcPr>
          <w:p w14:paraId="52142595" w14:textId="77777777" w:rsidR="009035EB" w:rsidRPr="005C15E5" w:rsidRDefault="009035EB" w:rsidP="009035EB">
            <w:pPr>
              <w:rPr>
                <w:rFonts w:ascii="Arial Narrow" w:hAnsi="Arial Narrow"/>
                <w:b/>
                <w:bCs/>
                <w:color w:val="FF0000"/>
              </w:rPr>
            </w:pPr>
            <w:r w:rsidRPr="005C15E5">
              <w:rPr>
                <w:rFonts w:ascii="Arial Narrow" w:hAnsi="Arial Narrow"/>
                <w:b/>
                <w:bCs/>
                <w:color w:val="FF0000"/>
              </w:rPr>
              <w:t>Interpretive Guidance:</w:t>
            </w:r>
          </w:p>
          <w:p w14:paraId="69F2B957" w14:textId="77777777" w:rsidR="009035EB" w:rsidRPr="005C15E5" w:rsidRDefault="009035EB" w:rsidP="009035EB">
            <w:pPr>
              <w:rPr>
                <w:rFonts w:ascii="Arial Narrow" w:hAnsi="Arial Narrow"/>
                <w:color w:val="FF0000"/>
              </w:rPr>
            </w:pPr>
            <w:r w:rsidRPr="005C15E5">
              <w:rPr>
                <w:rFonts w:ascii="Arial Narrow" w:hAnsi="Arial Narrow"/>
                <w:color w:val="FF0000"/>
              </w:rPr>
              <w:t>The intent is to minimize the risk of cross-contamination and infection.</w:t>
            </w:r>
          </w:p>
          <w:p w14:paraId="1FBD343F" w14:textId="77777777" w:rsidR="009035EB" w:rsidRPr="005C15E5" w:rsidRDefault="009035EB" w:rsidP="009035EB">
            <w:pPr>
              <w:rPr>
                <w:rFonts w:ascii="Arial Narrow" w:hAnsi="Arial Narrow"/>
                <w:color w:val="FF0000"/>
              </w:rPr>
            </w:pPr>
          </w:p>
          <w:p w14:paraId="388A0F1B" w14:textId="77777777" w:rsidR="009035EB" w:rsidRPr="005C15E5" w:rsidRDefault="009035EB" w:rsidP="009035EB">
            <w:pPr>
              <w:rPr>
                <w:rFonts w:ascii="Arial Narrow" w:hAnsi="Arial Narrow"/>
                <w:color w:val="FF0000"/>
              </w:rPr>
            </w:pPr>
            <w:r w:rsidRPr="005C15E5">
              <w:rPr>
                <w:rFonts w:ascii="Arial Narrow" w:hAnsi="Arial Narrow"/>
                <w:color w:val="FF0000"/>
              </w:rPr>
              <w:t>A written policy and procedure are necessary to ensure that the reprocessing of instruments and disinfection of all equipment used in patient care occurs consistently and is in accordance with the manufacturer’s instructions for use.</w:t>
            </w:r>
          </w:p>
          <w:p w14:paraId="23725DD2" w14:textId="77777777" w:rsidR="009035EB" w:rsidRPr="005C15E5" w:rsidRDefault="009035EB" w:rsidP="009035EB">
            <w:pPr>
              <w:rPr>
                <w:rFonts w:ascii="Arial Narrow" w:hAnsi="Arial Narrow"/>
                <w:color w:val="FF0000"/>
              </w:rPr>
            </w:pPr>
          </w:p>
          <w:p w14:paraId="7586010D" w14:textId="77777777" w:rsidR="009035EB" w:rsidRPr="005C15E5" w:rsidRDefault="009035EB" w:rsidP="009035EB">
            <w:pPr>
              <w:rPr>
                <w:rFonts w:ascii="Arial Narrow" w:hAnsi="Arial Narrow"/>
                <w:b/>
                <w:bCs/>
                <w:color w:val="FF0000"/>
              </w:rPr>
            </w:pPr>
            <w:r w:rsidRPr="005C15E5">
              <w:rPr>
                <w:rFonts w:ascii="Arial Narrow" w:hAnsi="Arial Narrow"/>
                <w:b/>
                <w:bCs/>
                <w:color w:val="FF0000"/>
              </w:rPr>
              <w:t>Evaluating Compliance:</w:t>
            </w:r>
          </w:p>
          <w:p w14:paraId="30E33FAB" w14:textId="77777777" w:rsidR="009035EB" w:rsidRPr="005C15E5" w:rsidRDefault="009035EB" w:rsidP="009035EB">
            <w:pPr>
              <w:pStyle w:val="ListParagraph"/>
              <w:widowControl/>
              <w:numPr>
                <w:ilvl w:val="0"/>
                <w:numId w:val="161"/>
              </w:numPr>
              <w:autoSpaceDE/>
              <w:autoSpaceDN/>
              <w:spacing w:before="0" w:after="160" w:line="259" w:lineRule="auto"/>
              <w:contextualSpacing/>
              <w:rPr>
                <w:rFonts w:ascii="Arial Narrow" w:hAnsi="Arial Narrow"/>
                <w:color w:val="FF0000"/>
              </w:rPr>
            </w:pPr>
            <w:r w:rsidRPr="005C15E5">
              <w:rPr>
                <w:rFonts w:ascii="Arial Narrow" w:hAnsi="Arial Narrow"/>
                <w:color w:val="FF0000"/>
              </w:rPr>
              <w:t>Review the written policies and procedures for</w:t>
            </w:r>
            <w:r>
              <w:rPr>
                <w:rFonts w:ascii="Arial Narrow" w:hAnsi="Arial Narrow"/>
                <w:color w:val="FF0000"/>
              </w:rPr>
              <w:t xml:space="preserve"> cleaning of</w:t>
            </w:r>
            <w:r w:rsidRPr="005C15E5">
              <w:rPr>
                <w:rFonts w:ascii="Arial Narrow" w:hAnsi="Arial Narrow"/>
                <w:color w:val="FF0000"/>
              </w:rPr>
              <w:t xml:space="preserve"> all equipment used in patient care.</w:t>
            </w:r>
          </w:p>
          <w:p w14:paraId="190E44D6" w14:textId="77777777" w:rsidR="009035EB" w:rsidRPr="005C15E5" w:rsidRDefault="009035EB" w:rsidP="009035EB">
            <w:pPr>
              <w:pStyle w:val="ListParagraph"/>
              <w:widowControl/>
              <w:numPr>
                <w:ilvl w:val="0"/>
                <w:numId w:val="161"/>
              </w:numPr>
              <w:autoSpaceDE/>
              <w:autoSpaceDN/>
              <w:spacing w:before="0" w:after="160" w:line="259" w:lineRule="auto"/>
              <w:contextualSpacing/>
              <w:rPr>
                <w:rFonts w:ascii="Arial Narrow" w:hAnsi="Arial Narrow"/>
                <w:color w:val="FF0000"/>
              </w:rPr>
            </w:pPr>
            <w:r w:rsidRPr="005C15E5">
              <w:rPr>
                <w:rFonts w:ascii="Arial Narrow" w:hAnsi="Arial Narrow"/>
                <w:color w:val="FF0000"/>
              </w:rPr>
              <w:t>Interview staff regarding their knowledge of these policies and procedures.</w:t>
            </w:r>
          </w:p>
          <w:p w14:paraId="537384AE" w14:textId="77777777" w:rsidR="009035EB" w:rsidRPr="005C15E5" w:rsidRDefault="009035EB" w:rsidP="009035EB">
            <w:pPr>
              <w:pStyle w:val="ListParagraph"/>
              <w:widowControl/>
              <w:numPr>
                <w:ilvl w:val="0"/>
                <w:numId w:val="161"/>
              </w:numPr>
              <w:autoSpaceDE/>
              <w:autoSpaceDN/>
              <w:spacing w:before="0" w:after="160" w:line="259" w:lineRule="auto"/>
              <w:contextualSpacing/>
              <w:rPr>
                <w:rFonts w:ascii="Arial Narrow" w:hAnsi="Arial Narrow"/>
                <w:color w:val="FF0000"/>
              </w:rPr>
            </w:pPr>
            <w:r w:rsidRPr="005C15E5">
              <w:rPr>
                <w:rFonts w:ascii="Arial Narrow" w:hAnsi="Arial Narrow"/>
                <w:color w:val="FF0000"/>
              </w:rPr>
              <w:t xml:space="preserve">Are all reusable medical equipment and point-of-care devices (e.g., blood glucose meters and other point-of-care devices, blood pressure cuffs, oximeter probes, surgical instruments, </w:t>
            </w:r>
            <w:r>
              <w:rPr>
                <w:rFonts w:ascii="Arial Narrow" w:hAnsi="Arial Narrow"/>
                <w:color w:val="FF0000"/>
              </w:rPr>
              <w:t xml:space="preserve">OPT and Speech Language equipment, and </w:t>
            </w:r>
            <w:r w:rsidRPr="005C15E5">
              <w:rPr>
                <w:rFonts w:ascii="Arial Narrow" w:hAnsi="Arial Narrow"/>
                <w:color w:val="FF0000"/>
              </w:rPr>
              <w:t>endoscopes) cleaned and reprocessed (disinfected or sterilized) prior to use on another patient or when soiled in accordance with manufacturer’s instructions for use?</w:t>
            </w:r>
          </w:p>
          <w:p w14:paraId="11B5F73B" w14:textId="77777777" w:rsidR="009035EB" w:rsidRPr="005C15E5" w:rsidRDefault="009035EB" w:rsidP="009035EB">
            <w:pPr>
              <w:pStyle w:val="ListParagraph"/>
              <w:widowControl/>
              <w:numPr>
                <w:ilvl w:val="0"/>
                <w:numId w:val="161"/>
              </w:numPr>
              <w:autoSpaceDE/>
              <w:autoSpaceDN/>
              <w:spacing w:before="0" w:after="160" w:line="259" w:lineRule="auto"/>
              <w:contextualSpacing/>
              <w:rPr>
                <w:rFonts w:ascii="Arial Narrow" w:hAnsi="Arial Narrow"/>
                <w:color w:val="FF0000"/>
              </w:rPr>
            </w:pPr>
            <w:r w:rsidRPr="005C15E5">
              <w:rPr>
                <w:rFonts w:ascii="Arial Narrow" w:hAnsi="Arial Narrow"/>
                <w:color w:val="FF0000"/>
              </w:rPr>
              <w:t>As a resource, see Part 2, Section III. Single Use Devices, Sterilization, and High-Level Disinfection, of the ASC surveyor infection control worksheet, Exhibit 351 of the SOM (</w:t>
            </w:r>
            <w:hyperlink r:id="rId69">
              <w:r w:rsidRPr="005C15E5">
                <w:rPr>
                  <w:rStyle w:val="Hyperlink"/>
                  <w:rFonts w:ascii="Arial Narrow" w:hAnsi="Arial Narrow"/>
                  <w:color w:val="FF0000"/>
                </w:rPr>
                <w:t>https://www.cms.gov/Regulations-and-Guidance/Guidance/Manuals/Downloads/som107_exhibit_351.pdf</w:t>
              </w:r>
            </w:hyperlink>
            <w:r w:rsidRPr="005C15E5">
              <w:rPr>
                <w:rFonts w:ascii="Arial Narrow" w:hAnsi="Arial Narrow"/>
                <w:color w:val="FF0000"/>
              </w:rPr>
              <w:t xml:space="preserve">). This worksheet may be used to assist with identifying the types of observations surveyors should make in all facility types. This form may be used to assist surveyors; however, it is </w:t>
            </w:r>
            <w:r w:rsidRPr="005C15E5">
              <w:rPr>
                <w:rFonts w:ascii="Arial Narrow" w:hAnsi="Arial Narrow"/>
                <w:b/>
                <w:bCs/>
                <w:color w:val="FF0000"/>
              </w:rPr>
              <w:t>not</w:t>
            </w:r>
            <w:r w:rsidRPr="005C15E5">
              <w:rPr>
                <w:rFonts w:ascii="Arial Narrow" w:hAnsi="Arial Narrow"/>
                <w:color w:val="FF0000"/>
              </w:rPr>
              <w:t xml:space="preserve"> a required form for all facility types.</w:t>
            </w:r>
          </w:p>
          <w:p w14:paraId="0CDA5B1E" w14:textId="77777777" w:rsidR="009035EB" w:rsidRPr="005C15E5" w:rsidRDefault="009035EB" w:rsidP="009035EB">
            <w:pPr>
              <w:pStyle w:val="ListParagraph"/>
              <w:widowControl/>
              <w:numPr>
                <w:ilvl w:val="0"/>
                <w:numId w:val="161"/>
              </w:numPr>
              <w:autoSpaceDE/>
              <w:autoSpaceDN/>
              <w:spacing w:before="0" w:after="160" w:line="259" w:lineRule="auto"/>
              <w:contextualSpacing/>
              <w:rPr>
                <w:rFonts w:ascii="Arial Narrow" w:hAnsi="Arial Narrow"/>
                <w:color w:val="FF0000"/>
              </w:rPr>
            </w:pPr>
            <w:r w:rsidRPr="005C15E5">
              <w:rPr>
                <w:rFonts w:ascii="Arial Narrow" w:hAnsi="Arial Narrow"/>
                <w:color w:val="FF0000"/>
              </w:rPr>
              <w:lastRenderedPageBreak/>
              <w:t>Is there a separation between clean and soiled equipment maintained to prevent cross-contamination?</w:t>
            </w:r>
          </w:p>
          <w:p w14:paraId="2FE648B8" w14:textId="77777777" w:rsidR="009035EB" w:rsidRPr="005C15E5" w:rsidRDefault="009035EB" w:rsidP="009035EB">
            <w:pPr>
              <w:pStyle w:val="ListParagraph"/>
              <w:widowControl/>
              <w:numPr>
                <w:ilvl w:val="0"/>
                <w:numId w:val="161"/>
              </w:numPr>
              <w:autoSpaceDE/>
              <w:autoSpaceDN/>
              <w:spacing w:before="0" w:after="160" w:line="259" w:lineRule="auto"/>
              <w:contextualSpacing/>
              <w:rPr>
                <w:rFonts w:ascii="Arial Narrow" w:hAnsi="Arial Narrow"/>
                <w:color w:val="FF0000"/>
              </w:rPr>
            </w:pPr>
            <w:r>
              <w:rPr>
                <w:rFonts w:ascii="Arial Narrow" w:hAnsi="Arial Narrow"/>
                <w:color w:val="FF0000"/>
              </w:rPr>
              <w:t xml:space="preserve">Is </w:t>
            </w:r>
            <w:r w:rsidRPr="005C15E5">
              <w:rPr>
                <w:rFonts w:ascii="Arial Narrow" w:hAnsi="Arial Narrow"/>
                <w:color w:val="FF0000"/>
              </w:rPr>
              <w:t xml:space="preserve">the correct use of PPE necessary for the task?  </w:t>
            </w:r>
          </w:p>
          <w:p w14:paraId="308084E0" w14:textId="77777777" w:rsidR="009035EB" w:rsidRPr="005C15E5" w:rsidRDefault="009035EB" w:rsidP="009035EB">
            <w:pPr>
              <w:pStyle w:val="ListParagraph"/>
              <w:widowControl/>
              <w:numPr>
                <w:ilvl w:val="0"/>
                <w:numId w:val="161"/>
              </w:numPr>
              <w:autoSpaceDE/>
              <w:autoSpaceDN/>
              <w:spacing w:before="0" w:after="160" w:line="259" w:lineRule="auto"/>
              <w:contextualSpacing/>
              <w:rPr>
                <w:rFonts w:ascii="Arial Narrow" w:hAnsi="Arial Narrow"/>
                <w:color w:val="FF0000"/>
              </w:rPr>
            </w:pPr>
            <w:r w:rsidRPr="005C15E5">
              <w:rPr>
                <w:rFonts w:ascii="Arial Narrow" w:hAnsi="Arial Narrow"/>
                <w:color w:val="FF0000"/>
              </w:rPr>
              <w:t>Do personnel responsible for disinfecting patient care equipment have training?</w:t>
            </w:r>
          </w:p>
          <w:p w14:paraId="4D764A89" w14:textId="77777777" w:rsidR="009035EB" w:rsidRPr="00900F30" w:rsidRDefault="009035EB" w:rsidP="009035EB">
            <w:pPr>
              <w:pStyle w:val="ListParagraph"/>
              <w:widowControl/>
              <w:numPr>
                <w:ilvl w:val="0"/>
                <w:numId w:val="161"/>
              </w:numPr>
              <w:autoSpaceDE/>
              <w:autoSpaceDN/>
              <w:spacing w:before="0" w:after="160" w:line="259" w:lineRule="auto"/>
              <w:contextualSpacing/>
              <w:rPr>
                <w:rFonts w:ascii="Arial Narrow" w:hAnsi="Arial Narrow"/>
                <w:color w:val="FF0000"/>
              </w:rPr>
            </w:pPr>
            <w:r w:rsidRPr="005C15E5">
              <w:rPr>
                <w:rFonts w:ascii="Arial Narrow" w:hAnsi="Arial Narrow"/>
                <w:color w:val="FF0000"/>
              </w:rPr>
              <w:t>Are the training and competencies of the personnel responsible for reprocessing and/or disinfection of patient equipment documented initially upon assignment of their duties, whenever new equipment is introduced, and periodically (e.g., annually)?</w:t>
            </w:r>
          </w:p>
          <w:p w14:paraId="4E163659" w14:textId="77777777" w:rsidR="009035EB" w:rsidRPr="00090008" w:rsidRDefault="009035EB" w:rsidP="009035EB">
            <w:pPr>
              <w:rPr>
                <w:rFonts w:ascii="Arial Narrow" w:hAnsi="Arial Narrow"/>
                <w:b/>
                <w:bCs/>
                <w:color w:val="FF0000"/>
              </w:rPr>
            </w:pPr>
            <w:r w:rsidRPr="00090008">
              <w:rPr>
                <w:rFonts w:ascii="Arial Narrow" w:hAnsi="Arial Narrow"/>
                <w:b/>
                <w:bCs/>
                <w:color w:val="FF0000"/>
              </w:rPr>
              <w:t>CDC Recommendations for Disinfection and Sterilization in Healthcare Facilities, 2023</w:t>
            </w:r>
          </w:p>
          <w:p w14:paraId="452FC03C" w14:textId="77777777" w:rsidR="009035EB" w:rsidRPr="00090008" w:rsidRDefault="009035EB" w:rsidP="009035EB">
            <w:pPr>
              <w:rPr>
                <w:rFonts w:ascii="Arial Narrow" w:hAnsi="Arial Narrow"/>
                <w:color w:val="FF0000"/>
              </w:rPr>
            </w:pPr>
            <w:hyperlink r:id="rId70" w:history="1">
              <w:r w:rsidRPr="00090008">
                <w:rPr>
                  <w:rStyle w:val="Hyperlink"/>
                  <w:rFonts w:ascii="Arial Narrow" w:hAnsi="Arial Narrow"/>
                  <w:color w:val="FF0000"/>
                </w:rPr>
                <w:t>https://www.cdc.gov/infection-control/hcp/disinfection-sterilization/summary-recommendations.html</w:t>
              </w:r>
            </w:hyperlink>
          </w:p>
          <w:p w14:paraId="53EE97B6" w14:textId="77777777" w:rsidR="009035EB" w:rsidRPr="00090008" w:rsidRDefault="009035EB" w:rsidP="009035EB">
            <w:pPr>
              <w:rPr>
                <w:rFonts w:ascii="Arial Narrow" w:hAnsi="Arial Narrow"/>
                <w:color w:val="FF0000"/>
              </w:rPr>
            </w:pPr>
          </w:p>
          <w:p w14:paraId="033EF9C3" w14:textId="77777777" w:rsidR="009035EB" w:rsidRPr="00090008" w:rsidRDefault="009035EB" w:rsidP="009035EB">
            <w:pPr>
              <w:rPr>
                <w:rFonts w:ascii="Arial Narrow" w:hAnsi="Arial Narrow"/>
                <w:b/>
                <w:bCs/>
                <w:color w:val="FF0000"/>
              </w:rPr>
            </w:pPr>
            <w:r w:rsidRPr="00090008">
              <w:rPr>
                <w:rFonts w:ascii="Arial Narrow" w:hAnsi="Arial Narrow"/>
                <w:b/>
                <w:bCs/>
                <w:color w:val="FF0000"/>
              </w:rPr>
              <w:t>CDC Disinfection and Sterilization Guideline, 2023</w:t>
            </w:r>
          </w:p>
          <w:p w14:paraId="22005CBF" w14:textId="77777777" w:rsidR="009035EB" w:rsidRPr="00090008" w:rsidRDefault="009035EB" w:rsidP="009035EB">
            <w:pPr>
              <w:rPr>
                <w:rFonts w:ascii="Arial Narrow" w:hAnsi="Arial Narrow"/>
                <w:color w:val="FF0000"/>
              </w:rPr>
            </w:pPr>
            <w:hyperlink r:id="rId71" w:history="1">
              <w:r w:rsidRPr="00090008">
                <w:rPr>
                  <w:rStyle w:val="Hyperlink"/>
                  <w:rFonts w:ascii="Arial Narrow" w:hAnsi="Arial Narrow"/>
                  <w:color w:val="FF0000"/>
                </w:rPr>
                <w:t>https://www.cdc.gov/infection-control/hcp/disinfection-and-sterilization/index.html</w:t>
              </w:r>
            </w:hyperlink>
          </w:p>
          <w:p w14:paraId="02F2D9FE" w14:textId="77777777" w:rsidR="009035EB" w:rsidRPr="00090008" w:rsidRDefault="009035EB" w:rsidP="009035EB">
            <w:pPr>
              <w:rPr>
                <w:rFonts w:ascii="Arial Narrow" w:hAnsi="Arial Narrow"/>
                <w:color w:val="FF0000"/>
              </w:rPr>
            </w:pPr>
          </w:p>
          <w:p w14:paraId="39A19E25" w14:textId="77777777" w:rsidR="009035EB" w:rsidRPr="00090008" w:rsidRDefault="009035EB" w:rsidP="009035EB">
            <w:pPr>
              <w:rPr>
                <w:rFonts w:ascii="Arial Narrow" w:hAnsi="Arial Narrow"/>
                <w:b/>
                <w:bCs/>
                <w:color w:val="FF0000"/>
              </w:rPr>
            </w:pPr>
            <w:r w:rsidRPr="00090008">
              <w:rPr>
                <w:rFonts w:ascii="Arial Narrow" w:hAnsi="Arial Narrow"/>
                <w:b/>
                <w:bCs/>
                <w:color w:val="FF0000"/>
              </w:rPr>
              <w:t>CDC Disinfection of Healthcare Equipment, 2023</w:t>
            </w:r>
          </w:p>
          <w:p w14:paraId="083CC61E" w14:textId="77777777" w:rsidR="009035EB" w:rsidRDefault="009035EB" w:rsidP="009035EB">
            <w:pPr>
              <w:pStyle w:val="TableParagraph"/>
              <w:ind w:left="0" w:right="486"/>
              <w:jc w:val="both"/>
              <w:rPr>
                <w:color w:val="233746"/>
                <w:sz w:val="20"/>
              </w:rPr>
            </w:pPr>
            <w:hyperlink r:id="rId72" w:history="1">
              <w:r w:rsidRPr="00090008">
                <w:rPr>
                  <w:rStyle w:val="Hyperlink"/>
                  <w:rFonts w:ascii="Arial Narrow" w:hAnsi="Arial Narrow"/>
                  <w:color w:val="FF0000"/>
                </w:rPr>
                <w:t>https://www.cdc.gov/infection-control/hcp/disinfection-sterilization/healthcare-equipment.html</w:t>
              </w:r>
            </w:hyperlink>
          </w:p>
        </w:tc>
        <w:tc>
          <w:tcPr>
            <w:tcW w:w="2969" w:type="dxa"/>
          </w:tcPr>
          <w:p w14:paraId="1E891AC2" w14:textId="77777777" w:rsidR="009035EB" w:rsidRPr="003D1E20" w:rsidRDefault="00000000" w:rsidP="009035EB">
            <w:pPr>
              <w:pStyle w:val="QATableBodyText"/>
            </w:pPr>
            <w:sdt>
              <w:sdtPr>
                <w:id w:val="1466934753"/>
                <w14:checkbox>
                  <w14:checked w14:val="0"/>
                  <w14:checkedState w14:val="2612" w14:font="MS Gothic"/>
                  <w14:uncheckedState w14:val="2610" w14:font="MS Gothic"/>
                </w14:checkbox>
              </w:sdtPr>
              <w:sdtContent>
                <w:r w:rsidR="009035EB">
                  <w:rPr>
                    <w:rFonts w:ascii="MS Gothic" w:eastAsia="MS Gothic" w:hAnsi="MS Gothic" w:hint="eastAsia"/>
                  </w:rPr>
                  <w:t>☐</w:t>
                </w:r>
              </w:sdtContent>
            </w:sdt>
            <w:r w:rsidR="009035EB" w:rsidRPr="003D1E20">
              <w:t>Compliant</w:t>
            </w:r>
          </w:p>
          <w:p w14:paraId="0CD43E40" w14:textId="77777777" w:rsidR="009035EB" w:rsidRPr="003D1E20" w:rsidRDefault="00000000" w:rsidP="009035EB">
            <w:pPr>
              <w:pStyle w:val="QATableBodyText"/>
            </w:pPr>
            <w:sdt>
              <w:sdtPr>
                <w:id w:val="236985652"/>
                <w14:checkbox>
                  <w14:checked w14:val="0"/>
                  <w14:checkedState w14:val="2612" w14:font="MS Gothic"/>
                  <w14:uncheckedState w14:val="2610" w14:font="MS Gothic"/>
                </w14:checkbox>
              </w:sdtPr>
              <w:sdtContent>
                <w:r w:rsidR="009035EB" w:rsidRPr="4DCD9700">
                  <w:rPr>
                    <w:rFonts w:ascii="MS Gothic" w:eastAsia="MS Gothic" w:hAnsi="MS Gothic" w:cs="MS Gothic"/>
                  </w:rPr>
                  <w:t>☐</w:t>
                </w:r>
              </w:sdtContent>
            </w:sdt>
            <w:r w:rsidR="009035EB">
              <w:t>Deficient</w:t>
            </w:r>
          </w:p>
          <w:p w14:paraId="4564D273" w14:textId="77777777" w:rsidR="009035EB" w:rsidRPr="003D1E20" w:rsidRDefault="00000000" w:rsidP="009035EB">
            <w:pPr>
              <w:pStyle w:val="QATableBodyText"/>
            </w:pPr>
            <w:sdt>
              <w:sdtPr>
                <w:id w:val="-1300295470"/>
                <w14:checkbox>
                  <w14:checked w14:val="0"/>
                  <w14:checkedState w14:val="2612" w14:font="MS Gothic"/>
                  <w14:uncheckedState w14:val="2610" w14:font="MS Gothic"/>
                </w14:checkbox>
              </w:sdtPr>
              <w:sdtContent>
                <w:r w:rsidR="009035EB" w:rsidRPr="003D1E20">
                  <w:rPr>
                    <w:rFonts w:ascii="Segoe UI Symbol" w:eastAsia="MS Gothic" w:hAnsi="Segoe UI Symbol" w:cs="Segoe UI Symbol"/>
                  </w:rPr>
                  <w:t>☐</w:t>
                </w:r>
              </w:sdtContent>
            </w:sdt>
            <w:r w:rsidR="009035EB" w:rsidRPr="003D1E20">
              <w:t>Not Applicable</w:t>
            </w:r>
          </w:p>
          <w:p w14:paraId="47EA5E44" w14:textId="77777777" w:rsidR="009035EB" w:rsidRDefault="009035EB" w:rsidP="009035EB">
            <w:pPr>
              <w:pStyle w:val="QATableBodyText"/>
            </w:pPr>
          </w:p>
          <w:sdt>
            <w:sdtPr>
              <w:id w:val="-1978591363"/>
              <w:placeholder>
                <w:docPart w:val="B6FDB50FECA330418F110147B04B42DF"/>
              </w:placeholder>
            </w:sdtPr>
            <w:sdtContent>
              <w:sdt>
                <w:sdtPr>
                  <w:id w:val="1429156717"/>
                  <w:placeholder>
                    <w:docPart w:val="252866D53200D440B18B6128639AC085"/>
                  </w:placeholder>
                  <w:showingPlcHdr/>
                </w:sdtPr>
                <w:sdtContent>
                  <w:p w14:paraId="052F4467" w14:textId="77777777" w:rsidR="009035EB" w:rsidRDefault="009035EB" w:rsidP="009035EB">
                    <w:pPr>
                      <w:pStyle w:val="TableParagraph"/>
                      <w:tabs>
                        <w:tab w:val="left" w:pos="355"/>
                      </w:tabs>
                      <w:spacing w:line="257" w:lineRule="exact"/>
                      <w:ind w:left="144"/>
                    </w:pPr>
                    <w:r w:rsidRPr="00C34C63">
                      <w:t>Enter observations of non-compliance, comments or notes here.</w:t>
                    </w:r>
                  </w:p>
                </w:sdtContent>
              </w:sdt>
              <w:p w14:paraId="015FD3E7" w14:textId="77777777" w:rsidR="009035EB" w:rsidRDefault="00000000" w:rsidP="009035EB">
                <w:pPr>
                  <w:pStyle w:val="ListParagraph"/>
                  <w:ind w:left="360"/>
                  <w:rPr>
                    <w:color w:val="233746"/>
                    <w:spacing w:val="-2"/>
                    <w:sz w:val="20"/>
                  </w:rPr>
                </w:pPr>
              </w:p>
            </w:sdtContent>
          </w:sdt>
          <w:p w14:paraId="5450E609" w14:textId="77777777" w:rsidR="009035EB" w:rsidRPr="001C497F" w:rsidRDefault="009035EB" w:rsidP="009035EB">
            <w:pPr>
              <w:rPr>
                <w:rFonts w:ascii="Arial Narrow" w:hAnsi="Arial Narrow"/>
                <w:color w:val="7030A0"/>
              </w:rPr>
            </w:pPr>
          </w:p>
          <w:p w14:paraId="3E95CC0D" w14:textId="77777777" w:rsidR="009035EB" w:rsidRDefault="009035EB" w:rsidP="009035EB">
            <w:pPr>
              <w:pStyle w:val="TableParagraph"/>
              <w:tabs>
                <w:tab w:val="left" w:pos="355"/>
              </w:tabs>
              <w:spacing w:line="257" w:lineRule="exact"/>
              <w:rPr>
                <w:color w:val="233746"/>
                <w:spacing w:val="-2"/>
                <w:sz w:val="20"/>
              </w:rPr>
            </w:pPr>
          </w:p>
        </w:tc>
      </w:tr>
    </w:tbl>
    <w:p w14:paraId="3ABE5DD1" w14:textId="77777777" w:rsidR="009035EB" w:rsidRDefault="009035EB">
      <w:pPr>
        <w:rPr>
          <w:sz w:val="20"/>
        </w:rPr>
      </w:pPr>
    </w:p>
    <w:p w14:paraId="12DAD5DB" w14:textId="62B53A00" w:rsidR="009035EB" w:rsidRDefault="009035EB" w:rsidP="009035EB">
      <w:pPr>
        <w:pStyle w:val="QAPageHeaders"/>
        <w:rPr>
          <w:sz w:val="20"/>
        </w:rPr>
      </w:pPr>
      <w:bookmarkStart w:id="15" w:name="Sec8"/>
      <w:r w:rsidRPr="007374B3">
        <w:lastRenderedPageBreak/>
        <w:t xml:space="preserve">SECTION </w:t>
      </w:r>
      <w:r>
        <w:t>8</w:t>
      </w:r>
      <w:r w:rsidRPr="007374B3">
        <w:t xml:space="preserve">: </w:t>
      </w:r>
      <w:r>
        <w:t>CLINICAL RECORDS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8"/>
        <w:gridCol w:w="5124"/>
        <w:gridCol w:w="2078"/>
        <w:gridCol w:w="3600"/>
        <w:gridCol w:w="2969"/>
      </w:tblGrid>
      <w:tr w:rsidR="008B3518" w14:paraId="0633257E" w14:textId="77777777" w:rsidTr="008B3518">
        <w:trPr>
          <w:trHeight w:val="140"/>
        </w:trPr>
        <w:tc>
          <w:tcPr>
            <w:tcW w:w="1158" w:type="dxa"/>
            <w:shd w:val="clear" w:color="auto" w:fill="233746"/>
          </w:tcPr>
          <w:bookmarkEnd w:id="15"/>
          <w:p w14:paraId="2CEADDFA" w14:textId="33505042" w:rsidR="008B3518" w:rsidRPr="0046448E" w:rsidRDefault="008B3518" w:rsidP="008B3518">
            <w:pPr>
              <w:pStyle w:val="TableParagraph"/>
              <w:spacing w:before="2"/>
              <w:ind w:left="32"/>
              <w:jc w:val="center"/>
              <w:rPr>
                <w:b/>
                <w:color w:val="FF0000"/>
                <w:spacing w:val="-2"/>
                <w:w w:val="80"/>
              </w:rPr>
            </w:pPr>
            <w:r>
              <w:rPr>
                <w:b/>
                <w:color w:val="FFFFFF"/>
                <w:spacing w:val="-5"/>
                <w:sz w:val="21"/>
              </w:rPr>
              <w:t>ID</w:t>
            </w:r>
          </w:p>
        </w:tc>
        <w:tc>
          <w:tcPr>
            <w:tcW w:w="5124" w:type="dxa"/>
            <w:shd w:val="clear" w:color="auto" w:fill="233746"/>
          </w:tcPr>
          <w:p w14:paraId="49528248" w14:textId="2B23B311" w:rsidR="008B3518" w:rsidRDefault="008B3518" w:rsidP="008B3518">
            <w:pPr>
              <w:jc w:val="center"/>
              <w:rPr>
                <w:rFonts w:ascii="Calibri" w:hAnsi="Calibri" w:cs="Calibri"/>
                <w:color w:val="FF0000"/>
              </w:rPr>
            </w:pPr>
            <w:r>
              <w:rPr>
                <w:b/>
                <w:color w:val="FFFFFF"/>
                <w:spacing w:val="-2"/>
                <w:sz w:val="21"/>
              </w:rPr>
              <w:t>Standard</w:t>
            </w:r>
          </w:p>
        </w:tc>
        <w:tc>
          <w:tcPr>
            <w:tcW w:w="2078" w:type="dxa"/>
            <w:shd w:val="clear" w:color="auto" w:fill="233746"/>
          </w:tcPr>
          <w:p w14:paraId="7D5CE26A" w14:textId="13996AC5" w:rsidR="008B3518" w:rsidRDefault="008B3518" w:rsidP="008B3518">
            <w:pPr>
              <w:pStyle w:val="TableParagraph"/>
              <w:spacing w:before="9"/>
              <w:ind w:left="0"/>
              <w:jc w:val="center"/>
              <w:rPr>
                <w:spacing w:val="-2"/>
                <w:sz w:val="20"/>
              </w:rPr>
            </w:pPr>
            <w:r>
              <w:rPr>
                <w:b/>
                <w:color w:val="FFFFFF"/>
                <w:sz w:val="21"/>
              </w:rPr>
              <w:t>CMS</w:t>
            </w:r>
            <w:r>
              <w:rPr>
                <w:b/>
                <w:color w:val="FFFFFF"/>
                <w:spacing w:val="-3"/>
                <w:sz w:val="21"/>
              </w:rPr>
              <w:t xml:space="preserve"> </w:t>
            </w:r>
            <w:r>
              <w:rPr>
                <w:b/>
                <w:color w:val="FFFFFF"/>
                <w:spacing w:val="-5"/>
                <w:sz w:val="21"/>
              </w:rPr>
              <w:t>Ref</w:t>
            </w:r>
          </w:p>
        </w:tc>
        <w:tc>
          <w:tcPr>
            <w:tcW w:w="3600" w:type="dxa"/>
            <w:shd w:val="clear" w:color="auto" w:fill="233746"/>
          </w:tcPr>
          <w:p w14:paraId="6F66E9AD" w14:textId="7FA1C800" w:rsidR="008B3518" w:rsidRPr="0098611A" w:rsidRDefault="008B3518" w:rsidP="008B3518">
            <w:pPr>
              <w:jc w:val="center"/>
              <w:rPr>
                <w:rFonts w:ascii="Arial Narrow" w:hAnsi="Arial Narrow"/>
                <w:b/>
                <w:bCs/>
                <w:color w:val="FF0000"/>
              </w:rPr>
            </w:pPr>
            <w:r>
              <w:rPr>
                <w:b/>
                <w:color w:val="FFFFFF"/>
                <w:sz w:val="21"/>
              </w:rPr>
              <w:t>Interpretive</w:t>
            </w:r>
            <w:r>
              <w:rPr>
                <w:b/>
                <w:color w:val="FFFFFF"/>
                <w:spacing w:val="-9"/>
                <w:sz w:val="21"/>
              </w:rPr>
              <w:t xml:space="preserve"> </w:t>
            </w:r>
            <w:r>
              <w:rPr>
                <w:b/>
                <w:color w:val="FFFFFF"/>
                <w:spacing w:val="-2"/>
                <w:sz w:val="21"/>
              </w:rPr>
              <w:t>Guidance</w:t>
            </w:r>
          </w:p>
        </w:tc>
        <w:tc>
          <w:tcPr>
            <w:tcW w:w="2969" w:type="dxa"/>
            <w:shd w:val="clear" w:color="auto" w:fill="233746"/>
          </w:tcPr>
          <w:p w14:paraId="5A1F84B6" w14:textId="7C82B04B" w:rsidR="008B3518" w:rsidRDefault="008B3518" w:rsidP="008B3518">
            <w:pPr>
              <w:pStyle w:val="QATableBodyText"/>
              <w:jc w:val="center"/>
            </w:pPr>
            <w:r>
              <w:rPr>
                <w:b/>
                <w:color w:val="FFFFFF"/>
                <w:spacing w:val="-2"/>
                <w:sz w:val="21"/>
              </w:rPr>
              <w:t>Score/Findings/Comments</w:t>
            </w:r>
          </w:p>
        </w:tc>
      </w:tr>
      <w:tr w:rsidR="008B3518" w14:paraId="77564ECC" w14:textId="77777777" w:rsidTr="008B3518">
        <w:trPr>
          <w:trHeight w:val="230"/>
        </w:trPr>
        <w:tc>
          <w:tcPr>
            <w:tcW w:w="14929" w:type="dxa"/>
            <w:gridSpan w:val="5"/>
            <w:shd w:val="clear" w:color="auto" w:fill="016199"/>
          </w:tcPr>
          <w:p w14:paraId="7FFF11AE" w14:textId="084D7D5A" w:rsidR="008B3518" w:rsidRPr="008B3518" w:rsidRDefault="008B3518" w:rsidP="008B3518">
            <w:pPr>
              <w:pStyle w:val="QATableSubSection"/>
            </w:pPr>
            <w:r w:rsidRPr="008B3518">
              <w:t>Sub-section A: General Clinical Records</w:t>
            </w:r>
          </w:p>
        </w:tc>
      </w:tr>
      <w:tr w:rsidR="008B3518" w14:paraId="11A9898B" w14:textId="77777777" w:rsidTr="008837E9">
        <w:trPr>
          <w:trHeight w:val="1913"/>
        </w:trPr>
        <w:tc>
          <w:tcPr>
            <w:tcW w:w="1158" w:type="dxa"/>
          </w:tcPr>
          <w:p w14:paraId="16131CAD" w14:textId="77777777" w:rsidR="008B3518" w:rsidRPr="0046448E" w:rsidRDefault="008B3518" w:rsidP="008B3518">
            <w:pPr>
              <w:pStyle w:val="TableParagraph"/>
              <w:spacing w:before="2"/>
              <w:ind w:left="32"/>
              <w:jc w:val="center"/>
              <w:rPr>
                <w:b/>
                <w:color w:val="FF0000"/>
                <w:spacing w:val="-2"/>
                <w:w w:val="80"/>
              </w:rPr>
            </w:pPr>
            <w:r w:rsidRPr="0046448E">
              <w:rPr>
                <w:b/>
                <w:color w:val="FF0000"/>
                <w:spacing w:val="-2"/>
                <w:w w:val="80"/>
              </w:rPr>
              <w:t>8-A-6</w:t>
            </w:r>
          </w:p>
        </w:tc>
        <w:tc>
          <w:tcPr>
            <w:tcW w:w="5124" w:type="dxa"/>
          </w:tcPr>
          <w:p w14:paraId="763FC966" w14:textId="77777777" w:rsidR="008B3518" w:rsidRDefault="008B3518" w:rsidP="008B3518">
            <w:pPr>
              <w:rPr>
                <w:rFonts w:ascii="Calibri" w:eastAsia="Times New Roman" w:hAnsi="Calibri" w:cs="Calibri"/>
                <w:color w:val="FF0000"/>
              </w:rPr>
            </w:pPr>
            <w:r>
              <w:rPr>
                <w:rFonts w:ascii="Calibri" w:hAnsi="Calibri" w:cs="Calibri"/>
                <w:color w:val="FF0000"/>
              </w:rPr>
              <w:t>Electronic health records (EHR) must comply with security and privacy obligations under current HIPAA regulations.</w:t>
            </w:r>
          </w:p>
          <w:p w14:paraId="081E42DF" w14:textId="77777777" w:rsidR="008B3518" w:rsidRDefault="008B3518" w:rsidP="008B3518">
            <w:pPr>
              <w:rPr>
                <w:rFonts w:ascii="Calibri" w:hAnsi="Calibri" w:cs="Calibri"/>
                <w:color w:val="000000"/>
              </w:rPr>
            </w:pPr>
          </w:p>
        </w:tc>
        <w:tc>
          <w:tcPr>
            <w:tcW w:w="2078" w:type="dxa"/>
          </w:tcPr>
          <w:p w14:paraId="0BF81F62" w14:textId="77777777" w:rsidR="008B3518" w:rsidRDefault="008B3518" w:rsidP="008B3518">
            <w:pPr>
              <w:pStyle w:val="TableParagraph"/>
              <w:spacing w:before="9"/>
              <w:ind w:left="158"/>
              <w:rPr>
                <w:spacing w:val="-2"/>
                <w:sz w:val="20"/>
              </w:rPr>
            </w:pPr>
            <w:r>
              <w:rPr>
                <w:spacing w:val="-2"/>
                <w:sz w:val="20"/>
              </w:rPr>
              <w:t>A</w:t>
            </w:r>
            <w:r>
              <w:rPr>
                <w:spacing w:val="-2"/>
                <w:sz w:val="20"/>
              </w:rPr>
              <w:br/>
              <w:t>B</w:t>
            </w:r>
            <w:r>
              <w:rPr>
                <w:spacing w:val="-2"/>
                <w:sz w:val="20"/>
              </w:rPr>
              <w:br/>
              <w:t>C</w:t>
            </w:r>
          </w:p>
        </w:tc>
        <w:tc>
          <w:tcPr>
            <w:tcW w:w="3600" w:type="dxa"/>
          </w:tcPr>
          <w:p w14:paraId="48D8B92F" w14:textId="77777777" w:rsidR="008B3518" w:rsidRPr="0098611A" w:rsidRDefault="008B3518" w:rsidP="008B3518">
            <w:pPr>
              <w:rPr>
                <w:rFonts w:ascii="Arial Narrow" w:hAnsi="Arial Narrow"/>
                <w:b/>
                <w:bCs/>
                <w:color w:val="FF0000"/>
              </w:rPr>
            </w:pPr>
            <w:r w:rsidRPr="0098611A">
              <w:rPr>
                <w:rFonts w:ascii="Arial Narrow" w:hAnsi="Arial Narrow"/>
                <w:b/>
                <w:bCs/>
                <w:color w:val="FF0000"/>
              </w:rPr>
              <w:t>Interpretive Guidance:</w:t>
            </w:r>
          </w:p>
          <w:p w14:paraId="3D451DF6" w14:textId="77777777" w:rsidR="008B3518" w:rsidRPr="0098611A" w:rsidRDefault="008B3518" w:rsidP="008B3518">
            <w:pPr>
              <w:rPr>
                <w:rFonts w:ascii="Arial Narrow" w:hAnsi="Arial Narrow"/>
                <w:color w:val="FF0000"/>
              </w:rPr>
            </w:pPr>
            <w:r w:rsidRPr="0098611A">
              <w:rPr>
                <w:rFonts w:ascii="Arial Narrow" w:hAnsi="Arial Narrow"/>
                <w:color w:val="FF0000"/>
              </w:rPr>
              <w:t xml:space="preserve">The intent is to ensure that the facility takes measures to protect electronic health information to ensure confidentiality, integrity, and security in accordance with current HIPPA regulations. </w:t>
            </w:r>
          </w:p>
          <w:p w14:paraId="1F9B30B3" w14:textId="77777777" w:rsidR="008B3518" w:rsidRPr="0098611A" w:rsidRDefault="008B3518" w:rsidP="008B3518">
            <w:pPr>
              <w:rPr>
                <w:rFonts w:ascii="Arial Narrow" w:hAnsi="Arial Narrow"/>
                <w:color w:val="FF0000"/>
              </w:rPr>
            </w:pPr>
          </w:p>
          <w:p w14:paraId="1FA7FDB3" w14:textId="77777777" w:rsidR="008B3518" w:rsidRPr="0098611A" w:rsidRDefault="008B3518" w:rsidP="008B3518">
            <w:pPr>
              <w:rPr>
                <w:rFonts w:ascii="Arial Narrow" w:hAnsi="Arial Narrow"/>
                <w:b/>
                <w:bCs/>
                <w:color w:val="FF0000"/>
              </w:rPr>
            </w:pPr>
            <w:r w:rsidRPr="0098611A">
              <w:rPr>
                <w:rFonts w:ascii="Arial Narrow" w:hAnsi="Arial Narrow"/>
                <w:b/>
                <w:bCs/>
                <w:color w:val="FF0000"/>
              </w:rPr>
              <w:t>Evaluating Compliance:</w:t>
            </w:r>
          </w:p>
          <w:p w14:paraId="0ABC7820" w14:textId="77777777" w:rsidR="008B3518" w:rsidRPr="0098611A" w:rsidRDefault="008B3518" w:rsidP="008B3518">
            <w:pPr>
              <w:pStyle w:val="ListParagraph"/>
              <w:widowControl/>
              <w:numPr>
                <w:ilvl w:val="0"/>
                <w:numId w:val="162"/>
              </w:numPr>
              <w:autoSpaceDE/>
              <w:autoSpaceDN/>
              <w:spacing w:before="0" w:after="160" w:line="259" w:lineRule="auto"/>
              <w:contextualSpacing/>
              <w:rPr>
                <w:rFonts w:ascii="Arial Narrow" w:hAnsi="Arial Narrow"/>
                <w:color w:val="FF0000"/>
              </w:rPr>
            </w:pPr>
            <w:r w:rsidRPr="0098611A">
              <w:rPr>
                <w:rFonts w:ascii="Arial Narrow" w:hAnsi="Arial Narrow"/>
                <w:color w:val="FF0000"/>
              </w:rPr>
              <w:t>Does the EHR comply with current HIPPA regulations?</w:t>
            </w:r>
          </w:p>
          <w:p w14:paraId="7B590AA9" w14:textId="77777777" w:rsidR="008B3518" w:rsidRPr="0098611A" w:rsidRDefault="008B3518" w:rsidP="008B3518">
            <w:pPr>
              <w:pStyle w:val="ListParagraph"/>
              <w:widowControl/>
              <w:numPr>
                <w:ilvl w:val="0"/>
                <w:numId w:val="162"/>
              </w:numPr>
              <w:autoSpaceDE/>
              <w:autoSpaceDN/>
              <w:spacing w:before="0" w:after="160" w:line="259" w:lineRule="auto"/>
              <w:contextualSpacing/>
              <w:rPr>
                <w:rFonts w:ascii="Arial Narrow" w:hAnsi="Arial Narrow"/>
                <w:color w:val="FF0000"/>
              </w:rPr>
            </w:pPr>
            <w:r w:rsidRPr="0098611A">
              <w:rPr>
                <w:rFonts w:ascii="Arial Narrow" w:hAnsi="Arial Narrow"/>
                <w:color w:val="FF0000"/>
              </w:rPr>
              <w:t>Is the EHR password protected?</w:t>
            </w:r>
          </w:p>
          <w:p w14:paraId="21FAE796" w14:textId="77777777" w:rsidR="008B3518" w:rsidRDefault="008B3518" w:rsidP="008B3518">
            <w:pPr>
              <w:pStyle w:val="TableParagraph"/>
              <w:ind w:left="156" w:right="486"/>
              <w:jc w:val="both"/>
              <w:rPr>
                <w:color w:val="233746"/>
                <w:sz w:val="20"/>
              </w:rPr>
            </w:pPr>
          </w:p>
        </w:tc>
        <w:tc>
          <w:tcPr>
            <w:tcW w:w="2969" w:type="dxa"/>
          </w:tcPr>
          <w:p w14:paraId="31933870" w14:textId="77777777" w:rsidR="008B3518" w:rsidRPr="003D1E20" w:rsidRDefault="00000000" w:rsidP="008B3518">
            <w:pPr>
              <w:pStyle w:val="QATableBodyText"/>
            </w:pPr>
            <w:sdt>
              <w:sdtPr>
                <w:id w:val="-384575072"/>
                <w14:checkbox>
                  <w14:checked w14:val="0"/>
                  <w14:checkedState w14:val="2612" w14:font="MS Gothic"/>
                  <w14:uncheckedState w14:val="2610" w14:font="MS Gothic"/>
                </w14:checkbox>
              </w:sdtPr>
              <w:sdtContent>
                <w:r w:rsidR="008B3518">
                  <w:rPr>
                    <w:rFonts w:ascii="MS Gothic" w:eastAsia="MS Gothic" w:hAnsi="MS Gothic" w:hint="eastAsia"/>
                  </w:rPr>
                  <w:t>☐</w:t>
                </w:r>
              </w:sdtContent>
            </w:sdt>
            <w:r w:rsidR="008B3518" w:rsidRPr="003D1E20">
              <w:t>Compliant</w:t>
            </w:r>
          </w:p>
          <w:p w14:paraId="77E8FD72" w14:textId="77777777" w:rsidR="008B3518" w:rsidRPr="003D1E20" w:rsidRDefault="00000000" w:rsidP="008B3518">
            <w:pPr>
              <w:pStyle w:val="QATableBodyText"/>
            </w:pPr>
            <w:sdt>
              <w:sdtPr>
                <w:id w:val="838432292"/>
                <w14:checkbox>
                  <w14:checked w14:val="0"/>
                  <w14:checkedState w14:val="2612" w14:font="MS Gothic"/>
                  <w14:uncheckedState w14:val="2610" w14:font="MS Gothic"/>
                </w14:checkbox>
              </w:sdtPr>
              <w:sdtContent>
                <w:r w:rsidR="008B3518" w:rsidRPr="4DCD9700">
                  <w:rPr>
                    <w:rFonts w:ascii="MS Gothic" w:eastAsia="MS Gothic" w:hAnsi="MS Gothic" w:cs="MS Gothic"/>
                  </w:rPr>
                  <w:t>☐</w:t>
                </w:r>
              </w:sdtContent>
            </w:sdt>
            <w:r w:rsidR="008B3518">
              <w:t>Deficient</w:t>
            </w:r>
          </w:p>
          <w:p w14:paraId="404FF9AC" w14:textId="77777777" w:rsidR="008B3518" w:rsidRPr="003D1E20" w:rsidRDefault="00000000" w:rsidP="008B3518">
            <w:pPr>
              <w:pStyle w:val="QATableBodyText"/>
            </w:pPr>
            <w:sdt>
              <w:sdtPr>
                <w:id w:val="-1364817627"/>
                <w14:checkbox>
                  <w14:checked w14:val="0"/>
                  <w14:checkedState w14:val="2612" w14:font="MS Gothic"/>
                  <w14:uncheckedState w14:val="2610" w14:font="MS Gothic"/>
                </w14:checkbox>
              </w:sdtPr>
              <w:sdtContent>
                <w:r w:rsidR="008B3518" w:rsidRPr="003D1E20">
                  <w:rPr>
                    <w:rFonts w:ascii="Segoe UI Symbol" w:eastAsia="MS Gothic" w:hAnsi="Segoe UI Symbol" w:cs="Segoe UI Symbol"/>
                  </w:rPr>
                  <w:t>☐</w:t>
                </w:r>
              </w:sdtContent>
            </w:sdt>
            <w:r w:rsidR="008B3518" w:rsidRPr="003D1E20">
              <w:t>Not Applicable</w:t>
            </w:r>
          </w:p>
          <w:p w14:paraId="572A0DAE" w14:textId="77777777" w:rsidR="008B3518" w:rsidRDefault="008B3518" w:rsidP="008B3518">
            <w:pPr>
              <w:pStyle w:val="QATableBodyText"/>
            </w:pPr>
          </w:p>
          <w:sdt>
            <w:sdtPr>
              <w:id w:val="-1188760437"/>
              <w:placeholder>
                <w:docPart w:val="5C73EFE1F589E94089669468C38FF433"/>
              </w:placeholder>
            </w:sdtPr>
            <w:sdtContent>
              <w:sdt>
                <w:sdtPr>
                  <w:id w:val="-386033103"/>
                  <w:placeholder>
                    <w:docPart w:val="A80BB3F4A22FEA4F862DAF815B778DE5"/>
                  </w:placeholder>
                  <w:showingPlcHdr/>
                </w:sdtPr>
                <w:sdtContent>
                  <w:p w14:paraId="035BB005" w14:textId="77777777" w:rsidR="008B3518" w:rsidRDefault="008B3518" w:rsidP="008B3518">
                    <w:pPr>
                      <w:pStyle w:val="TableParagraph"/>
                      <w:tabs>
                        <w:tab w:val="left" w:pos="355"/>
                      </w:tabs>
                      <w:spacing w:line="257" w:lineRule="exact"/>
                      <w:ind w:left="144"/>
                    </w:pPr>
                    <w:r w:rsidRPr="00C34C63">
                      <w:t>Enter observations of non-compliance, comments or notes here.</w:t>
                    </w:r>
                  </w:p>
                </w:sdtContent>
              </w:sdt>
              <w:p w14:paraId="6F7C6131" w14:textId="77777777" w:rsidR="008B3518" w:rsidRDefault="00000000" w:rsidP="008B3518">
                <w:pPr>
                  <w:pStyle w:val="TableParagraph"/>
                  <w:tabs>
                    <w:tab w:val="left" w:pos="355"/>
                  </w:tabs>
                  <w:spacing w:line="257" w:lineRule="exact"/>
                  <w:ind w:left="156"/>
                  <w:rPr>
                    <w:color w:val="233746"/>
                    <w:spacing w:val="-2"/>
                    <w:sz w:val="20"/>
                    <w:szCs w:val="20"/>
                  </w:rPr>
                </w:pPr>
              </w:p>
            </w:sdtContent>
          </w:sdt>
        </w:tc>
      </w:tr>
      <w:tr w:rsidR="008B3518" w14:paraId="3DFC1A71" w14:textId="77777777" w:rsidTr="008837E9">
        <w:trPr>
          <w:trHeight w:val="890"/>
        </w:trPr>
        <w:tc>
          <w:tcPr>
            <w:tcW w:w="1158" w:type="dxa"/>
          </w:tcPr>
          <w:p w14:paraId="300E4CD3" w14:textId="77777777" w:rsidR="008B3518" w:rsidRPr="0046448E" w:rsidRDefault="008B3518" w:rsidP="008B3518">
            <w:pPr>
              <w:pStyle w:val="TableParagraph"/>
              <w:spacing w:before="2"/>
              <w:ind w:left="32"/>
              <w:jc w:val="center"/>
              <w:rPr>
                <w:b/>
                <w:color w:val="FF0000"/>
                <w:spacing w:val="-2"/>
                <w:w w:val="80"/>
              </w:rPr>
            </w:pPr>
            <w:r w:rsidRPr="0046448E">
              <w:rPr>
                <w:b/>
                <w:color w:val="FF0000"/>
                <w:spacing w:val="-2"/>
                <w:w w:val="80"/>
              </w:rPr>
              <w:t>8-A-8</w:t>
            </w:r>
          </w:p>
        </w:tc>
        <w:tc>
          <w:tcPr>
            <w:tcW w:w="5124" w:type="dxa"/>
          </w:tcPr>
          <w:p w14:paraId="2FA5FE64" w14:textId="77777777" w:rsidR="008B3518" w:rsidRDefault="008B3518" w:rsidP="008B3518">
            <w:pPr>
              <w:rPr>
                <w:rFonts w:ascii="Calibri" w:eastAsia="Times New Roman" w:hAnsi="Calibri" w:cs="Calibri"/>
                <w:color w:val="FF0000"/>
              </w:rPr>
            </w:pPr>
            <w:r>
              <w:rPr>
                <w:rFonts w:ascii="Calibri" w:hAnsi="Calibri" w:cs="Calibri"/>
                <w:color w:val="FF0000"/>
              </w:rPr>
              <w:t>Clinical records for each patient must be accurate, legible, and promptly completed.</w:t>
            </w:r>
          </w:p>
          <w:p w14:paraId="0E1CFD9A" w14:textId="77777777" w:rsidR="008B3518" w:rsidRDefault="008B3518" w:rsidP="008B3518">
            <w:pPr>
              <w:rPr>
                <w:rFonts w:ascii="Calibri" w:hAnsi="Calibri" w:cs="Calibri"/>
                <w:color w:val="000000"/>
              </w:rPr>
            </w:pPr>
          </w:p>
        </w:tc>
        <w:tc>
          <w:tcPr>
            <w:tcW w:w="2078" w:type="dxa"/>
          </w:tcPr>
          <w:p w14:paraId="0939A410" w14:textId="77777777" w:rsidR="008B3518" w:rsidRDefault="008B3518" w:rsidP="008B3518">
            <w:pPr>
              <w:pStyle w:val="TableParagraph"/>
              <w:spacing w:before="9"/>
              <w:ind w:left="158"/>
              <w:rPr>
                <w:spacing w:val="-2"/>
                <w:sz w:val="20"/>
              </w:rPr>
            </w:pPr>
            <w:r>
              <w:rPr>
                <w:spacing w:val="-2"/>
                <w:sz w:val="20"/>
              </w:rPr>
              <w:t>A</w:t>
            </w:r>
            <w:r>
              <w:rPr>
                <w:spacing w:val="-2"/>
                <w:sz w:val="20"/>
              </w:rPr>
              <w:br/>
              <w:t>B</w:t>
            </w:r>
            <w:r>
              <w:rPr>
                <w:spacing w:val="-2"/>
                <w:sz w:val="20"/>
              </w:rPr>
              <w:br/>
              <w:t>C</w:t>
            </w:r>
          </w:p>
          <w:p w14:paraId="0357A640" w14:textId="77777777" w:rsidR="008B3518" w:rsidRDefault="008B3518" w:rsidP="008B3518">
            <w:pPr>
              <w:pStyle w:val="TableParagraph"/>
              <w:spacing w:before="9"/>
              <w:ind w:left="158"/>
              <w:rPr>
                <w:spacing w:val="-2"/>
                <w:sz w:val="20"/>
              </w:rPr>
            </w:pPr>
          </w:p>
          <w:p w14:paraId="54918DB6" w14:textId="77777777" w:rsidR="008B3518" w:rsidRDefault="008B3518" w:rsidP="008B3518">
            <w:pPr>
              <w:pStyle w:val="TableParagraph"/>
              <w:spacing w:before="9"/>
              <w:ind w:left="158"/>
              <w:rPr>
                <w:spacing w:val="-2"/>
                <w:sz w:val="20"/>
              </w:rPr>
            </w:pPr>
          </w:p>
        </w:tc>
        <w:tc>
          <w:tcPr>
            <w:tcW w:w="3600" w:type="dxa"/>
          </w:tcPr>
          <w:p w14:paraId="6EF65C40" w14:textId="77777777" w:rsidR="008B3518" w:rsidRPr="00134E99" w:rsidRDefault="008B3518" w:rsidP="008B3518">
            <w:pPr>
              <w:rPr>
                <w:rFonts w:ascii="Arial Narrow" w:hAnsi="Arial Narrow"/>
                <w:b/>
                <w:bCs/>
                <w:color w:val="FF0000"/>
              </w:rPr>
            </w:pPr>
            <w:r w:rsidRPr="00134E99">
              <w:rPr>
                <w:rFonts w:ascii="Arial Narrow" w:hAnsi="Arial Narrow"/>
                <w:b/>
                <w:bCs/>
                <w:color w:val="FF0000"/>
              </w:rPr>
              <w:t>Interpretive Guidance:</w:t>
            </w:r>
          </w:p>
          <w:p w14:paraId="7C3DFAFB" w14:textId="77777777" w:rsidR="008B3518" w:rsidRDefault="008B3518" w:rsidP="008B3518">
            <w:pPr>
              <w:rPr>
                <w:rFonts w:ascii="Arial Narrow" w:hAnsi="Arial Narrow"/>
                <w:color w:val="FF0000"/>
              </w:rPr>
            </w:pPr>
          </w:p>
          <w:p w14:paraId="70D2796C" w14:textId="77777777" w:rsidR="008B3518" w:rsidRPr="00134E99" w:rsidRDefault="008B3518" w:rsidP="008B3518">
            <w:pPr>
              <w:rPr>
                <w:rFonts w:ascii="Arial Narrow" w:hAnsi="Arial Narrow"/>
                <w:b/>
                <w:bCs/>
                <w:color w:val="FF0000"/>
              </w:rPr>
            </w:pPr>
            <w:r w:rsidRPr="00134E99">
              <w:rPr>
                <w:rFonts w:ascii="Arial Narrow" w:hAnsi="Arial Narrow"/>
                <w:b/>
                <w:bCs/>
                <w:color w:val="FF0000"/>
              </w:rPr>
              <w:t>Evaluating Compliance:</w:t>
            </w:r>
          </w:p>
          <w:p w14:paraId="55892962" w14:textId="77777777" w:rsidR="008B3518" w:rsidRPr="00134E99" w:rsidRDefault="008B3518" w:rsidP="008B3518">
            <w:pPr>
              <w:widowControl/>
              <w:autoSpaceDE/>
              <w:autoSpaceDN/>
              <w:spacing w:after="160" w:line="259" w:lineRule="auto"/>
              <w:contextualSpacing/>
              <w:rPr>
                <w:color w:val="FF0000"/>
                <w:sz w:val="20"/>
              </w:rPr>
            </w:pPr>
          </w:p>
        </w:tc>
        <w:tc>
          <w:tcPr>
            <w:tcW w:w="2969" w:type="dxa"/>
          </w:tcPr>
          <w:p w14:paraId="0A0565E7" w14:textId="77777777" w:rsidR="008B3518" w:rsidRPr="003D1E20" w:rsidRDefault="00000000" w:rsidP="008B3518">
            <w:pPr>
              <w:pStyle w:val="QATableBodyText"/>
            </w:pPr>
            <w:sdt>
              <w:sdtPr>
                <w:id w:val="641084887"/>
                <w14:checkbox>
                  <w14:checked w14:val="0"/>
                  <w14:checkedState w14:val="2612" w14:font="MS Gothic"/>
                  <w14:uncheckedState w14:val="2610" w14:font="MS Gothic"/>
                </w14:checkbox>
              </w:sdtPr>
              <w:sdtContent>
                <w:r w:rsidR="008B3518">
                  <w:rPr>
                    <w:rFonts w:ascii="MS Gothic" w:eastAsia="MS Gothic" w:hAnsi="MS Gothic" w:hint="eastAsia"/>
                  </w:rPr>
                  <w:t>☐</w:t>
                </w:r>
              </w:sdtContent>
            </w:sdt>
            <w:r w:rsidR="008B3518" w:rsidRPr="003D1E20">
              <w:t>Compliant</w:t>
            </w:r>
          </w:p>
          <w:p w14:paraId="0C230578" w14:textId="77777777" w:rsidR="008B3518" w:rsidRPr="003D1E20" w:rsidRDefault="00000000" w:rsidP="008B3518">
            <w:pPr>
              <w:pStyle w:val="QATableBodyText"/>
            </w:pPr>
            <w:sdt>
              <w:sdtPr>
                <w:id w:val="-330379495"/>
                <w14:checkbox>
                  <w14:checked w14:val="0"/>
                  <w14:checkedState w14:val="2612" w14:font="MS Gothic"/>
                  <w14:uncheckedState w14:val="2610" w14:font="MS Gothic"/>
                </w14:checkbox>
              </w:sdtPr>
              <w:sdtContent>
                <w:r w:rsidR="008B3518" w:rsidRPr="4DCD9700">
                  <w:rPr>
                    <w:rFonts w:ascii="MS Gothic" w:eastAsia="MS Gothic" w:hAnsi="MS Gothic" w:cs="MS Gothic"/>
                  </w:rPr>
                  <w:t>☐</w:t>
                </w:r>
              </w:sdtContent>
            </w:sdt>
            <w:r w:rsidR="008B3518">
              <w:t>Deficient</w:t>
            </w:r>
          </w:p>
          <w:p w14:paraId="36958910" w14:textId="77777777" w:rsidR="008B3518" w:rsidRPr="003D1E20" w:rsidRDefault="00000000" w:rsidP="008B3518">
            <w:pPr>
              <w:pStyle w:val="QATableBodyText"/>
            </w:pPr>
            <w:sdt>
              <w:sdtPr>
                <w:id w:val="1439258496"/>
                <w14:checkbox>
                  <w14:checked w14:val="0"/>
                  <w14:checkedState w14:val="2612" w14:font="MS Gothic"/>
                  <w14:uncheckedState w14:val="2610" w14:font="MS Gothic"/>
                </w14:checkbox>
              </w:sdtPr>
              <w:sdtContent>
                <w:r w:rsidR="008B3518" w:rsidRPr="003D1E20">
                  <w:rPr>
                    <w:rFonts w:ascii="Segoe UI Symbol" w:eastAsia="MS Gothic" w:hAnsi="Segoe UI Symbol" w:cs="Segoe UI Symbol"/>
                  </w:rPr>
                  <w:t>☐</w:t>
                </w:r>
              </w:sdtContent>
            </w:sdt>
            <w:r w:rsidR="008B3518" w:rsidRPr="003D1E20">
              <w:t>Not Applicable</w:t>
            </w:r>
          </w:p>
          <w:p w14:paraId="21B7F4B2" w14:textId="77777777" w:rsidR="008B3518" w:rsidRDefault="008B3518" w:rsidP="008B3518">
            <w:pPr>
              <w:pStyle w:val="QATableBodyText"/>
            </w:pPr>
          </w:p>
          <w:sdt>
            <w:sdtPr>
              <w:id w:val="285870961"/>
              <w:placeholder>
                <w:docPart w:val="D227931EA690C44FBA9E4BF494693A43"/>
              </w:placeholder>
            </w:sdtPr>
            <w:sdtContent>
              <w:sdt>
                <w:sdtPr>
                  <w:id w:val="639536672"/>
                  <w:placeholder>
                    <w:docPart w:val="F5556F281692B14EBFBA29FB4E0F8BD4"/>
                  </w:placeholder>
                  <w:showingPlcHdr/>
                </w:sdtPr>
                <w:sdtContent>
                  <w:p w14:paraId="293307E3" w14:textId="77777777" w:rsidR="008B3518" w:rsidRDefault="008B3518" w:rsidP="008B3518">
                    <w:pPr>
                      <w:pStyle w:val="TableParagraph"/>
                      <w:tabs>
                        <w:tab w:val="left" w:pos="355"/>
                      </w:tabs>
                      <w:spacing w:line="257" w:lineRule="exact"/>
                      <w:ind w:left="144"/>
                    </w:pPr>
                    <w:r w:rsidRPr="00C34C63">
                      <w:t>Enter observations of non-compliance, comments or notes here.</w:t>
                    </w:r>
                  </w:p>
                </w:sdtContent>
              </w:sdt>
              <w:p w14:paraId="25C26449" w14:textId="77777777" w:rsidR="008B3518" w:rsidRPr="00FA30F6" w:rsidRDefault="00000000" w:rsidP="008B3518">
                <w:pPr>
                  <w:pStyle w:val="TableParagraph"/>
                  <w:tabs>
                    <w:tab w:val="left" w:pos="355"/>
                  </w:tabs>
                  <w:spacing w:line="257" w:lineRule="exact"/>
                  <w:rPr>
                    <w:color w:val="FF0000"/>
                    <w:sz w:val="20"/>
                  </w:rPr>
                </w:pPr>
              </w:p>
            </w:sdtContent>
          </w:sdt>
          <w:p w14:paraId="2D8E0FAD" w14:textId="77777777" w:rsidR="008B3518" w:rsidRDefault="008B3518" w:rsidP="008B3518">
            <w:pPr>
              <w:pStyle w:val="TableParagraph"/>
              <w:tabs>
                <w:tab w:val="left" w:pos="355"/>
              </w:tabs>
              <w:spacing w:line="257" w:lineRule="exact"/>
              <w:rPr>
                <w:color w:val="233746"/>
                <w:spacing w:val="-2"/>
                <w:sz w:val="20"/>
              </w:rPr>
            </w:pPr>
          </w:p>
        </w:tc>
      </w:tr>
      <w:tr w:rsidR="008B3518" w14:paraId="6E912700" w14:textId="77777777" w:rsidTr="008837E9">
        <w:trPr>
          <w:trHeight w:val="1913"/>
        </w:trPr>
        <w:tc>
          <w:tcPr>
            <w:tcW w:w="1158" w:type="dxa"/>
          </w:tcPr>
          <w:p w14:paraId="0B8F3C8B" w14:textId="77777777" w:rsidR="008B3518" w:rsidRPr="0046448E" w:rsidRDefault="008B3518" w:rsidP="008B3518">
            <w:pPr>
              <w:pStyle w:val="TableParagraph"/>
              <w:spacing w:before="2"/>
              <w:ind w:left="32"/>
              <w:jc w:val="center"/>
              <w:rPr>
                <w:b/>
                <w:color w:val="FF0000"/>
                <w:spacing w:val="-2"/>
                <w:w w:val="80"/>
              </w:rPr>
            </w:pPr>
            <w:r w:rsidRPr="0046448E">
              <w:rPr>
                <w:b/>
                <w:color w:val="FF0000"/>
                <w:spacing w:val="-2"/>
                <w:w w:val="80"/>
              </w:rPr>
              <w:t>8-A-9</w:t>
            </w:r>
          </w:p>
        </w:tc>
        <w:tc>
          <w:tcPr>
            <w:tcW w:w="5124" w:type="dxa"/>
          </w:tcPr>
          <w:p w14:paraId="11124BA8" w14:textId="77777777" w:rsidR="008B3518" w:rsidRDefault="008B3518" w:rsidP="008B3518">
            <w:pPr>
              <w:rPr>
                <w:rFonts w:ascii="Calibri" w:eastAsia="Times New Roman" w:hAnsi="Calibri" w:cs="Calibri"/>
                <w:color w:val="FF0000"/>
              </w:rPr>
            </w:pPr>
            <w:r>
              <w:rPr>
                <w:rFonts w:ascii="Calibri" w:hAnsi="Calibri" w:cs="Calibri"/>
                <w:color w:val="FF0000"/>
              </w:rPr>
              <w:t>Clinical records must be retained the number of years as required by state and/or federal law; or a minimum of three (3) years to comply with the QUAD A three-year survey cycle.</w:t>
            </w:r>
          </w:p>
          <w:p w14:paraId="05ED377D" w14:textId="77777777" w:rsidR="008B3518" w:rsidRDefault="008B3518" w:rsidP="008B3518">
            <w:pPr>
              <w:rPr>
                <w:rFonts w:ascii="Calibri" w:hAnsi="Calibri" w:cs="Calibri"/>
                <w:color w:val="000000"/>
              </w:rPr>
            </w:pPr>
          </w:p>
        </w:tc>
        <w:tc>
          <w:tcPr>
            <w:tcW w:w="2078" w:type="dxa"/>
          </w:tcPr>
          <w:p w14:paraId="78766683" w14:textId="77777777" w:rsidR="008B3518" w:rsidRDefault="008B3518" w:rsidP="008B3518">
            <w:pPr>
              <w:pStyle w:val="TableParagraph"/>
              <w:spacing w:before="9"/>
              <w:ind w:left="158"/>
              <w:rPr>
                <w:spacing w:val="-2"/>
                <w:sz w:val="20"/>
              </w:rPr>
            </w:pPr>
            <w:r>
              <w:rPr>
                <w:spacing w:val="-2"/>
                <w:sz w:val="20"/>
              </w:rPr>
              <w:t>A</w:t>
            </w:r>
            <w:r>
              <w:rPr>
                <w:spacing w:val="-2"/>
                <w:sz w:val="20"/>
              </w:rPr>
              <w:br/>
              <w:t>B</w:t>
            </w:r>
            <w:r>
              <w:rPr>
                <w:spacing w:val="-2"/>
                <w:sz w:val="20"/>
              </w:rPr>
              <w:br/>
              <w:t>C</w:t>
            </w:r>
          </w:p>
        </w:tc>
        <w:tc>
          <w:tcPr>
            <w:tcW w:w="3600" w:type="dxa"/>
          </w:tcPr>
          <w:p w14:paraId="7147A0F4" w14:textId="77777777" w:rsidR="008B3518" w:rsidRPr="00DE3DFE" w:rsidRDefault="008B3518" w:rsidP="008B3518">
            <w:pPr>
              <w:rPr>
                <w:rFonts w:ascii="Arial Narrow" w:hAnsi="Arial Narrow"/>
                <w:b/>
                <w:bCs/>
                <w:color w:val="FF0000"/>
              </w:rPr>
            </w:pPr>
            <w:r w:rsidRPr="00DE3DFE">
              <w:rPr>
                <w:rFonts w:ascii="Arial Narrow" w:hAnsi="Arial Narrow"/>
                <w:b/>
                <w:bCs/>
                <w:color w:val="FF0000"/>
              </w:rPr>
              <w:t>Interpretive Guidance:</w:t>
            </w:r>
          </w:p>
          <w:p w14:paraId="63F6AA19" w14:textId="77777777" w:rsidR="008B3518" w:rsidRPr="00DE3DFE" w:rsidRDefault="008B3518" w:rsidP="008B3518">
            <w:pPr>
              <w:rPr>
                <w:rFonts w:ascii="Arial Narrow" w:hAnsi="Arial Narrow"/>
                <w:color w:val="FF0000"/>
              </w:rPr>
            </w:pPr>
            <w:r w:rsidRPr="00DE3DFE">
              <w:rPr>
                <w:rFonts w:ascii="Arial Narrow" w:hAnsi="Arial Narrow"/>
                <w:color w:val="FF0000"/>
              </w:rPr>
              <w:t>The intent is to ensure clinical records are retained for a minimum of three (3) years.</w:t>
            </w:r>
          </w:p>
          <w:p w14:paraId="08E86BDC" w14:textId="77777777" w:rsidR="008B3518" w:rsidRPr="00DE3DFE" w:rsidRDefault="008B3518" w:rsidP="008B3518">
            <w:pPr>
              <w:rPr>
                <w:rFonts w:ascii="Arial Narrow" w:hAnsi="Arial Narrow"/>
                <w:color w:val="FF0000"/>
              </w:rPr>
            </w:pPr>
          </w:p>
          <w:p w14:paraId="577E842D" w14:textId="77777777" w:rsidR="008B3518" w:rsidRPr="00DE3DFE" w:rsidRDefault="008B3518" w:rsidP="008B3518">
            <w:pPr>
              <w:rPr>
                <w:rFonts w:ascii="Arial Narrow" w:hAnsi="Arial Narrow"/>
                <w:color w:val="FF0000"/>
              </w:rPr>
            </w:pPr>
            <w:r w:rsidRPr="00DE3DFE">
              <w:rPr>
                <w:rFonts w:ascii="Arial Narrow" w:hAnsi="Arial Narrow"/>
                <w:color w:val="FF0000"/>
              </w:rPr>
              <w:t>Clinical records may be in an electronic or paper-based format or a combination of both.</w:t>
            </w:r>
          </w:p>
          <w:p w14:paraId="2BA1A776" w14:textId="77777777" w:rsidR="008B3518" w:rsidRPr="00DE3DFE" w:rsidRDefault="008B3518" w:rsidP="008B3518">
            <w:pPr>
              <w:rPr>
                <w:rFonts w:ascii="Arial Narrow" w:hAnsi="Arial Narrow"/>
                <w:color w:val="FF0000"/>
              </w:rPr>
            </w:pPr>
          </w:p>
          <w:p w14:paraId="73A23008" w14:textId="77777777" w:rsidR="008B3518" w:rsidRPr="00DE3DFE" w:rsidRDefault="008B3518" w:rsidP="008B3518">
            <w:pPr>
              <w:rPr>
                <w:rFonts w:ascii="Arial Narrow" w:hAnsi="Arial Narrow"/>
                <w:b/>
                <w:bCs/>
                <w:color w:val="FF0000"/>
              </w:rPr>
            </w:pPr>
            <w:r w:rsidRPr="00DE3DFE">
              <w:rPr>
                <w:rFonts w:ascii="Arial Narrow" w:hAnsi="Arial Narrow"/>
                <w:b/>
                <w:bCs/>
                <w:color w:val="FF0000"/>
              </w:rPr>
              <w:t>Evaluating Compliance:</w:t>
            </w:r>
          </w:p>
          <w:p w14:paraId="30199EC4" w14:textId="7418378C" w:rsidR="008B3518" w:rsidRPr="00DE3DFE" w:rsidRDefault="008B3518" w:rsidP="008B3518">
            <w:pPr>
              <w:pStyle w:val="ListParagraph"/>
              <w:widowControl/>
              <w:numPr>
                <w:ilvl w:val="0"/>
                <w:numId w:val="164"/>
              </w:numPr>
              <w:autoSpaceDE/>
              <w:autoSpaceDN/>
              <w:spacing w:before="0"/>
              <w:contextualSpacing/>
              <w:rPr>
                <w:rFonts w:ascii="Arial Narrow" w:hAnsi="Arial Narrow"/>
                <w:color w:val="FF0000"/>
              </w:rPr>
            </w:pPr>
            <w:r w:rsidRPr="00DE3DFE">
              <w:rPr>
                <w:rFonts w:ascii="Arial Narrow" w:hAnsi="Arial Narrow"/>
                <w:color w:val="FF0000"/>
              </w:rPr>
              <w:t>Interview staff</w:t>
            </w:r>
            <w:r w:rsidR="00761A05">
              <w:rPr>
                <w:rFonts w:ascii="Arial Narrow" w:hAnsi="Arial Narrow"/>
                <w:color w:val="FF0000"/>
              </w:rPr>
              <w:t>.</w:t>
            </w:r>
          </w:p>
          <w:p w14:paraId="61EC826B" w14:textId="77777777" w:rsidR="008B3518" w:rsidRPr="00DE3DFE" w:rsidRDefault="008B3518" w:rsidP="008B3518">
            <w:pPr>
              <w:pStyle w:val="ListParagraph"/>
              <w:widowControl/>
              <w:numPr>
                <w:ilvl w:val="0"/>
                <w:numId w:val="164"/>
              </w:numPr>
              <w:autoSpaceDE/>
              <w:autoSpaceDN/>
              <w:spacing w:before="0"/>
              <w:contextualSpacing/>
              <w:rPr>
                <w:rFonts w:ascii="Arial Narrow" w:hAnsi="Arial Narrow"/>
                <w:color w:val="FF0000"/>
              </w:rPr>
            </w:pPr>
            <w:r w:rsidRPr="00DE3DFE">
              <w:rPr>
                <w:rFonts w:ascii="Arial Narrow" w:hAnsi="Arial Narrow"/>
                <w:color w:val="FF0000"/>
              </w:rPr>
              <w:lastRenderedPageBreak/>
              <w:t>Are clinical records retained for the number of years required by QUAD A, and state law? The more stringent requirement applies.</w:t>
            </w:r>
          </w:p>
          <w:p w14:paraId="49542C12" w14:textId="77777777" w:rsidR="008B3518" w:rsidRPr="00DE3DFE" w:rsidRDefault="008B3518" w:rsidP="008B3518">
            <w:pPr>
              <w:pStyle w:val="ListParagraph"/>
              <w:widowControl/>
              <w:numPr>
                <w:ilvl w:val="0"/>
                <w:numId w:val="164"/>
              </w:numPr>
              <w:autoSpaceDE/>
              <w:autoSpaceDN/>
              <w:spacing w:before="0"/>
              <w:contextualSpacing/>
              <w:rPr>
                <w:rFonts w:ascii="Arial Narrow" w:hAnsi="Arial Narrow"/>
                <w:color w:val="FF0000"/>
              </w:rPr>
            </w:pPr>
            <w:r w:rsidRPr="00DE3DFE">
              <w:rPr>
                <w:rFonts w:ascii="Arial Narrow" w:hAnsi="Arial Narrow"/>
                <w:color w:val="FF0000"/>
              </w:rPr>
              <w:t>What is the process for destroying paper-based records? Who is authorized to destroy clinical records?</w:t>
            </w:r>
          </w:p>
          <w:p w14:paraId="3D2B8947" w14:textId="77777777" w:rsidR="008B3518" w:rsidRPr="00DE3DFE" w:rsidRDefault="008B3518" w:rsidP="008B3518">
            <w:pPr>
              <w:pStyle w:val="ListParagraph"/>
              <w:widowControl/>
              <w:numPr>
                <w:ilvl w:val="0"/>
                <w:numId w:val="164"/>
              </w:numPr>
              <w:autoSpaceDE/>
              <w:autoSpaceDN/>
              <w:spacing w:before="0"/>
              <w:contextualSpacing/>
              <w:rPr>
                <w:rFonts w:ascii="Arial Narrow" w:hAnsi="Arial Narrow"/>
                <w:color w:val="FF0000"/>
              </w:rPr>
            </w:pPr>
            <w:r w:rsidRPr="00DE3DFE">
              <w:rPr>
                <w:rFonts w:ascii="Arial Narrow" w:hAnsi="Arial Narrow"/>
                <w:color w:val="FF0000"/>
              </w:rPr>
              <w:t>Are paper-based records destroyed after conversion to an EMR within a reasonable timeframe? Once the data conversion is successfully completed, it is safe to destroy all paper-based information.</w:t>
            </w:r>
          </w:p>
          <w:p w14:paraId="4A3E415C" w14:textId="77777777" w:rsidR="008B3518" w:rsidRPr="00DE3DFE" w:rsidRDefault="008B3518" w:rsidP="008B3518">
            <w:pPr>
              <w:pStyle w:val="TableParagraph"/>
              <w:ind w:left="156" w:right="486"/>
              <w:jc w:val="both"/>
              <w:rPr>
                <w:color w:val="FF0000"/>
                <w:sz w:val="20"/>
              </w:rPr>
            </w:pPr>
          </w:p>
        </w:tc>
        <w:tc>
          <w:tcPr>
            <w:tcW w:w="2969" w:type="dxa"/>
          </w:tcPr>
          <w:p w14:paraId="515E34B9" w14:textId="77777777" w:rsidR="008B3518" w:rsidRPr="003D1E20" w:rsidRDefault="00000000" w:rsidP="008B3518">
            <w:pPr>
              <w:pStyle w:val="QATableBodyText"/>
            </w:pPr>
            <w:sdt>
              <w:sdtPr>
                <w:id w:val="-1190756107"/>
                <w14:checkbox>
                  <w14:checked w14:val="0"/>
                  <w14:checkedState w14:val="2612" w14:font="MS Gothic"/>
                  <w14:uncheckedState w14:val="2610" w14:font="MS Gothic"/>
                </w14:checkbox>
              </w:sdtPr>
              <w:sdtContent>
                <w:r w:rsidR="008B3518">
                  <w:rPr>
                    <w:rFonts w:ascii="MS Gothic" w:eastAsia="MS Gothic" w:hAnsi="MS Gothic" w:hint="eastAsia"/>
                  </w:rPr>
                  <w:t>☐</w:t>
                </w:r>
              </w:sdtContent>
            </w:sdt>
            <w:r w:rsidR="008B3518" w:rsidRPr="003D1E20">
              <w:t>Compliant</w:t>
            </w:r>
          </w:p>
          <w:p w14:paraId="26196FEE" w14:textId="77777777" w:rsidR="008B3518" w:rsidRPr="003D1E20" w:rsidRDefault="00000000" w:rsidP="008B3518">
            <w:pPr>
              <w:pStyle w:val="QATableBodyText"/>
            </w:pPr>
            <w:sdt>
              <w:sdtPr>
                <w:id w:val="-1808928800"/>
                <w14:checkbox>
                  <w14:checked w14:val="0"/>
                  <w14:checkedState w14:val="2612" w14:font="MS Gothic"/>
                  <w14:uncheckedState w14:val="2610" w14:font="MS Gothic"/>
                </w14:checkbox>
              </w:sdtPr>
              <w:sdtContent>
                <w:r w:rsidR="008B3518" w:rsidRPr="4DCD9700">
                  <w:rPr>
                    <w:rFonts w:ascii="MS Gothic" w:eastAsia="MS Gothic" w:hAnsi="MS Gothic" w:cs="MS Gothic"/>
                  </w:rPr>
                  <w:t>☐</w:t>
                </w:r>
              </w:sdtContent>
            </w:sdt>
            <w:r w:rsidR="008B3518">
              <w:t>Deficient</w:t>
            </w:r>
          </w:p>
          <w:p w14:paraId="38E7C551" w14:textId="77777777" w:rsidR="008B3518" w:rsidRPr="003D1E20" w:rsidRDefault="00000000" w:rsidP="008B3518">
            <w:pPr>
              <w:pStyle w:val="QATableBodyText"/>
            </w:pPr>
            <w:sdt>
              <w:sdtPr>
                <w:id w:val="-849407119"/>
                <w14:checkbox>
                  <w14:checked w14:val="0"/>
                  <w14:checkedState w14:val="2612" w14:font="MS Gothic"/>
                  <w14:uncheckedState w14:val="2610" w14:font="MS Gothic"/>
                </w14:checkbox>
              </w:sdtPr>
              <w:sdtContent>
                <w:r w:rsidR="008B3518" w:rsidRPr="003D1E20">
                  <w:rPr>
                    <w:rFonts w:ascii="Segoe UI Symbol" w:eastAsia="MS Gothic" w:hAnsi="Segoe UI Symbol" w:cs="Segoe UI Symbol"/>
                  </w:rPr>
                  <w:t>☐</w:t>
                </w:r>
              </w:sdtContent>
            </w:sdt>
            <w:r w:rsidR="008B3518" w:rsidRPr="003D1E20">
              <w:t>Not Applicable</w:t>
            </w:r>
          </w:p>
          <w:p w14:paraId="2E8995AF" w14:textId="77777777" w:rsidR="008B3518" w:rsidRDefault="008B3518" w:rsidP="008B3518">
            <w:pPr>
              <w:pStyle w:val="QATableBodyText"/>
            </w:pPr>
          </w:p>
          <w:sdt>
            <w:sdtPr>
              <w:id w:val="809750823"/>
              <w:placeholder>
                <w:docPart w:val="E0C8134182AFC249A87ED25376A44C54"/>
              </w:placeholder>
            </w:sdtPr>
            <w:sdtContent>
              <w:sdt>
                <w:sdtPr>
                  <w:id w:val="823774828"/>
                  <w:placeholder>
                    <w:docPart w:val="D19FAEC33FF5F54285825CE7FA28172C"/>
                  </w:placeholder>
                  <w:showingPlcHdr/>
                </w:sdtPr>
                <w:sdtContent>
                  <w:p w14:paraId="6F402B92" w14:textId="77777777" w:rsidR="008B3518" w:rsidRDefault="008B3518" w:rsidP="008B3518">
                    <w:pPr>
                      <w:pStyle w:val="TableParagraph"/>
                      <w:tabs>
                        <w:tab w:val="left" w:pos="355"/>
                      </w:tabs>
                      <w:spacing w:line="257" w:lineRule="exact"/>
                      <w:ind w:left="144"/>
                    </w:pPr>
                    <w:r w:rsidRPr="00C34C63">
                      <w:t>Enter observations of non-compliance, comments or notes here.</w:t>
                    </w:r>
                  </w:p>
                </w:sdtContent>
              </w:sdt>
              <w:p w14:paraId="0BD46772" w14:textId="77777777" w:rsidR="008B3518" w:rsidRDefault="00000000" w:rsidP="008B3518">
                <w:pPr>
                  <w:pStyle w:val="TableParagraph"/>
                  <w:tabs>
                    <w:tab w:val="left" w:pos="355"/>
                  </w:tabs>
                  <w:spacing w:line="260" w:lineRule="exact"/>
                  <w:ind w:left="156"/>
                  <w:rPr>
                    <w:color w:val="233746"/>
                    <w:spacing w:val="-2"/>
                    <w:sz w:val="20"/>
                    <w:szCs w:val="20"/>
                  </w:rPr>
                </w:pPr>
              </w:p>
            </w:sdtContent>
          </w:sdt>
        </w:tc>
      </w:tr>
      <w:tr w:rsidR="008B3518" w14:paraId="3FCEE88D" w14:textId="77777777" w:rsidTr="008837E9">
        <w:trPr>
          <w:trHeight w:val="1430"/>
        </w:trPr>
        <w:tc>
          <w:tcPr>
            <w:tcW w:w="1158" w:type="dxa"/>
          </w:tcPr>
          <w:p w14:paraId="519219BE" w14:textId="77777777" w:rsidR="008B3518" w:rsidRPr="0046448E" w:rsidRDefault="008B3518" w:rsidP="008B3518">
            <w:pPr>
              <w:pStyle w:val="TableParagraph"/>
              <w:spacing w:before="2"/>
              <w:ind w:left="32"/>
              <w:jc w:val="center"/>
              <w:rPr>
                <w:b/>
                <w:color w:val="FF0000"/>
                <w:spacing w:val="-2"/>
                <w:w w:val="80"/>
              </w:rPr>
            </w:pPr>
            <w:r w:rsidRPr="0046448E">
              <w:rPr>
                <w:b/>
                <w:color w:val="FF0000"/>
                <w:spacing w:val="-2"/>
                <w:w w:val="80"/>
              </w:rPr>
              <w:t>8-A-10</w:t>
            </w:r>
          </w:p>
        </w:tc>
        <w:tc>
          <w:tcPr>
            <w:tcW w:w="5124" w:type="dxa"/>
          </w:tcPr>
          <w:p w14:paraId="6CF279B1" w14:textId="77777777" w:rsidR="008B3518" w:rsidRDefault="008B3518" w:rsidP="008B3518">
            <w:pPr>
              <w:rPr>
                <w:rFonts w:ascii="Calibri" w:eastAsia="Times New Roman" w:hAnsi="Calibri" w:cs="Calibri"/>
                <w:color w:val="FF0000"/>
              </w:rPr>
            </w:pPr>
            <w:r>
              <w:rPr>
                <w:rFonts w:ascii="Calibri" w:hAnsi="Calibri" w:cs="Calibri"/>
                <w:color w:val="FF0000"/>
              </w:rPr>
              <w:t xml:space="preserve">Clinical records are maintained and easily accessible by the accredited facility. </w:t>
            </w:r>
          </w:p>
          <w:p w14:paraId="2D337C2E" w14:textId="77777777" w:rsidR="008B3518" w:rsidRDefault="008B3518" w:rsidP="008B3518">
            <w:pPr>
              <w:rPr>
                <w:rFonts w:ascii="Calibri" w:hAnsi="Calibri" w:cs="Calibri"/>
                <w:color w:val="000000"/>
              </w:rPr>
            </w:pPr>
          </w:p>
        </w:tc>
        <w:tc>
          <w:tcPr>
            <w:tcW w:w="2078" w:type="dxa"/>
          </w:tcPr>
          <w:p w14:paraId="2B2FB45F" w14:textId="77777777" w:rsidR="008B3518" w:rsidRDefault="008B3518" w:rsidP="008B3518">
            <w:pPr>
              <w:pStyle w:val="TableParagraph"/>
              <w:spacing w:before="9"/>
              <w:ind w:left="158"/>
              <w:rPr>
                <w:spacing w:val="-2"/>
                <w:sz w:val="20"/>
              </w:rPr>
            </w:pPr>
            <w:r>
              <w:rPr>
                <w:spacing w:val="-2"/>
                <w:sz w:val="20"/>
              </w:rPr>
              <w:t>A</w:t>
            </w:r>
            <w:r>
              <w:rPr>
                <w:spacing w:val="-2"/>
                <w:sz w:val="20"/>
              </w:rPr>
              <w:br/>
              <w:t>B</w:t>
            </w:r>
            <w:r>
              <w:rPr>
                <w:spacing w:val="-2"/>
                <w:sz w:val="20"/>
              </w:rPr>
              <w:br/>
              <w:t>C</w:t>
            </w:r>
          </w:p>
        </w:tc>
        <w:tc>
          <w:tcPr>
            <w:tcW w:w="3600" w:type="dxa"/>
          </w:tcPr>
          <w:p w14:paraId="60277B2C" w14:textId="77777777" w:rsidR="008B3518" w:rsidRPr="001A2DE3" w:rsidRDefault="008B3518" w:rsidP="008B3518">
            <w:pPr>
              <w:rPr>
                <w:rFonts w:ascii="Arial Narrow" w:hAnsi="Arial Narrow"/>
                <w:b/>
                <w:bCs/>
                <w:color w:val="FF0000"/>
              </w:rPr>
            </w:pPr>
            <w:r w:rsidRPr="001A2DE3">
              <w:rPr>
                <w:rFonts w:ascii="Arial Narrow" w:hAnsi="Arial Narrow"/>
                <w:b/>
                <w:bCs/>
                <w:color w:val="FF0000"/>
              </w:rPr>
              <w:t>Interpretive Guidance:</w:t>
            </w:r>
          </w:p>
          <w:p w14:paraId="65AD3EF1" w14:textId="77777777" w:rsidR="008B3518" w:rsidRPr="001A2DE3" w:rsidRDefault="008B3518" w:rsidP="008B3518">
            <w:pPr>
              <w:rPr>
                <w:rFonts w:ascii="Arial Narrow" w:hAnsi="Arial Narrow"/>
                <w:color w:val="FF0000"/>
              </w:rPr>
            </w:pPr>
            <w:r w:rsidRPr="001A2DE3">
              <w:rPr>
                <w:rFonts w:ascii="Arial Narrow" w:hAnsi="Arial Narrow"/>
                <w:color w:val="FF0000"/>
              </w:rPr>
              <w:t>The intent is to ensure that clinical records are maintained and easily accessible.</w:t>
            </w:r>
          </w:p>
          <w:p w14:paraId="42549C56" w14:textId="77777777" w:rsidR="008B3518" w:rsidRPr="001A2DE3" w:rsidRDefault="008B3518" w:rsidP="008B3518">
            <w:pPr>
              <w:rPr>
                <w:rFonts w:ascii="Arial Narrow" w:hAnsi="Arial Narrow"/>
                <w:color w:val="FF0000"/>
              </w:rPr>
            </w:pPr>
          </w:p>
          <w:p w14:paraId="42FE6197" w14:textId="77777777" w:rsidR="008B3518" w:rsidRPr="001A2DE3" w:rsidRDefault="008B3518" w:rsidP="008B3518">
            <w:pPr>
              <w:rPr>
                <w:rFonts w:ascii="Arial Narrow" w:hAnsi="Arial Narrow"/>
                <w:color w:val="FF0000"/>
              </w:rPr>
            </w:pPr>
            <w:r w:rsidRPr="001A2DE3">
              <w:rPr>
                <w:rFonts w:ascii="Arial Narrow" w:hAnsi="Arial Narrow"/>
                <w:color w:val="FF0000"/>
              </w:rPr>
              <w:t>Clinical records may be in an electronic or paper-based format.</w:t>
            </w:r>
          </w:p>
          <w:p w14:paraId="33F2A93C" w14:textId="77777777" w:rsidR="008B3518" w:rsidRPr="001A2DE3" w:rsidRDefault="008B3518" w:rsidP="008B3518">
            <w:pPr>
              <w:rPr>
                <w:rFonts w:ascii="Arial Narrow" w:hAnsi="Arial Narrow"/>
                <w:color w:val="FF0000"/>
              </w:rPr>
            </w:pPr>
          </w:p>
          <w:p w14:paraId="48780EEC" w14:textId="77777777" w:rsidR="002D497F" w:rsidRDefault="008B3518" w:rsidP="00761A05">
            <w:pPr>
              <w:widowControl/>
              <w:autoSpaceDE/>
              <w:autoSpaceDN/>
              <w:spacing w:after="160" w:line="259" w:lineRule="auto"/>
              <w:contextualSpacing/>
              <w:rPr>
                <w:rFonts w:ascii="Arial Narrow" w:hAnsi="Arial Narrow"/>
                <w:b/>
                <w:bCs/>
                <w:color w:val="FF0000"/>
              </w:rPr>
            </w:pPr>
            <w:r w:rsidRPr="00F577DE">
              <w:rPr>
                <w:rFonts w:ascii="Arial Narrow" w:hAnsi="Arial Narrow"/>
                <w:b/>
                <w:bCs/>
                <w:color w:val="FF0000"/>
              </w:rPr>
              <w:t>Evaluating Compliance:</w:t>
            </w:r>
          </w:p>
          <w:p w14:paraId="3C9B6AF1" w14:textId="50C24904" w:rsidR="008B3518" w:rsidRPr="00900F30" w:rsidRDefault="008B3518" w:rsidP="00761A05">
            <w:pPr>
              <w:widowControl/>
              <w:autoSpaceDE/>
              <w:autoSpaceDN/>
              <w:spacing w:after="160" w:line="259" w:lineRule="auto"/>
              <w:contextualSpacing/>
              <w:rPr>
                <w:rFonts w:ascii="Arial Narrow" w:hAnsi="Arial Narrow"/>
                <w:color w:val="FF0000"/>
              </w:rPr>
            </w:pPr>
            <w:r w:rsidRPr="00F577DE">
              <w:rPr>
                <w:rFonts w:ascii="Arial Narrow" w:hAnsi="Arial Narrow"/>
                <w:color w:val="FF0000"/>
              </w:rPr>
              <w:t>Are clinical records maintained and easily accessible?</w:t>
            </w:r>
          </w:p>
        </w:tc>
        <w:tc>
          <w:tcPr>
            <w:tcW w:w="2969" w:type="dxa"/>
          </w:tcPr>
          <w:p w14:paraId="316286CE" w14:textId="77777777" w:rsidR="008B3518" w:rsidRPr="003D1E20" w:rsidRDefault="00000000" w:rsidP="008B3518">
            <w:pPr>
              <w:pStyle w:val="QATableBodyText"/>
            </w:pPr>
            <w:sdt>
              <w:sdtPr>
                <w:id w:val="-1017155264"/>
                <w14:checkbox>
                  <w14:checked w14:val="0"/>
                  <w14:checkedState w14:val="2612" w14:font="MS Gothic"/>
                  <w14:uncheckedState w14:val="2610" w14:font="MS Gothic"/>
                </w14:checkbox>
              </w:sdtPr>
              <w:sdtContent>
                <w:r w:rsidR="008B3518">
                  <w:rPr>
                    <w:rFonts w:ascii="MS Gothic" w:eastAsia="MS Gothic" w:hAnsi="MS Gothic" w:hint="eastAsia"/>
                  </w:rPr>
                  <w:t>☐</w:t>
                </w:r>
              </w:sdtContent>
            </w:sdt>
            <w:r w:rsidR="008B3518" w:rsidRPr="003D1E20">
              <w:t>Compliant</w:t>
            </w:r>
          </w:p>
          <w:p w14:paraId="2BDA4BDA" w14:textId="77777777" w:rsidR="008B3518" w:rsidRPr="003D1E20" w:rsidRDefault="00000000" w:rsidP="008B3518">
            <w:pPr>
              <w:pStyle w:val="QATableBodyText"/>
            </w:pPr>
            <w:sdt>
              <w:sdtPr>
                <w:id w:val="-128019889"/>
                <w14:checkbox>
                  <w14:checked w14:val="0"/>
                  <w14:checkedState w14:val="2612" w14:font="MS Gothic"/>
                  <w14:uncheckedState w14:val="2610" w14:font="MS Gothic"/>
                </w14:checkbox>
              </w:sdtPr>
              <w:sdtContent>
                <w:r w:rsidR="008B3518" w:rsidRPr="4DCD9700">
                  <w:rPr>
                    <w:rFonts w:ascii="MS Gothic" w:eastAsia="MS Gothic" w:hAnsi="MS Gothic" w:cs="MS Gothic"/>
                  </w:rPr>
                  <w:t>☐</w:t>
                </w:r>
              </w:sdtContent>
            </w:sdt>
            <w:r w:rsidR="008B3518">
              <w:t>Deficient</w:t>
            </w:r>
          </w:p>
          <w:p w14:paraId="709CBAD1" w14:textId="77777777" w:rsidR="008B3518" w:rsidRPr="003D1E20" w:rsidRDefault="00000000" w:rsidP="008B3518">
            <w:pPr>
              <w:pStyle w:val="QATableBodyText"/>
            </w:pPr>
            <w:sdt>
              <w:sdtPr>
                <w:id w:val="933093375"/>
                <w14:checkbox>
                  <w14:checked w14:val="0"/>
                  <w14:checkedState w14:val="2612" w14:font="MS Gothic"/>
                  <w14:uncheckedState w14:val="2610" w14:font="MS Gothic"/>
                </w14:checkbox>
              </w:sdtPr>
              <w:sdtContent>
                <w:r w:rsidR="008B3518" w:rsidRPr="003D1E20">
                  <w:rPr>
                    <w:rFonts w:ascii="Segoe UI Symbol" w:eastAsia="MS Gothic" w:hAnsi="Segoe UI Symbol" w:cs="Segoe UI Symbol"/>
                  </w:rPr>
                  <w:t>☐</w:t>
                </w:r>
              </w:sdtContent>
            </w:sdt>
            <w:r w:rsidR="008B3518" w:rsidRPr="003D1E20">
              <w:t>Not Applicable</w:t>
            </w:r>
          </w:p>
          <w:p w14:paraId="47B7CED9" w14:textId="77777777" w:rsidR="008B3518" w:rsidRDefault="008B3518" w:rsidP="008B3518">
            <w:pPr>
              <w:pStyle w:val="QATableBodyText"/>
            </w:pPr>
          </w:p>
          <w:sdt>
            <w:sdtPr>
              <w:id w:val="-1408842090"/>
              <w:placeholder>
                <w:docPart w:val="4AB136D8CB8C2443811808A884D90C27"/>
              </w:placeholder>
            </w:sdtPr>
            <w:sdtContent>
              <w:sdt>
                <w:sdtPr>
                  <w:id w:val="-1082523642"/>
                  <w:placeholder>
                    <w:docPart w:val="0E6B3E1240153046AA9C34D2FA4C8945"/>
                  </w:placeholder>
                  <w:showingPlcHdr/>
                </w:sdtPr>
                <w:sdtContent>
                  <w:p w14:paraId="71873C76" w14:textId="77777777" w:rsidR="008B3518" w:rsidRDefault="008B3518" w:rsidP="008B3518">
                    <w:pPr>
                      <w:pStyle w:val="TableParagraph"/>
                      <w:tabs>
                        <w:tab w:val="left" w:pos="355"/>
                      </w:tabs>
                      <w:spacing w:line="257" w:lineRule="exact"/>
                      <w:ind w:left="144"/>
                    </w:pPr>
                    <w:r w:rsidRPr="00C34C63">
                      <w:t>Enter observations of non-compliance, comments or notes here.</w:t>
                    </w:r>
                  </w:p>
                </w:sdtContent>
              </w:sdt>
              <w:p w14:paraId="6C276EB4" w14:textId="77777777" w:rsidR="008B3518" w:rsidRDefault="00000000" w:rsidP="008B3518">
                <w:pPr>
                  <w:pStyle w:val="TableParagraph"/>
                  <w:tabs>
                    <w:tab w:val="left" w:pos="355"/>
                  </w:tabs>
                  <w:spacing w:line="257" w:lineRule="exact"/>
                  <w:rPr>
                    <w:color w:val="233746"/>
                    <w:spacing w:val="-2"/>
                    <w:sz w:val="20"/>
                  </w:rPr>
                </w:pPr>
              </w:p>
            </w:sdtContent>
          </w:sdt>
        </w:tc>
      </w:tr>
      <w:tr w:rsidR="008B3518" w:rsidRPr="0046448E" w14:paraId="72C1E15D" w14:textId="77777777" w:rsidTr="008B3518">
        <w:trPr>
          <w:trHeight w:val="140"/>
        </w:trPr>
        <w:tc>
          <w:tcPr>
            <w:tcW w:w="14929" w:type="dxa"/>
            <w:gridSpan w:val="5"/>
            <w:shd w:val="clear" w:color="auto" w:fill="016199"/>
          </w:tcPr>
          <w:p w14:paraId="7FBC381E" w14:textId="77777777" w:rsidR="008B3518" w:rsidRPr="008B3518" w:rsidRDefault="008B3518" w:rsidP="008B3518">
            <w:pPr>
              <w:pStyle w:val="QATableSubSection"/>
            </w:pPr>
            <w:r w:rsidRPr="008B3518">
              <w:t>Sub-section B: Pre-Operative Documentation</w:t>
            </w:r>
          </w:p>
        </w:tc>
      </w:tr>
      <w:tr w:rsidR="008B3518" w14:paraId="4077ECD8" w14:textId="77777777" w:rsidTr="008B3518">
        <w:trPr>
          <w:trHeight w:val="72"/>
        </w:trPr>
        <w:tc>
          <w:tcPr>
            <w:tcW w:w="1158" w:type="dxa"/>
          </w:tcPr>
          <w:p w14:paraId="12EFA067" w14:textId="77777777" w:rsidR="008B3518" w:rsidRDefault="008B3518" w:rsidP="008B3518">
            <w:pPr>
              <w:pStyle w:val="TableParagraph"/>
              <w:spacing w:before="2"/>
              <w:ind w:left="32"/>
              <w:jc w:val="center"/>
              <w:rPr>
                <w:b/>
                <w:spacing w:val="-2"/>
                <w:w w:val="80"/>
              </w:rPr>
            </w:pPr>
            <w:r w:rsidRPr="0046448E">
              <w:rPr>
                <w:b/>
                <w:color w:val="FF0000"/>
                <w:spacing w:val="-2"/>
                <w:w w:val="80"/>
              </w:rPr>
              <w:t>8-B-1</w:t>
            </w:r>
          </w:p>
        </w:tc>
        <w:tc>
          <w:tcPr>
            <w:tcW w:w="5124" w:type="dxa"/>
          </w:tcPr>
          <w:p w14:paraId="0DE94D63" w14:textId="77777777" w:rsidR="008B3518" w:rsidRDefault="008B3518" w:rsidP="008B3518">
            <w:pPr>
              <w:rPr>
                <w:rFonts w:ascii="Calibri" w:eastAsia="Times New Roman" w:hAnsi="Calibri" w:cs="Calibri"/>
                <w:color w:val="FF0000"/>
              </w:rPr>
            </w:pPr>
            <w:r>
              <w:rPr>
                <w:rFonts w:ascii="Calibri" w:hAnsi="Calibri" w:cs="Calibri"/>
                <w:color w:val="FF0000"/>
              </w:rPr>
              <w:t>Clinical records must contain patient identification.</w:t>
            </w:r>
          </w:p>
          <w:p w14:paraId="4A4A8AC2" w14:textId="77777777" w:rsidR="008B3518" w:rsidRDefault="008B3518" w:rsidP="008B3518">
            <w:pPr>
              <w:rPr>
                <w:rFonts w:ascii="Calibri" w:hAnsi="Calibri" w:cs="Calibri"/>
                <w:color w:val="000000"/>
              </w:rPr>
            </w:pPr>
          </w:p>
        </w:tc>
        <w:tc>
          <w:tcPr>
            <w:tcW w:w="2078" w:type="dxa"/>
          </w:tcPr>
          <w:p w14:paraId="28BA0C5F" w14:textId="77777777" w:rsidR="008B3518" w:rsidRDefault="008B3518" w:rsidP="008B3518">
            <w:pPr>
              <w:pStyle w:val="TableParagraph"/>
              <w:spacing w:before="9"/>
              <w:ind w:left="158"/>
              <w:rPr>
                <w:spacing w:val="-2"/>
                <w:sz w:val="20"/>
              </w:rPr>
            </w:pPr>
            <w:r>
              <w:rPr>
                <w:spacing w:val="-2"/>
                <w:sz w:val="20"/>
              </w:rPr>
              <w:t>A</w:t>
            </w:r>
            <w:r>
              <w:rPr>
                <w:spacing w:val="-2"/>
                <w:sz w:val="20"/>
              </w:rPr>
              <w:br/>
              <w:t>B</w:t>
            </w:r>
            <w:r>
              <w:rPr>
                <w:spacing w:val="-2"/>
                <w:sz w:val="20"/>
              </w:rPr>
              <w:br/>
              <w:t>C</w:t>
            </w:r>
          </w:p>
          <w:p w14:paraId="04794E77" w14:textId="77777777" w:rsidR="008B3518" w:rsidRDefault="008B3518" w:rsidP="008B3518">
            <w:pPr>
              <w:pStyle w:val="TableParagraph"/>
              <w:spacing w:before="9"/>
              <w:ind w:left="158"/>
              <w:rPr>
                <w:spacing w:val="-2"/>
                <w:sz w:val="20"/>
              </w:rPr>
            </w:pPr>
          </w:p>
          <w:p w14:paraId="3CC3D651" w14:textId="77777777" w:rsidR="008B3518" w:rsidRDefault="008B3518" w:rsidP="008B3518">
            <w:pPr>
              <w:pStyle w:val="TableParagraph"/>
              <w:spacing w:before="9"/>
              <w:ind w:left="158"/>
              <w:rPr>
                <w:spacing w:val="-2"/>
                <w:sz w:val="20"/>
              </w:rPr>
            </w:pPr>
            <w:r w:rsidRPr="00EC1CB7">
              <w:rPr>
                <w:color w:val="FF0000"/>
                <w:spacing w:val="-2"/>
                <w:sz w:val="20"/>
              </w:rPr>
              <w:t>485.721(b)</w:t>
            </w:r>
          </w:p>
          <w:p w14:paraId="4001A5E9" w14:textId="77777777" w:rsidR="008B3518" w:rsidRPr="00FC0898" w:rsidRDefault="008B3518" w:rsidP="008B3518"/>
        </w:tc>
        <w:tc>
          <w:tcPr>
            <w:tcW w:w="3600" w:type="dxa"/>
          </w:tcPr>
          <w:p w14:paraId="1A46B63C" w14:textId="77777777" w:rsidR="008B3518" w:rsidRPr="003725E4" w:rsidRDefault="008B3518" w:rsidP="008B3518">
            <w:pPr>
              <w:rPr>
                <w:rFonts w:ascii="Arial Narrow" w:hAnsi="Arial Narrow"/>
                <w:b/>
                <w:bCs/>
                <w:color w:val="FF0000"/>
              </w:rPr>
            </w:pPr>
            <w:r w:rsidRPr="003725E4">
              <w:rPr>
                <w:rFonts w:ascii="Arial Narrow" w:hAnsi="Arial Narrow"/>
                <w:b/>
                <w:bCs/>
                <w:color w:val="FF0000"/>
              </w:rPr>
              <w:t>Interpretive Guidance:</w:t>
            </w:r>
          </w:p>
          <w:p w14:paraId="25C9E66D" w14:textId="77777777" w:rsidR="008B3518" w:rsidRPr="003725E4" w:rsidRDefault="008B3518" w:rsidP="008B3518">
            <w:pPr>
              <w:rPr>
                <w:rFonts w:ascii="Arial Narrow" w:hAnsi="Arial Narrow"/>
                <w:color w:val="FF0000"/>
              </w:rPr>
            </w:pPr>
          </w:p>
          <w:p w14:paraId="4D99BA24" w14:textId="77777777" w:rsidR="008B3518" w:rsidRPr="003725E4" w:rsidRDefault="008B3518" w:rsidP="008B3518">
            <w:pPr>
              <w:rPr>
                <w:rFonts w:ascii="Arial Narrow" w:hAnsi="Arial Narrow"/>
                <w:b/>
                <w:bCs/>
                <w:color w:val="FF0000"/>
              </w:rPr>
            </w:pPr>
            <w:r w:rsidRPr="003725E4">
              <w:rPr>
                <w:rFonts w:ascii="Arial Narrow" w:hAnsi="Arial Narrow"/>
                <w:b/>
                <w:bCs/>
                <w:color w:val="FF0000"/>
              </w:rPr>
              <w:t>Evaluating Compliance:</w:t>
            </w:r>
          </w:p>
          <w:p w14:paraId="56DBC69F" w14:textId="77777777" w:rsidR="008B3518" w:rsidRDefault="008B3518" w:rsidP="008B3518">
            <w:pPr>
              <w:pStyle w:val="TableParagraph"/>
              <w:ind w:left="0" w:right="486"/>
              <w:jc w:val="both"/>
              <w:rPr>
                <w:color w:val="FF0000"/>
                <w:sz w:val="20"/>
              </w:rPr>
            </w:pPr>
          </w:p>
          <w:p w14:paraId="485FA5DE" w14:textId="77777777" w:rsidR="008B3518" w:rsidRPr="00FA30F6" w:rsidRDefault="008B3518" w:rsidP="008B3518">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186B02E7" w14:textId="77777777" w:rsidR="008B3518" w:rsidRPr="003725E4" w:rsidRDefault="008B3518" w:rsidP="008B3518">
            <w:pPr>
              <w:pStyle w:val="TableParagraph"/>
              <w:ind w:left="0" w:right="486"/>
              <w:jc w:val="both"/>
              <w:rPr>
                <w:color w:val="FF0000"/>
                <w:sz w:val="20"/>
              </w:rPr>
            </w:pPr>
            <w:hyperlink r:id="rId73"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2969" w:type="dxa"/>
          </w:tcPr>
          <w:p w14:paraId="5C5B15CF" w14:textId="77777777" w:rsidR="008B3518" w:rsidRPr="003D1E20" w:rsidRDefault="00000000" w:rsidP="008B3518">
            <w:pPr>
              <w:pStyle w:val="QATableBodyText"/>
            </w:pPr>
            <w:sdt>
              <w:sdtPr>
                <w:id w:val="2035454776"/>
                <w14:checkbox>
                  <w14:checked w14:val="0"/>
                  <w14:checkedState w14:val="2612" w14:font="MS Gothic"/>
                  <w14:uncheckedState w14:val="2610" w14:font="MS Gothic"/>
                </w14:checkbox>
              </w:sdtPr>
              <w:sdtContent>
                <w:r w:rsidR="008B3518">
                  <w:rPr>
                    <w:rFonts w:ascii="MS Gothic" w:eastAsia="MS Gothic" w:hAnsi="MS Gothic" w:hint="eastAsia"/>
                  </w:rPr>
                  <w:t>☐</w:t>
                </w:r>
              </w:sdtContent>
            </w:sdt>
            <w:r w:rsidR="008B3518" w:rsidRPr="003D1E20">
              <w:t>Compliant</w:t>
            </w:r>
          </w:p>
          <w:p w14:paraId="2D608163" w14:textId="77777777" w:rsidR="008B3518" w:rsidRPr="003D1E20" w:rsidRDefault="00000000" w:rsidP="008B3518">
            <w:pPr>
              <w:pStyle w:val="QATableBodyText"/>
            </w:pPr>
            <w:sdt>
              <w:sdtPr>
                <w:id w:val="465859630"/>
                <w14:checkbox>
                  <w14:checked w14:val="0"/>
                  <w14:checkedState w14:val="2612" w14:font="MS Gothic"/>
                  <w14:uncheckedState w14:val="2610" w14:font="MS Gothic"/>
                </w14:checkbox>
              </w:sdtPr>
              <w:sdtContent>
                <w:r w:rsidR="008B3518" w:rsidRPr="4DCD9700">
                  <w:rPr>
                    <w:rFonts w:ascii="MS Gothic" w:eastAsia="MS Gothic" w:hAnsi="MS Gothic" w:cs="MS Gothic"/>
                  </w:rPr>
                  <w:t>☐</w:t>
                </w:r>
              </w:sdtContent>
            </w:sdt>
            <w:r w:rsidR="008B3518">
              <w:t>Deficient</w:t>
            </w:r>
          </w:p>
          <w:p w14:paraId="6A508EF9" w14:textId="77777777" w:rsidR="008B3518" w:rsidRPr="003D1E20" w:rsidRDefault="00000000" w:rsidP="008B3518">
            <w:pPr>
              <w:pStyle w:val="QATableBodyText"/>
            </w:pPr>
            <w:sdt>
              <w:sdtPr>
                <w:id w:val="1700654039"/>
                <w14:checkbox>
                  <w14:checked w14:val="0"/>
                  <w14:checkedState w14:val="2612" w14:font="MS Gothic"/>
                  <w14:uncheckedState w14:val="2610" w14:font="MS Gothic"/>
                </w14:checkbox>
              </w:sdtPr>
              <w:sdtContent>
                <w:r w:rsidR="008B3518" w:rsidRPr="003D1E20">
                  <w:rPr>
                    <w:rFonts w:ascii="Segoe UI Symbol" w:eastAsia="MS Gothic" w:hAnsi="Segoe UI Symbol" w:cs="Segoe UI Symbol"/>
                  </w:rPr>
                  <w:t>☐</w:t>
                </w:r>
              </w:sdtContent>
            </w:sdt>
            <w:r w:rsidR="008B3518" w:rsidRPr="003D1E20">
              <w:t>Not Applicable</w:t>
            </w:r>
          </w:p>
          <w:p w14:paraId="2F89E8C2" w14:textId="77777777" w:rsidR="008B3518" w:rsidRDefault="008B3518" w:rsidP="008B3518">
            <w:pPr>
              <w:pStyle w:val="QATableBodyText"/>
            </w:pPr>
          </w:p>
          <w:sdt>
            <w:sdtPr>
              <w:id w:val="-89469867"/>
              <w:placeholder>
                <w:docPart w:val="E3C79857DCD506429EB7A89EEC55EB86"/>
              </w:placeholder>
            </w:sdtPr>
            <w:sdtContent>
              <w:sdt>
                <w:sdtPr>
                  <w:id w:val="1357395676"/>
                  <w:placeholder>
                    <w:docPart w:val="A9EFC75823EE304AB4ED1BB130209ED7"/>
                  </w:placeholder>
                  <w:showingPlcHdr/>
                </w:sdtPr>
                <w:sdtContent>
                  <w:p w14:paraId="58B32F72" w14:textId="77777777" w:rsidR="008B3518" w:rsidRDefault="008B3518" w:rsidP="008B3518">
                    <w:pPr>
                      <w:pStyle w:val="TableParagraph"/>
                      <w:tabs>
                        <w:tab w:val="left" w:pos="355"/>
                      </w:tabs>
                      <w:spacing w:line="257" w:lineRule="exact"/>
                      <w:ind w:left="144"/>
                    </w:pPr>
                    <w:r w:rsidRPr="00C34C63">
                      <w:t>Enter observations of non-compliance, comments or notes here.</w:t>
                    </w:r>
                  </w:p>
                </w:sdtContent>
              </w:sdt>
              <w:p w14:paraId="65B68A94" w14:textId="41CD8C24" w:rsidR="008B3518" w:rsidRPr="008B3518" w:rsidRDefault="00000000" w:rsidP="008B3518">
                <w:pPr>
                  <w:rPr>
                    <w:rFonts w:ascii="Arial Narrow" w:hAnsi="Arial Narrow"/>
                    <w:color w:val="FF0000"/>
                  </w:rPr>
                </w:pPr>
              </w:p>
            </w:sdtContent>
          </w:sdt>
          <w:p w14:paraId="26EF2C01" w14:textId="77777777" w:rsidR="008B3518" w:rsidRDefault="008B3518" w:rsidP="008B3518">
            <w:pPr>
              <w:pStyle w:val="TableParagraph"/>
              <w:tabs>
                <w:tab w:val="left" w:pos="355"/>
              </w:tabs>
              <w:spacing w:line="257" w:lineRule="exact"/>
              <w:ind w:left="0"/>
              <w:rPr>
                <w:color w:val="233746"/>
                <w:spacing w:val="-2"/>
                <w:sz w:val="20"/>
              </w:rPr>
            </w:pPr>
          </w:p>
        </w:tc>
      </w:tr>
    </w:tbl>
    <w:p w14:paraId="58AC288A" w14:textId="77777777" w:rsidR="00C017D1" w:rsidRDefault="00C017D1">
      <w:pPr>
        <w:rPr>
          <w:sz w:val="20"/>
        </w:rPr>
        <w:sectPr w:rsidR="00C017D1">
          <w:pgSz w:w="15840" w:h="12240" w:orient="landscape"/>
          <w:pgMar w:top="1380" w:right="320" w:bottom="1200" w:left="380" w:header="0" w:footer="1014" w:gutter="0"/>
          <w:cols w:space="720"/>
        </w:sectPr>
      </w:pPr>
    </w:p>
    <w:p w14:paraId="5F9C1225" w14:textId="77777777" w:rsidR="00C017D1" w:rsidRPr="00AB1D30" w:rsidRDefault="005F1F25" w:rsidP="00AB1D30">
      <w:pPr>
        <w:pStyle w:val="QAPageHeaders"/>
      </w:pPr>
      <w:bookmarkStart w:id="16" w:name="SECTION_11:_PERSONNEL"/>
      <w:bookmarkStart w:id="17" w:name="_bookmark6"/>
      <w:bookmarkStart w:id="18" w:name="sec11"/>
      <w:bookmarkEnd w:id="16"/>
      <w:bookmarkEnd w:id="17"/>
      <w:r w:rsidRPr="00AB1D30">
        <w:lastRenderedPageBreak/>
        <w:t>SECTION 11: PERSONNEL</w:t>
      </w:r>
    </w:p>
    <w:bookmarkEnd w:id="18"/>
    <w:p w14:paraId="0170F162" w14:textId="77777777" w:rsidR="00C017D1" w:rsidRDefault="00C017D1">
      <w:pPr>
        <w:pStyle w:val="BodyText"/>
        <w:spacing w:before="10"/>
        <w:rPr>
          <w:b/>
          <w:sz w:val="1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5098"/>
        <w:gridCol w:w="1892"/>
        <w:gridCol w:w="3781"/>
        <w:gridCol w:w="3073"/>
      </w:tblGrid>
      <w:tr w:rsidR="00C017D1" w14:paraId="318DD9A0" w14:textId="77777777" w:rsidTr="140D81BF">
        <w:trPr>
          <w:trHeight w:val="287"/>
        </w:trPr>
        <w:tc>
          <w:tcPr>
            <w:tcW w:w="1068" w:type="dxa"/>
            <w:shd w:val="clear" w:color="auto" w:fill="233746"/>
          </w:tcPr>
          <w:p w14:paraId="64E8EB34" w14:textId="77777777" w:rsidR="00C017D1" w:rsidRDefault="005F1F25">
            <w:pPr>
              <w:pStyle w:val="TableParagraph"/>
              <w:spacing w:before="21"/>
              <w:ind w:left="29" w:right="24"/>
              <w:jc w:val="center"/>
              <w:rPr>
                <w:b/>
                <w:sz w:val="21"/>
              </w:rPr>
            </w:pPr>
            <w:r>
              <w:rPr>
                <w:b/>
                <w:color w:val="FFFFFF"/>
                <w:spacing w:val="-5"/>
                <w:sz w:val="21"/>
              </w:rPr>
              <w:t>ID</w:t>
            </w:r>
          </w:p>
        </w:tc>
        <w:tc>
          <w:tcPr>
            <w:tcW w:w="5098" w:type="dxa"/>
            <w:shd w:val="clear" w:color="auto" w:fill="233746"/>
          </w:tcPr>
          <w:p w14:paraId="56942958" w14:textId="77777777" w:rsidR="00C017D1" w:rsidRDefault="005F1F25">
            <w:pPr>
              <w:pStyle w:val="TableParagraph"/>
              <w:spacing w:before="21"/>
              <w:ind w:left="0" w:right="258"/>
              <w:jc w:val="center"/>
              <w:rPr>
                <w:b/>
                <w:sz w:val="21"/>
              </w:rPr>
            </w:pPr>
            <w:r>
              <w:rPr>
                <w:b/>
                <w:color w:val="FFFFFF"/>
                <w:spacing w:val="-2"/>
                <w:sz w:val="21"/>
              </w:rPr>
              <w:t>Standard</w:t>
            </w:r>
          </w:p>
        </w:tc>
        <w:tc>
          <w:tcPr>
            <w:tcW w:w="1892" w:type="dxa"/>
            <w:shd w:val="clear" w:color="auto" w:fill="233746"/>
          </w:tcPr>
          <w:p w14:paraId="0D02F927" w14:textId="77777777" w:rsidR="00C017D1" w:rsidRDefault="005F1F25">
            <w:pPr>
              <w:pStyle w:val="TableParagraph"/>
              <w:spacing w:before="21"/>
              <w:ind w:left="513"/>
              <w:rPr>
                <w:b/>
                <w:sz w:val="21"/>
              </w:rPr>
            </w:pPr>
            <w:r>
              <w:rPr>
                <w:b/>
                <w:color w:val="FFFFFF"/>
                <w:sz w:val="21"/>
              </w:rPr>
              <w:t>CMS</w:t>
            </w:r>
            <w:r>
              <w:rPr>
                <w:b/>
                <w:color w:val="FFFFFF"/>
                <w:spacing w:val="-3"/>
                <w:sz w:val="21"/>
              </w:rPr>
              <w:t xml:space="preserve"> </w:t>
            </w:r>
            <w:r>
              <w:rPr>
                <w:b/>
                <w:color w:val="FFFFFF"/>
                <w:spacing w:val="-5"/>
                <w:sz w:val="21"/>
              </w:rPr>
              <w:t>Ref</w:t>
            </w:r>
          </w:p>
        </w:tc>
        <w:tc>
          <w:tcPr>
            <w:tcW w:w="3781" w:type="dxa"/>
            <w:shd w:val="clear" w:color="auto" w:fill="233746"/>
          </w:tcPr>
          <w:p w14:paraId="461CFB06" w14:textId="77777777" w:rsidR="00C017D1" w:rsidRDefault="005F1F25">
            <w:pPr>
              <w:pStyle w:val="TableParagraph"/>
              <w:spacing w:before="21"/>
              <w:ind w:left="805"/>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3073" w:type="dxa"/>
            <w:shd w:val="clear" w:color="auto" w:fill="233746"/>
          </w:tcPr>
          <w:p w14:paraId="60D6F550" w14:textId="77777777" w:rsidR="00C017D1" w:rsidRDefault="005F1F25">
            <w:pPr>
              <w:pStyle w:val="TableParagraph"/>
              <w:spacing w:before="21"/>
              <w:ind w:left="201"/>
              <w:rPr>
                <w:b/>
                <w:sz w:val="21"/>
              </w:rPr>
            </w:pPr>
            <w:r>
              <w:rPr>
                <w:b/>
                <w:color w:val="FFFFFF"/>
                <w:spacing w:val="-2"/>
                <w:sz w:val="21"/>
              </w:rPr>
              <w:t>Score/Findings/Comments</w:t>
            </w:r>
          </w:p>
        </w:tc>
      </w:tr>
      <w:tr w:rsidR="00C017D1" w14:paraId="77451FBA" w14:textId="77777777" w:rsidTr="140D81BF">
        <w:trPr>
          <w:trHeight w:val="364"/>
        </w:trPr>
        <w:tc>
          <w:tcPr>
            <w:tcW w:w="14912" w:type="dxa"/>
            <w:gridSpan w:val="5"/>
            <w:shd w:val="clear" w:color="auto" w:fill="016199"/>
          </w:tcPr>
          <w:p w14:paraId="29E2A79E" w14:textId="77777777" w:rsidR="00C017D1" w:rsidRDefault="005F1F25">
            <w:pPr>
              <w:pStyle w:val="TableParagraph"/>
              <w:spacing w:before="20"/>
              <w:ind w:left="14"/>
              <w:rPr>
                <w:b/>
                <w:sz w:val="28"/>
              </w:rPr>
            </w:pPr>
            <w:r>
              <w:rPr>
                <w:b/>
                <w:color w:val="FFFFFF"/>
                <w:sz w:val="28"/>
              </w:rPr>
              <w:t>SUB-SECTION</w:t>
            </w:r>
            <w:r>
              <w:rPr>
                <w:b/>
                <w:color w:val="FFFFFF"/>
                <w:spacing w:val="-5"/>
                <w:sz w:val="28"/>
              </w:rPr>
              <w:t xml:space="preserve"> </w:t>
            </w:r>
            <w:r>
              <w:rPr>
                <w:b/>
                <w:color w:val="FFFFFF"/>
                <w:sz w:val="28"/>
              </w:rPr>
              <w:t>E:</w:t>
            </w:r>
            <w:r>
              <w:rPr>
                <w:b/>
                <w:color w:val="FFFFFF"/>
                <w:spacing w:val="-7"/>
                <w:sz w:val="28"/>
              </w:rPr>
              <w:t xml:space="preserve"> </w:t>
            </w:r>
            <w:r>
              <w:rPr>
                <w:b/>
                <w:color w:val="FFFFFF"/>
                <w:sz w:val="28"/>
              </w:rPr>
              <w:t>Facility</w:t>
            </w:r>
            <w:r>
              <w:rPr>
                <w:b/>
                <w:color w:val="FFFFFF"/>
                <w:spacing w:val="-6"/>
                <w:sz w:val="28"/>
              </w:rPr>
              <w:t xml:space="preserve"> </w:t>
            </w:r>
            <w:r>
              <w:rPr>
                <w:b/>
                <w:color w:val="FFFFFF"/>
                <w:spacing w:val="-2"/>
                <w:sz w:val="28"/>
              </w:rPr>
              <w:t>Staffing</w:t>
            </w:r>
          </w:p>
        </w:tc>
      </w:tr>
      <w:tr w:rsidR="00864426" w14:paraId="611E5D42" w14:textId="77777777" w:rsidTr="140D81BF">
        <w:trPr>
          <w:trHeight w:val="2267"/>
        </w:trPr>
        <w:tc>
          <w:tcPr>
            <w:tcW w:w="1068" w:type="dxa"/>
          </w:tcPr>
          <w:p w14:paraId="31DF1FC7" w14:textId="77777777" w:rsidR="00864426" w:rsidRDefault="00864426" w:rsidP="00864426">
            <w:pPr>
              <w:pStyle w:val="TableParagraph"/>
              <w:spacing w:before="2"/>
              <w:ind w:left="29" w:right="4"/>
              <w:jc w:val="center"/>
              <w:rPr>
                <w:b/>
              </w:rPr>
            </w:pPr>
            <w:r>
              <w:rPr>
                <w:b/>
                <w:spacing w:val="-2"/>
                <w:w w:val="85"/>
              </w:rPr>
              <w:t>11-E-</w:t>
            </w:r>
            <w:r>
              <w:rPr>
                <w:b/>
                <w:spacing w:val="-10"/>
                <w:w w:val="85"/>
              </w:rPr>
              <w:t>6</w:t>
            </w:r>
          </w:p>
        </w:tc>
        <w:tc>
          <w:tcPr>
            <w:tcW w:w="5098" w:type="dxa"/>
          </w:tcPr>
          <w:p w14:paraId="38478F6A" w14:textId="77777777" w:rsidR="00864426" w:rsidRDefault="00864426" w:rsidP="00864426">
            <w:pPr>
              <w:rPr>
                <w:rFonts w:ascii="Calibri" w:eastAsia="Times New Roman" w:hAnsi="Calibri" w:cs="Calibri"/>
                <w:color w:val="000000"/>
              </w:rPr>
            </w:pPr>
            <w:r>
              <w:rPr>
                <w:rFonts w:ascii="Calibri" w:hAnsi="Calibri" w:cs="Calibri"/>
                <w:color w:val="000000"/>
              </w:rPr>
              <w:t>All qualified personnel practicing in an accredited organization must meet one of the following criteria:</w:t>
            </w:r>
            <w:r>
              <w:rPr>
                <w:rFonts w:ascii="Calibri" w:hAnsi="Calibri" w:cs="Calibri"/>
                <w:color w:val="000000"/>
              </w:rPr>
              <w:br/>
              <w:t>- PT - Physical Therapist</w:t>
            </w:r>
            <w:r>
              <w:rPr>
                <w:rFonts w:ascii="Calibri" w:hAnsi="Calibri" w:cs="Calibri"/>
                <w:color w:val="000000"/>
              </w:rPr>
              <w:br/>
              <w:t>- PTA - Physical Therapist Assistants</w:t>
            </w:r>
            <w:r>
              <w:rPr>
                <w:rFonts w:ascii="Calibri" w:hAnsi="Calibri" w:cs="Calibri"/>
                <w:color w:val="000000"/>
              </w:rPr>
              <w:br/>
              <w:t>- OT - Occupational Therapist</w:t>
            </w:r>
            <w:r>
              <w:rPr>
                <w:rFonts w:ascii="Calibri" w:hAnsi="Calibri" w:cs="Calibri"/>
                <w:color w:val="000000"/>
              </w:rPr>
              <w:br/>
              <w:t>- OTA - Occupational Therapist Assistance</w:t>
            </w:r>
            <w:r>
              <w:rPr>
                <w:rFonts w:ascii="Calibri" w:hAnsi="Calibri" w:cs="Calibri"/>
                <w:color w:val="000000"/>
              </w:rPr>
              <w:br/>
              <w:t>- SLP - Speech Language Pathologist</w:t>
            </w:r>
          </w:p>
          <w:p w14:paraId="269ADCE1" w14:textId="19460DB5" w:rsidR="00864426" w:rsidRDefault="00864426" w:rsidP="00864426">
            <w:pPr>
              <w:pStyle w:val="TableParagraph"/>
              <w:spacing w:line="225" w:lineRule="exact"/>
              <w:ind w:left="119"/>
              <w:rPr>
                <w:sz w:val="20"/>
              </w:rPr>
            </w:pPr>
          </w:p>
        </w:tc>
        <w:tc>
          <w:tcPr>
            <w:tcW w:w="1892" w:type="dxa"/>
          </w:tcPr>
          <w:p w14:paraId="1E1877F6" w14:textId="77777777" w:rsidR="00864426" w:rsidRDefault="00864426" w:rsidP="00864426">
            <w:pPr>
              <w:pStyle w:val="TableParagraph"/>
              <w:ind w:left="0"/>
              <w:rPr>
                <w:rFonts w:ascii="Times New Roman"/>
                <w:sz w:val="20"/>
              </w:rPr>
            </w:pPr>
          </w:p>
        </w:tc>
        <w:tc>
          <w:tcPr>
            <w:tcW w:w="3781" w:type="dxa"/>
          </w:tcPr>
          <w:p w14:paraId="7E710917" w14:textId="77777777" w:rsidR="00B8216F" w:rsidRPr="003725E4" w:rsidRDefault="00B8216F" w:rsidP="00B8216F">
            <w:pPr>
              <w:rPr>
                <w:rFonts w:ascii="Arial Narrow" w:hAnsi="Arial Narrow"/>
                <w:b/>
                <w:bCs/>
                <w:color w:val="FF0000"/>
              </w:rPr>
            </w:pPr>
            <w:r w:rsidRPr="003725E4">
              <w:rPr>
                <w:rFonts w:ascii="Arial Narrow" w:hAnsi="Arial Narrow"/>
                <w:b/>
                <w:bCs/>
                <w:color w:val="FF0000"/>
              </w:rPr>
              <w:t>Interpretive Guidance:</w:t>
            </w:r>
          </w:p>
          <w:p w14:paraId="5176A7AC" w14:textId="77777777" w:rsidR="00B8216F" w:rsidRPr="003725E4" w:rsidRDefault="00B8216F" w:rsidP="00B8216F">
            <w:pPr>
              <w:rPr>
                <w:rFonts w:ascii="Arial Narrow" w:hAnsi="Arial Narrow"/>
                <w:color w:val="FF0000"/>
              </w:rPr>
            </w:pPr>
          </w:p>
          <w:p w14:paraId="500B561D" w14:textId="77777777" w:rsidR="00B8216F" w:rsidRPr="003725E4" w:rsidRDefault="00B8216F" w:rsidP="00B8216F">
            <w:pPr>
              <w:rPr>
                <w:rFonts w:ascii="Arial Narrow" w:hAnsi="Arial Narrow"/>
                <w:b/>
                <w:bCs/>
                <w:color w:val="FF0000"/>
              </w:rPr>
            </w:pPr>
            <w:r w:rsidRPr="003725E4">
              <w:rPr>
                <w:rFonts w:ascii="Arial Narrow" w:hAnsi="Arial Narrow"/>
                <w:b/>
                <w:bCs/>
                <w:color w:val="FF0000"/>
              </w:rPr>
              <w:t>Evaluating Compliance:</w:t>
            </w:r>
          </w:p>
          <w:p w14:paraId="2BBED223" w14:textId="6DC3751F" w:rsidR="00864426" w:rsidRDefault="00864426" w:rsidP="00864426">
            <w:pPr>
              <w:pStyle w:val="TableParagraph"/>
              <w:ind w:left="154" w:right="669"/>
              <w:jc w:val="both"/>
              <w:rPr>
                <w:sz w:val="20"/>
              </w:rPr>
            </w:pPr>
          </w:p>
        </w:tc>
        <w:tc>
          <w:tcPr>
            <w:tcW w:w="3073" w:type="dxa"/>
          </w:tcPr>
          <w:p w14:paraId="2D1B8D4E" w14:textId="77777777" w:rsidR="00900F30" w:rsidRPr="003D1E20" w:rsidRDefault="00000000" w:rsidP="00900F30">
            <w:pPr>
              <w:pStyle w:val="QATableBodyText"/>
            </w:pPr>
            <w:sdt>
              <w:sdtPr>
                <w:id w:val="-1882698363"/>
                <w14:checkbox>
                  <w14:checked w14:val="0"/>
                  <w14:checkedState w14:val="2612" w14:font="MS Gothic"/>
                  <w14:uncheckedState w14:val="2610" w14:font="MS Gothic"/>
                </w14:checkbox>
              </w:sdtPr>
              <w:sdtContent>
                <w:r w:rsidR="00900F30">
                  <w:rPr>
                    <w:rFonts w:ascii="MS Gothic" w:eastAsia="MS Gothic" w:hAnsi="MS Gothic" w:hint="eastAsia"/>
                  </w:rPr>
                  <w:t>☐</w:t>
                </w:r>
              </w:sdtContent>
            </w:sdt>
            <w:r w:rsidR="00900F30" w:rsidRPr="003D1E20">
              <w:t>Compliant</w:t>
            </w:r>
          </w:p>
          <w:p w14:paraId="1508B504" w14:textId="77777777" w:rsidR="00900F30" w:rsidRPr="003D1E20" w:rsidRDefault="00000000" w:rsidP="00900F30">
            <w:pPr>
              <w:pStyle w:val="QATableBodyText"/>
            </w:pPr>
            <w:sdt>
              <w:sdtPr>
                <w:id w:val="1045095204"/>
                <w14:checkbox>
                  <w14:checked w14:val="0"/>
                  <w14:checkedState w14:val="2612" w14:font="MS Gothic"/>
                  <w14:uncheckedState w14:val="2610" w14:font="MS Gothic"/>
                </w14:checkbox>
              </w:sdtPr>
              <w:sdtContent>
                <w:r w:rsidR="00900F30" w:rsidRPr="4DCD9700">
                  <w:rPr>
                    <w:rFonts w:ascii="MS Gothic" w:eastAsia="MS Gothic" w:hAnsi="MS Gothic" w:cs="MS Gothic"/>
                  </w:rPr>
                  <w:t>☐</w:t>
                </w:r>
              </w:sdtContent>
            </w:sdt>
            <w:r w:rsidR="00900F30">
              <w:t>Deficient</w:t>
            </w:r>
          </w:p>
          <w:p w14:paraId="0A151F77" w14:textId="7B3123F8" w:rsidR="00900F30" w:rsidRPr="003D1E20" w:rsidRDefault="00000000" w:rsidP="00900F30">
            <w:pPr>
              <w:pStyle w:val="QATableBodyText"/>
            </w:pPr>
            <w:sdt>
              <w:sdtPr>
                <w:id w:val="1269196199"/>
                <w14:checkbox>
                  <w14:checked w14:val="0"/>
                  <w14:checkedState w14:val="2612" w14:font="MS Gothic"/>
                  <w14:uncheckedState w14:val="2610" w14:font="MS Gothic"/>
                </w14:checkbox>
              </w:sdtPr>
              <w:sdtContent>
                <w:r w:rsidR="00900F30">
                  <w:rPr>
                    <w:rFonts w:ascii="MS Gothic" w:eastAsia="MS Gothic" w:hAnsi="MS Gothic" w:hint="eastAsia"/>
                  </w:rPr>
                  <w:t>☐</w:t>
                </w:r>
              </w:sdtContent>
            </w:sdt>
            <w:r w:rsidR="00900F30" w:rsidRPr="003D1E20">
              <w:t>Not Applicable</w:t>
            </w:r>
          </w:p>
          <w:p w14:paraId="6764D6DE" w14:textId="77777777" w:rsidR="00900F30" w:rsidRDefault="00900F30" w:rsidP="00900F30">
            <w:pPr>
              <w:pStyle w:val="QATableBodyText"/>
            </w:pPr>
          </w:p>
          <w:sdt>
            <w:sdtPr>
              <w:id w:val="-47380394"/>
              <w:placeholder>
                <w:docPart w:val="A503EA711E934EE1A7157C183256F9D3"/>
              </w:placeholder>
            </w:sdtPr>
            <w:sdtContent>
              <w:sdt>
                <w:sdtPr>
                  <w:id w:val="164600053"/>
                  <w:placeholder>
                    <w:docPart w:val="0273AF4A8875473390662DBB36C4BEC8"/>
                  </w:placeholder>
                  <w:showingPlcHdr/>
                </w:sdtPr>
                <w:sdtContent>
                  <w:p w14:paraId="2293FD29" w14:textId="77777777" w:rsidR="00900F30" w:rsidRDefault="00900F30" w:rsidP="00900F30">
                    <w:pPr>
                      <w:pStyle w:val="TableParagraph"/>
                      <w:tabs>
                        <w:tab w:val="left" w:pos="355"/>
                      </w:tabs>
                      <w:spacing w:line="257" w:lineRule="exact"/>
                      <w:ind w:left="144"/>
                    </w:pPr>
                    <w:r w:rsidRPr="00C34C63">
                      <w:t>Enter observations of non-compliance, comments or notes here.</w:t>
                    </w:r>
                  </w:p>
                </w:sdtContent>
              </w:sdt>
              <w:p w14:paraId="210F4031" w14:textId="2263C0B3" w:rsidR="00864426" w:rsidRDefault="00000000" w:rsidP="00900F30">
                <w:pPr>
                  <w:pStyle w:val="TableParagraph"/>
                  <w:spacing w:before="228"/>
                  <w:ind w:left="153" w:right="162"/>
                  <w:rPr>
                    <w:sz w:val="20"/>
                  </w:rPr>
                </w:pPr>
              </w:p>
            </w:sdtContent>
          </w:sdt>
        </w:tc>
      </w:tr>
      <w:tr w:rsidR="0046448E" w14:paraId="7DA7A736" w14:textId="77777777" w:rsidTr="00AB1D30">
        <w:trPr>
          <w:trHeight w:val="338"/>
        </w:trPr>
        <w:tc>
          <w:tcPr>
            <w:tcW w:w="14912" w:type="dxa"/>
            <w:gridSpan w:val="5"/>
            <w:shd w:val="clear" w:color="auto" w:fill="016199"/>
          </w:tcPr>
          <w:p w14:paraId="448A0326" w14:textId="3830F487" w:rsidR="0046448E" w:rsidRPr="00AB1D30" w:rsidRDefault="0046448E" w:rsidP="00AB1D30">
            <w:pPr>
              <w:pStyle w:val="QATableSubSection"/>
            </w:pPr>
            <w:r w:rsidRPr="00AB1D30">
              <w:t>Sub- Section I: Personnel Training</w:t>
            </w:r>
          </w:p>
        </w:tc>
      </w:tr>
      <w:tr w:rsidR="003A5E18" w14:paraId="30CF2F7B" w14:textId="77777777" w:rsidTr="140D81BF">
        <w:trPr>
          <w:trHeight w:val="2267"/>
        </w:trPr>
        <w:tc>
          <w:tcPr>
            <w:tcW w:w="1068" w:type="dxa"/>
          </w:tcPr>
          <w:p w14:paraId="7BA39B25" w14:textId="2D4549BB" w:rsidR="003A5E18" w:rsidRPr="0046448E" w:rsidRDefault="003A5E18" w:rsidP="003A5E18">
            <w:pPr>
              <w:pStyle w:val="TableParagraph"/>
              <w:spacing w:before="2"/>
              <w:ind w:left="29" w:right="4"/>
              <w:jc w:val="center"/>
              <w:rPr>
                <w:b/>
                <w:color w:val="FF0000"/>
                <w:spacing w:val="-2"/>
                <w:w w:val="85"/>
              </w:rPr>
            </w:pPr>
            <w:r>
              <w:rPr>
                <w:b/>
                <w:color w:val="FF0000"/>
                <w:spacing w:val="-2"/>
                <w:w w:val="85"/>
              </w:rPr>
              <w:t>11-I-1</w:t>
            </w:r>
          </w:p>
        </w:tc>
        <w:tc>
          <w:tcPr>
            <w:tcW w:w="5098" w:type="dxa"/>
          </w:tcPr>
          <w:p w14:paraId="72FEC721" w14:textId="77777777" w:rsidR="003A5E18" w:rsidRDefault="003A5E18" w:rsidP="003A5E18">
            <w:pPr>
              <w:rPr>
                <w:rFonts w:ascii="Calibri" w:eastAsia="Times New Roman" w:hAnsi="Calibri" w:cs="Calibri"/>
                <w:color w:val="FF0000"/>
              </w:rPr>
            </w:pPr>
            <w:r>
              <w:rPr>
                <w:rFonts w:ascii="Calibri" w:hAnsi="Calibri" w:cs="Calibri"/>
                <w:color w:val="FF0000"/>
              </w:rPr>
              <w:t>Each personnel record has evidence of annual hazard safety training.</w:t>
            </w:r>
          </w:p>
          <w:p w14:paraId="4E83E729" w14:textId="77777777" w:rsidR="003A5E18" w:rsidRDefault="003A5E18" w:rsidP="003A5E18">
            <w:pPr>
              <w:rPr>
                <w:rFonts w:ascii="Calibri" w:hAnsi="Calibri" w:cs="Calibri"/>
                <w:color w:val="000000"/>
              </w:rPr>
            </w:pPr>
          </w:p>
        </w:tc>
        <w:tc>
          <w:tcPr>
            <w:tcW w:w="1892" w:type="dxa"/>
          </w:tcPr>
          <w:p w14:paraId="0D0C7F52" w14:textId="77777777" w:rsidR="003A5E18" w:rsidRDefault="003A5E18" w:rsidP="00AB1D30">
            <w:pPr>
              <w:pStyle w:val="QATableBodyText"/>
            </w:pPr>
            <w:r>
              <w:t>A</w:t>
            </w:r>
            <w:r>
              <w:br/>
              <w:t>B</w:t>
            </w:r>
          </w:p>
          <w:p w14:paraId="3547DF18" w14:textId="337D2968" w:rsidR="003A5E18" w:rsidRDefault="003A5E18" w:rsidP="00AB1D30">
            <w:pPr>
              <w:pStyle w:val="QATableBodyText"/>
            </w:pPr>
            <w:r>
              <w:t>C</w:t>
            </w:r>
          </w:p>
        </w:tc>
        <w:tc>
          <w:tcPr>
            <w:tcW w:w="3781" w:type="dxa"/>
          </w:tcPr>
          <w:p w14:paraId="73DEF182" w14:textId="77777777" w:rsidR="003A5E18" w:rsidRPr="00B8216F" w:rsidRDefault="003A5E18" w:rsidP="003A5E18">
            <w:pPr>
              <w:rPr>
                <w:b/>
                <w:bCs/>
                <w:color w:val="FF0000"/>
              </w:rPr>
            </w:pPr>
            <w:r w:rsidRPr="00B8216F">
              <w:rPr>
                <w:b/>
                <w:bCs/>
                <w:color w:val="FF0000"/>
              </w:rPr>
              <w:t>Interpretive Guidance:</w:t>
            </w:r>
          </w:p>
          <w:p w14:paraId="4AE3ED9B" w14:textId="77777777" w:rsidR="003A5E18" w:rsidRPr="00B8216F" w:rsidRDefault="003A5E18" w:rsidP="003A5E18">
            <w:pPr>
              <w:rPr>
                <w:color w:val="FF0000"/>
              </w:rPr>
            </w:pPr>
            <w:r w:rsidRPr="00B8216F">
              <w:rPr>
                <w:color w:val="FF0000"/>
              </w:rPr>
              <w:t xml:space="preserve">Exposure to blood borne pathogens is a risk to the employee’s health. Bloodborne pathogen training ensures that every clinical staff member can identify risks of exposure, prevent exposure by taking proper precautions, and take effective action in the event of exposure.  </w:t>
            </w:r>
          </w:p>
          <w:p w14:paraId="251F2402" w14:textId="77777777" w:rsidR="003A5E18" w:rsidRPr="00B8216F" w:rsidRDefault="003A5E18" w:rsidP="003A5E18">
            <w:pPr>
              <w:rPr>
                <w:color w:val="FF0000"/>
              </w:rPr>
            </w:pPr>
          </w:p>
          <w:p w14:paraId="36B52C41" w14:textId="77777777" w:rsidR="003A5E18" w:rsidRPr="00B8216F" w:rsidRDefault="003A5E18" w:rsidP="003A5E18">
            <w:pPr>
              <w:rPr>
                <w:color w:val="FF0000"/>
              </w:rPr>
            </w:pPr>
            <w:r w:rsidRPr="00B8216F">
              <w:rPr>
                <w:color w:val="FF0000"/>
              </w:rPr>
              <w:t>This standard does not apply to administrative staff.</w:t>
            </w:r>
          </w:p>
          <w:p w14:paraId="5F6F970C" w14:textId="77777777" w:rsidR="003A5E18" w:rsidRPr="00B8216F" w:rsidRDefault="003A5E18" w:rsidP="003A5E18">
            <w:pPr>
              <w:rPr>
                <w:color w:val="FF0000"/>
              </w:rPr>
            </w:pPr>
          </w:p>
          <w:p w14:paraId="5702949B" w14:textId="77777777" w:rsidR="003A5E18" w:rsidRPr="00B8216F" w:rsidRDefault="003A5E18" w:rsidP="003A5E18">
            <w:pPr>
              <w:rPr>
                <w:color w:val="FF0000"/>
              </w:rPr>
            </w:pPr>
            <w:r w:rsidRPr="00B8216F">
              <w:rPr>
                <w:color w:val="FF0000"/>
              </w:rPr>
              <w:t xml:space="preserve">Training may be in person or online. </w:t>
            </w:r>
          </w:p>
          <w:p w14:paraId="190BD1B5" w14:textId="77777777" w:rsidR="003A5E18" w:rsidRPr="00B8216F" w:rsidRDefault="003A5E18" w:rsidP="003A5E18">
            <w:pPr>
              <w:rPr>
                <w:color w:val="FF0000"/>
              </w:rPr>
            </w:pPr>
          </w:p>
          <w:p w14:paraId="7578C698" w14:textId="77777777" w:rsidR="003A5E18" w:rsidRPr="00B8216F" w:rsidRDefault="003A5E18" w:rsidP="003A5E18">
            <w:pPr>
              <w:rPr>
                <w:color w:val="FF0000"/>
              </w:rPr>
            </w:pPr>
            <w:r w:rsidRPr="00B8216F">
              <w:rPr>
                <w:color w:val="FF0000"/>
              </w:rPr>
              <w:t>Online training courses approved by the facility are acceptable. The facility reviews these courses for appropriateness and approves them at least annually.</w:t>
            </w:r>
          </w:p>
          <w:p w14:paraId="3567BE1D" w14:textId="77777777" w:rsidR="003A5E18" w:rsidRPr="00B8216F" w:rsidRDefault="003A5E18" w:rsidP="003A5E18">
            <w:pPr>
              <w:rPr>
                <w:color w:val="FF0000"/>
              </w:rPr>
            </w:pPr>
          </w:p>
          <w:p w14:paraId="67F532FA" w14:textId="77777777" w:rsidR="003A5E18" w:rsidRPr="00B8216F" w:rsidRDefault="003A5E18" w:rsidP="003A5E18">
            <w:pPr>
              <w:rPr>
                <w:color w:val="FF0000"/>
              </w:rPr>
            </w:pPr>
            <w:r w:rsidRPr="00B8216F">
              <w:rPr>
                <w:color w:val="FF0000"/>
              </w:rPr>
              <w:t xml:space="preserve">If online training is approved by the </w:t>
            </w:r>
            <w:r w:rsidRPr="00B8216F">
              <w:rPr>
                <w:color w:val="FF0000"/>
              </w:rPr>
              <w:lastRenderedPageBreak/>
              <w:t>facility, it is necessary for the facility to provide additional training regarding action to be taken in the event of exposure specific to their facility.</w:t>
            </w:r>
          </w:p>
          <w:p w14:paraId="44B195DC" w14:textId="77777777" w:rsidR="003A5E18" w:rsidRPr="00B8216F" w:rsidRDefault="003A5E18" w:rsidP="003A5E18">
            <w:pPr>
              <w:rPr>
                <w:color w:val="FF0000"/>
              </w:rPr>
            </w:pPr>
          </w:p>
          <w:p w14:paraId="6BCEE81E" w14:textId="77777777" w:rsidR="003A5E18" w:rsidRPr="00B8216F" w:rsidRDefault="003A5E18" w:rsidP="003A5E18">
            <w:pPr>
              <w:rPr>
                <w:b/>
                <w:bCs/>
                <w:color w:val="FF0000"/>
              </w:rPr>
            </w:pPr>
            <w:r w:rsidRPr="00B8216F">
              <w:rPr>
                <w:b/>
                <w:bCs/>
                <w:color w:val="FF0000"/>
              </w:rPr>
              <w:t>Evaluating Compliance:</w:t>
            </w:r>
          </w:p>
          <w:p w14:paraId="07F96282" w14:textId="77777777" w:rsidR="003A5E18" w:rsidRPr="00B8216F" w:rsidRDefault="003A5E18" w:rsidP="003A5E18">
            <w:pPr>
              <w:pStyle w:val="ListParagraph"/>
              <w:widowControl/>
              <w:numPr>
                <w:ilvl w:val="0"/>
                <w:numId w:val="167"/>
              </w:numPr>
              <w:autoSpaceDE/>
              <w:autoSpaceDN/>
              <w:spacing w:before="0"/>
              <w:contextualSpacing/>
              <w:rPr>
                <w:color w:val="FF0000"/>
              </w:rPr>
            </w:pPr>
            <w:r w:rsidRPr="00B8216F">
              <w:rPr>
                <w:color w:val="FF0000"/>
              </w:rPr>
              <w:t xml:space="preserve">Review personnel files. </w:t>
            </w:r>
          </w:p>
          <w:p w14:paraId="21467556" w14:textId="77777777" w:rsidR="003A5E18" w:rsidRPr="00B8216F" w:rsidRDefault="003A5E18" w:rsidP="003A5E18">
            <w:pPr>
              <w:pStyle w:val="TableParagraph"/>
              <w:ind w:left="154" w:right="669"/>
              <w:jc w:val="both"/>
              <w:rPr>
                <w:color w:val="FF0000"/>
                <w:sz w:val="20"/>
              </w:rPr>
            </w:pPr>
          </w:p>
        </w:tc>
        <w:tc>
          <w:tcPr>
            <w:tcW w:w="3073" w:type="dxa"/>
          </w:tcPr>
          <w:p w14:paraId="0E302207" w14:textId="77777777" w:rsidR="00900F30" w:rsidRPr="003D1E20" w:rsidRDefault="00000000" w:rsidP="00900F30">
            <w:pPr>
              <w:pStyle w:val="QATableBodyText"/>
            </w:pPr>
            <w:sdt>
              <w:sdtPr>
                <w:id w:val="-91251193"/>
                <w14:checkbox>
                  <w14:checked w14:val="0"/>
                  <w14:checkedState w14:val="2612" w14:font="MS Gothic"/>
                  <w14:uncheckedState w14:val="2610" w14:font="MS Gothic"/>
                </w14:checkbox>
              </w:sdtPr>
              <w:sdtContent>
                <w:r w:rsidR="00900F30">
                  <w:rPr>
                    <w:rFonts w:ascii="MS Gothic" w:eastAsia="MS Gothic" w:hAnsi="MS Gothic" w:hint="eastAsia"/>
                  </w:rPr>
                  <w:t>☐</w:t>
                </w:r>
              </w:sdtContent>
            </w:sdt>
            <w:r w:rsidR="00900F30" w:rsidRPr="003D1E20">
              <w:t>Compliant</w:t>
            </w:r>
          </w:p>
          <w:p w14:paraId="67962136" w14:textId="77777777" w:rsidR="00900F30" w:rsidRPr="003D1E20" w:rsidRDefault="00000000" w:rsidP="00900F30">
            <w:pPr>
              <w:pStyle w:val="QATableBodyText"/>
            </w:pPr>
            <w:sdt>
              <w:sdtPr>
                <w:id w:val="-845561292"/>
                <w14:checkbox>
                  <w14:checked w14:val="0"/>
                  <w14:checkedState w14:val="2612" w14:font="MS Gothic"/>
                  <w14:uncheckedState w14:val="2610" w14:font="MS Gothic"/>
                </w14:checkbox>
              </w:sdtPr>
              <w:sdtContent>
                <w:r w:rsidR="00900F30" w:rsidRPr="4DCD9700">
                  <w:rPr>
                    <w:rFonts w:ascii="MS Gothic" w:eastAsia="MS Gothic" w:hAnsi="MS Gothic" w:cs="MS Gothic"/>
                  </w:rPr>
                  <w:t>☐</w:t>
                </w:r>
              </w:sdtContent>
            </w:sdt>
            <w:r w:rsidR="00900F30">
              <w:t>Deficient</w:t>
            </w:r>
          </w:p>
          <w:p w14:paraId="0584F714" w14:textId="77777777" w:rsidR="00900F30" w:rsidRPr="003D1E20" w:rsidRDefault="00000000" w:rsidP="00900F30">
            <w:pPr>
              <w:pStyle w:val="QATableBodyText"/>
            </w:pPr>
            <w:sdt>
              <w:sdtPr>
                <w:id w:val="-1187745994"/>
                <w14:checkbox>
                  <w14:checked w14:val="0"/>
                  <w14:checkedState w14:val="2612" w14:font="MS Gothic"/>
                  <w14:uncheckedState w14:val="2610" w14:font="MS Gothic"/>
                </w14:checkbox>
              </w:sdtPr>
              <w:sdtContent>
                <w:r w:rsidR="00900F30">
                  <w:rPr>
                    <w:rFonts w:ascii="MS Gothic" w:eastAsia="MS Gothic" w:hAnsi="MS Gothic" w:hint="eastAsia"/>
                  </w:rPr>
                  <w:t>☐</w:t>
                </w:r>
              </w:sdtContent>
            </w:sdt>
            <w:r w:rsidR="00900F30" w:rsidRPr="003D1E20">
              <w:t>Not Applicable</w:t>
            </w:r>
          </w:p>
          <w:p w14:paraId="5907614D" w14:textId="77777777" w:rsidR="00900F30" w:rsidRDefault="00900F30" w:rsidP="00900F30">
            <w:pPr>
              <w:pStyle w:val="QATableBodyText"/>
            </w:pPr>
          </w:p>
          <w:sdt>
            <w:sdtPr>
              <w:id w:val="-987174314"/>
              <w:placeholder>
                <w:docPart w:val="FC067E05078149D9822A7077D5620AA4"/>
              </w:placeholder>
            </w:sdtPr>
            <w:sdtContent>
              <w:sdt>
                <w:sdtPr>
                  <w:id w:val="1417738738"/>
                  <w:placeholder>
                    <w:docPart w:val="6CBEEFF46BE14428A99B77BFDED8DD48"/>
                  </w:placeholder>
                  <w:showingPlcHdr/>
                </w:sdtPr>
                <w:sdtContent>
                  <w:p w14:paraId="0B2CB92B" w14:textId="77777777" w:rsidR="00900F30" w:rsidRDefault="00900F30" w:rsidP="00900F30">
                    <w:pPr>
                      <w:pStyle w:val="TableParagraph"/>
                      <w:tabs>
                        <w:tab w:val="left" w:pos="355"/>
                      </w:tabs>
                      <w:spacing w:line="257" w:lineRule="exact"/>
                      <w:ind w:left="144"/>
                    </w:pPr>
                    <w:r w:rsidRPr="00C34C63">
                      <w:t>Enter observations of non-compliance, comments or notes here.</w:t>
                    </w:r>
                  </w:p>
                </w:sdtContent>
              </w:sdt>
              <w:p w14:paraId="49DABF3B" w14:textId="4DC85334" w:rsidR="00B746C2" w:rsidRDefault="00000000" w:rsidP="00900F30">
                <w:pPr>
                  <w:pStyle w:val="TableParagraph"/>
                  <w:tabs>
                    <w:tab w:val="left" w:pos="352"/>
                  </w:tabs>
                  <w:spacing w:line="257" w:lineRule="exact"/>
                  <w:ind w:left="352"/>
                  <w:rPr>
                    <w:color w:val="233746"/>
                    <w:sz w:val="20"/>
                  </w:rPr>
                </w:pPr>
              </w:p>
            </w:sdtContent>
          </w:sdt>
          <w:p w14:paraId="18894A66" w14:textId="79499AB2" w:rsidR="00B8216F" w:rsidRPr="00BE2ACF" w:rsidRDefault="00B8216F" w:rsidP="00B8216F">
            <w:pPr>
              <w:pStyle w:val="TableParagraph"/>
              <w:tabs>
                <w:tab w:val="left" w:pos="352"/>
              </w:tabs>
              <w:spacing w:line="257" w:lineRule="exact"/>
              <w:ind w:left="0"/>
              <w:rPr>
                <w:b/>
                <w:bCs/>
                <w:color w:val="FF0000"/>
                <w:sz w:val="20"/>
              </w:rPr>
            </w:pPr>
          </w:p>
          <w:p w14:paraId="27102103" w14:textId="3A00D973" w:rsidR="00B746C2" w:rsidRPr="00BE2ACF" w:rsidRDefault="00B746C2" w:rsidP="00BE2ACF">
            <w:pPr>
              <w:pStyle w:val="TableParagraph"/>
              <w:tabs>
                <w:tab w:val="left" w:pos="352"/>
              </w:tabs>
              <w:spacing w:line="257" w:lineRule="exact"/>
              <w:ind w:left="0"/>
              <w:rPr>
                <w:b/>
                <w:bCs/>
                <w:color w:val="FF0000"/>
                <w:sz w:val="20"/>
              </w:rPr>
            </w:pPr>
          </w:p>
        </w:tc>
      </w:tr>
      <w:tr w:rsidR="00ED2F96" w14:paraId="745A586A" w14:textId="77777777" w:rsidTr="00900F30">
        <w:trPr>
          <w:trHeight w:val="800"/>
        </w:trPr>
        <w:tc>
          <w:tcPr>
            <w:tcW w:w="1068" w:type="dxa"/>
          </w:tcPr>
          <w:p w14:paraId="237213DB" w14:textId="06D0A29E" w:rsidR="00ED2F96" w:rsidRDefault="00ED2F96" w:rsidP="00ED2F96">
            <w:pPr>
              <w:pStyle w:val="TableParagraph"/>
              <w:spacing w:before="2"/>
              <w:ind w:left="29" w:right="4"/>
              <w:jc w:val="center"/>
              <w:rPr>
                <w:b/>
                <w:spacing w:val="-2"/>
                <w:w w:val="85"/>
              </w:rPr>
            </w:pPr>
            <w:r w:rsidRPr="0046448E">
              <w:rPr>
                <w:b/>
                <w:color w:val="FF0000"/>
                <w:spacing w:val="-2"/>
                <w:w w:val="85"/>
              </w:rPr>
              <w:t>11-I-2</w:t>
            </w:r>
          </w:p>
        </w:tc>
        <w:tc>
          <w:tcPr>
            <w:tcW w:w="5098" w:type="dxa"/>
          </w:tcPr>
          <w:p w14:paraId="1629570C" w14:textId="77777777" w:rsidR="00ED2F96" w:rsidRDefault="00ED2F96" w:rsidP="00ED2F96">
            <w:pPr>
              <w:rPr>
                <w:rFonts w:ascii="Calibri" w:eastAsia="Times New Roman" w:hAnsi="Calibri" w:cs="Calibri"/>
                <w:color w:val="FF0000"/>
              </w:rPr>
            </w:pPr>
            <w:r>
              <w:rPr>
                <w:rFonts w:ascii="Calibri" w:hAnsi="Calibri" w:cs="Calibri"/>
                <w:color w:val="FF0000"/>
              </w:rPr>
              <w:t>Each personnel record has evidence of annual blood borne pathogen training.</w:t>
            </w:r>
          </w:p>
          <w:p w14:paraId="6A708E46" w14:textId="77777777" w:rsidR="00ED2F96" w:rsidRDefault="00ED2F96" w:rsidP="00ED2F96">
            <w:pPr>
              <w:rPr>
                <w:rFonts w:ascii="Calibri" w:hAnsi="Calibri" w:cs="Calibri"/>
                <w:color w:val="000000"/>
              </w:rPr>
            </w:pPr>
          </w:p>
        </w:tc>
        <w:tc>
          <w:tcPr>
            <w:tcW w:w="1892" w:type="dxa"/>
          </w:tcPr>
          <w:p w14:paraId="16076DE3" w14:textId="77777777" w:rsidR="00ED2F96" w:rsidRDefault="00ED2F96" w:rsidP="00AB1D30">
            <w:pPr>
              <w:pStyle w:val="QATableBodyText"/>
            </w:pPr>
            <w:r>
              <w:t>A</w:t>
            </w:r>
            <w:r>
              <w:br/>
              <w:t>B</w:t>
            </w:r>
          </w:p>
          <w:p w14:paraId="7B0F0BD6" w14:textId="360F50B7" w:rsidR="00ED2F96" w:rsidRDefault="00ED2F96" w:rsidP="00AB1D30">
            <w:pPr>
              <w:pStyle w:val="QATableBodyText"/>
            </w:pPr>
            <w:r>
              <w:t>C</w:t>
            </w:r>
          </w:p>
        </w:tc>
        <w:tc>
          <w:tcPr>
            <w:tcW w:w="3781" w:type="dxa"/>
          </w:tcPr>
          <w:p w14:paraId="655DC3E8" w14:textId="77777777" w:rsidR="00ED2F96" w:rsidRPr="00ED2F96" w:rsidRDefault="00ED2F96" w:rsidP="00ED2F96">
            <w:pPr>
              <w:rPr>
                <w:b/>
                <w:bCs/>
                <w:color w:val="FF0000"/>
              </w:rPr>
            </w:pPr>
            <w:r w:rsidRPr="00ED2F96">
              <w:rPr>
                <w:b/>
                <w:bCs/>
                <w:color w:val="FF0000"/>
              </w:rPr>
              <w:t>Interpretive Guidance:</w:t>
            </w:r>
          </w:p>
          <w:p w14:paraId="59318681" w14:textId="77777777" w:rsidR="00ED2F96" w:rsidRPr="00ED2F96" w:rsidRDefault="00ED2F96" w:rsidP="00ED2F96">
            <w:pPr>
              <w:rPr>
                <w:color w:val="FF0000"/>
              </w:rPr>
            </w:pPr>
            <w:r w:rsidRPr="00ED2F96">
              <w:rPr>
                <w:color w:val="FF0000"/>
              </w:rPr>
              <w:t xml:space="preserve">Exposure to blood borne pathogens is a risk to the employee’s health. Bloodborne pathogen training ensures that every clinical staff member can identify risks of exposure, prevent exposure by taking proper precautions, and take effective action in the event of exposure.  </w:t>
            </w:r>
          </w:p>
          <w:p w14:paraId="5C01D9EE" w14:textId="77777777" w:rsidR="00ED2F96" w:rsidRPr="00ED2F96" w:rsidRDefault="00ED2F96" w:rsidP="00ED2F96">
            <w:pPr>
              <w:rPr>
                <w:color w:val="FF0000"/>
              </w:rPr>
            </w:pPr>
          </w:p>
          <w:p w14:paraId="4E125BD9" w14:textId="77777777" w:rsidR="00ED2F96" w:rsidRPr="00ED2F96" w:rsidRDefault="00ED2F96" w:rsidP="00ED2F96">
            <w:pPr>
              <w:rPr>
                <w:color w:val="FF0000"/>
              </w:rPr>
            </w:pPr>
            <w:r w:rsidRPr="00ED2F96">
              <w:rPr>
                <w:color w:val="FF0000"/>
              </w:rPr>
              <w:t>This standard does not apply to administrative staff.</w:t>
            </w:r>
          </w:p>
          <w:p w14:paraId="315A6C40" w14:textId="77777777" w:rsidR="00ED2F96" w:rsidRPr="00ED2F96" w:rsidRDefault="00ED2F96" w:rsidP="00ED2F96">
            <w:pPr>
              <w:rPr>
                <w:color w:val="FF0000"/>
              </w:rPr>
            </w:pPr>
          </w:p>
          <w:p w14:paraId="74F7939C" w14:textId="77777777" w:rsidR="00ED2F96" w:rsidRPr="00ED2F96" w:rsidRDefault="00ED2F96" w:rsidP="00ED2F96">
            <w:pPr>
              <w:rPr>
                <w:color w:val="FF0000"/>
              </w:rPr>
            </w:pPr>
            <w:r w:rsidRPr="00ED2F96">
              <w:rPr>
                <w:color w:val="FF0000"/>
              </w:rPr>
              <w:t xml:space="preserve">Training may be in person or online. </w:t>
            </w:r>
          </w:p>
          <w:p w14:paraId="58E6C8FF" w14:textId="77777777" w:rsidR="00ED2F96" w:rsidRPr="00ED2F96" w:rsidRDefault="00ED2F96" w:rsidP="00ED2F96">
            <w:pPr>
              <w:rPr>
                <w:color w:val="FF0000"/>
              </w:rPr>
            </w:pPr>
          </w:p>
          <w:p w14:paraId="28B9CC42" w14:textId="77777777" w:rsidR="00ED2F96" w:rsidRPr="00ED2F96" w:rsidRDefault="00ED2F96" w:rsidP="00ED2F96">
            <w:pPr>
              <w:rPr>
                <w:color w:val="FF0000"/>
              </w:rPr>
            </w:pPr>
            <w:r w:rsidRPr="00ED2F96">
              <w:rPr>
                <w:color w:val="FF0000"/>
              </w:rPr>
              <w:t>Online training courses approved by the facility are acceptable. The facility reviews these courses for appropriateness and approves them at least annually.</w:t>
            </w:r>
          </w:p>
          <w:p w14:paraId="7ADDCFD9" w14:textId="77777777" w:rsidR="00ED2F96" w:rsidRPr="00ED2F96" w:rsidRDefault="00ED2F96" w:rsidP="00ED2F96">
            <w:pPr>
              <w:rPr>
                <w:color w:val="FF0000"/>
              </w:rPr>
            </w:pPr>
          </w:p>
          <w:p w14:paraId="2A7BA9CD" w14:textId="77777777" w:rsidR="00ED2F96" w:rsidRPr="00ED2F96" w:rsidRDefault="00ED2F96" w:rsidP="00ED2F96">
            <w:pPr>
              <w:rPr>
                <w:color w:val="FF0000"/>
              </w:rPr>
            </w:pPr>
            <w:r w:rsidRPr="00ED2F96">
              <w:rPr>
                <w:color w:val="FF0000"/>
              </w:rPr>
              <w:t>If online training is approved by the facility, it is necessary for the facility to provide additional training regarding action to be taken in the event of exposure specific to their facility.</w:t>
            </w:r>
          </w:p>
          <w:p w14:paraId="652DDB96" w14:textId="77777777" w:rsidR="00ED2F96" w:rsidRPr="00ED2F96" w:rsidRDefault="00ED2F96" w:rsidP="00ED2F96">
            <w:pPr>
              <w:rPr>
                <w:color w:val="FF0000"/>
              </w:rPr>
            </w:pPr>
          </w:p>
          <w:p w14:paraId="2B4DF996" w14:textId="77777777" w:rsidR="00ED2F96" w:rsidRPr="00ED2F96" w:rsidRDefault="00ED2F96" w:rsidP="00ED2F96">
            <w:pPr>
              <w:rPr>
                <w:b/>
                <w:bCs/>
                <w:color w:val="FF0000"/>
              </w:rPr>
            </w:pPr>
            <w:r w:rsidRPr="00ED2F96">
              <w:rPr>
                <w:b/>
                <w:bCs/>
                <w:color w:val="FF0000"/>
              </w:rPr>
              <w:t>Evaluating Compliance:</w:t>
            </w:r>
          </w:p>
          <w:p w14:paraId="0BEDA524" w14:textId="77777777" w:rsidR="00ED2F96" w:rsidRPr="00ED2F96" w:rsidRDefault="00ED2F96" w:rsidP="00ED2F96">
            <w:pPr>
              <w:pStyle w:val="ListParagraph"/>
              <w:widowControl/>
              <w:numPr>
                <w:ilvl w:val="0"/>
                <w:numId w:val="167"/>
              </w:numPr>
              <w:autoSpaceDE/>
              <w:autoSpaceDN/>
              <w:spacing w:before="0"/>
              <w:contextualSpacing/>
              <w:rPr>
                <w:color w:val="FF0000"/>
              </w:rPr>
            </w:pPr>
            <w:r w:rsidRPr="00ED2F96">
              <w:rPr>
                <w:color w:val="FF0000"/>
              </w:rPr>
              <w:t xml:space="preserve">Review personnel files. </w:t>
            </w:r>
          </w:p>
          <w:p w14:paraId="0B460CFA" w14:textId="77777777" w:rsidR="00ED2F96" w:rsidRPr="00ED2F96" w:rsidRDefault="00ED2F96" w:rsidP="00ED2F96">
            <w:pPr>
              <w:pStyle w:val="TableParagraph"/>
              <w:ind w:left="154" w:right="669"/>
              <w:jc w:val="both"/>
              <w:rPr>
                <w:color w:val="FF0000"/>
                <w:sz w:val="20"/>
              </w:rPr>
            </w:pPr>
          </w:p>
        </w:tc>
        <w:tc>
          <w:tcPr>
            <w:tcW w:w="3073" w:type="dxa"/>
          </w:tcPr>
          <w:p w14:paraId="138DD576" w14:textId="77777777" w:rsidR="00900F30" w:rsidRPr="003D1E20" w:rsidRDefault="00000000" w:rsidP="00900F30">
            <w:pPr>
              <w:pStyle w:val="QATableBodyText"/>
            </w:pPr>
            <w:sdt>
              <w:sdtPr>
                <w:id w:val="-4438279"/>
                <w14:checkbox>
                  <w14:checked w14:val="0"/>
                  <w14:checkedState w14:val="2612" w14:font="MS Gothic"/>
                  <w14:uncheckedState w14:val="2610" w14:font="MS Gothic"/>
                </w14:checkbox>
              </w:sdtPr>
              <w:sdtContent>
                <w:r w:rsidR="00900F30">
                  <w:rPr>
                    <w:rFonts w:ascii="MS Gothic" w:eastAsia="MS Gothic" w:hAnsi="MS Gothic" w:hint="eastAsia"/>
                  </w:rPr>
                  <w:t>☐</w:t>
                </w:r>
              </w:sdtContent>
            </w:sdt>
            <w:r w:rsidR="00900F30" w:rsidRPr="003D1E20">
              <w:t>Compliant</w:t>
            </w:r>
          </w:p>
          <w:p w14:paraId="4342DEEB" w14:textId="77777777" w:rsidR="00900F30" w:rsidRPr="003D1E20" w:rsidRDefault="00000000" w:rsidP="00900F30">
            <w:pPr>
              <w:pStyle w:val="QATableBodyText"/>
            </w:pPr>
            <w:sdt>
              <w:sdtPr>
                <w:id w:val="286015286"/>
                <w14:checkbox>
                  <w14:checked w14:val="0"/>
                  <w14:checkedState w14:val="2612" w14:font="MS Gothic"/>
                  <w14:uncheckedState w14:val="2610" w14:font="MS Gothic"/>
                </w14:checkbox>
              </w:sdtPr>
              <w:sdtContent>
                <w:r w:rsidR="00900F30" w:rsidRPr="4DCD9700">
                  <w:rPr>
                    <w:rFonts w:ascii="MS Gothic" w:eastAsia="MS Gothic" w:hAnsi="MS Gothic" w:cs="MS Gothic"/>
                  </w:rPr>
                  <w:t>☐</w:t>
                </w:r>
              </w:sdtContent>
            </w:sdt>
            <w:r w:rsidR="00900F30">
              <w:t>Deficient</w:t>
            </w:r>
          </w:p>
          <w:p w14:paraId="776EA90C" w14:textId="77777777" w:rsidR="00900F30" w:rsidRPr="003D1E20" w:rsidRDefault="00000000" w:rsidP="00900F30">
            <w:pPr>
              <w:pStyle w:val="QATableBodyText"/>
            </w:pPr>
            <w:sdt>
              <w:sdtPr>
                <w:id w:val="1353611505"/>
                <w14:checkbox>
                  <w14:checked w14:val="0"/>
                  <w14:checkedState w14:val="2612" w14:font="MS Gothic"/>
                  <w14:uncheckedState w14:val="2610" w14:font="MS Gothic"/>
                </w14:checkbox>
              </w:sdtPr>
              <w:sdtContent>
                <w:r w:rsidR="00900F30">
                  <w:rPr>
                    <w:rFonts w:ascii="MS Gothic" w:eastAsia="MS Gothic" w:hAnsi="MS Gothic" w:hint="eastAsia"/>
                  </w:rPr>
                  <w:t>☐</w:t>
                </w:r>
              </w:sdtContent>
            </w:sdt>
            <w:r w:rsidR="00900F30" w:rsidRPr="003D1E20">
              <w:t>Not Applicable</w:t>
            </w:r>
          </w:p>
          <w:p w14:paraId="6B581CBB" w14:textId="77777777" w:rsidR="00900F30" w:rsidRDefault="00900F30" w:rsidP="00900F30">
            <w:pPr>
              <w:pStyle w:val="QATableBodyText"/>
            </w:pPr>
          </w:p>
          <w:sdt>
            <w:sdtPr>
              <w:id w:val="436717573"/>
              <w:placeholder>
                <w:docPart w:val="C3CAAF9CC4204B9589BD24E16B78024D"/>
              </w:placeholder>
            </w:sdtPr>
            <w:sdtContent>
              <w:sdt>
                <w:sdtPr>
                  <w:id w:val="-784737021"/>
                  <w:placeholder>
                    <w:docPart w:val="8741EAD281DB4F56A206F1F499F36C60"/>
                  </w:placeholder>
                  <w:showingPlcHdr/>
                </w:sdtPr>
                <w:sdtContent>
                  <w:p w14:paraId="2E531703" w14:textId="77777777" w:rsidR="00900F30" w:rsidRDefault="00900F30" w:rsidP="00900F30">
                    <w:pPr>
                      <w:pStyle w:val="TableParagraph"/>
                      <w:tabs>
                        <w:tab w:val="left" w:pos="355"/>
                      </w:tabs>
                      <w:spacing w:line="257" w:lineRule="exact"/>
                      <w:ind w:left="144"/>
                    </w:pPr>
                    <w:r w:rsidRPr="00C34C63">
                      <w:t>Enter observations of non-compliance, comments or notes here.</w:t>
                    </w:r>
                  </w:p>
                </w:sdtContent>
              </w:sdt>
              <w:p w14:paraId="196C8C98" w14:textId="44A6A947" w:rsidR="00ED2F96" w:rsidRDefault="00000000" w:rsidP="00900F30">
                <w:pPr>
                  <w:pStyle w:val="TableParagraph"/>
                  <w:tabs>
                    <w:tab w:val="left" w:pos="352"/>
                  </w:tabs>
                  <w:spacing w:line="257" w:lineRule="exact"/>
                  <w:rPr>
                    <w:color w:val="233746"/>
                    <w:spacing w:val="-2"/>
                    <w:sz w:val="20"/>
                  </w:rPr>
                </w:pPr>
              </w:p>
            </w:sdtContent>
          </w:sdt>
        </w:tc>
      </w:tr>
      <w:tr w:rsidR="00037EEE" w14:paraId="0F154BDA" w14:textId="77777777" w:rsidTr="140D81BF">
        <w:trPr>
          <w:trHeight w:val="2267"/>
        </w:trPr>
        <w:tc>
          <w:tcPr>
            <w:tcW w:w="1068" w:type="dxa"/>
          </w:tcPr>
          <w:p w14:paraId="670E3A8C" w14:textId="38A59973" w:rsidR="00037EEE" w:rsidRPr="0046448E" w:rsidRDefault="00037EEE" w:rsidP="00037EEE">
            <w:pPr>
              <w:pStyle w:val="TableParagraph"/>
              <w:spacing w:before="2"/>
              <w:ind w:left="29" w:right="4"/>
              <w:jc w:val="center"/>
              <w:rPr>
                <w:b/>
                <w:color w:val="FF0000"/>
                <w:spacing w:val="-2"/>
                <w:w w:val="85"/>
              </w:rPr>
            </w:pPr>
            <w:r>
              <w:rPr>
                <w:b/>
                <w:color w:val="FF0000"/>
                <w:spacing w:val="-2"/>
                <w:w w:val="85"/>
              </w:rPr>
              <w:t>11-I-3</w:t>
            </w:r>
          </w:p>
        </w:tc>
        <w:tc>
          <w:tcPr>
            <w:tcW w:w="5098" w:type="dxa"/>
          </w:tcPr>
          <w:p w14:paraId="7201875D" w14:textId="77777777" w:rsidR="00037EEE" w:rsidRDefault="00037EEE" w:rsidP="00037EEE">
            <w:pPr>
              <w:rPr>
                <w:rFonts w:ascii="Calibri" w:eastAsia="Times New Roman" w:hAnsi="Calibri" w:cs="Calibri"/>
                <w:color w:val="FF0000"/>
              </w:rPr>
            </w:pPr>
            <w:r>
              <w:rPr>
                <w:rFonts w:ascii="Calibri" w:hAnsi="Calibri" w:cs="Calibri"/>
                <w:color w:val="FF0000"/>
              </w:rPr>
              <w:t>Each personnel record has evidence of annual universal precaution training.</w:t>
            </w:r>
          </w:p>
          <w:p w14:paraId="27E90426" w14:textId="77777777" w:rsidR="00037EEE" w:rsidRDefault="00037EEE" w:rsidP="00037EEE">
            <w:pPr>
              <w:rPr>
                <w:rFonts w:ascii="Calibri" w:hAnsi="Calibri" w:cs="Calibri"/>
                <w:color w:val="000000"/>
              </w:rPr>
            </w:pPr>
          </w:p>
        </w:tc>
        <w:tc>
          <w:tcPr>
            <w:tcW w:w="1892" w:type="dxa"/>
          </w:tcPr>
          <w:p w14:paraId="6260A692" w14:textId="77777777" w:rsidR="00037EEE" w:rsidRDefault="00037EEE" w:rsidP="00AB1D30">
            <w:pPr>
              <w:pStyle w:val="QATableBodyText"/>
            </w:pPr>
            <w:r>
              <w:t>A</w:t>
            </w:r>
            <w:r>
              <w:br/>
              <w:t>B</w:t>
            </w:r>
          </w:p>
          <w:p w14:paraId="3150DFE0" w14:textId="30E316D1" w:rsidR="00037EEE" w:rsidRDefault="00037EEE" w:rsidP="00AB1D30">
            <w:pPr>
              <w:pStyle w:val="QATableBodyText"/>
            </w:pPr>
            <w:r>
              <w:t>C</w:t>
            </w:r>
          </w:p>
        </w:tc>
        <w:tc>
          <w:tcPr>
            <w:tcW w:w="3781" w:type="dxa"/>
          </w:tcPr>
          <w:p w14:paraId="0EC0AE0A" w14:textId="77777777" w:rsidR="00037EEE" w:rsidRPr="00901E3A" w:rsidRDefault="00037EEE" w:rsidP="00037EEE">
            <w:pPr>
              <w:rPr>
                <w:b/>
                <w:bCs/>
                <w:color w:val="FF0000"/>
              </w:rPr>
            </w:pPr>
            <w:r w:rsidRPr="00901E3A">
              <w:rPr>
                <w:b/>
                <w:bCs/>
                <w:color w:val="FF0000"/>
              </w:rPr>
              <w:t>Interpretive Guidance:</w:t>
            </w:r>
          </w:p>
          <w:p w14:paraId="10E16AAF" w14:textId="77777777" w:rsidR="00037EEE" w:rsidRPr="00901E3A" w:rsidRDefault="00037EEE" w:rsidP="00037EEE">
            <w:pPr>
              <w:rPr>
                <w:color w:val="FF0000"/>
              </w:rPr>
            </w:pPr>
            <w:r w:rsidRPr="00901E3A">
              <w:rPr>
                <w:color w:val="FF0000"/>
              </w:rPr>
              <w:t>This standard does not apply to administrative staff.</w:t>
            </w:r>
          </w:p>
          <w:p w14:paraId="32C68621" w14:textId="77777777" w:rsidR="00037EEE" w:rsidRPr="00901E3A" w:rsidRDefault="00037EEE" w:rsidP="00037EEE">
            <w:pPr>
              <w:rPr>
                <w:color w:val="FF0000"/>
              </w:rPr>
            </w:pPr>
          </w:p>
          <w:p w14:paraId="05146F91" w14:textId="77777777" w:rsidR="00037EEE" w:rsidRPr="00901E3A" w:rsidRDefault="00037EEE" w:rsidP="00037EEE">
            <w:pPr>
              <w:rPr>
                <w:color w:val="FF0000"/>
              </w:rPr>
            </w:pPr>
            <w:r w:rsidRPr="00901E3A">
              <w:rPr>
                <w:color w:val="FF0000"/>
              </w:rPr>
              <w:t xml:space="preserve">Training may be in person or online. </w:t>
            </w:r>
          </w:p>
          <w:p w14:paraId="7C08BD67" w14:textId="77777777" w:rsidR="00037EEE" w:rsidRPr="00901E3A" w:rsidRDefault="00037EEE" w:rsidP="00037EEE">
            <w:pPr>
              <w:rPr>
                <w:color w:val="FF0000"/>
              </w:rPr>
            </w:pPr>
          </w:p>
          <w:p w14:paraId="76570D4E" w14:textId="77777777" w:rsidR="00037EEE" w:rsidRPr="00901E3A" w:rsidRDefault="00037EEE" w:rsidP="00037EEE">
            <w:pPr>
              <w:rPr>
                <w:color w:val="FF0000"/>
              </w:rPr>
            </w:pPr>
            <w:r w:rsidRPr="00901E3A">
              <w:rPr>
                <w:color w:val="FF0000"/>
              </w:rPr>
              <w:t>Online training courses approved by the facility are acceptable if permitted by facility policy. The facility reviews these courses for appropriateness and approves them at least annually.</w:t>
            </w:r>
          </w:p>
          <w:p w14:paraId="04A650F7" w14:textId="77777777" w:rsidR="00037EEE" w:rsidRPr="00901E3A" w:rsidRDefault="00037EEE" w:rsidP="00037EEE">
            <w:pPr>
              <w:rPr>
                <w:b/>
                <w:bCs/>
                <w:color w:val="FF0000"/>
              </w:rPr>
            </w:pPr>
          </w:p>
          <w:p w14:paraId="7B7CCF4C" w14:textId="77777777" w:rsidR="00037EEE" w:rsidRPr="00901E3A" w:rsidRDefault="00037EEE" w:rsidP="00037EEE">
            <w:pPr>
              <w:rPr>
                <w:b/>
                <w:bCs/>
                <w:color w:val="FF0000"/>
              </w:rPr>
            </w:pPr>
            <w:r w:rsidRPr="00901E3A">
              <w:rPr>
                <w:b/>
                <w:bCs/>
                <w:color w:val="FF0000"/>
              </w:rPr>
              <w:t>Evaluating Compliance:</w:t>
            </w:r>
          </w:p>
          <w:p w14:paraId="7E297FF5" w14:textId="1FEA6DE4" w:rsidR="00037EEE" w:rsidRPr="00A12D03" w:rsidRDefault="00037EEE" w:rsidP="00037EEE">
            <w:pPr>
              <w:pStyle w:val="ListParagraph"/>
              <w:widowControl/>
              <w:numPr>
                <w:ilvl w:val="0"/>
                <w:numId w:val="168"/>
              </w:numPr>
              <w:autoSpaceDE/>
              <w:autoSpaceDN/>
              <w:spacing w:before="0"/>
              <w:contextualSpacing/>
            </w:pPr>
            <w:r w:rsidRPr="00901E3A">
              <w:rPr>
                <w:color w:val="FF0000"/>
              </w:rPr>
              <w:t>Review personnel files</w:t>
            </w:r>
            <w:r w:rsidRPr="00A12D03">
              <w:t xml:space="preserve">. </w:t>
            </w:r>
          </w:p>
          <w:p w14:paraId="06A96574" w14:textId="77777777" w:rsidR="00037EEE" w:rsidRDefault="00037EEE" w:rsidP="00037EEE">
            <w:pPr>
              <w:pStyle w:val="TableParagraph"/>
              <w:ind w:left="154" w:right="669"/>
              <w:jc w:val="both"/>
              <w:rPr>
                <w:color w:val="233746"/>
                <w:sz w:val="20"/>
              </w:rPr>
            </w:pPr>
          </w:p>
        </w:tc>
        <w:tc>
          <w:tcPr>
            <w:tcW w:w="3073" w:type="dxa"/>
          </w:tcPr>
          <w:p w14:paraId="6242278B" w14:textId="77777777" w:rsidR="00900F30" w:rsidRPr="003D1E20" w:rsidRDefault="00000000" w:rsidP="00900F30">
            <w:pPr>
              <w:pStyle w:val="QATableBodyText"/>
            </w:pPr>
            <w:sdt>
              <w:sdtPr>
                <w:id w:val="-1764217473"/>
                <w14:checkbox>
                  <w14:checked w14:val="0"/>
                  <w14:checkedState w14:val="2612" w14:font="MS Gothic"/>
                  <w14:uncheckedState w14:val="2610" w14:font="MS Gothic"/>
                </w14:checkbox>
              </w:sdtPr>
              <w:sdtContent>
                <w:r w:rsidR="00900F30">
                  <w:rPr>
                    <w:rFonts w:ascii="MS Gothic" w:eastAsia="MS Gothic" w:hAnsi="MS Gothic" w:hint="eastAsia"/>
                  </w:rPr>
                  <w:t>☐</w:t>
                </w:r>
              </w:sdtContent>
            </w:sdt>
            <w:r w:rsidR="00900F30" w:rsidRPr="003D1E20">
              <w:t>Compliant</w:t>
            </w:r>
          </w:p>
          <w:p w14:paraId="1EF3F18A" w14:textId="77777777" w:rsidR="00900F30" w:rsidRPr="003D1E20" w:rsidRDefault="00000000" w:rsidP="00900F30">
            <w:pPr>
              <w:pStyle w:val="QATableBodyText"/>
            </w:pPr>
            <w:sdt>
              <w:sdtPr>
                <w:id w:val="-1488400283"/>
                <w14:checkbox>
                  <w14:checked w14:val="0"/>
                  <w14:checkedState w14:val="2612" w14:font="MS Gothic"/>
                  <w14:uncheckedState w14:val="2610" w14:font="MS Gothic"/>
                </w14:checkbox>
              </w:sdtPr>
              <w:sdtContent>
                <w:r w:rsidR="00900F30" w:rsidRPr="4DCD9700">
                  <w:rPr>
                    <w:rFonts w:ascii="MS Gothic" w:eastAsia="MS Gothic" w:hAnsi="MS Gothic" w:cs="MS Gothic"/>
                  </w:rPr>
                  <w:t>☐</w:t>
                </w:r>
              </w:sdtContent>
            </w:sdt>
            <w:r w:rsidR="00900F30">
              <w:t>Deficient</w:t>
            </w:r>
          </w:p>
          <w:p w14:paraId="0F860025" w14:textId="77777777" w:rsidR="00900F30" w:rsidRPr="003D1E20" w:rsidRDefault="00000000" w:rsidP="00900F30">
            <w:pPr>
              <w:pStyle w:val="QATableBodyText"/>
            </w:pPr>
            <w:sdt>
              <w:sdtPr>
                <w:id w:val="184797865"/>
                <w14:checkbox>
                  <w14:checked w14:val="0"/>
                  <w14:checkedState w14:val="2612" w14:font="MS Gothic"/>
                  <w14:uncheckedState w14:val="2610" w14:font="MS Gothic"/>
                </w14:checkbox>
              </w:sdtPr>
              <w:sdtContent>
                <w:r w:rsidR="00900F30">
                  <w:rPr>
                    <w:rFonts w:ascii="MS Gothic" w:eastAsia="MS Gothic" w:hAnsi="MS Gothic" w:hint="eastAsia"/>
                  </w:rPr>
                  <w:t>☐</w:t>
                </w:r>
              </w:sdtContent>
            </w:sdt>
            <w:r w:rsidR="00900F30" w:rsidRPr="003D1E20">
              <w:t>Not Applicable</w:t>
            </w:r>
          </w:p>
          <w:p w14:paraId="22C04A15" w14:textId="77777777" w:rsidR="00900F30" w:rsidRDefault="00900F30" w:rsidP="00900F30">
            <w:pPr>
              <w:pStyle w:val="QATableBodyText"/>
            </w:pPr>
          </w:p>
          <w:sdt>
            <w:sdtPr>
              <w:id w:val="592979924"/>
              <w:placeholder>
                <w:docPart w:val="D52BF21AF5BF4DB391D89AE01D7A64B9"/>
              </w:placeholder>
            </w:sdtPr>
            <w:sdtContent>
              <w:sdt>
                <w:sdtPr>
                  <w:id w:val="759648292"/>
                  <w:placeholder>
                    <w:docPart w:val="5B7D0160E11A4280B294A345778D4687"/>
                  </w:placeholder>
                  <w:showingPlcHdr/>
                </w:sdtPr>
                <w:sdtContent>
                  <w:p w14:paraId="45E6DBC6" w14:textId="77777777" w:rsidR="00900F30" w:rsidRDefault="00900F30" w:rsidP="00900F30">
                    <w:pPr>
                      <w:pStyle w:val="TableParagraph"/>
                      <w:tabs>
                        <w:tab w:val="left" w:pos="355"/>
                      </w:tabs>
                      <w:spacing w:line="257" w:lineRule="exact"/>
                      <w:ind w:left="144"/>
                    </w:pPr>
                    <w:r w:rsidRPr="00C34C63">
                      <w:t>Enter observations of non-compliance, comments or notes here.</w:t>
                    </w:r>
                  </w:p>
                </w:sdtContent>
              </w:sdt>
              <w:p w14:paraId="2BA5B4C9" w14:textId="448A1418" w:rsidR="00037EEE" w:rsidRDefault="00000000" w:rsidP="00900F30">
                <w:pPr>
                  <w:pStyle w:val="TableParagraph"/>
                  <w:tabs>
                    <w:tab w:val="left" w:pos="352"/>
                  </w:tabs>
                  <w:spacing w:line="257" w:lineRule="exact"/>
                  <w:rPr>
                    <w:color w:val="233746"/>
                    <w:spacing w:val="-2"/>
                    <w:sz w:val="20"/>
                  </w:rPr>
                </w:pPr>
              </w:p>
            </w:sdtContent>
          </w:sdt>
        </w:tc>
      </w:tr>
    </w:tbl>
    <w:p w14:paraId="632D5861" w14:textId="77777777" w:rsidR="00C017D1" w:rsidRDefault="00C017D1">
      <w:pPr>
        <w:pStyle w:val="BodyText"/>
        <w:spacing w:before="1"/>
        <w:rPr>
          <w:b/>
          <w:sz w:val="32"/>
        </w:rPr>
      </w:pPr>
    </w:p>
    <w:p w14:paraId="290B20F9" w14:textId="77777777" w:rsidR="00AB1D30" w:rsidRDefault="00AB1D30">
      <w:pPr>
        <w:spacing w:before="1"/>
        <w:ind w:left="364" w:right="672"/>
        <w:jc w:val="center"/>
        <w:rPr>
          <w:b/>
          <w:color w:val="016199"/>
          <w:sz w:val="32"/>
        </w:rPr>
      </w:pPr>
      <w:bookmarkStart w:id="19" w:name="SECTION_15:_OUTPATIENT_PHYSICAL_THERAPY_"/>
      <w:bookmarkStart w:id="20" w:name="_bookmark7"/>
      <w:bookmarkEnd w:id="19"/>
      <w:bookmarkEnd w:id="20"/>
    </w:p>
    <w:p w14:paraId="3DF54246" w14:textId="77777777" w:rsidR="00AB1D30" w:rsidRDefault="00AB1D30">
      <w:pPr>
        <w:spacing w:before="1"/>
        <w:ind w:left="364" w:right="672"/>
        <w:jc w:val="center"/>
        <w:rPr>
          <w:b/>
          <w:color w:val="016199"/>
          <w:sz w:val="32"/>
        </w:rPr>
      </w:pPr>
    </w:p>
    <w:p w14:paraId="3D66C0A2" w14:textId="77777777" w:rsidR="00AB1D30" w:rsidRDefault="00AB1D30">
      <w:pPr>
        <w:spacing w:before="1"/>
        <w:ind w:left="364" w:right="672"/>
        <w:jc w:val="center"/>
        <w:rPr>
          <w:b/>
          <w:color w:val="016199"/>
          <w:sz w:val="32"/>
        </w:rPr>
      </w:pPr>
    </w:p>
    <w:p w14:paraId="4D4C26E7" w14:textId="77777777" w:rsidR="00AB1D30" w:rsidRDefault="00AB1D30">
      <w:pPr>
        <w:spacing w:before="1"/>
        <w:ind w:left="364" w:right="672"/>
        <w:jc w:val="center"/>
        <w:rPr>
          <w:b/>
          <w:color w:val="016199"/>
          <w:sz w:val="32"/>
        </w:rPr>
      </w:pPr>
    </w:p>
    <w:p w14:paraId="48D041D2" w14:textId="77777777" w:rsidR="00AB1D30" w:rsidRDefault="00AB1D30">
      <w:pPr>
        <w:spacing w:before="1"/>
        <w:ind w:left="364" w:right="672"/>
        <w:jc w:val="center"/>
        <w:rPr>
          <w:b/>
          <w:color w:val="016199"/>
          <w:sz w:val="32"/>
        </w:rPr>
      </w:pPr>
    </w:p>
    <w:p w14:paraId="7BCE7484" w14:textId="77777777" w:rsidR="00AB1D30" w:rsidRDefault="00AB1D30">
      <w:pPr>
        <w:spacing w:before="1"/>
        <w:ind w:left="364" w:right="672"/>
        <w:jc w:val="center"/>
        <w:rPr>
          <w:b/>
          <w:color w:val="016199"/>
          <w:sz w:val="32"/>
        </w:rPr>
      </w:pPr>
    </w:p>
    <w:p w14:paraId="7E4664D9" w14:textId="77777777" w:rsidR="00AB1D30" w:rsidRDefault="00AB1D30">
      <w:pPr>
        <w:spacing w:before="1"/>
        <w:ind w:left="364" w:right="672"/>
        <w:jc w:val="center"/>
        <w:rPr>
          <w:b/>
          <w:color w:val="016199"/>
          <w:sz w:val="32"/>
        </w:rPr>
      </w:pPr>
    </w:p>
    <w:p w14:paraId="7303FBBE" w14:textId="77777777" w:rsidR="00AB1D30" w:rsidRDefault="00AB1D30">
      <w:pPr>
        <w:spacing w:before="1"/>
        <w:ind w:left="364" w:right="672"/>
        <w:jc w:val="center"/>
        <w:rPr>
          <w:b/>
          <w:color w:val="016199"/>
          <w:sz w:val="32"/>
        </w:rPr>
      </w:pPr>
    </w:p>
    <w:p w14:paraId="250A0521" w14:textId="77777777" w:rsidR="00AB1D30" w:rsidRDefault="00AB1D30">
      <w:pPr>
        <w:spacing w:before="1"/>
        <w:ind w:left="364" w:right="672"/>
        <w:jc w:val="center"/>
        <w:rPr>
          <w:b/>
          <w:color w:val="016199"/>
          <w:sz w:val="32"/>
        </w:rPr>
      </w:pPr>
    </w:p>
    <w:p w14:paraId="4723E76A" w14:textId="77777777" w:rsidR="00AB1D30" w:rsidRDefault="00AB1D30">
      <w:pPr>
        <w:spacing w:before="1"/>
        <w:ind w:left="364" w:right="672"/>
        <w:jc w:val="center"/>
        <w:rPr>
          <w:b/>
          <w:color w:val="016199"/>
          <w:sz w:val="32"/>
        </w:rPr>
      </w:pPr>
    </w:p>
    <w:p w14:paraId="7107F227" w14:textId="77777777" w:rsidR="00AB1D30" w:rsidRDefault="00AB1D30">
      <w:pPr>
        <w:spacing w:before="1"/>
        <w:ind w:left="364" w:right="672"/>
        <w:jc w:val="center"/>
        <w:rPr>
          <w:b/>
          <w:color w:val="016199"/>
          <w:sz w:val="32"/>
        </w:rPr>
      </w:pPr>
    </w:p>
    <w:p w14:paraId="5DA45CA6" w14:textId="4771BA61" w:rsidR="00C017D1" w:rsidRPr="00AB1D30" w:rsidRDefault="005F1F25" w:rsidP="00AB1D30">
      <w:pPr>
        <w:pStyle w:val="QAPageHeaders"/>
      </w:pPr>
      <w:bookmarkStart w:id="21" w:name="sec15"/>
      <w:r w:rsidRPr="00AB1D30">
        <w:lastRenderedPageBreak/>
        <w:t>SECTION 15: OUTPATIENT PHYSICAL THERAPY (OPT)</w:t>
      </w:r>
    </w:p>
    <w:bookmarkEnd w:id="21"/>
    <w:p w14:paraId="05833D3A" w14:textId="77777777" w:rsidR="00C017D1" w:rsidRDefault="00C017D1">
      <w:pPr>
        <w:pStyle w:val="BodyText"/>
        <w:spacing w:before="10"/>
        <w:rPr>
          <w:b/>
          <w:sz w:val="12"/>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
        <w:gridCol w:w="1068"/>
        <w:gridCol w:w="5009"/>
        <w:gridCol w:w="1980"/>
        <w:gridCol w:w="3780"/>
        <w:gridCol w:w="3072"/>
      </w:tblGrid>
      <w:tr w:rsidR="00C017D1" w14:paraId="26D0016F" w14:textId="77777777" w:rsidTr="00183839">
        <w:trPr>
          <w:gridBefore w:val="1"/>
          <w:wBefore w:w="34" w:type="dxa"/>
          <w:trHeight w:val="287"/>
          <w:tblHeader/>
        </w:trPr>
        <w:tc>
          <w:tcPr>
            <w:tcW w:w="1068" w:type="dxa"/>
            <w:shd w:val="clear" w:color="auto" w:fill="233746"/>
          </w:tcPr>
          <w:p w14:paraId="16D08349" w14:textId="77777777" w:rsidR="00C017D1" w:rsidRDefault="005F1F25">
            <w:pPr>
              <w:pStyle w:val="TableParagraph"/>
              <w:spacing w:before="19"/>
              <w:ind w:left="29" w:right="24"/>
              <w:jc w:val="center"/>
              <w:rPr>
                <w:b/>
                <w:sz w:val="21"/>
              </w:rPr>
            </w:pPr>
            <w:r>
              <w:rPr>
                <w:b/>
                <w:color w:val="FFFFFF"/>
                <w:spacing w:val="-5"/>
                <w:sz w:val="21"/>
              </w:rPr>
              <w:t>ID</w:t>
            </w:r>
          </w:p>
        </w:tc>
        <w:tc>
          <w:tcPr>
            <w:tcW w:w="5009" w:type="dxa"/>
            <w:shd w:val="clear" w:color="auto" w:fill="233746"/>
          </w:tcPr>
          <w:p w14:paraId="5849373F" w14:textId="77777777" w:rsidR="00C017D1" w:rsidRDefault="005F1F25">
            <w:pPr>
              <w:pStyle w:val="TableParagraph"/>
              <w:spacing w:before="19"/>
              <w:ind w:left="0" w:right="77"/>
              <w:jc w:val="center"/>
              <w:rPr>
                <w:b/>
                <w:sz w:val="21"/>
              </w:rPr>
            </w:pPr>
            <w:r>
              <w:rPr>
                <w:b/>
                <w:color w:val="FFFFFF"/>
                <w:spacing w:val="-2"/>
                <w:sz w:val="21"/>
              </w:rPr>
              <w:t>Standard</w:t>
            </w:r>
          </w:p>
        </w:tc>
        <w:tc>
          <w:tcPr>
            <w:tcW w:w="1980" w:type="dxa"/>
            <w:shd w:val="clear" w:color="auto" w:fill="233746"/>
          </w:tcPr>
          <w:p w14:paraId="0BD960C7" w14:textId="77777777" w:rsidR="00C017D1" w:rsidRDefault="005F1F25">
            <w:pPr>
              <w:pStyle w:val="TableParagraph"/>
              <w:spacing w:before="19"/>
              <w:ind w:left="553"/>
              <w:rPr>
                <w:b/>
                <w:sz w:val="21"/>
              </w:rPr>
            </w:pPr>
            <w:r>
              <w:rPr>
                <w:b/>
                <w:color w:val="FFFFFF"/>
                <w:sz w:val="21"/>
              </w:rPr>
              <w:t>CMS</w:t>
            </w:r>
            <w:r>
              <w:rPr>
                <w:b/>
                <w:color w:val="FFFFFF"/>
                <w:spacing w:val="-3"/>
                <w:sz w:val="21"/>
              </w:rPr>
              <w:t xml:space="preserve"> </w:t>
            </w:r>
            <w:r>
              <w:rPr>
                <w:b/>
                <w:color w:val="FFFFFF"/>
                <w:spacing w:val="-5"/>
                <w:sz w:val="21"/>
              </w:rPr>
              <w:t>Ref</w:t>
            </w:r>
          </w:p>
        </w:tc>
        <w:tc>
          <w:tcPr>
            <w:tcW w:w="3780" w:type="dxa"/>
            <w:shd w:val="clear" w:color="auto" w:fill="233746"/>
          </w:tcPr>
          <w:p w14:paraId="2D62738F" w14:textId="77777777" w:rsidR="00C017D1" w:rsidRDefault="005F1F25">
            <w:pPr>
              <w:pStyle w:val="TableParagraph"/>
              <w:spacing w:before="19"/>
              <w:ind w:left="806"/>
              <w:rPr>
                <w:b/>
                <w:sz w:val="21"/>
              </w:rPr>
            </w:pPr>
            <w:r>
              <w:rPr>
                <w:b/>
                <w:color w:val="FFFFFF"/>
                <w:sz w:val="21"/>
              </w:rPr>
              <w:t>Interpretive</w:t>
            </w:r>
            <w:r>
              <w:rPr>
                <w:b/>
                <w:color w:val="FFFFFF"/>
                <w:spacing w:val="-9"/>
                <w:sz w:val="21"/>
              </w:rPr>
              <w:t xml:space="preserve"> </w:t>
            </w:r>
            <w:r>
              <w:rPr>
                <w:b/>
                <w:color w:val="FFFFFF"/>
                <w:spacing w:val="-2"/>
                <w:sz w:val="21"/>
              </w:rPr>
              <w:t>Guidance</w:t>
            </w:r>
          </w:p>
        </w:tc>
        <w:tc>
          <w:tcPr>
            <w:tcW w:w="3072" w:type="dxa"/>
            <w:shd w:val="clear" w:color="auto" w:fill="233746"/>
          </w:tcPr>
          <w:p w14:paraId="34F7F071" w14:textId="77777777" w:rsidR="00C017D1" w:rsidRDefault="005F1F25">
            <w:pPr>
              <w:pStyle w:val="TableParagraph"/>
              <w:spacing w:before="19"/>
              <w:ind w:left="203"/>
              <w:rPr>
                <w:b/>
                <w:sz w:val="21"/>
              </w:rPr>
            </w:pPr>
            <w:r>
              <w:rPr>
                <w:b/>
                <w:color w:val="FFFFFF"/>
                <w:spacing w:val="-2"/>
                <w:sz w:val="21"/>
              </w:rPr>
              <w:t>Score/Findings/Comments</w:t>
            </w:r>
          </w:p>
        </w:tc>
      </w:tr>
      <w:tr w:rsidR="00C017D1" w:rsidRPr="00EE019D" w14:paraId="1B56736D" w14:textId="77777777" w:rsidTr="00AB1D30">
        <w:trPr>
          <w:gridBefore w:val="1"/>
          <w:wBefore w:w="34" w:type="dxa"/>
          <w:trHeight w:val="362"/>
        </w:trPr>
        <w:tc>
          <w:tcPr>
            <w:tcW w:w="14909" w:type="dxa"/>
            <w:gridSpan w:val="5"/>
            <w:shd w:val="clear" w:color="auto" w:fill="016199"/>
          </w:tcPr>
          <w:p w14:paraId="14D3C5C3" w14:textId="77777777" w:rsidR="00C017D1" w:rsidRPr="00AA6B0D" w:rsidRDefault="005F1F25">
            <w:pPr>
              <w:pStyle w:val="TableParagraph"/>
              <w:spacing w:before="20" w:line="322" w:lineRule="exact"/>
              <w:ind w:left="14"/>
              <w:rPr>
                <w:b/>
                <w:sz w:val="28"/>
                <w:lang w:val="fr-FR"/>
              </w:rPr>
            </w:pPr>
            <w:r w:rsidRPr="00AA6B0D">
              <w:rPr>
                <w:b/>
                <w:color w:val="FFFFFF"/>
                <w:sz w:val="28"/>
                <w:lang w:val="fr-FR"/>
              </w:rPr>
              <w:t>SUB-SECTION</w:t>
            </w:r>
            <w:r w:rsidRPr="00AA6B0D">
              <w:rPr>
                <w:b/>
                <w:color w:val="FFFFFF"/>
                <w:spacing w:val="-7"/>
                <w:sz w:val="28"/>
                <w:lang w:val="fr-FR"/>
              </w:rPr>
              <w:t xml:space="preserve"> </w:t>
            </w:r>
            <w:proofErr w:type="gramStart"/>
            <w:r w:rsidRPr="00AA6B0D">
              <w:rPr>
                <w:b/>
                <w:color w:val="FFFFFF"/>
                <w:sz w:val="28"/>
                <w:lang w:val="fr-FR"/>
              </w:rPr>
              <w:t>A:</w:t>
            </w:r>
            <w:proofErr w:type="gramEnd"/>
            <w:r w:rsidRPr="00AA6B0D">
              <w:rPr>
                <w:b/>
                <w:color w:val="FFFFFF"/>
                <w:spacing w:val="-7"/>
                <w:sz w:val="28"/>
                <w:lang w:val="fr-FR"/>
              </w:rPr>
              <w:t xml:space="preserve"> </w:t>
            </w:r>
            <w:r w:rsidRPr="00AA6B0D">
              <w:rPr>
                <w:b/>
                <w:color w:val="FFFFFF"/>
                <w:sz w:val="28"/>
                <w:lang w:val="fr-FR"/>
              </w:rPr>
              <w:t>Personnel</w:t>
            </w:r>
            <w:r w:rsidRPr="00AA6B0D">
              <w:rPr>
                <w:b/>
                <w:color w:val="FFFFFF"/>
                <w:spacing w:val="-6"/>
                <w:sz w:val="28"/>
                <w:lang w:val="fr-FR"/>
              </w:rPr>
              <w:t xml:space="preserve"> </w:t>
            </w:r>
            <w:r w:rsidRPr="00AA6B0D">
              <w:rPr>
                <w:b/>
                <w:color w:val="FFFFFF"/>
                <w:spacing w:val="-2"/>
                <w:sz w:val="28"/>
                <w:lang w:val="fr-FR"/>
              </w:rPr>
              <w:t>Qualifications</w:t>
            </w:r>
          </w:p>
        </w:tc>
      </w:tr>
      <w:tr w:rsidR="000D18A8" w14:paraId="5AA2CF91" w14:textId="77777777" w:rsidTr="00AB1D30">
        <w:trPr>
          <w:gridBefore w:val="1"/>
          <w:wBefore w:w="34" w:type="dxa"/>
          <w:trHeight w:val="2759"/>
        </w:trPr>
        <w:tc>
          <w:tcPr>
            <w:tcW w:w="1068" w:type="dxa"/>
          </w:tcPr>
          <w:p w14:paraId="5E96EF2B" w14:textId="77777777" w:rsidR="000D18A8" w:rsidRDefault="000D18A8" w:rsidP="000D18A8">
            <w:pPr>
              <w:pStyle w:val="TableParagraph"/>
              <w:spacing w:before="2"/>
              <w:ind w:left="29" w:right="4"/>
              <w:jc w:val="center"/>
              <w:rPr>
                <w:b/>
              </w:rPr>
            </w:pPr>
            <w:r>
              <w:rPr>
                <w:b/>
                <w:spacing w:val="-2"/>
                <w:w w:val="85"/>
              </w:rPr>
              <w:t>15-A-</w:t>
            </w:r>
            <w:r>
              <w:rPr>
                <w:b/>
                <w:spacing w:val="-10"/>
                <w:w w:val="85"/>
              </w:rPr>
              <w:t>1</w:t>
            </w:r>
          </w:p>
        </w:tc>
        <w:tc>
          <w:tcPr>
            <w:tcW w:w="5009" w:type="dxa"/>
          </w:tcPr>
          <w:p w14:paraId="75D55A85" w14:textId="77777777" w:rsidR="000D18A8" w:rsidRDefault="000D18A8" w:rsidP="000D18A8">
            <w:pPr>
              <w:rPr>
                <w:rFonts w:ascii="Calibri" w:eastAsia="Times New Roman" w:hAnsi="Calibri" w:cs="Calibri"/>
                <w:color w:val="000000"/>
              </w:rPr>
            </w:pPr>
            <w:r>
              <w:rPr>
                <w:rFonts w:ascii="Calibri" w:hAnsi="Calibri" w:cs="Calibri"/>
                <w:color w:val="000000"/>
              </w:rPr>
              <w:t xml:space="preserve">Except as specified in paragraphs 15-A-2 through 15-A-13 of this section, all personnel who are involved in the furnishing of outpatient physical therapy, occupational therapy, and speech-language pathology services directly by or under arrangements with an organization must be legally authorized (licensed or, if applicable, certified or registered) to practice by the State in which they perform the functions or actions, and must act only within the scope of their State license or State certification or registration. </w:t>
            </w:r>
          </w:p>
          <w:p w14:paraId="5F6224E7" w14:textId="28B1EB6A" w:rsidR="000D18A8" w:rsidRDefault="000D18A8" w:rsidP="000D18A8">
            <w:pPr>
              <w:pStyle w:val="TableParagraph"/>
              <w:ind w:left="119" w:right="422"/>
              <w:rPr>
                <w:sz w:val="20"/>
              </w:rPr>
            </w:pPr>
          </w:p>
        </w:tc>
        <w:tc>
          <w:tcPr>
            <w:tcW w:w="1980" w:type="dxa"/>
          </w:tcPr>
          <w:p w14:paraId="532E9B6B" w14:textId="77777777" w:rsidR="000D18A8" w:rsidRDefault="000D18A8" w:rsidP="000D18A8">
            <w:pPr>
              <w:pStyle w:val="TableParagraph"/>
              <w:spacing w:before="9"/>
              <w:rPr>
                <w:sz w:val="20"/>
              </w:rPr>
            </w:pPr>
            <w:r>
              <w:rPr>
                <w:spacing w:val="-2"/>
                <w:sz w:val="20"/>
              </w:rPr>
              <w:t>485.705</w:t>
            </w:r>
          </w:p>
          <w:p w14:paraId="3E0D281F" w14:textId="77777777" w:rsidR="000D18A8" w:rsidRDefault="000D18A8" w:rsidP="000D18A8">
            <w:pPr>
              <w:pStyle w:val="TableParagraph"/>
              <w:spacing w:before="53"/>
              <w:rPr>
                <w:sz w:val="20"/>
              </w:rPr>
            </w:pPr>
            <w:r>
              <w:rPr>
                <w:spacing w:val="-2"/>
                <w:sz w:val="20"/>
              </w:rPr>
              <w:t>Condition</w:t>
            </w:r>
          </w:p>
          <w:p w14:paraId="19C8F558" w14:textId="77777777" w:rsidR="000D18A8" w:rsidRDefault="000D18A8" w:rsidP="000D18A8">
            <w:pPr>
              <w:pStyle w:val="TableParagraph"/>
              <w:spacing w:before="161"/>
              <w:rPr>
                <w:sz w:val="20"/>
              </w:rPr>
            </w:pPr>
            <w:r>
              <w:rPr>
                <w:spacing w:val="-2"/>
                <w:sz w:val="20"/>
              </w:rPr>
              <w:t>485.705(a)</w:t>
            </w:r>
          </w:p>
          <w:p w14:paraId="4D7900C4" w14:textId="77777777" w:rsidR="000D18A8" w:rsidRDefault="000D18A8" w:rsidP="000D18A8">
            <w:pPr>
              <w:pStyle w:val="TableParagraph"/>
              <w:spacing w:before="15"/>
              <w:rPr>
                <w:sz w:val="20"/>
              </w:rPr>
            </w:pPr>
            <w:r>
              <w:rPr>
                <w:color w:val="233746"/>
                <w:spacing w:val="-2"/>
                <w:sz w:val="20"/>
              </w:rPr>
              <w:t>Standard</w:t>
            </w:r>
          </w:p>
        </w:tc>
        <w:tc>
          <w:tcPr>
            <w:tcW w:w="3780" w:type="dxa"/>
          </w:tcPr>
          <w:p w14:paraId="18157C3E" w14:textId="77777777" w:rsidR="000D18A8" w:rsidRPr="00495694" w:rsidRDefault="000D18A8" w:rsidP="000D18A8">
            <w:pPr>
              <w:rPr>
                <w:b/>
                <w:bCs/>
                <w:color w:val="FF0000"/>
              </w:rPr>
            </w:pPr>
            <w:r w:rsidRPr="00495694">
              <w:rPr>
                <w:b/>
                <w:bCs/>
                <w:color w:val="FF0000"/>
              </w:rPr>
              <w:t>Interpretive Guidance:</w:t>
            </w:r>
          </w:p>
          <w:p w14:paraId="0B4C0EB9" w14:textId="77777777" w:rsidR="000D18A8" w:rsidRPr="00495694" w:rsidRDefault="000D18A8" w:rsidP="000D18A8">
            <w:pPr>
              <w:rPr>
                <w:b/>
                <w:bCs/>
                <w:color w:val="FF0000"/>
              </w:rPr>
            </w:pPr>
          </w:p>
          <w:p w14:paraId="7FDD8B85" w14:textId="77777777" w:rsidR="000D18A8" w:rsidRPr="00495694" w:rsidRDefault="000D18A8" w:rsidP="000D18A8">
            <w:pPr>
              <w:rPr>
                <w:b/>
                <w:bCs/>
                <w:color w:val="FF0000"/>
              </w:rPr>
            </w:pPr>
            <w:r w:rsidRPr="00495694">
              <w:rPr>
                <w:b/>
                <w:bCs/>
                <w:color w:val="FF0000"/>
              </w:rPr>
              <w:t>Evaluating Compliance:</w:t>
            </w:r>
          </w:p>
          <w:p w14:paraId="4E0A6E65" w14:textId="77777777" w:rsidR="000D18A8" w:rsidRDefault="000D18A8" w:rsidP="000D18A8">
            <w:pPr>
              <w:pStyle w:val="TableParagraph"/>
              <w:ind w:right="667"/>
              <w:jc w:val="both"/>
              <w:rPr>
                <w:sz w:val="20"/>
              </w:rPr>
            </w:pPr>
          </w:p>
          <w:p w14:paraId="256A9478" w14:textId="77777777" w:rsidR="00B8216F" w:rsidRDefault="00B8216F" w:rsidP="000D18A8">
            <w:pPr>
              <w:pStyle w:val="TableParagraph"/>
              <w:ind w:right="667"/>
              <w:jc w:val="both"/>
              <w:rPr>
                <w:sz w:val="20"/>
              </w:rPr>
            </w:pPr>
          </w:p>
          <w:p w14:paraId="7F66539B" w14:textId="77777777" w:rsidR="00B8216F" w:rsidRDefault="00B8216F" w:rsidP="000D18A8">
            <w:pPr>
              <w:pStyle w:val="TableParagraph"/>
              <w:ind w:right="667"/>
              <w:jc w:val="both"/>
              <w:rPr>
                <w:sz w:val="20"/>
              </w:rPr>
            </w:pPr>
          </w:p>
          <w:p w14:paraId="13A25989" w14:textId="77777777" w:rsidR="00B8216F" w:rsidRDefault="00B8216F" w:rsidP="00B8216F">
            <w:pPr>
              <w:pStyle w:val="TableParagraph"/>
              <w:ind w:right="159"/>
              <w:rPr>
                <w:color w:val="233746"/>
                <w:sz w:val="20"/>
              </w:rPr>
            </w:pPr>
          </w:p>
          <w:p w14:paraId="56518E25" w14:textId="77777777" w:rsidR="00B8216F" w:rsidRPr="00FA30F6" w:rsidRDefault="00B8216F" w:rsidP="00B8216F">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1124E45" w14:textId="77777777" w:rsidR="00E570FC" w:rsidRDefault="00B8216F" w:rsidP="00E570FC">
            <w:pPr>
              <w:pStyle w:val="paragraph"/>
              <w:spacing w:before="0" w:beforeAutospacing="0" w:after="0" w:afterAutospacing="0"/>
              <w:textAlignment w:val="baseline"/>
              <w:rPr>
                <w:rStyle w:val="eop"/>
                <w:rFonts w:ascii="Arial Narrow" w:hAnsi="Arial Narrow" w:cs="Segoe UI"/>
                <w:color w:val="FF0000"/>
                <w:sz w:val="22"/>
                <w:szCs w:val="22"/>
              </w:rPr>
            </w:pPr>
            <w:r>
              <w:fldChar w:fldCharType="begin"/>
            </w:r>
            <w:r>
              <w:instrText>HYPERLINK "https://www.cms.gov/Regulations-and-Guidance/Guidance/Manuals/Downloads/som107ap_e_opt.pdf"</w:instrText>
            </w:r>
            <w:r>
              <w:fldChar w:fldCharType="separate"/>
            </w:r>
            <w:proofErr w:type="gramStart"/>
            <w:r w:rsidRPr="00FA30F6">
              <w:rPr>
                <w:rStyle w:val="Hyperlink"/>
                <w:color w:val="FF0000"/>
                <w:sz w:val="20"/>
              </w:rPr>
              <w:t>SOM(</w:t>
            </w:r>
            <w:proofErr w:type="gramEnd"/>
            <w:r w:rsidRPr="00FA30F6">
              <w:rPr>
                <w:rStyle w:val="Hyperlink"/>
                <w:color w:val="FF0000"/>
                <w:sz w:val="20"/>
              </w:rPr>
              <w:t>cms.gov)</w:t>
            </w:r>
            <w:proofErr w:type="spellStart"/>
            <w:r w:rsidRPr="00FA30F6">
              <w:rPr>
                <w:rStyle w:val="Hyperlink"/>
                <w:color w:val="FF0000"/>
                <w:sz w:val="20"/>
              </w:rPr>
              <w:t>A</w:t>
            </w:r>
            <w:r w:rsidR="00E570FC" w:rsidRPr="00C170CF">
              <w:rPr>
                <w:rStyle w:val="normaltextrun"/>
                <w:rFonts w:ascii="Arial Narrow" w:hAnsi="Arial Narrow" w:cs="Segoe UI"/>
                <w:b/>
                <w:bCs/>
                <w:color w:val="FF0000"/>
                <w:sz w:val="22"/>
                <w:szCs w:val="22"/>
              </w:rPr>
              <w:t>Interpretive</w:t>
            </w:r>
            <w:proofErr w:type="spellEnd"/>
            <w:r w:rsidR="00E570FC" w:rsidRPr="00C170CF">
              <w:rPr>
                <w:rStyle w:val="normaltextrun"/>
                <w:rFonts w:ascii="Arial Narrow" w:hAnsi="Arial Narrow" w:cs="Segoe UI"/>
                <w:b/>
                <w:bCs/>
                <w:color w:val="FF0000"/>
                <w:sz w:val="22"/>
                <w:szCs w:val="22"/>
              </w:rPr>
              <w:t xml:space="preserve"> Guidance:</w:t>
            </w:r>
            <w:r w:rsidR="00E570FC" w:rsidRPr="00C170CF">
              <w:rPr>
                <w:rStyle w:val="eop"/>
                <w:rFonts w:ascii="Arial Narrow" w:hAnsi="Arial Narrow" w:cs="Segoe UI"/>
                <w:color w:val="FF0000"/>
                <w:sz w:val="22"/>
                <w:szCs w:val="22"/>
              </w:rPr>
              <w:t> </w:t>
            </w:r>
          </w:p>
          <w:p w14:paraId="465192BE" w14:textId="77777777" w:rsidR="00E570FC" w:rsidRPr="00C170CF" w:rsidRDefault="00E570FC" w:rsidP="00E570FC">
            <w:pPr>
              <w:pStyle w:val="paragraph"/>
              <w:spacing w:before="0" w:beforeAutospacing="0" w:after="0" w:afterAutospacing="0"/>
              <w:textAlignment w:val="baseline"/>
              <w:rPr>
                <w:rFonts w:ascii="Segoe UI" w:hAnsi="Segoe UI" w:cs="Segoe UI"/>
                <w:color w:val="FF0000"/>
                <w:sz w:val="18"/>
                <w:szCs w:val="18"/>
              </w:rPr>
            </w:pPr>
          </w:p>
          <w:p w14:paraId="42776F85" w14:textId="77777777" w:rsidR="00E570FC" w:rsidRPr="00C170CF" w:rsidRDefault="00E570FC" w:rsidP="00E570FC">
            <w:pPr>
              <w:pStyle w:val="paragraph"/>
              <w:spacing w:before="0" w:beforeAutospacing="0" w:after="0" w:afterAutospacing="0"/>
              <w:textAlignment w:val="baseline"/>
              <w:rPr>
                <w:rFonts w:ascii="Segoe UI" w:hAnsi="Segoe UI" w:cs="Segoe UI"/>
                <w:color w:val="FF0000"/>
                <w:sz w:val="18"/>
                <w:szCs w:val="18"/>
              </w:rPr>
            </w:pPr>
            <w:r w:rsidRPr="00C170CF">
              <w:rPr>
                <w:rStyle w:val="eop"/>
                <w:rFonts w:ascii="Arial Narrow" w:hAnsi="Arial Narrow" w:cs="Segoe UI"/>
                <w:color w:val="FF0000"/>
                <w:sz w:val="22"/>
                <w:szCs w:val="22"/>
              </w:rPr>
              <w:t> </w:t>
            </w:r>
          </w:p>
          <w:p w14:paraId="7AFE1BC0" w14:textId="77777777" w:rsidR="00E570FC" w:rsidRPr="00C170CF" w:rsidRDefault="00E570FC" w:rsidP="00E570FC">
            <w:pPr>
              <w:pStyle w:val="paragraph"/>
              <w:spacing w:before="0" w:beforeAutospacing="0" w:after="0" w:afterAutospacing="0"/>
              <w:textAlignment w:val="baseline"/>
              <w:rPr>
                <w:rFonts w:ascii="Segoe UI" w:hAnsi="Segoe UI" w:cs="Segoe UI"/>
                <w:color w:val="FF0000"/>
                <w:sz w:val="18"/>
                <w:szCs w:val="18"/>
              </w:rPr>
            </w:pPr>
            <w:r w:rsidRPr="00C170CF">
              <w:rPr>
                <w:rStyle w:val="normaltextrun"/>
                <w:rFonts w:ascii="Arial Narrow" w:hAnsi="Arial Narrow" w:cs="Segoe UI"/>
                <w:b/>
                <w:bCs/>
                <w:color w:val="FF0000"/>
                <w:sz w:val="22"/>
                <w:szCs w:val="22"/>
              </w:rPr>
              <w:t>Evaluating Compliance:</w:t>
            </w:r>
            <w:r w:rsidRPr="00C170CF">
              <w:rPr>
                <w:rStyle w:val="eop"/>
                <w:rFonts w:ascii="Arial Narrow" w:hAnsi="Arial Narrow" w:cs="Segoe UI"/>
                <w:color w:val="FF0000"/>
                <w:sz w:val="22"/>
                <w:szCs w:val="22"/>
              </w:rPr>
              <w:t> </w:t>
            </w:r>
          </w:p>
          <w:p w14:paraId="017B9E2C" w14:textId="77777777" w:rsidR="00E570FC" w:rsidRDefault="00E570FC" w:rsidP="00E570FC">
            <w:pPr>
              <w:pStyle w:val="QATableBodyText"/>
            </w:pPr>
          </w:p>
          <w:p w14:paraId="361F4A34" w14:textId="7E6FB68D" w:rsidR="00B8216F" w:rsidRDefault="00B8216F" w:rsidP="00900F30">
            <w:pPr>
              <w:pStyle w:val="TableParagraph"/>
              <w:ind w:left="0" w:right="667"/>
              <w:jc w:val="both"/>
              <w:rPr>
                <w:sz w:val="20"/>
              </w:rPr>
            </w:pPr>
            <w:proofErr w:type="spellStart"/>
            <w:r w:rsidRPr="00FA30F6">
              <w:rPr>
                <w:rStyle w:val="Hyperlink"/>
                <w:color w:val="FF0000"/>
                <w:sz w:val="20"/>
              </w:rPr>
              <w:t>ppendix</w:t>
            </w:r>
            <w:proofErr w:type="spellEnd"/>
            <w:r w:rsidRPr="00FA30F6">
              <w:rPr>
                <w:rStyle w:val="Hyperlink"/>
                <w:color w:val="FF0000"/>
                <w:sz w:val="20"/>
              </w:rPr>
              <w:t xml:space="preserve"> E</w:t>
            </w:r>
            <w:r>
              <w:fldChar w:fldCharType="end"/>
            </w:r>
          </w:p>
        </w:tc>
        <w:tc>
          <w:tcPr>
            <w:tcW w:w="3072" w:type="dxa"/>
          </w:tcPr>
          <w:p w14:paraId="23B38DD9" w14:textId="77777777" w:rsidR="00900F30" w:rsidRPr="003D1E20" w:rsidRDefault="00000000" w:rsidP="00900F30">
            <w:pPr>
              <w:pStyle w:val="QATableBodyText"/>
            </w:pPr>
            <w:sdt>
              <w:sdtPr>
                <w:id w:val="978643158"/>
                <w14:checkbox>
                  <w14:checked w14:val="0"/>
                  <w14:checkedState w14:val="2612" w14:font="MS Gothic"/>
                  <w14:uncheckedState w14:val="2610" w14:font="MS Gothic"/>
                </w14:checkbox>
              </w:sdtPr>
              <w:sdtContent>
                <w:r w:rsidR="00900F30">
                  <w:rPr>
                    <w:rFonts w:ascii="MS Gothic" w:eastAsia="MS Gothic" w:hAnsi="MS Gothic" w:hint="eastAsia"/>
                  </w:rPr>
                  <w:t>☐</w:t>
                </w:r>
              </w:sdtContent>
            </w:sdt>
            <w:r w:rsidR="00900F30" w:rsidRPr="003D1E20">
              <w:t>Compliant</w:t>
            </w:r>
          </w:p>
          <w:p w14:paraId="3A558CE2" w14:textId="77777777" w:rsidR="00900F30" w:rsidRPr="003D1E20" w:rsidRDefault="00000000" w:rsidP="00900F30">
            <w:pPr>
              <w:pStyle w:val="QATableBodyText"/>
            </w:pPr>
            <w:sdt>
              <w:sdtPr>
                <w:id w:val="-1229060224"/>
                <w14:checkbox>
                  <w14:checked w14:val="0"/>
                  <w14:checkedState w14:val="2612" w14:font="MS Gothic"/>
                  <w14:uncheckedState w14:val="2610" w14:font="MS Gothic"/>
                </w14:checkbox>
              </w:sdtPr>
              <w:sdtContent>
                <w:r w:rsidR="00900F30" w:rsidRPr="4DCD9700">
                  <w:rPr>
                    <w:rFonts w:ascii="MS Gothic" w:eastAsia="MS Gothic" w:hAnsi="MS Gothic" w:cs="MS Gothic"/>
                  </w:rPr>
                  <w:t>☐</w:t>
                </w:r>
              </w:sdtContent>
            </w:sdt>
            <w:r w:rsidR="00900F30">
              <w:t>Deficient</w:t>
            </w:r>
          </w:p>
          <w:p w14:paraId="51BB0EAA" w14:textId="77777777" w:rsidR="00900F30" w:rsidRDefault="00900F30" w:rsidP="00900F30">
            <w:pPr>
              <w:pStyle w:val="QATableBodyText"/>
            </w:pPr>
          </w:p>
          <w:sdt>
            <w:sdtPr>
              <w:id w:val="410594537"/>
              <w:placeholder>
                <w:docPart w:val="C7BE846DECFF4A098B51BBEBCB94391A"/>
              </w:placeholder>
            </w:sdtPr>
            <w:sdtContent>
              <w:sdt>
                <w:sdtPr>
                  <w:id w:val="800816107"/>
                  <w:placeholder>
                    <w:docPart w:val="114CB0CD15AD40E58037D3F119704478"/>
                  </w:placeholder>
                  <w:showingPlcHdr/>
                </w:sdtPr>
                <w:sdtContent>
                  <w:p w14:paraId="102E74D7" w14:textId="77777777" w:rsidR="00900F30" w:rsidRDefault="00900F30" w:rsidP="00900F30">
                    <w:pPr>
                      <w:pStyle w:val="TableParagraph"/>
                      <w:tabs>
                        <w:tab w:val="left" w:pos="355"/>
                      </w:tabs>
                      <w:spacing w:line="257" w:lineRule="exact"/>
                      <w:ind w:left="144"/>
                    </w:pPr>
                    <w:r w:rsidRPr="00C34C63">
                      <w:t>Enter observations of non-compliance, comments or notes here.</w:t>
                    </w:r>
                  </w:p>
                </w:sdtContent>
              </w:sdt>
              <w:p w14:paraId="537F6DC4" w14:textId="614510DA" w:rsidR="000D18A8" w:rsidRDefault="00000000" w:rsidP="00900F30">
                <w:pPr>
                  <w:pStyle w:val="TableParagraph"/>
                  <w:ind w:left="0" w:right="159"/>
                  <w:rPr>
                    <w:sz w:val="20"/>
                  </w:rPr>
                </w:pPr>
              </w:p>
            </w:sdtContent>
          </w:sdt>
        </w:tc>
      </w:tr>
      <w:tr w:rsidR="00AB1D30" w14:paraId="492C464B" w14:textId="77777777" w:rsidTr="00AB1D30">
        <w:trPr>
          <w:gridBefore w:val="1"/>
          <w:wBefore w:w="34" w:type="dxa"/>
          <w:trHeight w:val="2759"/>
        </w:trPr>
        <w:tc>
          <w:tcPr>
            <w:tcW w:w="1068" w:type="dxa"/>
          </w:tcPr>
          <w:p w14:paraId="5E9877F5" w14:textId="16C9DE1E" w:rsidR="00AB1D30" w:rsidRDefault="00AB1D30" w:rsidP="00AB1D30">
            <w:pPr>
              <w:pStyle w:val="TableParagraph"/>
              <w:spacing w:before="2"/>
              <w:ind w:left="29" w:right="4"/>
              <w:jc w:val="center"/>
              <w:rPr>
                <w:b/>
                <w:spacing w:val="-2"/>
                <w:w w:val="85"/>
              </w:rPr>
            </w:pPr>
            <w:r>
              <w:rPr>
                <w:b/>
                <w:spacing w:val="-2"/>
                <w:w w:val="85"/>
              </w:rPr>
              <w:t>15-A-</w:t>
            </w:r>
            <w:r>
              <w:rPr>
                <w:b/>
                <w:spacing w:val="-10"/>
                <w:w w:val="85"/>
              </w:rPr>
              <w:t>2</w:t>
            </w:r>
          </w:p>
        </w:tc>
        <w:tc>
          <w:tcPr>
            <w:tcW w:w="5009" w:type="dxa"/>
          </w:tcPr>
          <w:p w14:paraId="595AE137" w14:textId="77777777" w:rsidR="00AB1D30" w:rsidRDefault="00AB1D30" w:rsidP="00AB1D30">
            <w:pPr>
              <w:rPr>
                <w:rFonts w:ascii="Calibri" w:eastAsia="Times New Roman" w:hAnsi="Calibri" w:cs="Calibri"/>
                <w:color w:val="000000"/>
              </w:rPr>
            </w:pPr>
            <w:r>
              <w:rPr>
                <w:rFonts w:ascii="Calibri" w:hAnsi="Calibri" w:cs="Calibri"/>
                <w:color w:val="000000"/>
              </w:rPr>
              <w:t>Federally defined qualifications must be met: For a physician, the qualifications and conditions as defined in section 1861(r) of the Act and the requirements in 42 CFR 484.</w:t>
            </w:r>
          </w:p>
          <w:p w14:paraId="1A3EEC97" w14:textId="77777777" w:rsidR="00AB1D30" w:rsidRDefault="00AB1D30" w:rsidP="00AB1D30">
            <w:pPr>
              <w:rPr>
                <w:rFonts w:ascii="Calibri" w:hAnsi="Calibri" w:cs="Calibri"/>
                <w:color w:val="000000"/>
              </w:rPr>
            </w:pPr>
          </w:p>
        </w:tc>
        <w:tc>
          <w:tcPr>
            <w:tcW w:w="1980" w:type="dxa"/>
          </w:tcPr>
          <w:p w14:paraId="0E7EDD4A" w14:textId="77777777" w:rsidR="00AB1D30" w:rsidRDefault="00AB1D30" w:rsidP="00AB1D30">
            <w:pPr>
              <w:pStyle w:val="TableParagraph"/>
              <w:spacing w:before="9"/>
              <w:rPr>
                <w:sz w:val="20"/>
              </w:rPr>
            </w:pPr>
            <w:r>
              <w:rPr>
                <w:spacing w:val="-2"/>
                <w:sz w:val="20"/>
              </w:rPr>
              <w:t>485.705(b)</w:t>
            </w:r>
          </w:p>
          <w:p w14:paraId="33FC1F59" w14:textId="77777777" w:rsidR="00AB1D30" w:rsidRDefault="00AB1D30" w:rsidP="00AB1D30">
            <w:pPr>
              <w:pStyle w:val="TableParagraph"/>
              <w:spacing w:before="53"/>
              <w:rPr>
                <w:sz w:val="20"/>
              </w:rPr>
            </w:pPr>
            <w:r>
              <w:rPr>
                <w:spacing w:val="-2"/>
                <w:sz w:val="20"/>
              </w:rPr>
              <w:t>Standard</w:t>
            </w:r>
          </w:p>
          <w:p w14:paraId="6A4B6D66" w14:textId="77777777" w:rsidR="00AB1D30" w:rsidRDefault="00AB1D30" w:rsidP="00AB1D30">
            <w:pPr>
              <w:pStyle w:val="TableParagraph"/>
              <w:spacing w:before="161"/>
              <w:rPr>
                <w:sz w:val="20"/>
              </w:rPr>
            </w:pPr>
            <w:r>
              <w:rPr>
                <w:spacing w:val="-2"/>
                <w:sz w:val="20"/>
              </w:rPr>
              <w:t>485.705(b)(1)</w:t>
            </w:r>
          </w:p>
          <w:p w14:paraId="7B07169F" w14:textId="6AB0DA9D" w:rsidR="00AB1D30" w:rsidRDefault="00AB1D30" w:rsidP="00AB1D30">
            <w:pPr>
              <w:pStyle w:val="TableParagraph"/>
              <w:spacing w:before="9"/>
              <w:rPr>
                <w:spacing w:val="-2"/>
                <w:sz w:val="20"/>
              </w:rPr>
            </w:pPr>
            <w:r>
              <w:rPr>
                <w:color w:val="233746"/>
                <w:spacing w:val="-2"/>
                <w:sz w:val="20"/>
              </w:rPr>
              <w:t>Standard</w:t>
            </w:r>
          </w:p>
        </w:tc>
        <w:tc>
          <w:tcPr>
            <w:tcW w:w="3780" w:type="dxa"/>
          </w:tcPr>
          <w:p w14:paraId="1DBF9CD8" w14:textId="77777777" w:rsidR="00AB1D30" w:rsidRPr="00891E7F" w:rsidRDefault="00AB1D30" w:rsidP="00AB1D30">
            <w:pPr>
              <w:rPr>
                <w:b/>
                <w:bCs/>
                <w:color w:val="FF0000"/>
              </w:rPr>
            </w:pPr>
            <w:r w:rsidRPr="00891E7F">
              <w:rPr>
                <w:b/>
                <w:bCs/>
                <w:color w:val="FF0000"/>
              </w:rPr>
              <w:t>Interpretive Guidance:</w:t>
            </w:r>
          </w:p>
          <w:p w14:paraId="5AF0BBD8" w14:textId="77777777" w:rsidR="00AB1D30" w:rsidRPr="00891E7F" w:rsidRDefault="00AB1D30" w:rsidP="00AB1D30">
            <w:pPr>
              <w:rPr>
                <w:b/>
                <w:bCs/>
                <w:color w:val="FF0000"/>
              </w:rPr>
            </w:pPr>
          </w:p>
          <w:p w14:paraId="60634235" w14:textId="77777777" w:rsidR="00AB1D30" w:rsidRPr="00891E7F" w:rsidRDefault="00AB1D30" w:rsidP="00AB1D30">
            <w:pPr>
              <w:rPr>
                <w:b/>
                <w:bCs/>
                <w:color w:val="FF0000"/>
              </w:rPr>
            </w:pPr>
            <w:r w:rsidRPr="00891E7F">
              <w:rPr>
                <w:b/>
                <w:bCs/>
                <w:color w:val="FF0000"/>
              </w:rPr>
              <w:t>Evaluating Compliance:</w:t>
            </w:r>
          </w:p>
          <w:p w14:paraId="5AEFC4F1" w14:textId="77777777" w:rsidR="00AB1D30" w:rsidRDefault="00AB1D30" w:rsidP="00AB1D30">
            <w:pPr>
              <w:pStyle w:val="TableParagraph"/>
              <w:ind w:right="667"/>
              <w:jc w:val="both"/>
              <w:rPr>
                <w:color w:val="FF0000"/>
                <w:sz w:val="20"/>
              </w:rPr>
            </w:pPr>
          </w:p>
          <w:p w14:paraId="3B633BA6" w14:textId="77777777" w:rsidR="00AB1D30" w:rsidRDefault="00AB1D30" w:rsidP="00AB1D30">
            <w:pPr>
              <w:pStyle w:val="TableParagraph"/>
              <w:ind w:right="667"/>
              <w:jc w:val="both"/>
              <w:rPr>
                <w:color w:val="FF0000"/>
                <w:sz w:val="20"/>
              </w:rPr>
            </w:pPr>
          </w:p>
          <w:p w14:paraId="68F430EF"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7B0634A9" w14:textId="77777777" w:rsidR="00AB1D30" w:rsidRDefault="00AB1D30" w:rsidP="00AB1D30">
            <w:pPr>
              <w:pStyle w:val="TableParagraph"/>
              <w:tabs>
                <w:tab w:val="left" w:pos="355"/>
              </w:tabs>
              <w:spacing w:line="257" w:lineRule="exact"/>
              <w:ind w:left="0"/>
            </w:pPr>
            <w:hyperlink r:id="rId74"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59FBD3B0" w14:textId="77777777" w:rsidR="00AB1D30" w:rsidRPr="00495694" w:rsidRDefault="00AB1D30" w:rsidP="00AB1D30">
            <w:pPr>
              <w:rPr>
                <w:b/>
                <w:bCs/>
                <w:color w:val="FF0000"/>
              </w:rPr>
            </w:pPr>
          </w:p>
        </w:tc>
        <w:tc>
          <w:tcPr>
            <w:tcW w:w="3072" w:type="dxa"/>
          </w:tcPr>
          <w:p w14:paraId="381F308E" w14:textId="77777777" w:rsidR="00AB1D30" w:rsidRPr="003D1E20" w:rsidRDefault="00000000" w:rsidP="00AB1D30">
            <w:pPr>
              <w:pStyle w:val="QATableBodyText"/>
            </w:pPr>
            <w:sdt>
              <w:sdtPr>
                <w:id w:val="1144475517"/>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1F96867D" w14:textId="77777777" w:rsidR="00AB1D30" w:rsidRPr="003D1E20" w:rsidRDefault="00000000" w:rsidP="00AB1D30">
            <w:pPr>
              <w:pStyle w:val="QATableBodyText"/>
            </w:pPr>
            <w:sdt>
              <w:sdtPr>
                <w:id w:val="-1034038928"/>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6CB22726" w14:textId="77777777" w:rsidR="00AB1D30" w:rsidRDefault="00AB1D30" w:rsidP="00AB1D30">
            <w:pPr>
              <w:pStyle w:val="QATableBodyText"/>
            </w:pPr>
          </w:p>
          <w:sdt>
            <w:sdtPr>
              <w:id w:val="587737396"/>
              <w:placeholder>
                <w:docPart w:val="3F9AAE40640EA345BD4AFA7822FACB3E"/>
              </w:placeholder>
            </w:sdtPr>
            <w:sdtContent>
              <w:sdt>
                <w:sdtPr>
                  <w:id w:val="69699352"/>
                  <w:placeholder>
                    <w:docPart w:val="70CFF659E0E44B48B8A747F0D9538A43"/>
                  </w:placeholder>
                  <w:showingPlcHdr/>
                </w:sdtPr>
                <w:sdtContent>
                  <w:p w14:paraId="0994D06C"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2D0C7D34" w14:textId="77777777" w:rsidR="00AB1D30" w:rsidRDefault="00000000" w:rsidP="00AB1D30">
                <w:pPr>
                  <w:pStyle w:val="TableParagraph"/>
                  <w:spacing w:before="228"/>
                  <w:ind w:right="159"/>
                  <w:rPr>
                    <w:color w:val="233746"/>
                    <w:sz w:val="20"/>
                  </w:rPr>
                </w:pPr>
              </w:p>
            </w:sdtContent>
          </w:sdt>
          <w:p w14:paraId="2CF4DF6E" w14:textId="77777777" w:rsidR="00AB1D30" w:rsidRDefault="00AB1D30" w:rsidP="00AB1D30">
            <w:pPr>
              <w:pStyle w:val="QATableBodyText"/>
            </w:pPr>
          </w:p>
        </w:tc>
      </w:tr>
      <w:tr w:rsidR="00AB1D30" w14:paraId="6CEB4595" w14:textId="77777777" w:rsidTr="00AB1D30">
        <w:trPr>
          <w:gridBefore w:val="1"/>
          <w:wBefore w:w="34" w:type="dxa"/>
          <w:trHeight w:val="2759"/>
        </w:trPr>
        <w:tc>
          <w:tcPr>
            <w:tcW w:w="1068" w:type="dxa"/>
          </w:tcPr>
          <w:p w14:paraId="200796D2" w14:textId="18D9584C" w:rsidR="00AB1D30" w:rsidRDefault="00AB1D30" w:rsidP="00AB1D30">
            <w:pPr>
              <w:pStyle w:val="TableParagraph"/>
              <w:spacing w:before="2"/>
              <w:ind w:left="29" w:right="4"/>
              <w:jc w:val="center"/>
              <w:rPr>
                <w:b/>
                <w:spacing w:val="-2"/>
                <w:w w:val="85"/>
              </w:rPr>
            </w:pPr>
            <w:r>
              <w:rPr>
                <w:b/>
                <w:spacing w:val="-2"/>
                <w:w w:val="85"/>
              </w:rPr>
              <w:lastRenderedPageBreak/>
              <w:t>15-A-</w:t>
            </w:r>
            <w:r>
              <w:rPr>
                <w:b/>
                <w:spacing w:val="-10"/>
                <w:w w:val="85"/>
              </w:rPr>
              <w:t>3</w:t>
            </w:r>
          </w:p>
        </w:tc>
        <w:tc>
          <w:tcPr>
            <w:tcW w:w="5009" w:type="dxa"/>
          </w:tcPr>
          <w:p w14:paraId="651D1620" w14:textId="77777777" w:rsidR="00AB1D30" w:rsidRDefault="00AB1D30" w:rsidP="00AB1D30">
            <w:pPr>
              <w:rPr>
                <w:rFonts w:ascii="Calibri" w:eastAsia="Times New Roman" w:hAnsi="Calibri" w:cs="Calibri"/>
                <w:color w:val="000000"/>
              </w:rPr>
            </w:pPr>
            <w:r>
              <w:rPr>
                <w:rFonts w:ascii="Calibri" w:hAnsi="Calibri" w:cs="Calibri"/>
                <w:color w:val="000000"/>
              </w:rPr>
              <w:t>Federally defined qualifications must be met: For a speech-language pathologist, the qualifications specified in section 1861(11)(1) of the Act and the requirements in 42 CFR 484.</w:t>
            </w:r>
          </w:p>
          <w:p w14:paraId="5E31A6B1" w14:textId="77777777" w:rsidR="00AB1D30" w:rsidRDefault="00AB1D30" w:rsidP="00AB1D30">
            <w:pPr>
              <w:rPr>
                <w:rFonts w:ascii="Calibri" w:hAnsi="Calibri" w:cs="Calibri"/>
                <w:color w:val="000000"/>
              </w:rPr>
            </w:pPr>
          </w:p>
        </w:tc>
        <w:tc>
          <w:tcPr>
            <w:tcW w:w="1980" w:type="dxa"/>
          </w:tcPr>
          <w:p w14:paraId="27E6C482" w14:textId="77777777" w:rsidR="00AB1D30" w:rsidRDefault="00AB1D30" w:rsidP="00AB1D30">
            <w:pPr>
              <w:pStyle w:val="TableParagraph"/>
              <w:spacing w:before="9"/>
              <w:rPr>
                <w:sz w:val="20"/>
              </w:rPr>
            </w:pPr>
            <w:r>
              <w:rPr>
                <w:spacing w:val="-2"/>
                <w:sz w:val="20"/>
              </w:rPr>
              <w:t>485.705(b)(2)</w:t>
            </w:r>
          </w:p>
          <w:p w14:paraId="31D4BB2E" w14:textId="5B0D84DE" w:rsidR="00AB1D30" w:rsidRDefault="00AB1D30" w:rsidP="00AB1D30">
            <w:pPr>
              <w:pStyle w:val="TableParagraph"/>
              <w:spacing w:before="9"/>
              <w:rPr>
                <w:spacing w:val="-2"/>
                <w:sz w:val="20"/>
              </w:rPr>
            </w:pPr>
            <w:r>
              <w:rPr>
                <w:color w:val="233746"/>
                <w:spacing w:val="-2"/>
                <w:sz w:val="20"/>
              </w:rPr>
              <w:t>Standard</w:t>
            </w:r>
          </w:p>
        </w:tc>
        <w:tc>
          <w:tcPr>
            <w:tcW w:w="3780" w:type="dxa"/>
          </w:tcPr>
          <w:p w14:paraId="30AF2A17" w14:textId="77777777" w:rsidR="00AB1D30" w:rsidRPr="00891E7F" w:rsidRDefault="00AB1D30" w:rsidP="00AB1D30">
            <w:pPr>
              <w:rPr>
                <w:b/>
                <w:bCs/>
                <w:color w:val="FF0000"/>
              </w:rPr>
            </w:pPr>
            <w:r w:rsidRPr="00891E7F">
              <w:rPr>
                <w:b/>
                <w:bCs/>
                <w:color w:val="FF0000"/>
              </w:rPr>
              <w:t>Interpretive Guidance:</w:t>
            </w:r>
          </w:p>
          <w:p w14:paraId="4AEE8E58" w14:textId="77777777" w:rsidR="00AB1D30" w:rsidRPr="00891E7F" w:rsidRDefault="00AB1D30" w:rsidP="00AB1D30">
            <w:pPr>
              <w:rPr>
                <w:b/>
                <w:bCs/>
                <w:color w:val="FF0000"/>
              </w:rPr>
            </w:pPr>
          </w:p>
          <w:p w14:paraId="3CD7A594" w14:textId="77777777" w:rsidR="00AB1D30" w:rsidRPr="00891E7F" w:rsidRDefault="00AB1D30" w:rsidP="00AB1D30">
            <w:pPr>
              <w:rPr>
                <w:b/>
                <w:bCs/>
                <w:color w:val="FF0000"/>
              </w:rPr>
            </w:pPr>
            <w:r w:rsidRPr="00891E7F">
              <w:rPr>
                <w:b/>
                <w:bCs/>
                <w:color w:val="FF0000"/>
              </w:rPr>
              <w:t>Evaluating Compliance:</w:t>
            </w:r>
          </w:p>
          <w:p w14:paraId="37F7EFEA" w14:textId="77777777" w:rsidR="00AB1D30" w:rsidRDefault="00AB1D30" w:rsidP="00AB1D30">
            <w:pPr>
              <w:pStyle w:val="TableParagraph"/>
              <w:ind w:right="667"/>
              <w:jc w:val="both"/>
              <w:rPr>
                <w:color w:val="FF0000"/>
                <w:sz w:val="20"/>
              </w:rPr>
            </w:pPr>
          </w:p>
          <w:p w14:paraId="3DBBB2FC" w14:textId="77777777" w:rsidR="00AB1D30" w:rsidRDefault="00AB1D30" w:rsidP="00AB1D30">
            <w:pPr>
              <w:pStyle w:val="TableParagraph"/>
              <w:ind w:right="667"/>
              <w:jc w:val="both"/>
              <w:rPr>
                <w:color w:val="FF0000"/>
                <w:sz w:val="20"/>
              </w:rPr>
            </w:pPr>
          </w:p>
          <w:p w14:paraId="64CE3241"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56AD71B" w14:textId="77777777" w:rsidR="00AB1D30" w:rsidRDefault="00AB1D30" w:rsidP="00AB1D30">
            <w:pPr>
              <w:pStyle w:val="TableParagraph"/>
              <w:tabs>
                <w:tab w:val="left" w:pos="355"/>
              </w:tabs>
              <w:spacing w:line="257" w:lineRule="exact"/>
              <w:ind w:left="0"/>
            </w:pPr>
            <w:hyperlink r:id="rId75"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91D963F" w14:textId="77777777" w:rsidR="00AB1D30" w:rsidRPr="00891E7F" w:rsidRDefault="00AB1D30" w:rsidP="00AB1D30">
            <w:pPr>
              <w:rPr>
                <w:b/>
                <w:bCs/>
                <w:color w:val="FF0000"/>
              </w:rPr>
            </w:pPr>
          </w:p>
        </w:tc>
        <w:tc>
          <w:tcPr>
            <w:tcW w:w="3072" w:type="dxa"/>
          </w:tcPr>
          <w:p w14:paraId="7ECB0B6F" w14:textId="77777777" w:rsidR="00AB1D30" w:rsidRPr="003D1E20" w:rsidRDefault="00000000" w:rsidP="00AB1D30">
            <w:pPr>
              <w:pStyle w:val="QATableBodyText"/>
            </w:pPr>
            <w:sdt>
              <w:sdtPr>
                <w:id w:val="-1994319252"/>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4E829F5A" w14:textId="77777777" w:rsidR="00AB1D30" w:rsidRPr="003D1E20" w:rsidRDefault="00000000" w:rsidP="00AB1D30">
            <w:pPr>
              <w:pStyle w:val="QATableBodyText"/>
            </w:pPr>
            <w:sdt>
              <w:sdtPr>
                <w:id w:val="-424183845"/>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04282D78" w14:textId="77777777" w:rsidR="00AB1D30" w:rsidRDefault="00AB1D30" w:rsidP="00AB1D30">
            <w:pPr>
              <w:pStyle w:val="QATableBodyText"/>
            </w:pPr>
          </w:p>
          <w:sdt>
            <w:sdtPr>
              <w:id w:val="1456596237"/>
              <w:placeholder>
                <w:docPart w:val="6D0FD3648ABD4D4B97BA82BC5E167338"/>
              </w:placeholder>
            </w:sdtPr>
            <w:sdtContent>
              <w:sdt>
                <w:sdtPr>
                  <w:id w:val="-1697766992"/>
                  <w:placeholder>
                    <w:docPart w:val="4F29CBCB9D38074DA5FDDA787D564562"/>
                  </w:placeholder>
                  <w:showingPlcHdr/>
                </w:sdtPr>
                <w:sdtContent>
                  <w:p w14:paraId="14650C0B"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038BC55C" w14:textId="77777777" w:rsidR="00AB1D30" w:rsidRDefault="00000000" w:rsidP="00AB1D30">
                <w:pPr>
                  <w:pStyle w:val="TableParagraph"/>
                  <w:ind w:right="159"/>
                  <w:rPr>
                    <w:color w:val="233746"/>
                    <w:sz w:val="20"/>
                  </w:rPr>
                </w:pPr>
              </w:p>
            </w:sdtContent>
          </w:sdt>
          <w:p w14:paraId="0F19D41E" w14:textId="77777777" w:rsidR="00AB1D30" w:rsidRDefault="00AB1D30" w:rsidP="00AB1D30">
            <w:pPr>
              <w:pStyle w:val="QATableBodyText"/>
              <w:rPr>
                <w:rFonts w:ascii="MS Gothic" w:eastAsia="MS Gothic" w:hAnsi="MS Gothic"/>
              </w:rPr>
            </w:pPr>
          </w:p>
        </w:tc>
      </w:tr>
      <w:tr w:rsidR="00AB1D30" w14:paraId="62CCB53B" w14:textId="77777777" w:rsidTr="00AB1D30">
        <w:trPr>
          <w:gridBefore w:val="1"/>
          <w:wBefore w:w="34" w:type="dxa"/>
          <w:trHeight w:val="2759"/>
        </w:trPr>
        <w:tc>
          <w:tcPr>
            <w:tcW w:w="1068" w:type="dxa"/>
          </w:tcPr>
          <w:p w14:paraId="1170331F" w14:textId="6251835B" w:rsidR="00AB1D30" w:rsidRDefault="00AB1D30" w:rsidP="00AB1D30">
            <w:pPr>
              <w:pStyle w:val="TableParagraph"/>
              <w:spacing w:before="2"/>
              <w:ind w:left="29" w:right="4"/>
              <w:jc w:val="center"/>
              <w:rPr>
                <w:b/>
                <w:spacing w:val="-2"/>
                <w:w w:val="85"/>
              </w:rPr>
            </w:pPr>
            <w:r>
              <w:rPr>
                <w:b/>
                <w:spacing w:val="-2"/>
                <w:w w:val="85"/>
              </w:rPr>
              <w:t>15-A-</w:t>
            </w:r>
            <w:r>
              <w:rPr>
                <w:b/>
                <w:spacing w:val="-10"/>
                <w:w w:val="85"/>
              </w:rPr>
              <w:t>4</w:t>
            </w:r>
          </w:p>
        </w:tc>
        <w:tc>
          <w:tcPr>
            <w:tcW w:w="5009" w:type="dxa"/>
          </w:tcPr>
          <w:p w14:paraId="6C291B9D" w14:textId="77777777" w:rsidR="00AB1D30" w:rsidRDefault="00AB1D30" w:rsidP="00AB1D30">
            <w:pPr>
              <w:rPr>
                <w:rFonts w:ascii="Calibri" w:eastAsia="Times New Roman" w:hAnsi="Calibri" w:cs="Calibri"/>
                <w:color w:val="000000"/>
              </w:rPr>
            </w:pPr>
            <w:r>
              <w:rPr>
                <w:rFonts w:ascii="Calibri" w:hAnsi="Calibri" w:cs="Calibri"/>
                <w:color w:val="000000"/>
              </w:rPr>
              <w:t>If no State licensing laws or State certification or registration requirements exist for the profession, the following requirement must be met: An administrator is a person who has a bachelor's degree and has experience or specialized training in the administration of health institutions or agencies; or is qualified and has experience in one of the professional health disciplines.</w:t>
            </w:r>
          </w:p>
          <w:p w14:paraId="1865D507" w14:textId="77777777" w:rsidR="00AB1D30" w:rsidRDefault="00AB1D30" w:rsidP="00AB1D30">
            <w:pPr>
              <w:rPr>
                <w:rFonts w:ascii="Calibri" w:hAnsi="Calibri" w:cs="Calibri"/>
                <w:color w:val="000000"/>
              </w:rPr>
            </w:pPr>
          </w:p>
        </w:tc>
        <w:tc>
          <w:tcPr>
            <w:tcW w:w="1980" w:type="dxa"/>
          </w:tcPr>
          <w:p w14:paraId="001542E9" w14:textId="77777777" w:rsidR="00AB1D30" w:rsidRDefault="00AB1D30" w:rsidP="00AB1D30">
            <w:pPr>
              <w:pStyle w:val="TableParagraph"/>
              <w:spacing w:before="9"/>
              <w:rPr>
                <w:sz w:val="20"/>
              </w:rPr>
            </w:pPr>
            <w:r>
              <w:rPr>
                <w:spacing w:val="-2"/>
                <w:sz w:val="20"/>
              </w:rPr>
              <w:t>485.705(c)</w:t>
            </w:r>
          </w:p>
          <w:p w14:paraId="4AB49546" w14:textId="77777777" w:rsidR="00AB1D30" w:rsidRDefault="00AB1D30" w:rsidP="00AB1D30">
            <w:pPr>
              <w:pStyle w:val="TableParagraph"/>
              <w:spacing w:before="53"/>
              <w:rPr>
                <w:sz w:val="20"/>
              </w:rPr>
            </w:pPr>
            <w:r>
              <w:rPr>
                <w:spacing w:val="-2"/>
                <w:sz w:val="20"/>
              </w:rPr>
              <w:t>Standard</w:t>
            </w:r>
          </w:p>
          <w:p w14:paraId="0CCF73DA" w14:textId="77777777" w:rsidR="00AB1D30" w:rsidRDefault="00AB1D30" w:rsidP="00AB1D30">
            <w:pPr>
              <w:pStyle w:val="TableParagraph"/>
              <w:spacing w:before="161"/>
              <w:rPr>
                <w:sz w:val="20"/>
              </w:rPr>
            </w:pPr>
            <w:r>
              <w:rPr>
                <w:spacing w:val="-2"/>
                <w:sz w:val="20"/>
              </w:rPr>
              <w:t>485.705(c)(1)</w:t>
            </w:r>
          </w:p>
          <w:p w14:paraId="0D9C3602" w14:textId="77777777" w:rsidR="00AB1D30" w:rsidRDefault="00AB1D30" w:rsidP="00AB1D30">
            <w:pPr>
              <w:pStyle w:val="TableParagraph"/>
              <w:spacing w:before="63"/>
              <w:rPr>
                <w:sz w:val="20"/>
              </w:rPr>
            </w:pPr>
            <w:r>
              <w:rPr>
                <w:spacing w:val="-2"/>
                <w:sz w:val="20"/>
              </w:rPr>
              <w:t>Standard</w:t>
            </w:r>
          </w:p>
          <w:p w14:paraId="3CD0ACF7" w14:textId="77777777" w:rsidR="00AB1D30" w:rsidRDefault="00AB1D30" w:rsidP="00AB1D30">
            <w:pPr>
              <w:pStyle w:val="TableParagraph"/>
              <w:spacing w:before="161"/>
              <w:rPr>
                <w:sz w:val="20"/>
              </w:rPr>
            </w:pPr>
            <w:r>
              <w:rPr>
                <w:spacing w:val="-2"/>
                <w:sz w:val="20"/>
              </w:rPr>
              <w:t>485.705(c)(1)(</w:t>
            </w:r>
            <w:proofErr w:type="spellStart"/>
            <w:r>
              <w:rPr>
                <w:spacing w:val="-2"/>
                <w:sz w:val="20"/>
              </w:rPr>
              <w:t>i</w:t>
            </w:r>
            <w:proofErr w:type="spellEnd"/>
            <w:r>
              <w:rPr>
                <w:spacing w:val="-2"/>
                <w:sz w:val="20"/>
              </w:rPr>
              <w:t>)</w:t>
            </w:r>
          </w:p>
          <w:p w14:paraId="2C884916" w14:textId="77777777" w:rsidR="00AB1D30" w:rsidRDefault="00AB1D30" w:rsidP="00AB1D30">
            <w:pPr>
              <w:pStyle w:val="TableParagraph"/>
              <w:spacing w:before="63"/>
              <w:rPr>
                <w:sz w:val="20"/>
              </w:rPr>
            </w:pPr>
            <w:r>
              <w:rPr>
                <w:spacing w:val="-2"/>
                <w:sz w:val="20"/>
              </w:rPr>
              <w:t>Standard</w:t>
            </w:r>
          </w:p>
          <w:p w14:paraId="0368A42B" w14:textId="77777777" w:rsidR="00AB1D30" w:rsidRDefault="00AB1D30" w:rsidP="00AB1D30">
            <w:pPr>
              <w:pStyle w:val="TableParagraph"/>
              <w:spacing w:before="161"/>
              <w:rPr>
                <w:sz w:val="20"/>
              </w:rPr>
            </w:pPr>
            <w:r>
              <w:rPr>
                <w:spacing w:val="-2"/>
                <w:sz w:val="20"/>
              </w:rPr>
              <w:t>485.705(c)(1)(ii)</w:t>
            </w:r>
          </w:p>
          <w:p w14:paraId="15AA19D4" w14:textId="606EAA8F" w:rsidR="00AB1D30" w:rsidRDefault="00AB1D30" w:rsidP="00AB1D30">
            <w:pPr>
              <w:pStyle w:val="TableParagraph"/>
              <w:spacing w:before="9"/>
              <w:rPr>
                <w:spacing w:val="-2"/>
                <w:sz w:val="20"/>
              </w:rPr>
            </w:pPr>
            <w:r>
              <w:rPr>
                <w:color w:val="233746"/>
                <w:spacing w:val="-2"/>
                <w:sz w:val="20"/>
              </w:rPr>
              <w:t>Standard</w:t>
            </w:r>
          </w:p>
        </w:tc>
        <w:tc>
          <w:tcPr>
            <w:tcW w:w="3780" w:type="dxa"/>
          </w:tcPr>
          <w:p w14:paraId="10921ED9" w14:textId="77777777" w:rsidR="00AB1D30" w:rsidRPr="00891E7F" w:rsidRDefault="00AB1D30" w:rsidP="00AB1D30">
            <w:pPr>
              <w:rPr>
                <w:b/>
                <w:bCs/>
                <w:color w:val="FF0000"/>
              </w:rPr>
            </w:pPr>
            <w:r w:rsidRPr="00891E7F">
              <w:rPr>
                <w:b/>
                <w:bCs/>
                <w:color w:val="FF0000"/>
              </w:rPr>
              <w:t>Interpretive Guidance:</w:t>
            </w:r>
          </w:p>
          <w:p w14:paraId="50B617B7" w14:textId="77777777" w:rsidR="00AB1D30" w:rsidRPr="00891E7F" w:rsidRDefault="00AB1D30" w:rsidP="00AB1D30">
            <w:pPr>
              <w:rPr>
                <w:b/>
                <w:bCs/>
                <w:color w:val="FF0000"/>
              </w:rPr>
            </w:pPr>
          </w:p>
          <w:p w14:paraId="74B899C0" w14:textId="77777777" w:rsidR="00AB1D30" w:rsidRPr="00891E7F" w:rsidRDefault="00AB1D30" w:rsidP="00AB1D30">
            <w:pPr>
              <w:rPr>
                <w:b/>
                <w:bCs/>
                <w:color w:val="FF0000"/>
              </w:rPr>
            </w:pPr>
            <w:r w:rsidRPr="00891E7F">
              <w:rPr>
                <w:b/>
                <w:bCs/>
                <w:color w:val="FF0000"/>
              </w:rPr>
              <w:t>Evaluating Compliance:</w:t>
            </w:r>
          </w:p>
          <w:p w14:paraId="68EF4585" w14:textId="77777777" w:rsidR="00AB1D30" w:rsidRDefault="00AB1D30" w:rsidP="00AB1D30">
            <w:pPr>
              <w:pStyle w:val="TableParagraph"/>
              <w:ind w:right="667"/>
              <w:jc w:val="both"/>
              <w:rPr>
                <w:sz w:val="20"/>
              </w:rPr>
            </w:pPr>
          </w:p>
          <w:p w14:paraId="3E4AF960" w14:textId="77777777" w:rsidR="00AB1D30" w:rsidRDefault="00AB1D30" w:rsidP="00AB1D30">
            <w:pPr>
              <w:pStyle w:val="TableParagraph"/>
              <w:ind w:right="667"/>
              <w:jc w:val="both"/>
              <w:rPr>
                <w:sz w:val="20"/>
              </w:rPr>
            </w:pPr>
          </w:p>
          <w:p w14:paraId="5D4DAD97"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8097245" w14:textId="77777777" w:rsidR="00AB1D30" w:rsidRDefault="00AB1D30" w:rsidP="00AB1D30">
            <w:pPr>
              <w:pStyle w:val="TableParagraph"/>
              <w:tabs>
                <w:tab w:val="left" w:pos="355"/>
              </w:tabs>
              <w:spacing w:line="257" w:lineRule="exact"/>
              <w:ind w:left="0"/>
            </w:pPr>
            <w:hyperlink r:id="rId76"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39AD9AE7" w14:textId="77777777" w:rsidR="00AB1D30" w:rsidRPr="00891E7F" w:rsidRDefault="00AB1D30" w:rsidP="00AB1D30">
            <w:pPr>
              <w:rPr>
                <w:b/>
                <w:bCs/>
                <w:color w:val="FF0000"/>
              </w:rPr>
            </w:pPr>
          </w:p>
        </w:tc>
        <w:tc>
          <w:tcPr>
            <w:tcW w:w="3072" w:type="dxa"/>
          </w:tcPr>
          <w:p w14:paraId="6D717092" w14:textId="77777777" w:rsidR="00AB1D30" w:rsidRPr="003D1E20" w:rsidRDefault="00000000" w:rsidP="00AB1D30">
            <w:pPr>
              <w:pStyle w:val="QATableBodyText"/>
            </w:pPr>
            <w:sdt>
              <w:sdtPr>
                <w:id w:val="1617870489"/>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33F87106" w14:textId="77777777" w:rsidR="00AB1D30" w:rsidRPr="003D1E20" w:rsidRDefault="00000000" w:rsidP="00AB1D30">
            <w:pPr>
              <w:pStyle w:val="QATableBodyText"/>
            </w:pPr>
            <w:sdt>
              <w:sdtPr>
                <w:id w:val="1582567606"/>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5D14C0E1" w14:textId="77777777" w:rsidR="00AB1D30" w:rsidRDefault="00AB1D30" w:rsidP="00AB1D30">
            <w:pPr>
              <w:pStyle w:val="QATableBodyText"/>
            </w:pPr>
          </w:p>
          <w:sdt>
            <w:sdtPr>
              <w:id w:val="1846902076"/>
              <w:placeholder>
                <w:docPart w:val="557B1B252E546D47A946BF79A9EF2790"/>
              </w:placeholder>
            </w:sdtPr>
            <w:sdtContent>
              <w:sdt>
                <w:sdtPr>
                  <w:id w:val="-784262981"/>
                  <w:placeholder>
                    <w:docPart w:val="BA643FAEBBC32C4DABDF45F8E0194D03"/>
                  </w:placeholder>
                  <w:showingPlcHdr/>
                </w:sdtPr>
                <w:sdtContent>
                  <w:p w14:paraId="00385F71"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0DB23484" w14:textId="77777777" w:rsidR="00AB1D30" w:rsidRDefault="00000000" w:rsidP="00AB1D30">
                <w:pPr>
                  <w:pStyle w:val="TableParagraph"/>
                  <w:ind w:right="159"/>
                  <w:rPr>
                    <w:color w:val="233746"/>
                    <w:sz w:val="20"/>
                  </w:rPr>
                </w:pPr>
              </w:p>
            </w:sdtContent>
          </w:sdt>
          <w:p w14:paraId="541C754C" w14:textId="77777777" w:rsidR="00AB1D30" w:rsidRDefault="00AB1D30" w:rsidP="00AB1D30">
            <w:pPr>
              <w:pStyle w:val="QATableBodyText"/>
              <w:rPr>
                <w:rFonts w:ascii="MS Gothic" w:eastAsia="MS Gothic" w:hAnsi="MS Gothic"/>
              </w:rPr>
            </w:pPr>
          </w:p>
        </w:tc>
      </w:tr>
      <w:tr w:rsidR="00AB1D30" w14:paraId="3681EB26" w14:textId="77777777" w:rsidTr="00AB1D30">
        <w:trPr>
          <w:gridBefore w:val="1"/>
          <w:wBefore w:w="34" w:type="dxa"/>
          <w:trHeight w:val="2759"/>
        </w:trPr>
        <w:tc>
          <w:tcPr>
            <w:tcW w:w="1068" w:type="dxa"/>
          </w:tcPr>
          <w:p w14:paraId="360044DE" w14:textId="7D186729" w:rsidR="00AB1D30" w:rsidRDefault="00AB1D30" w:rsidP="00AB1D30">
            <w:pPr>
              <w:pStyle w:val="TableParagraph"/>
              <w:spacing w:before="2"/>
              <w:ind w:left="29" w:right="4"/>
              <w:jc w:val="center"/>
              <w:rPr>
                <w:b/>
                <w:spacing w:val="-2"/>
                <w:w w:val="85"/>
              </w:rPr>
            </w:pPr>
            <w:r>
              <w:rPr>
                <w:b/>
                <w:spacing w:val="-2"/>
                <w:w w:val="85"/>
              </w:rPr>
              <w:t>15-A-</w:t>
            </w:r>
            <w:r>
              <w:rPr>
                <w:b/>
                <w:spacing w:val="-10"/>
                <w:w w:val="85"/>
              </w:rPr>
              <w:t>5</w:t>
            </w:r>
          </w:p>
        </w:tc>
        <w:tc>
          <w:tcPr>
            <w:tcW w:w="5009" w:type="dxa"/>
          </w:tcPr>
          <w:p w14:paraId="2C3A80AA" w14:textId="77777777" w:rsidR="00AB1D30" w:rsidRDefault="00AB1D30" w:rsidP="00AB1D30">
            <w:pPr>
              <w:rPr>
                <w:rFonts w:ascii="Calibri" w:eastAsia="Times New Roman" w:hAnsi="Calibri" w:cs="Calibri"/>
                <w:color w:val="000000"/>
              </w:rPr>
            </w:pPr>
            <w:r>
              <w:rPr>
                <w:rFonts w:ascii="Calibri" w:hAnsi="Calibri" w:cs="Calibri"/>
                <w:color w:val="000000"/>
              </w:rPr>
              <w:t>If no State licensing laws or State certification or registration requirements exist for the profession, the following requirement must be met</w:t>
            </w:r>
            <w:proofErr w:type="gramStart"/>
            <w:r>
              <w:rPr>
                <w:rFonts w:ascii="Calibri" w:hAnsi="Calibri" w:cs="Calibri"/>
                <w:color w:val="000000"/>
              </w:rPr>
              <w:t>:  An</w:t>
            </w:r>
            <w:proofErr w:type="gramEnd"/>
            <w:r>
              <w:rPr>
                <w:rFonts w:ascii="Calibri" w:hAnsi="Calibri" w:cs="Calibri"/>
                <w:color w:val="000000"/>
              </w:rPr>
              <w:t xml:space="preserve"> occupational therapist must meet the requirements in part 484 of this chapter.</w:t>
            </w:r>
          </w:p>
          <w:p w14:paraId="435EC8D2" w14:textId="77777777" w:rsidR="00AB1D30" w:rsidRDefault="00AB1D30" w:rsidP="00AB1D30">
            <w:pPr>
              <w:rPr>
                <w:rFonts w:ascii="Calibri" w:hAnsi="Calibri" w:cs="Calibri"/>
                <w:color w:val="000000"/>
              </w:rPr>
            </w:pPr>
          </w:p>
        </w:tc>
        <w:tc>
          <w:tcPr>
            <w:tcW w:w="1980" w:type="dxa"/>
          </w:tcPr>
          <w:p w14:paraId="5B66BB78" w14:textId="77777777" w:rsidR="00AB1D30" w:rsidRDefault="00AB1D30" w:rsidP="00AB1D30">
            <w:pPr>
              <w:pStyle w:val="TableParagraph"/>
              <w:spacing w:before="9"/>
              <w:rPr>
                <w:sz w:val="20"/>
              </w:rPr>
            </w:pPr>
            <w:r>
              <w:rPr>
                <w:spacing w:val="-2"/>
                <w:sz w:val="20"/>
              </w:rPr>
              <w:t>485.705(c)(2)</w:t>
            </w:r>
          </w:p>
          <w:p w14:paraId="264B07C4" w14:textId="0F32CFE6" w:rsidR="00AB1D30" w:rsidRDefault="00AB1D30" w:rsidP="00AB1D30">
            <w:pPr>
              <w:pStyle w:val="TableParagraph"/>
              <w:spacing w:before="9"/>
              <w:rPr>
                <w:spacing w:val="-2"/>
                <w:sz w:val="20"/>
              </w:rPr>
            </w:pPr>
            <w:r>
              <w:rPr>
                <w:color w:val="233746"/>
                <w:spacing w:val="-2"/>
                <w:sz w:val="20"/>
              </w:rPr>
              <w:t>Standard</w:t>
            </w:r>
          </w:p>
        </w:tc>
        <w:tc>
          <w:tcPr>
            <w:tcW w:w="3780" w:type="dxa"/>
          </w:tcPr>
          <w:p w14:paraId="2B5E7436" w14:textId="77777777" w:rsidR="00AB1D30" w:rsidRPr="006C26A6" w:rsidRDefault="00AB1D30" w:rsidP="00AB1D30">
            <w:pPr>
              <w:rPr>
                <w:b/>
                <w:bCs/>
                <w:color w:val="FF0000"/>
              </w:rPr>
            </w:pPr>
            <w:r w:rsidRPr="006C26A6">
              <w:rPr>
                <w:b/>
                <w:bCs/>
                <w:color w:val="FF0000"/>
              </w:rPr>
              <w:t>Interpretive Guidance:</w:t>
            </w:r>
          </w:p>
          <w:p w14:paraId="619D044C" w14:textId="77777777" w:rsidR="00AB1D30" w:rsidRPr="006C26A6" w:rsidRDefault="00AB1D30" w:rsidP="00AB1D30">
            <w:pPr>
              <w:rPr>
                <w:b/>
                <w:bCs/>
                <w:color w:val="FF0000"/>
              </w:rPr>
            </w:pPr>
          </w:p>
          <w:p w14:paraId="5FBAB8CA" w14:textId="77777777" w:rsidR="00AB1D30" w:rsidRPr="006C26A6" w:rsidRDefault="00AB1D30" w:rsidP="00AB1D30">
            <w:pPr>
              <w:rPr>
                <w:b/>
                <w:bCs/>
                <w:color w:val="FF0000"/>
              </w:rPr>
            </w:pPr>
            <w:r w:rsidRPr="006C26A6">
              <w:rPr>
                <w:b/>
                <w:bCs/>
                <w:color w:val="FF0000"/>
              </w:rPr>
              <w:t>Evaluating Compliance:</w:t>
            </w:r>
          </w:p>
          <w:p w14:paraId="19500DC7" w14:textId="77777777" w:rsidR="00AB1D30" w:rsidRDefault="00AB1D30" w:rsidP="00AB1D30">
            <w:pPr>
              <w:pStyle w:val="TableParagraph"/>
              <w:ind w:right="667"/>
              <w:jc w:val="both"/>
              <w:rPr>
                <w:color w:val="FF0000"/>
                <w:sz w:val="20"/>
              </w:rPr>
            </w:pPr>
          </w:p>
          <w:p w14:paraId="2F2D5074" w14:textId="77777777" w:rsidR="00AB1D30" w:rsidRDefault="00AB1D30" w:rsidP="00AB1D30">
            <w:pPr>
              <w:pStyle w:val="TableParagraph"/>
              <w:ind w:right="667"/>
              <w:jc w:val="both"/>
              <w:rPr>
                <w:color w:val="FF0000"/>
                <w:sz w:val="20"/>
              </w:rPr>
            </w:pPr>
          </w:p>
          <w:p w14:paraId="78743EB7"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775BE20" w14:textId="1E96E4C0" w:rsidR="00AB1D30" w:rsidRPr="00891E7F" w:rsidRDefault="00AB1D30" w:rsidP="00AB1D30">
            <w:pPr>
              <w:rPr>
                <w:b/>
                <w:bCs/>
                <w:color w:val="FF0000"/>
              </w:rPr>
            </w:pPr>
            <w:hyperlink r:id="rId77"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1DD24D61" w14:textId="77777777" w:rsidR="00AB1D30" w:rsidRPr="003D1E20" w:rsidRDefault="00000000" w:rsidP="00AB1D30">
            <w:pPr>
              <w:pStyle w:val="QATableBodyText"/>
            </w:pPr>
            <w:sdt>
              <w:sdtPr>
                <w:id w:val="167452130"/>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27EF3B7C" w14:textId="77777777" w:rsidR="00AB1D30" w:rsidRPr="003D1E20" w:rsidRDefault="00000000" w:rsidP="00AB1D30">
            <w:pPr>
              <w:pStyle w:val="QATableBodyText"/>
            </w:pPr>
            <w:sdt>
              <w:sdtPr>
                <w:id w:val="-1000727787"/>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1FC9D532" w14:textId="77777777" w:rsidR="00AB1D30" w:rsidRDefault="00AB1D30" w:rsidP="00AB1D30">
            <w:pPr>
              <w:pStyle w:val="QATableBodyText"/>
            </w:pPr>
          </w:p>
          <w:sdt>
            <w:sdtPr>
              <w:id w:val="1005405734"/>
              <w:placeholder>
                <w:docPart w:val="79E2D6CA0D9C56478D9166E993594CAC"/>
              </w:placeholder>
            </w:sdtPr>
            <w:sdtContent>
              <w:sdt>
                <w:sdtPr>
                  <w:id w:val="2143922097"/>
                  <w:placeholder>
                    <w:docPart w:val="81B3CF1756582C4587A4B39BC6F2BB53"/>
                  </w:placeholder>
                  <w:showingPlcHdr/>
                </w:sdtPr>
                <w:sdtContent>
                  <w:p w14:paraId="1D04AE24"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57995FC9" w14:textId="77777777" w:rsidR="00AB1D30" w:rsidRDefault="00000000" w:rsidP="00AB1D30">
                <w:pPr>
                  <w:pStyle w:val="TableParagraph"/>
                  <w:spacing w:before="228"/>
                  <w:ind w:right="159"/>
                  <w:rPr>
                    <w:color w:val="233746"/>
                    <w:sz w:val="20"/>
                  </w:rPr>
                </w:pPr>
              </w:p>
            </w:sdtContent>
          </w:sdt>
          <w:p w14:paraId="6B0B95E2" w14:textId="77777777" w:rsidR="00AB1D30" w:rsidRDefault="00AB1D30" w:rsidP="00AB1D30">
            <w:pPr>
              <w:pStyle w:val="QATableBodyText"/>
            </w:pPr>
          </w:p>
        </w:tc>
      </w:tr>
      <w:tr w:rsidR="00AB1D30" w14:paraId="26325462" w14:textId="77777777" w:rsidTr="00AB1D30">
        <w:trPr>
          <w:gridBefore w:val="1"/>
          <w:wBefore w:w="34" w:type="dxa"/>
          <w:trHeight w:val="2759"/>
        </w:trPr>
        <w:tc>
          <w:tcPr>
            <w:tcW w:w="1068" w:type="dxa"/>
          </w:tcPr>
          <w:p w14:paraId="76167895" w14:textId="73DC09B1" w:rsidR="00AB1D30" w:rsidRDefault="00AB1D30" w:rsidP="00AB1D30">
            <w:pPr>
              <w:pStyle w:val="TableParagraph"/>
              <w:spacing w:before="2"/>
              <w:ind w:left="29" w:right="4"/>
              <w:jc w:val="center"/>
              <w:rPr>
                <w:b/>
                <w:spacing w:val="-2"/>
                <w:w w:val="85"/>
              </w:rPr>
            </w:pPr>
            <w:r>
              <w:rPr>
                <w:b/>
                <w:spacing w:val="-2"/>
                <w:w w:val="85"/>
              </w:rPr>
              <w:lastRenderedPageBreak/>
              <w:t>15-A-</w:t>
            </w:r>
            <w:r>
              <w:rPr>
                <w:b/>
                <w:spacing w:val="-10"/>
                <w:w w:val="85"/>
              </w:rPr>
              <w:t>6</w:t>
            </w:r>
          </w:p>
        </w:tc>
        <w:tc>
          <w:tcPr>
            <w:tcW w:w="5009" w:type="dxa"/>
          </w:tcPr>
          <w:p w14:paraId="5B6CC030" w14:textId="77777777" w:rsidR="00AB1D30" w:rsidRDefault="00AB1D30" w:rsidP="00AB1D30">
            <w:pPr>
              <w:rPr>
                <w:rFonts w:ascii="Calibri" w:eastAsia="Times New Roman" w:hAnsi="Calibri" w:cs="Calibri"/>
                <w:color w:val="000000"/>
              </w:rPr>
            </w:pPr>
            <w:r>
              <w:rPr>
                <w:rFonts w:ascii="Calibri" w:hAnsi="Calibri" w:cs="Calibri"/>
                <w:color w:val="000000"/>
              </w:rPr>
              <w:t>If no State licensing laws or State certification or registration requirements exist for the profession, the following requirement must be met</w:t>
            </w:r>
            <w:proofErr w:type="gramStart"/>
            <w:r>
              <w:rPr>
                <w:rFonts w:ascii="Calibri" w:hAnsi="Calibri" w:cs="Calibri"/>
                <w:color w:val="000000"/>
              </w:rPr>
              <w:t>:  An</w:t>
            </w:r>
            <w:proofErr w:type="gramEnd"/>
            <w:r>
              <w:rPr>
                <w:rFonts w:ascii="Calibri" w:hAnsi="Calibri" w:cs="Calibri"/>
                <w:color w:val="000000"/>
              </w:rPr>
              <w:t xml:space="preserve"> occupational therapy assistant must meet the requirements in 42 CFR 484 of this chapter.</w:t>
            </w:r>
          </w:p>
          <w:p w14:paraId="571CD567" w14:textId="77777777" w:rsidR="00AB1D30" w:rsidRDefault="00AB1D30" w:rsidP="00AB1D30">
            <w:pPr>
              <w:rPr>
                <w:rFonts w:ascii="Calibri" w:hAnsi="Calibri" w:cs="Calibri"/>
                <w:color w:val="000000"/>
              </w:rPr>
            </w:pPr>
          </w:p>
        </w:tc>
        <w:tc>
          <w:tcPr>
            <w:tcW w:w="1980" w:type="dxa"/>
          </w:tcPr>
          <w:p w14:paraId="7615D90F" w14:textId="77777777" w:rsidR="00AB1D30" w:rsidRDefault="00AB1D30" w:rsidP="00AB1D30">
            <w:pPr>
              <w:pStyle w:val="TableParagraph"/>
              <w:spacing w:before="9"/>
              <w:rPr>
                <w:sz w:val="20"/>
              </w:rPr>
            </w:pPr>
            <w:r>
              <w:rPr>
                <w:spacing w:val="-2"/>
                <w:sz w:val="20"/>
              </w:rPr>
              <w:t>485.705(c)(3)</w:t>
            </w:r>
          </w:p>
          <w:p w14:paraId="0833B234" w14:textId="3F351CAB" w:rsidR="00AB1D30" w:rsidRDefault="00AB1D30" w:rsidP="00AB1D30">
            <w:pPr>
              <w:pStyle w:val="TableParagraph"/>
              <w:spacing w:before="9"/>
              <w:rPr>
                <w:spacing w:val="-2"/>
                <w:sz w:val="20"/>
              </w:rPr>
            </w:pPr>
            <w:r>
              <w:rPr>
                <w:color w:val="233746"/>
                <w:spacing w:val="-2"/>
                <w:sz w:val="20"/>
              </w:rPr>
              <w:t>Standard</w:t>
            </w:r>
          </w:p>
        </w:tc>
        <w:tc>
          <w:tcPr>
            <w:tcW w:w="3780" w:type="dxa"/>
          </w:tcPr>
          <w:p w14:paraId="7399AE80" w14:textId="77777777" w:rsidR="00AB1D30" w:rsidRPr="006C26A6" w:rsidRDefault="00AB1D30" w:rsidP="00AB1D30">
            <w:pPr>
              <w:rPr>
                <w:b/>
                <w:bCs/>
                <w:color w:val="FF0000"/>
              </w:rPr>
            </w:pPr>
            <w:r w:rsidRPr="006C26A6">
              <w:rPr>
                <w:b/>
                <w:bCs/>
                <w:color w:val="FF0000"/>
              </w:rPr>
              <w:t>Interpretive Guidance:</w:t>
            </w:r>
          </w:p>
          <w:p w14:paraId="69C8514B" w14:textId="77777777" w:rsidR="00AB1D30" w:rsidRPr="006C26A6" w:rsidRDefault="00AB1D30" w:rsidP="00AB1D30">
            <w:pPr>
              <w:rPr>
                <w:b/>
                <w:bCs/>
                <w:color w:val="FF0000"/>
              </w:rPr>
            </w:pPr>
          </w:p>
          <w:p w14:paraId="44E3A08F" w14:textId="77777777" w:rsidR="00AB1D30" w:rsidRPr="006C26A6" w:rsidRDefault="00AB1D30" w:rsidP="00AB1D30">
            <w:pPr>
              <w:rPr>
                <w:b/>
                <w:bCs/>
                <w:color w:val="FF0000"/>
              </w:rPr>
            </w:pPr>
            <w:r w:rsidRPr="006C26A6">
              <w:rPr>
                <w:b/>
                <w:bCs/>
                <w:color w:val="FF0000"/>
              </w:rPr>
              <w:t>Evaluating Compliance:</w:t>
            </w:r>
          </w:p>
          <w:p w14:paraId="6B936085" w14:textId="77777777" w:rsidR="00AB1D30" w:rsidRDefault="00AB1D30" w:rsidP="00AB1D30">
            <w:pPr>
              <w:pStyle w:val="TableParagraph"/>
              <w:ind w:right="667"/>
              <w:jc w:val="both"/>
              <w:rPr>
                <w:color w:val="FF0000"/>
                <w:sz w:val="20"/>
              </w:rPr>
            </w:pPr>
          </w:p>
          <w:p w14:paraId="0FEAAE9A" w14:textId="77777777" w:rsidR="00AB1D30" w:rsidRDefault="00AB1D30" w:rsidP="00AB1D30">
            <w:pPr>
              <w:pStyle w:val="TableParagraph"/>
              <w:ind w:right="667"/>
              <w:jc w:val="both"/>
              <w:rPr>
                <w:color w:val="FF0000"/>
                <w:sz w:val="20"/>
              </w:rPr>
            </w:pPr>
          </w:p>
          <w:p w14:paraId="39390D28"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24829F1" w14:textId="5CBA8EBF" w:rsidR="00AB1D30" w:rsidRPr="006C26A6" w:rsidRDefault="00AB1D30" w:rsidP="00AB1D30">
            <w:pPr>
              <w:rPr>
                <w:b/>
                <w:bCs/>
                <w:color w:val="FF0000"/>
              </w:rPr>
            </w:pPr>
            <w:hyperlink r:id="rId78"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7C031FB5" w14:textId="77777777" w:rsidR="00AB1D30" w:rsidRPr="003D1E20" w:rsidRDefault="00000000" w:rsidP="00AB1D30">
            <w:pPr>
              <w:pStyle w:val="QATableBodyText"/>
            </w:pPr>
            <w:sdt>
              <w:sdtPr>
                <w:id w:val="-1883698350"/>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1EE4594B" w14:textId="77777777" w:rsidR="00AB1D30" w:rsidRPr="003D1E20" w:rsidRDefault="00000000" w:rsidP="00AB1D30">
            <w:pPr>
              <w:pStyle w:val="QATableBodyText"/>
            </w:pPr>
            <w:sdt>
              <w:sdtPr>
                <w:id w:val="-2137089513"/>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3942535C" w14:textId="77777777" w:rsidR="00AB1D30" w:rsidRDefault="00AB1D30" w:rsidP="00AB1D30">
            <w:pPr>
              <w:pStyle w:val="QATableBodyText"/>
            </w:pPr>
          </w:p>
          <w:sdt>
            <w:sdtPr>
              <w:id w:val="-1298369350"/>
              <w:placeholder>
                <w:docPart w:val="86F9B94D45D7BB4C84B1902BD144BF89"/>
              </w:placeholder>
            </w:sdtPr>
            <w:sdtContent>
              <w:sdt>
                <w:sdtPr>
                  <w:id w:val="1810127840"/>
                  <w:placeholder>
                    <w:docPart w:val="9594FE4CED91374F8EC26E3FDE9765FF"/>
                  </w:placeholder>
                  <w:showingPlcHdr/>
                </w:sdtPr>
                <w:sdtContent>
                  <w:p w14:paraId="4084C458"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406D283B" w14:textId="77777777" w:rsidR="00AB1D30" w:rsidRDefault="00000000" w:rsidP="00AB1D30">
                <w:pPr>
                  <w:pStyle w:val="TableParagraph"/>
                  <w:ind w:right="159"/>
                  <w:rPr>
                    <w:color w:val="233746"/>
                    <w:sz w:val="20"/>
                  </w:rPr>
                </w:pPr>
              </w:p>
            </w:sdtContent>
          </w:sdt>
          <w:p w14:paraId="36AD251E" w14:textId="77777777" w:rsidR="00AB1D30" w:rsidRDefault="00AB1D30" w:rsidP="00AB1D30">
            <w:pPr>
              <w:pStyle w:val="TableParagraph"/>
              <w:ind w:right="159"/>
              <w:rPr>
                <w:color w:val="233746"/>
                <w:sz w:val="20"/>
              </w:rPr>
            </w:pPr>
          </w:p>
          <w:p w14:paraId="657DCD1A" w14:textId="77777777" w:rsidR="00AB1D30" w:rsidRDefault="00AB1D30" w:rsidP="00AB1D30">
            <w:pPr>
              <w:pStyle w:val="QATableBodyText"/>
              <w:rPr>
                <w:rFonts w:ascii="MS Gothic" w:eastAsia="MS Gothic" w:hAnsi="MS Gothic"/>
              </w:rPr>
            </w:pPr>
          </w:p>
        </w:tc>
      </w:tr>
      <w:tr w:rsidR="00AB1D30" w14:paraId="05FF4C30" w14:textId="77777777" w:rsidTr="00AB1D30">
        <w:trPr>
          <w:gridBefore w:val="1"/>
          <w:wBefore w:w="34" w:type="dxa"/>
          <w:trHeight w:val="2759"/>
        </w:trPr>
        <w:tc>
          <w:tcPr>
            <w:tcW w:w="1068" w:type="dxa"/>
          </w:tcPr>
          <w:p w14:paraId="6E09ECA2" w14:textId="2E1A6F15" w:rsidR="00AB1D30" w:rsidRDefault="00AB1D30" w:rsidP="00AB1D30">
            <w:pPr>
              <w:pStyle w:val="TableParagraph"/>
              <w:spacing w:before="2"/>
              <w:ind w:left="29" w:right="4"/>
              <w:jc w:val="center"/>
              <w:rPr>
                <w:b/>
                <w:spacing w:val="-2"/>
                <w:w w:val="85"/>
              </w:rPr>
            </w:pPr>
            <w:r>
              <w:rPr>
                <w:b/>
                <w:spacing w:val="-2"/>
                <w:w w:val="85"/>
              </w:rPr>
              <w:t>15-A-</w:t>
            </w:r>
            <w:r>
              <w:rPr>
                <w:b/>
                <w:spacing w:val="-10"/>
                <w:w w:val="85"/>
              </w:rPr>
              <w:t>7</w:t>
            </w:r>
          </w:p>
        </w:tc>
        <w:tc>
          <w:tcPr>
            <w:tcW w:w="5009" w:type="dxa"/>
          </w:tcPr>
          <w:p w14:paraId="47244176" w14:textId="77777777" w:rsidR="00AB1D30" w:rsidRDefault="00AB1D30" w:rsidP="00AB1D30">
            <w:pPr>
              <w:rPr>
                <w:rFonts w:ascii="Calibri" w:eastAsia="Times New Roman" w:hAnsi="Calibri" w:cs="Calibri"/>
                <w:color w:val="000000"/>
              </w:rPr>
            </w:pPr>
            <w:r>
              <w:rPr>
                <w:rFonts w:ascii="Calibri" w:hAnsi="Calibri" w:cs="Calibri"/>
                <w:color w:val="000000"/>
              </w:rPr>
              <w:t>If no State licensing laws or State certification or registration requirements exist for the profession, the following requirement must be met</w:t>
            </w:r>
            <w:proofErr w:type="gramStart"/>
            <w:r>
              <w:rPr>
                <w:rFonts w:ascii="Calibri" w:hAnsi="Calibri" w:cs="Calibri"/>
                <w:color w:val="000000"/>
              </w:rPr>
              <w:t>:  A</w:t>
            </w:r>
            <w:proofErr w:type="gramEnd"/>
            <w:r>
              <w:rPr>
                <w:rFonts w:ascii="Calibri" w:hAnsi="Calibri" w:cs="Calibri"/>
                <w:color w:val="000000"/>
              </w:rPr>
              <w:t xml:space="preserve"> physical therapist must meet the requirements in 42 CFR 484 of this chapter.</w:t>
            </w:r>
          </w:p>
          <w:p w14:paraId="0DC7E8D5" w14:textId="77777777" w:rsidR="00AB1D30" w:rsidRDefault="00AB1D30" w:rsidP="00AB1D30">
            <w:pPr>
              <w:rPr>
                <w:rFonts w:ascii="Calibri" w:hAnsi="Calibri" w:cs="Calibri"/>
                <w:color w:val="000000"/>
              </w:rPr>
            </w:pPr>
          </w:p>
        </w:tc>
        <w:tc>
          <w:tcPr>
            <w:tcW w:w="1980" w:type="dxa"/>
          </w:tcPr>
          <w:p w14:paraId="54F0149F" w14:textId="77777777" w:rsidR="00AB1D30" w:rsidRDefault="00AB1D30" w:rsidP="00AB1D30">
            <w:pPr>
              <w:pStyle w:val="TableParagraph"/>
              <w:spacing w:before="6"/>
              <w:rPr>
                <w:sz w:val="20"/>
              </w:rPr>
            </w:pPr>
            <w:r>
              <w:rPr>
                <w:spacing w:val="-2"/>
                <w:sz w:val="20"/>
              </w:rPr>
              <w:t>485.705(c)(4)</w:t>
            </w:r>
          </w:p>
          <w:p w14:paraId="493BEF19" w14:textId="1953FFEA" w:rsidR="00AB1D30" w:rsidRDefault="00AB1D30" w:rsidP="00AB1D30">
            <w:pPr>
              <w:pStyle w:val="TableParagraph"/>
              <w:spacing w:before="9"/>
              <w:rPr>
                <w:spacing w:val="-2"/>
                <w:sz w:val="20"/>
              </w:rPr>
            </w:pPr>
            <w:r>
              <w:rPr>
                <w:color w:val="233746"/>
                <w:spacing w:val="-2"/>
                <w:sz w:val="20"/>
              </w:rPr>
              <w:t>Standard</w:t>
            </w:r>
          </w:p>
        </w:tc>
        <w:tc>
          <w:tcPr>
            <w:tcW w:w="3780" w:type="dxa"/>
          </w:tcPr>
          <w:p w14:paraId="468D79EA" w14:textId="77777777" w:rsidR="00AB1D30" w:rsidRPr="006C26A6" w:rsidRDefault="00AB1D30" w:rsidP="00AB1D30">
            <w:pPr>
              <w:rPr>
                <w:b/>
                <w:bCs/>
                <w:color w:val="FF0000"/>
              </w:rPr>
            </w:pPr>
            <w:r w:rsidRPr="006C26A6">
              <w:rPr>
                <w:b/>
                <w:bCs/>
                <w:color w:val="FF0000"/>
              </w:rPr>
              <w:t>Interpretive Guidance:</w:t>
            </w:r>
          </w:p>
          <w:p w14:paraId="3C8AF1E8" w14:textId="77777777" w:rsidR="00AB1D30" w:rsidRPr="006C26A6" w:rsidRDefault="00AB1D30" w:rsidP="00AB1D30">
            <w:pPr>
              <w:rPr>
                <w:b/>
                <w:bCs/>
                <w:color w:val="FF0000"/>
              </w:rPr>
            </w:pPr>
          </w:p>
          <w:p w14:paraId="396F1A56" w14:textId="77777777" w:rsidR="00AB1D30" w:rsidRPr="006C26A6" w:rsidRDefault="00AB1D30" w:rsidP="00AB1D30">
            <w:pPr>
              <w:rPr>
                <w:b/>
                <w:bCs/>
                <w:color w:val="FF0000"/>
              </w:rPr>
            </w:pPr>
            <w:r w:rsidRPr="006C26A6">
              <w:rPr>
                <w:b/>
                <w:bCs/>
                <w:color w:val="FF0000"/>
              </w:rPr>
              <w:t>Evaluating Compliance:</w:t>
            </w:r>
          </w:p>
          <w:p w14:paraId="765232E6" w14:textId="77777777" w:rsidR="00AB1D30" w:rsidRDefault="00AB1D30" w:rsidP="00AB1D30">
            <w:pPr>
              <w:pStyle w:val="TableParagraph"/>
              <w:ind w:right="667"/>
              <w:jc w:val="both"/>
              <w:rPr>
                <w:color w:val="FF0000"/>
                <w:sz w:val="20"/>
              </w:rPr>
            </w:pPr>
          </w:p>
          <w:p w14:paraId="4A77A3B4" w14:textId="77777777" w:rsidR="00AB1D30" w:rsidRDefault="00AB1D30" w:rsidP="00AB1D30">
            <w:pPr>
              <w:pStyle w:val="TableParagraph"/>
              <w:ind w:right="667"/>
              <w:jc w:val="both"/>
              <w:rPr>
                <w:color w:val="FF0000"/>
                <w:sz w:val="20"/>
              </w:rPr>
            </w:pPr>
          </w:p>
          <w:p w14:paraId="6AD01DDC"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1B506302" w14:textId="4D166939" w:rsidR="00AB1D30" w:rsidRPr="006C26A6" w:rsidRDefault="00AB1D30" w:rsidP="00AB1D30">
            <w:pPr>
              <w:rPr>
                <w:b/>
                <w:bCs/>
                <w:color w:val="FF0000"/>
              </w:rPr>
            </w:pPr>
            <w:hyperlink r:id="rId79"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6FCF838D" w14:textId="77777777" w:rsidR="00AB1D30" w:rsidRPr="003D1E20" w:rsidRDefault="00000000" w:rsidP="00AB1D30">
            <w:pPr>
              <w:pStyle w:val="QATableBodyText"/>
            </w:pPr>
            <w:sdt>
              <w:sdtPr>
                <w:id w:val="-547694396"/>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06F69BE2" w14:textId="77777777" w:rsidR="00AB1D30" w:rsidRPr="003D1E20" w:rsidRDefault="00000000" w:rsidP="00AB1D30">
            <w:pPr>
              <w:pStyle w:val="QATableBodyText"/>
            </w:pPr>
            <w:sdt>
              <w:sdtPr>
                <w:id w:val="1242143959"/>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3DC6D08B" w14:textId="77777777" w:rsidR="00AB1D30" w:rsidRDefault="00AB1D30" w:rsidP="00AB1D30">
            <w:pPr>
              <w:pStyle w:val="QATableBodyText"/>
            </w:pPr>
          </w:p>
          <w:sdt>
            <w:sdtPr>
              <w:id w:val="1225655253"/>
              <w:placeholder>
                <w:docPart w:val="C62C755DB3A45A4E95D4C46120D109E4"/>
              </w:placeholder>
            </w:sdtPr>
            <w:sdtContent>
              <w:sdt>
                <w:sdtPr>
                  <w:id w:val="1806886833"/>
                  <w:placeholder>
                    <w:docPart w:val="CE480AD49118724E8281CD0285F25416"/>
                  </w:placeholder>
                  <w:showingPlcHdr/>
                </w:sdtPr>
                <w:sdtContent>
                  <w:p w14:paraId="0F3B3B1E"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6E57A079" w14:textId="77777777" w:rsidR="00AB1D30" w:rsidRDefault="00000000" w:rsidP="00AB1D30">
                <w:pPr>
                  <w:pStyle w:val="TableParagraph"/>
                  <w:ind w:right="159"/>
                  <w:rPr>
                    <w:color w:val="233746"/>
                    <w:sz w:val="20"/>
                  </w:rPr>
                </w:pPr>
              </w:p>
            </w:sdtContent>
          </w:sdt>
          <w:p w14:paraId="75F2FDCB" w14:textId="77777777" w:rsidR="00AB1D30" w:rsidRDefault="00AB1D30" w:rsidP="00AB1D30">
            <w:pPr>
              <w:pStyle w:val="QATableBodyText"/>
              <w:rPr>
                <w:rFonts w:ascii="MS Gothic" w:eastAsia="MS Gothic" w:hAnsi="MS Gothic"/>
              </w:rPr>
            </w:pPr>
          </w:p>
        </w:tc>
      </w:tr>
      <w:tr w:rsidR="00AB1D30" w14:paraId="397094D9" w14:textId="77777777" w:rsidTr="00AB1D30">
        <w:trPr>
          <w:gridBefore w:val="1"/>
          <w:wBefore w:w="34" w:type="dxa"/>
          <w:trHeight w:val="2759"/>
        </w:trPr>
        <w:tc>
          <w:tcPr>
            <w:tcW w:w="1068" w:type="dxa"/>
          </w:tcPr>
          <w:p w14:paraId="2A86F35D" w14:textId="5FBBAA7B" w:rsidR="00AB1D30" w:rsidRDefault="00AB1D30" w:rsidP="00AB1D30">
            <w:pPr>
              <w:pStyle w:val="TableParagraph"/>
              <w:spacing w:before="2"/>
              <w:ind w:left="29" w:right="4"/>
              <w:jc w:val="center"/>
              <w:rPr>
                <w:b/>
                <w:spacing w:val="-2"/>
                <w:w w:val="85"/>
              </w:rPr>
            </w:pPr>
            <w:r>
              <w:rPr>
                <w:b/>
                <w:spacing w:val="-2"/>
                <w:w w:val="85"/>
              </w:rPr>
              <w:t>15-A-</w:t>
            </w:r>
            <w:r>
              <w:rPr>
                <w:b/>
                <w:spacing w:val="-10"/>
                <w:w w:val="85"/>
              </w:rPr>
              <w:t>8</w:t>
            </w:r>
          </w:p>
        </w:tc>
        <w:tc>
          <w:tcPr>
            <w:tcW w:w="5009" w:type="dxa"/>
          </w:tcPr>
          <w:p w14:paraId="3D88146A" w14:textId="77777777" w:rsidR="00AB1D30" w:rsidRDefault="00AB1D30" w:rsidP="00AB1D30">
            <w:pPr>
              <w:rPr>
                <w:rFonts w:ascii="Calibri" w:eastAsia="Times New Roman" w:hAnsi="Calibri" w:cs="Calibri"/>
                <w:color w:val="000000"/>
              </w:rPr>
            </w:pPr>
            <w:r>
              <w:rPr>
                <w:rFonts w:ascii="Calibri" w:hAnsi="Calibri" w:cs="Calibri"/>
                <w:color w:val="000000"/>
              </w:rPr>
              <w:t>If no State licensing laws or State certification or registration requirements exist for the profession, the following requirement must be met</w:t>
            </w:r>
            <w:proofErr w:type="gramStart"/>
            <w:r>
              <w:rPr>
                <w:rFonts w:ascii="Calibri" w:hAnsi="Calibri" w:cs="Calibri"/>
                <w:color w:val="000000"/>
              </w:rPr>
              <w:t>:  A</w:t>
            </w:r>
            <w:proofErr w:type="gramEnd"/>
            <w:r>
              <w:rPr>
                <w:rFonts w:ascii="Calibri" w:hAnsi="Calibri" w:cs="Calibri"/>
                <w:color w:val="000000"/>
              </w:rPr>
              <w:t xml:space="preserve"> physical therapist assistant must meet the requirements in 42 CFR </w:t>
            </w:r>
            <w:proofErr w:type="gramStart"/>
            <w:r>
              <w:rPr>
                <w:rFonts w:ascii="Calibri" w:hAnsi="Calibri" w:cs="Calibri"/>
                <w:color w:val="000000"/>
              </w:rPr>
              <w:t>484  of</w:t>
            </w:r>
            <w:proofErr w:type="gramEnd"/>
            <w:r>
              <w:rPr>
                <w:rFonts w:ascii="Calibri" w:hAnsi="Calibri" w:cs="Calibri"/>
                <w:color w:val="000000"/>
              </w:rPr>
              <w:t xml:space="preserve"> this chapter.</w:t>
            </w:r>
          </w:p>
          <w:p w14:paraId="1632EE03" w14:textId="77777777" w:rsidR="00AB1D30" w:rsidRDefault="00AB1D30" w:rsidP="00AB1D30">
            <w:pPr>
              <w:rPr>
                <w:rFonts w:ascii="Calibri" w:hAnsi="Calibri" w:cs="Calibri"/>
                <w:color w:val="000000"/>
              </w:rPr>
            </w:pPr>
          </w:p>
        </w:tc>
        <w:tc>
          <w:tcPr>
            <w:tcW w:w="1980" w:type="dxa"/>
          </w:tcPr>
          <w:p w14:paraId="2883F748" w14:textId="77777777" w:rsidR="00AB1D30" w:rsidRDefault="00AB1D30" w:rsidP="00AB1D30">
            <w:pPr>
              <w:pStyle w:val="TableParagraph"/>
              <w:spacing w:before="9"/>
              <w:rPr>
                <w:sz w:val="20"/>
              </w:rPr>
            </w:pPr>
            <w:r>
              <w:rPr>
                <w:spacing w:val="-2"/>
                <w:sz w:val="20"/>
              </w:rPr>
              <w:t>485.705(c)(5)</w:t>
            </w:r>
          </w:p>
          <w:p w14:paraId="3AE1978C" w14:textId="69B257A6" w:rsidR="00AB1D30" w:rsidRDefault="00AB1D30" w:rsidP="00AB1D30">
            <w:pPr>
              <w:pStyle w:val="TableParagraph"/>
              <w:spacing w:before="6"/>
              <w:rPr>
                <w:spacing w:val="-2"/>
                <w:sz w:val="20"/>
              </w:rPr>
            </w:pPr>
            <w:r>
              <w:rPr>
                <w:color w:val="233746"/>
                <w:spacing w:val="-2"/>
                <w:sz w:val="20"/>
              </w:rPr>
              <w:t>Standard</w:t>
            </w:r>
          </w:p>
        </w:tc>
        <w:tc>
          <w:tcPr>
            <w:tcW w:w="3780" w:type="dxa"/>
          </w:tcPr>
          <w:p w14:paraId="79D97AFB" w14:textId="77777777" w:rsidR="00AB1D30" w:rsidRPr="006C26A6" w:rsidRDefault="00AB1D30" w:rsidP="00AB1D30">
            <w:pPr>
              <w:rPr>
                <w:b/>
                <w:bCs/>
                <w:color w:val="FF0000"/>
              </w:rPr>
            </w:pPr>
            <w:r w:rsidRPr="006C26A6">
              <w:rPr>
                <w:b/>
                <w:bCs/>
                <w:color w:val="FF0000"/>
              </w:rPr>
              <w:t>Interpretive Guidance:</w:t>
            </w:r>
          </w:p>
          <w:p w14:paraId="274FDCCE" w14:textId="77777777" w:rsidR="00AB1D30" w:rsidRPr="006C26A6" w:rsidRDefault="00AB1D30" w:rsidP="00AB1D30">
            <w:pPr>
              <w:rPr>
                <w:b/>
                <w:bCs/>
                <w:color w:val="FF0000"/>
              </w:rPr>
            </w:pPr>
          </w:p>
          <w:p w14:paraId="3DD69AC9" w14:textId="77777777" w:rsidR="00AB1D30" w:rsidRPr="006C26A6" w:rsidRDefault="00AB1D30" w:rsidP="00AB1D30">
            <w:pPr>
              <w:rPr>
                <w:b/>
                <w:bCs/>
                <w:color w:val="FF0000"/>
              </w:rPr>
            </w:pPr>
            <w:r w:rsidRPr="006C26A6">
              <w:rPr>
                <w:b/>
                <w:bCs/>
                <w:color w:val="FF0000"/>
              </w:rPr>
              <w:t>Evaluating Compliance:</w:t>
            </w:r>
          </w:p>
          <w:p w14:paraId="6CFCE397" w14:textId="77777777" w:rsidR="00AB1D30" w:rsidRDefault="00AB1D30" w:rsidP="00AB1D30">
            <w:pPr>
              <w:pStyle w:val="TableParagraph"/>
              <w:ind w:right="667"/>
              <w:jc w:val="both"/>
              <w:rPr>
                <w:color w:val="FF0000"/>
                <w:sz w:val="20"/>
              </w:rPr>
            </w:pPr>
          </w:p>
          <w:p w14:paraId="3CB3F824"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F43404A" w14:textId="77777777" w:rsidR="00AB1D30" w:rsidRDefault="00AB1D30" w:rsidP="00AB1D30">
            <w:pPr>
              <w:pStyle w:val="TableParagraph"/>
              <w:tabs>
                <w:tab w:val="left" w:pos="355"/>
              </w:tabs>
              <w:spacing w:line="257" w:lineRule="exact"/>
              <w:ind w:left="0"/>
              <w:rPr>
                <w:color w:val="FF0000"/>
                <w:sz w:val="20"/>
              </w:rPr>
            </w:pPr>
            <w:hyperlink r:id="rId80"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7B7FA102" w14:textId="77777777" w:rsidR="00AB1D30" w:rsidRPr="006C26A6" w:rsidRDefault="00AB1D30" w:rsidP="00AB1D30">
            <w:pPr>
              <w:rPr>
                <w:b/>
                <w:bCs/>
                <w:color w:val="FF0000"/>
              </w:rPr>
            </w:pPr>
          </w:p>
        </w:tc>
        <w:tc>
          <w:tcPr>
            <w:tcW w:w="3072" w:type="dxa"/>
          </w:tcPr>
          <w:p w14:paraId="32062E1A" w14:textId="77777777" w:rsidR="00AB1D30" w:rsidRPr="003D1E20" w:rsidRDefault="00000000" w:rsidP="00AB1D30">
            <w:pPr>
              <w:pStyle w:val="QATableBodyText"/>
            </w:pPr>
            <w:sdt>
              <w:sdtPr>
                <w:id w:val="916904713"/>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32235F68" w14:textId="77777777" w:rsidR="00AB1D30" w:rsidRPr="003D1E20" w:rsidRDefault="00000000" w:rsidP="00AB1D30">
            <w:pPr>
              <w:pStyle w:val="QATableBodyText"/>
            </w:pPr>
            <w:sdt>
              <w:sdtPr>
                <w:id w:val="1282696581"/>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120FE8F5" w14:textId="77777777" w:rsidR="00AB1D30" w:rsidRDefault="00AB1D30" w:rsidP="00AB1D30">
            <w:pPr>
              <w:pStyle w:val="QATableBodyText"/>
            </w:pPr>
          </w:p>
          <w:sdt>
            <w:sdtPr>
              <w:id w:val="52668446"/>
              <w:placeholder>
                <w:docPart w:val="2EC45650BCED1A449B4C876C9EE2A94D"/>
              </w:placeholder>
            </w:sdtPr>
            <w:sdtContent>
              <w:sdt>
                <w:sdtPr>
                  <w:id w:val="-381944986"/>
                  <w:placeholder>
                    <w:docPart w:val="C79189713C033C4E9471382E671C8E14"/>
                  </w:placeholder>
                  <w:showingPlcHdr/>
                </w:sdtPr>
                <w:sdtContent>
                  <w:p w14:paraId="0768C01F"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589F12D1" w14:textId="77777777" w:rsidR="00AB1D30" w:rsidRDefault="00000000" w:rsidP="00AB1D30">
                <w:pPr>
                  <w:pStyle w:val="TableParagraph"/>
                  <w:spacing w:before="228"/>
                  <w:ind w:left="0" w:right="159"/>
                  <w:rPr>
                    <w:color w:val="233746"/>
                    <w:sz w:val="20"/>
                  </w:rPr>
                </w:pPr>
              </w:p>
            </w:sdtContent>
          </w:sdt>
          <w:p w14:paraId="6A50D10B" w14:textId="77777777" w:rsidR="00AB1D30" w:rsidRDefault="00AB1D30" w:rsidP="00AB1D30">
            <w:pPr>
              <w:pStyle w:val="QATableBodyText"/>
            </w:pPr>
          </w:p>
        </w:tc>
      </w:tr>
      <w:tr w:rsidR="00AB1D30" w14:paraId="5EC1E1E2" w14:textId="77777777" w:rsidTr="00AB1D30">
        <w:trPr>
          <w:gridBefore w:val="1"/>
          <w:wBefore w:w="34" w:type="dxa"/>
          <w:trHeight w:val="2759"/>
        </w:trPr>
        <w:tc>
          <w:tcPr>
            <w:tcW w:w="1068" w:type="dxa"/>
          </w:tcPr>
          <w:p w14:paraId="40DB3FD4" w14:textId="4F037D08" w:rsidR="00AB1D30" w:rsidRDefault="00AB1D30" w:rsidP="00AB1D30">
            <w:pPr>
              <w:pStyle w:val="TableParagraph"/>
              <w:spacing w:before="2"/>
              <w:ind w:left="29" w:right="4"/>
              <w:jc w:val="center"/>
              <w:rPr>
                <w:b/>
                <w:spacing w:val="-2"/>
                <w:w w:val="85"/>
              </w:rPr>
            </w:pPr>
            <w:r>
              <w:rPr>
                <w:b/>
                <w:spacing w:val="-2"/>
                <w:w w:val="85"/>
              </w:rPr>
              <w:lastRenderedPageBreak/>
              <w:t>15-A-</w:t>
            </w:r>
            <w:r>
              <w:rPr>
                <w:b/>
                <w:spacing w:val="-10"/>
                <w:w w:val="85"/>
              </w:rPr>
              <w:t>9</w:t>
            </w:r>
          </w:p>
        </w:tc>
        <w:tc>
          <w:tcPr>
            <w:tcW w:w="5009" w:type="dxa"/>
          </w:tcPr>
          <w:p w14:paraId="53E08541" w14:textId="77777777" w:rsidR="00AB1D30" w:rsidRDefault="00AB1D30" w:rsidP="00AB1D30">
            <w:pPr>
              <w:rPr>
                <w:rFonts w:ascii="Calibri" w:eastAsia="Times New Roman" w:hAnsi="Calibri" w:cs="Calibri"/>
                <w:color w:val="000000"/>
              </w:rPr>
            </w:pPr>
            <w:r>
              <w:rPr>
                <w:rFonts w:ascii="Calibri" w:hAnsi="Calibri" w:cs="Calibri"/>
                <w:color w:val="000000"/>
              </w:rPr>
              <w:t xml:space="preserve">If no State licensing laws or State certification or registration requirements exist for the profession, the following requirement must be met: A social worker must meet the requirements in 42 CFR </w:t>
            </w:r>
            <w:proofErr w:type="gramStart"/>
            <w:r>
              <w:rPr>
                <w:rFonts w:ascii="Calibri" w:hAnsi="Calibri" w:cs="Calibri"/>
                <w:color w:val="000000"/>
              </w:rPr>
              <w:t>484  of</w:t>
            </w:r>
            <w:proofErr w:type="gramEnd"/>
            <w:r>
              <w:rPr>
                <w:rFonts w:ascii="Calibri" w:hAnsi="Calibri" w:cs="Calibri"/>
                <w:color w:val="000000"/>
              </w:rPr>
              <w:t xml:space="preserve"> this chapter.</w:t>
            </w:r>
          </w:p>
          <w:p w14:paraId="362C70F6" w14:textId="77777777" w:rsidR="00AB1D30" w:rsidRDefault="00AB1D30" w:rsidP="00AB1D30">
            <w:pPr>
              <w:rPr>
                <w:rFonts w:ascii="Calibri" w:hAnsi="Calibri" w:cs="Calibri"/>
                <w:color w:val="000000"/>
              </w:rPr>
            </w:pPr>
          </w:p>
        </w:tc>
        <w:tc>
          <w:tcPr>
            <w:tcW w:w="1980" w:type="dxa"/>
          </w:tcPr>
          <w:p w14:paraId="6764F749" w14:textId="77777777" w:rsidR="00AB1D30" w:rsidRDefault="00AB1D30" w:rsidP="00AB1D30">
            <w:pPr>
              <w:pStyle w:val="TableParagraph"/>
              <w:spacing w:before="9"/>
              <w:rPr>
                <w:sz w:val="20"/>
              </w:rPr>
            </w:pPr>
            <w:r>
              <w:rPr>
                <w:spacing w:val="-2"/>
                <w:sz w:val="20"/>
              </w:rPr>
              <w:t>485.705(c)(6)</w:t>
            </w:r>
          </w:p>
          <w:p w14:paraId="61F64D6E" w14:textId="276FA235" w:rsidR="00AB1D30" w:rsidRDefault="00AB1D30" w:rsidP="00AB1D30">
            <w:pPr>
              <w:pStyle w:val="TableParagraph"/>
              <w:spacing w:before="9"/>
              <w:rPr>
                <w:spacing w:val="-2"/>
                <w:sz w:val="20"/>
              </w:rPr>
            </w:pPr>
            <w:r>
              <w:rPr>
                <w:color w:val="233746"/>
                <w:spacing w:val="-2"/>
                <w:sz w:val="20"/>
              </w:rPr>
              <w:t>Standard</w:t>
            </w:r>
          </w:p>
        </w:tc>
        <w:tc>
          <w:tcPr>
            <w:tcW w:w="3780" w:type="dxa"/>
          </w:tcPr>
          <w:p w14:paraId="00AE9A4F" w14:textId="77777777" w:rsidR="00AB1D30" w:rsidRPr="006C26A6" w:rsidRDefault="00AB1D30" w:rsidP="00AB1D30">
            <w:pPr>
              <w:rPr>
                <w:b/>
                <w:bCs/>
                <w:color w:val="FF0000"/>
              </w:rPr>
            </w:pPr>
            <w:r w:rsidRPr="006C26A6">
              <w:rPr>
                <w:b/>
                <w:bCs/>
                <w:color w:val="FF0000"/>
              </w:rPr>
              <w:t>Interpretive Guidance:</w:t>
            </w:r>
          </w:p>
          <w:p w14:paraId="45626E03" w14:textId="77777777" w:rsidR="00AB1D30" w:rsidRPr="006C26A6" w:rsidRDefault="00AB1D30" w:rsidP="00AB1D30">
            <w:pPr>
              <w:rPr>
                <w:b/>
                <w:bCs/>
                <w:color w:val="FF0000"/>
              </w:rPr>
            </w:pPr>
          </w:p>
          <w:p w14:paraId="6C235476" w14:textId="77777777" w:rsidR="00AB1D30" w:rsidRPr="006C26A6" w:rsidRDefault="00AB1D30" w:rsidP="00AB1D30">
            <w:pPr>
              <w:rPr>
                <w:b/>
                <w:bCs/>
                <w:color w:val="FF0000"/>
              </w:rPr>
            </w:pPr>
            <w:r w:rsidRPr="006C26A6">
              <w:rPr>
                <w:b/>
                <w:bCs/>
                <w:color w:val="FF0000"/>
              </w:rPr>
              <w:t>Evaluating Compliance:</w:t>
            </w:r>
          </w:p>
          <w:p w14:paraId="226C2356" w14:textId="77777777" w:rsidR="00AB1D30" w:rsidRDefault="00AB1D30" w:rsidP="00AB1D30">
            <w:pPr>
              <w:pStyle w:val="TableParagraph"/>
              <w:ind w:right="667"/>
              <w:jc w:val="both"/>
              <w:rPr>
                <w:color w:val="FF0000"/>
                <w:sz w:val="20"/>
              </w:rPr>
            </w:pPr>
          </w:p>
          <w:p w14:paraId="29946672"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3D2AF2D7" w14:textId="77777777" w:rsidR="00AB1D30" w:rsidRDefault="00AB1D30" w:rsidP="00AB1D30">
            <w:pPr>
              <w:pStyle w:val="TableParagraph"/>
              <w:tabs>
                <w:tab w:val="left" w:pos="355"/>
              </w:tabs>
              <w:spacing w:line="257" w:lineRule="exact"/>
              <w:ind w:left="0"/>
              <w:rPr>
                <w:color w:val="FF0000"/>
                <w:sz w:val="20"/>
              </w:rPr>
            </w:pPr>
            <w:hyperlink r:id="rId81"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1055A6A" w14:textId="77777777" w:rsidR="00AB1D30" w:rsidRPr="006C26A6" w:rsidRDefault="00AB1D30" w:rsidP="00AB1D30">
            <w:pPr>
              <w:rPr>
                <w:b/>
                <w:bCs/>
                <w:color w:val="FF0000"/>
              </w:rPr>
            </w:pPr>
          </w:p>
        </w:tc>
        <w:tc>
          <w:tcPr>
            <w:tcW w:w="3072" w:type="dxa"/>
          </w:tcPr>
          <w:p w14:paraId="33B2EA43" w14:textId="77777777" w:rsidR="00AB1D30" w:rsidRPr="003D1E20" w:rsidRDefault="00000000" w:rsidP="00AB1D30">
            <w:pPr>
              <w:pStyle w:val="QATableBodyText"/>
            </w:pPr>
            <w:sdt>
              <w:sdtPr>
                <w:id w:val="-1504111472"/>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71D1E31B" w14:textId="77777777" w:rsidR="00AB1D30" w:rsidRPr="003D1E20" w:rsidRDefault="00000000" w:rsidP="00AB1D30">
            <w:pPr>
              <w:pStyle w:val="QATableBodyText"/>
            </w:pPr>
            <w:sdt>
              <w:sdtPr>
                <w:id w:val="404114799"/>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1C0269B0" w14:textId="77777777" w:rsidR="00AB1D30" w:rsidRDefault="00AB1D30" w:rsidP="00AB1D30">
            <w:pPr>
              <w:pStyle w:val="QATableBodyText"/>
            </w:pPr>
          </w:p>
          <w:sdt>
            <w:sdtPr>
              <w:id w:val="49581558"/>
              <w:placeholder>
                <w:docPart w:val="028D7FAE14AD3F4F87F782FFDCF2906B"/>
              </w:placeholder>
            </w:sdtPr>
            <w:sdtContent>
              <w:sdt>
                <w:sdtPr>
                  <w:id w:val="1756855125"/>
                  <w:placeholder>
                    <w:docPart w:val="0E63DF838B522049BD5B5E28C7EB7E95"/>
                  </w:placeholder>
                  <w:showingPlcHdr/>
                </w:sdtPr>
                <w:sdtContent>
                  <w:p w14:paraId="239D478D"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63CEB20E" w14:textId="77777777" w:rsidR="00AB1D30" w:rsidRDefault="00000000" w:rsidP="00AB1D30">
                <w:pPr>
                  <w:pStyle w:val="TableParagraph"/>
                  <w:ind w:right="159"/>
                  <w:rPr>
                    <w:color w:val="233746"/>
                    <w:sz w:val="20"/>
                  </w:rPr>
                </w:pPr>
              </w:p>
            </w:sdtContent>
          </w:sdt>
          <w:p w14:paraId="056A6C1A" w14:textId="77777777" w:rsidR="00AB1D30" w:rsidRDefault="00AB1D30" w:rsidP="00AB1D30">
            <w:pPr>
              <w:pStyle w:val="QATableBodyText"/>
              <w:rPr>
                <w:rFonts w:ascii="MS Gothic" w:eastAsia="MS Gothic" w:hAnsi="MS Gothic"/>
              </w:rPr>
            </w:pPr>
          </w:p>
        </w:tc>
      </w:tr>
      <w:tr w:rsidR="00AB1D30" w14:paraId="7EC54350" w14:textId="77777777" w:rsidTr="00AB1D30">
        <w:trPr>
          <w:gridBefore w:val="1"/>
          <w:wBefore w:w="34" w:type="dxa"/>
          <w:trHeight w:val="2759"/>
        </w:trPr>
        <w:tc>
          <w:tcPr>
            <w:tcW w:w="1068" w:type="dxa"/>
          </w:tcPr>
          <w:p w14:paraId="4D687D48" w14:textId="70B44F51" w:rsidR="00AB1D30" w:rsidRDefault="00AB1D30" w:rsidP="00AB1D30">
            <w:pPr>
              <w:pStyle w:val="TableParagraph"/>
              <w:spacing w:before="2"/>
              <w:ind w:left="29" w:right="4"/>
              <w:jc w:val="center"/>
              <w:rPr>
                <w:b/>
                <w:spacing w:val="-2"/>
                <w:w w:val="85"/>
              </w:rPr>
            </w:pPr>
            <w:r>
              <w:rPr>
                <w:b/>
                <w:spacing w:val="-2"/>
                <w:w w:val="85"/>
              </w:rPr>
              <w:t>15-A-</w:t>
            </w:r>
            <w:r>
              <w:rPr>
                <w:b/>
                <w:spacing w:val="-5"/>
                <w:w w:val="85"/>
              </w:rPr>
              <w:t>10</w:t>
            </w:r>
          </w:p>
        </w:tc>
        <w:tc>
          <w:tcPr>
            <w:tcW w:w="5009" w:type="dxa"/>
          </w:tcPr>
          <w:p w14:paraId="5053CEFC" w14:textId="77777777" w:rsidR="00AB1D30" w:rsidRDefault="00AB1D30" w:rsidP="00AB1D30">
            <w:pPr>
              <w:rPr>
                <w:rFonts w:ascii="Calibri" w:eastAsia="Times New Roman" w:hAnsi="Calibri" w:cs="Calibri"/>
                <w:color w:val="000000"/>
              </w:rPr>
            </w:pPr>
            <w:r>
              <w:rPr>
                <w:rFonts w:ascii="Calibri" w:hAnsi="Calibri" w:cs="Calibri"/>
                <w:color w:val="000000"/>
              </w:rPr>
              <w:t>If no State licensing laws or State certification or registration requirements exist for the profession, the following requirement must be met: A vocational specialist is a person who has a baccalaureate degree and two years’ experience in vocational counseling in a rehabilitation setting such as a sheltered workshop, State employment agency, etc.; or at least 18 semester hours in vocational rehabilitation, educational or vocational guidance, psychology, social work, special education or personnel administration, and 1 year of experience in vocational counseling in a rehabilitation setting; or a master's degree in vocational counseling.</w:t>
            </w:r>
          </w:p>
          <w:p w14:paraId="3C9B159D" w14:textId="77777777" w:rsidR="00AB1D30" w:rsidRDefault="00AB1D30" w:rsidP="00AB1D30">
            <w:pPr>
              <w:rPr>
                <w:rFonts w:ascii="Calibri" w:hAnsi="Calibri" w:cs="Calibri"/>
                <w:color w:val="000000"/>
              </w:rPr>
            </w:pPr>
          </w:p>
        </w:tc>
        <w:tc>
          <w:tcPr>
            <w:tcW w:w="1980" w:type="dxa"/>
          </w:tcPr>
          <w:p w14:paraId="3A387D6D" w14:textId="77777777" w:rsidR="00AB1D30" w:rsidRDefault="00AB1D30" w:rsidP="00AB1D30">
            <w:pPr>
              <w:pStyle w:val="TableParagraph"/>
              <w:spacing w:before="9"/>
              <w:rPr>
                <w:sz w:val="20"/>
              </w:rPr>
            </w:pPr>
            <w:r>
              <w:rPr>
                <w:spacing w:val="-2"/>
                <w:sz w:val="20"/>
              </w:rPr>
              <w:t>485.705(c)(7)</w:t>
            </w:r>
          </w:p>
          <w:p w14:paraId="24309D4F" w14:textId="77777777" w:rsidR="00AB1D30" w:rsidRDefault="00AB1D30" w:rsidP="00AB1D30">
            <w:pPr>
              <w:pStyle w:val="TableParagraph"/>
              <w:spacing w:before="53"/>
              <w:rPr>
                <w:sz w:val="20"/>
              </w:rPr>
            </w:pPr>
            <w:r>
              <w:rPr>
                <w:spacing w:val="-2"/>
                <w:sz w:val="20"/>
              </w:rPr>
              <w:t>Standard</w:t>
            </w:r>
          </w:p>
          <w:p w14:paraId="780FA9F3" w14:textId="77777777" w:rsidR="00AB1D30" w:rsidRDefault="00AB1D30" w:rsidP="00AB1D30">
            <w:pPr>
              <w:pStyle w:val="TableParagraph"/>
              <w:spacing w:before="159"/>
              <w:rPr>
                <w:sz w:val="20"/>
              </w:rPr>
            </w:pPr>
            <w:r>
              <w:rPr>
                <w:spacing w:val="-2"/>
                <w:sz w:val="20"/>
              </w:rPr>
              <w:t>485.705(c)(7)(</w:t>
            </w:r>
            <w:proofErr w:type="spellStart"/>
            <w:r>
              <w:rPr>
                <w:spacing w:val="-2"/>
                <w:sz w:val="20"/>
              </w:rPr>
              <w:t>i</w:t>
            </w:r>
            <w:proofErr w:type="spellEnd"/>
            <w:r>
              <w:rPr>
                <w:spacing w:val="-2"/>
                <w:sz w:val="20"/>
              </w:rPr>
              <w:t>)</w:t>
            </w:r>
          </w:p>
          <w:p w14:paraId="0BF7CFB5" w14:textId="77777777" w:rsidR="00AB1D30" w:rsidRDefault="00AB1D30" w:rsidP="00AB1D30">
            <w:pPr>
              <w:pStyle w:val="TableParagraph"/>
              <w:spacing w:before="63"/>
              <w:rPr>
                <w:sz w:val="20"/>
              </w:rPr>
            </w:pPr>
            <w:r>
              <w:rPr>
                <w:spacing w:val="-2"/>
                <w:sz w:val="20"/>
              </w:rPr>
              <w:t>Standard</w:t>
            </w:r>
          </w:p>
          <w:p w14:paraId="3CE812F8" w14:textId="77777777" w:rsidR="00AB1D30" w:rsidRDefault="00AB1D30" w:rsidP="00AB1D30">
            <w:pPr>
              <w:pStyle w:val="TableParagraph"/>
              <w:spacing w:before="161"/>
              <w:rPr>
                <w:sz w:val="20"/>
              </w:rPr>
            </w:pPr>
            <w:r>
              <w:rPr>
                <w:spacing w:val="-2"/>
                <w:sz w:val="20"/>
              </w:rPr>
              <w:t>485.705(c)(7)(ii)</w:t>
            </w:r>
          </w:p>
          <w:p w14:paraId="2E2C811F" w14:textId="77777777" w:rsidR="00AB1D30" w:rsidRDefault="00AB1D30" w:rsidP="00AB1D30">
            <w:pPr>
              <w:pStyle w:val="TableParagraph"/>
              <w:spacing w:before="63"/>
              <w:rPr>
                <w:sz w:val="20"/>
              </w:rPr>
            </w:pPr>
            <w:r>
              <w:rPr>
                <w:spacing w:val="-2"/>
                <w:sz w:val="20"/>
              </w:rPr>
              <w:t>Standard</w:t>
            </w:r>
          </w:p>
          <w:p w14:paraId="7C62519B" w14:textId="77777777" w:rsidR="00AB1D30" w:rsidRDefault="00AB1D30" w:rsidP="00AB1D30">
            <w:pPr>
              <w:pStyle w:val="TableParagraph"/>
              <w:spacing w:before="161"/>
              <w:rPr>
                <w:sz w:val="20"/>
              </w:rPr>
            </w:pPr>
            <w:r>
              <w:rPr>
                <w:spacing w:val="-2"/>
                <w:sz w:val="20"/>
              </w:rPr>
              <w:t>485.705(c)(7)(iii)</w:t>
            </w:r>
          </w:p>
          <w:p w14:paraId="2498F570" w14:textId="62E1B539" w:rsidR="00AB1D30" w:rsidRDefault="00AB1D30" w:rsidP="00AB1D30">
            <w:pPr>
              <w:pStyle w:val="TableParagraph"/>
              <w:spacing w:before="9"/>
              <w:rPr>
                <w:spacing w:val="-2"/>
                <w:sz w:val="20"/>
              </w:rPr>
            </w:pPr>
            <w:r>
              <w:rPr>
                <w:color w:val="233746"/>
                <w:spacing w:val="-2"/>
                <w:sz w:val="20"/>
              </w:rPr>
              <w:t>Standard</w:t>
            </w:r>
          </w:p>
        </w:tc>
        <w:tc>
          <w:tcPr>
            <w:tcW w:w="3780" w:type="dxa"/>
          </w:tcPr>
          <w:p w14:paraId="07F22699" w14:textId="77777777" w:rsidR="00AB1D30" w:rsidRPr="006C26A6" w:rsidRDefault="00AB1D30" w:rsidP="00AB1D30">
            <w:pPr>
              <w:rPr>
                <w:b/>
                <w:bCs/>
                <w:color w:val="FF0000"/>
              </w:rPr>
            </w:pPr>
            <w:r w:rsidRPr="006C26A6">
              <w:rPr>
                <w:b/>
                <w:bCs/>
                <w:color w:val="FF0000"/>
              </w:rPr>
              <w:t>Interpretive Guidance:</w:t>
            </w:r>
          </w:p>
          <w:p w14:paraId="6FBF7BB8" w14:textId="77777777" w:rsidR="00AB1D30" w:rsidRPr="006C26A6" w:rsidRDefault="00AB1D30" w:rsidP="00AB1D30">
            <w:pPr>
              <w:rPr>
                <w:b/>
                <w:bCs/>
                <w:color w:val="FF0000"/>
              </w:rPr>
            </w:pPr>
          </w:p>
          <w:p w14:paraId="1FFA2E44" w14:textId="77777777" w:rsidR="00AB1D30" w:rsidRPr="006C26A6" w:rsidRDefault="00AB1D30" w:rsidP="00AB1D30">
            <w:pPr>
              <w:rPr>
                <w:b/>
                <w:bCs/>
                <w:color w:val="FF0000"/>
              </w:rPr>
            </w:pPr>
            <w:r w:rsidRPr="006C26A6">
              <w:rPr>
                <w:b/>
                <w:bCs/>
                <w:color w:val="FF0000"/>
              </w:rPr>
              <w:t>Evaluating Compliance:</w:t>
            </w:r>
          </w:p>
          <w:p w14:paraId="5BCDBA3F" w14:textId="77777777" w:rsidR="00AB1D30" w:rsidRDefault="00AB1D30" w:rsidP="00AB1D30">
            <w:pPr>
              <w:pStyle w:val="TableParagraph"/>
              <w:ind w:right="667"/>
              <w:jc w:val="both"/>
              <w:rPr>
                <w:sz w:val="20"/>
              </w:rPr>
            </w:pPr>
          </w:p>
          <w:p w14:paraId="7E6EF107" w14:textId="77777777" w:rsidR="00AB1D30" w:rsidRDefault="00AB1D30" w:rsidP="00AB1D30">
            <w:pPr>
              <w:pStyle w:val="TableParagraph"/>
              <w:ind w:right="667"/>
              <w:jc w:val="both"/>
              <w:rPr>
                <w:sz w:val="20"/>
              </w:rPr>
            </w:pPr>
          </w:p>
          <w:p w14:paraId="01219A33"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125455D" w14:textId="77777777" w:rsidR="00AB1D30" w:rsidRDefault="00AB1D30" w:rsidP="00AB1D30">
            <w:pPr>
              <w:pStyle w:val="TableParagraph"/>
              <w:tabs>
                <w:tab w:val="left" w:pos="355"/>
              </w:tabs>
              <w:spacing w:line="257" w:lineRule="exact"/>
              <w:ind w:left="0"/>
              <w:rPr>
                <w:color w:val="FF0000"/>
                <w:sz w:val="20"/>
              </w:rPr>
            </w:pPr>
            <w:hyperlink r:id="rId82"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1B0C9584" w14:textId="77777777" w:rsidR="00AB1D30" w:rsidRPr="006C26A6" w:rsidRDefault="00AB1D30" w:rsidP="00AB1D30">
            <w:pPr>
              <w:rPr>
                <w:b/>
                <w:bCs/>
                <w:color w:val="FF0000"/>
              </w:rPr>
            </w:pPr>
          </w:p>
        </w:tc>
        <w:tc>
          <w:tcPr>
            <w:tcW w:w="3072" w:type="dxa"/>
          </w:tcPr>
          <w:p w14:paraId="0DE2A20F" w14:textId="77777777" w:rsidR="00AB1D30" w:rsidRPr="003D1E20" w:rsidRDefault="00000000" w:rsidP="00AB1D30">
            <w:pPr>
              <w:pStyle w:val="QATableBodyText"/>
            </w:pPr>
            <w:sdt>
              <w:sdtPr>
                <w:id w:val="584343586"/>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4A6FCAF0" w14:textId="77777777" w:rsidR="00AB1D30" w:rsidRPr="003D1E20" w:rsidRDefault="00000000" w:rsidP="00AB1D30">
            <w:pPr>
              <w:pStyle w:val="QATableBodyText"/>
            </w:pPr>
            <w:sdt>
              <w:sdtPr>
                <w:id w:val="1530998516"/>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3DC92E32" w14:textId="77777777" w:rsidR="00AB1D30" w:rsidRDefault="00AB1D30" w:rsidP="00AB1D30">
            <w:pPr>
              <w:pStyle w:val="QATableBodyText"/>
            </w:pPr>
          </w:p>
          <w:sdt>
            <w:sdtPr>
              <w:id w:val="-2012210750"/>
              <w:placeholder>
                <w:docPart w:val="2898E47DB748694C82C0755B446F9324"/>
              </w:placeholder>
            </w:sdtPr>
            <w:sdtContent>
              <w:sdt>
                <w:sdtPr>
                  <w:id w:val="1768506474"/>
                  <w:placeholder>
                    <w:docPart w:val="C46BE9493E536B45972BBB3CF244EC47"/>
                  </w:placeholder>
                  <w:showingPlcHdr/>
                </w:sdtPr>
                <w:sdtContent>
                  <w:p w14:paraId="69FDFD97"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4FF68A5B" w14:textId="77777777" w:rsidR="00AB1D30" w:rsidRDefault="00000000" w:rsidP="00AB1D30">
                <w:pPr>
                  <w:pStyle w:val="TableParagraph"/>
                  <w:ind w:right="159"/>
                  <w:rPr>
                    <w:color w:val="233746"/>
                    <w:sz w:val="20"/>
                  </w:rPr>
                </w:pPr>
              </w:p>
            </w:sdtContent>
          </w:sdt>
          <w:p w14:paraId="4CD0BBE6" w14:textId="77777777" w:rsidR="00AB1D30" w:rsidRDefault="00AB1D30" w:rsidP="00AB1D30">
            <w:pPr>
              <w:pStyle w:val="QATableBodyText"/>
              <w:rPr>
                <w:rFonts w:ascii="MS Gothic" w:eastAsia="MS Gothic" w:hAnsi="MS Gothic"/>
              </w:rPr>
            </w:pPr>
          </w:p>
        </w:tc>
      </w:tr>
      <w:tr w:rsidR="00AB1D30" w14:paraId="46E58B31" w14:textId="77777777" w:rsidTr="00AB1D30">
        <w:trPr>
          <w:gridBefore w:val="1"/>
          <w:wBefore w:w="34" w:type="dxa"/>
          <w:trHeight w:val="2759"/>
        </w:trPr>
        <w:tc>
          <w:tcPr>
            <w:tcW w:w="1068" w:type="dxa"/>
          </w:tcPr>
          <w:p w14:paraId="11FB7D81" w14:textId="58F579C7" w:rsidR="00AB1D30" w:rsidRDefault="00AB1D30" w:rsidP="00AB1D30">
            <w:pPr>
              <w:pStyle w:val="TableParagraph"/>
              <w:spacing w:before="2"/>
              <w:ind w:left="29" w:right="4"/>
              <w:jc w:val="center"/>
              <w:rPr>
                <w:b/>
                <w:spacing w:val="-2"/>
                <w:w w:val="85"/>
              </w:rPr>
            </w:pPr>
            <w:r>
              <w:rPr>
                <w:b/>
                <w:spacing w:val="-2"/>
                <w:w w:val="85"/>
              </w:rPr>
              <w:t>15-A-</w:t>
            </w:r>
            <w:r>
              <w:rPr>
                <w:b/>
                <w:spacing w:val="-5"/>
                <w:w w:val="85"/>
              </w:rPr>
              <w:t>11</w:t>
            </w:r>
          </w:p>
        </w:tc>
        <w:tc>
          <w:tcPr>
            <w:tcW w:w="5009" w:type="dxa"/>
          </w:tcPr>
          <w:p w14:paraId="5C4DB3DD" w14:textId="77777777" w:rsidR="00AB1D30" w:rsidRDefault="00AB1D30" w:rsidP="00AB1D30">
            <w:pPr>
              <w:rPr>
                <w:rFonts w:ascii="Calibri" w:eastAsia="Times New Roman" w:hAnsi="Calibri" w:cs="Calibri"/>
                <w:color w:val="000000"/>
              </w:rPr>
            </w:pPr>
            <w:r>
              <w:rPr>
                <w:rFonts w:ascii="Calibri" w:hAnsi="Calibri" w:cs="Calibri"/>
                <w:color w:val="000000"/>
              </w:rPr>
              <w:t>If no State licensing laws or State certification or registration requirements exist for the profession, the following requirement must be met:  A nurse practitioner is a person who:</w:t>
            </w:r>
            <w:r>
              <w:rPr>
                <w:rFonts w:ascii="Calibri" w:hAnsi="Calibri" w:cs="Calibri"/>
                <w:color w:val="000000"/>
              </w:rPr>
              <w:br/>
              <w:t xml:space="preserve">  1) must be a registered professional nurse who is authorized by the State in which the services are furnished to practice as a nurse practitioner in accordance with State law; and </w:t>
            </w:r>
            <w:r>
              <w:rPr>
                <w:rFonts w:ascii="Calibri" w:hAnsi="Calibri" w:cs="Calibri"/>
                <w:color w:val="000000"/>
              </w:rPr>
              <w:br/>
              <w:t xml:space="preserve">  2) be certified as a nurse practitioner by a recognized national certifying body that has established standards for nurse practitioners; or </w:t>
            </w:r>
            <w:r>
              <w:rPr>
                <w:rFonts w:ascii="Calibri" w:hAnsi="Calibri" w:cs="Calibri"/>
                <w:color w:val="000000"/>
              </w:rPr>
              <w:br/>
            </w:r>
            <w:r>
              <w:rPr>
                <w:rFonts w:ascii="Calibri" w:hAnsi="Calibri" w:cs="Calibri"/>
                <w:color w:val="000000"/>
              </w:rPr>
              <w:lastRenderedPageBreak/>
              <w:t xml:space="preserve">  3) be a registered professional nurse who is authorized by the State in which the services are furnished to practice as a nurse practitioner in accordance with State law and have been granted a Medicare billing number as a nurse practitioner by December 31, 2000; or </w:t>
            </w:r>
            <w:r>
              <w:rPr>
                <w:rFonts w:ascii="Calibri" w:hAnsi="Calibri" w:cs="Calibri"/>
                <w:color w:val="000000"/>
              </w:rPr>
              <w:br/>
              <w:t xml:space="preserve">  4) be a nurse practitioner who on or after January 1, 2001, applies for a Medicare billing number for the first time and meets the standards for nurse practitioners in items 1 and 2 above; or </w:t>
            </w:r>
            <w:r>
              <w:rPr>
                <w:rFonts w:ascii="Calibri" w:hAnsi="Calibri" w:cs="Calibri"/>
                <w:color w:val="000000"/>
              </w:rPr>
              <w:br/>
              <w:t xml:space="preserve">  5) Be a nurse practitioner who on or after January 1, 2003, applies for a Medicare billing number for the first time and possesses a master's degree in nursing and meets the standards for nurse practitioners in items 1 and 2 above.</w:t>
            </w:r>
          </w:p>
          <w:p w14:paraId="780A7E39" w14:textId="77777777" w:rsidR="00AB1D30" w:rsidRDefault="00AB1D30" w:rsidP="00AB1D30">
            <w:pPr>
              <w:rPr>
                <w:rFonts w:ascii="Calibri" w:hAnsi="Calibri" w:cs="Calibri"/>
                <w:color w:val="000000"/>
              </w:rPr>
            </w:pPr>
          </w:p>
        </w:tc>
        <w:tc>
          <w:tcPr>
            <w:tcW w:w="1980" w:type="dxa"/>
          </w:tcPr>
          <w:p w14:paraId="2BFA06B2" w14:textId="77777777" w:rsidR="00AB1D30" w:rsidRDefault="00AB1D30" w:rsidP="00AB1D30">
            <w:pPr>
              <w:pStyle w:val="TableParagraph"/>
              <w:spacing w:before="9"/>
              <w:rPr>
                <w:sz w:val="20"/>
              </w:rPr>
            </w:pPr>
            <w:r>
              <w:rPr>
                <w:spacing w:val="-2"/>
                <w:sz w:val="20"/>
              </w:rPr>
              <w:lastRenderedPageBreak/>
              <w:t>485.705(c)(8)</w:t>
            </w:r>
          </w:p>
          <w:p w14:paraId="31DF933C" w14:textId="77777777" w:rsidR="00AB1D30" w:rsidRDefault="00AB1D30" w:rsidP="00AB1D30">
            <w:pPr>
              <w:pStyle w:val="TableParagraph"/>
              <w:spacing w:before="53"/>
              <w:rPr>
                <w:sz w:val="20"/>
              </w:rPr>
            </w:pPr>
            <w:r>
              <w:rPr>
                <w:spacing w:val="-2"/>
                <w:sz w:val="20"/>
              </w:rPr>
              <w:t>Standard</w:t>
            </w:r>
          </w:p>
          <w:p w14:paraId="692043F4" w14:textId="77777777" w:rsidR="00AB1D30" w:rsidRDefault="00AB1D30" w:rsidP="00AB1D30">
            <w:pPr>
              <w:pStyle w:val="TableParagraph"/>
              <w:spacing w:before="161"/>
              <w:rPr>
                <w:sz w:val="20"/>
              </w:rPr>
            </w:pPr>
            <w:r>
              <w:rPr>
                <w:spacing w:val="-2"/>
                <w:sz w:val="20"/>
              </w:rPr>
              <w:t>485.705(c)(8)(</w:t>
            </w:r>
            <w:proofErr w:type="spellStart"/>
            <w:r>
              <w:rPr>
                <w:spacing w:val="-2"/>
                <w:sz w:val="20"/>
              </w:rPr>
              <w:t>i</w:t>
            </w:r>
            <w:proofErr w:type="spellEnd"/>
            <w:r>
              <w:rPr>
                <w:spacing w:val="-2"/>
                <w:sz w:val="20"/>
              </w:rPr>
              <w:t>)</w:t>
            </w:r>
          </w:p>
          <w:p w14:paraId="15DBDBB5" w14:textId="77777777" w:rsidR="00AB1D30" w:rsidRDefault="00AB1D30" w:rsidP="00AB1D30">
            <w:pPr>
              <w:pStyle w:val="TableParagraph"/>
              <w:spacing w:before="63"/>
              <w:rPr>
                <w:sz w:val="20"/>
              </w:rPr>
            </w:pPr>
            <w:r>
              <w:rPr>
                <w:spacing w:val="-2"/>
                <w:sz w:val="20"/>
              </w:rPr>
              <w:t>Standard</w:t>
            </w:r>
          </w:p>
          <w:p w14:paraId="2E887018" w14:textId="77777777" w:rsidR="00AB1D30" w:rsidRDefault="00AB1D30" w:rsidP="00AB1D30">
            <w:pPr>
              <w:pStyle w:val="TableParagraph"/>
              <w:spacing w:before="161"/>
              <w:rPr>
                <w:sz w:val="20"/>
              </w:rPr>
            </w:pPr>
            <w:r>
              <w:rPr>
                <w:spacing w:val="-2"/>
                <w:sz w:val="20"/>
              </w:rPr>
              <w:t>485.705(c)(8)(ii)</w:t>
            </w:r>
          </w:p>
          <w:p w14:paraId="43410B2E" w14:textId="77777777" w:rsidR="00AB1D30" w:rsidRDefault="00AB1D30" w:rsidP="00AB1D30">
            <w:pPr>
              <w:pStyle w:val="TableParagraph"/>
              <w:spacing w:before="63"/>
              <w:rPr>
                <w:sz w:val="20"/>
              </w:rPr>
            </w:pPr>
            <w:r>
              <w:rPr>
                <w:spacing w:val="-2"/>
                <w:sz w:val="20"/>
              </w:rPr>
              <w:t>Standard</w:t>
            </w:r>
          </w:p>
          <w:p w14:paraId="3156C1F9" w14:textId="77777777" w:rsidR="00AB1D30" w:rsidRDefault="00AB1D30" w:rsidP="00AB1D30">
            <w:pPr>
              <w:pStyle w:val="TableParagraph"/>
              <w:spacing w:before="161"/>
              <w:rPr>
                <w:sz w:val="20"/>
              </w:rPr>
            </w:pPr>
            <w:r>
              <w:rPr>
                <w:spacing w:val="-2"/>
                <w:sz w:val="20"/>
              </w:rPr>
              <w:t>485.705(c)(8)(iii)</w:t>
            </w:r>
          </w:p>
          <w:p w14:paraId="685C3443" w14:textId="77777777" w:rsidR="00AB1D30" w:rsidRDefault="00AB1D30" w:rsidP="00AB1D30">
            <w:pPr>
              <w:pStyle w:val="TableParagraph"/>
              <w:spacing w:before="63"/>
              <w:rPr>
                <w:sz w:val="20"/>
              </w:rPr>
            </w:pPr>
            <w:r>
              <w:rPr>
                <w:spacing w:val="-2"/>
                <w:sz w:val="20"/>
              </w:rPr>
              <w:t>Standard</w:t>
            </w:r>
          </w:p>
          <w:p w14:paraId="344DE122" w14:textId="77777777" w:rsidR="00AB1D30" w:rsidRDefault="00AB1D30" w:rsidP="00AB1D30">
            <w:pPr>
              <w:pStyle w:val="TableParagraph"/>
              <w:spacing w:before="159"/>
              <w:rPr>
                <w:sz w:val="20"/>
              </w:rPr>
            </w:pPr>
            <w:r>
              <w:rPr>
                <w:spacing w:val="-2"/>
                <w:sz w:val="20"/>
              </w:rPr>
              <w:t>485.705(c)(8)(iv)</w:t>
            </w:r>
          </w:p>
          <w:p w14:paraId="2AC29352" w14:textId="77777777" w:rsidR="00AB1D30" w:rsidRDefault="00AB1D30" w:rsidP="00AB1D30">
            <w:pPr>
              <w:pStyle w:val="TableParagraph"/>
              <w:spacing w:before="63"/>
              <w:rPr>
                <w:sz w:val="20"/>
              </w:rPr>
            </w:pPr>
            <w:r>
              <w:rPr>
                <w:spacing w:val="-2"/>
                <w:sz w:val="20"/>
              </w:rPr>
              <w:lastRenderedPageBreak/>
              <w:t>Standard</w:t>
            </w:r>
          </w:p>
          <w:p w14:paraId="059A6C96" w14:textId="77777777" w:rsidR="00AB1D30" w:rsidRDefault="00AB1D30" w:rsidP="00AB1D30">
            <w:pPr>
              <w:pStyle w:val="TableParagraph"/>
              <w:spacing w:before="161"/>
              <w:rPr>
                <w:sz w:val="20"/>
              </w:rPr>
            </w:pPr>
            <w:r>
              <w:rPr>
                <w:spacing w:val="-2"/>
                <w:sz w:val="20"/>
              </w:rPr>
              <w:t>485.705(c)(8)(v)</w:t>
            </w:r>
          </w:p>
          <w:p w14:paraId="45995209" w14:textId="10446806" w:rsidR="00AB1D30" w:rsidRDefault="00AB1D30" w:rsidP="00AB1D30">
            <w:pPr>
              <w:pStyle w:val="TableParagraph"/>
              <w:spacing w:before="9"/>
              <w:rPr>
                <w:spacing w:val="-2"/>
                <w:sz w:val="20"/>
              </w:rPr>
            </w:pPr>
            <w:r>
              <w:rPr>
                <w:color w:val="233746"/>
                <w:spacing w:val="-2"/>
                <w:sz w:val="20"/>
              </w:rPr>
              <w:t>Standard</w:t>
            </w:r>
          </w:p>
        </w:tc>
        <w:tc>
          <w:tcPr>
            <w:tcW w:w="3780" w:type="dxa"/>
          </w:tcPr>
          <w:p w14:paraId="2B576421" w14:textId="77777777" w:rsidR="00AB1D30" w:rsidRPr="006C26A6" w:rsidRDefault="00AB1D30" w:rsidP="00AB1D30">
            <w:pPr>
              <w:rPr>
                <w:b/>
                <w:bCs/>
                <w:color w:val="FF0000"/>
              </w:rPr>
            </w:pPr>
            <w:r w:rsidRPr="006C26A6">
              <w:rPr>
                <w:b/>
                <w:bCs/>
                <w:color w:val="FF0000"/>
              </w:rPr>
              <w:lastRenderedPageBreak/>
              <w:t>Interpretive Guidance:</w:t>
            </w:r>
          </w:p>
          <w:p w14:paraId="52A9176F" w14:textId="77777777" w:rsidR="00AB1D30" w:rsidRPr="006C26A6" w:rsidRDefault="00AB1D30" w:rsidP="00AB1D30">
            <w:pPr>
              <w:rPr>
                <w:b/>
                <w:bCs/>
                <w:color w:val="FF0000"/>
              </w:rPr>
            </w:pPr>
          </w:p>
          <w:p w14:paraId="3BF4E82C" w14:textId="77777777" w:rsidR="00AB1D30" w:rsidRPr="006C26A6" w:rsidRDefault="00AB1D30" w:rsidP="00AB1D30">
            <w:pPr>
              <w:rPr>
                <w:b/>
                <w:bCs/>
                <w:color w:val="FF0000"/>
              </w:rPr>
            </w:pPr>
            <w:r w:rsidRPr="006C26A6">
              <w:rPr>
                <w:b/>
                <w:bCs/>
                <w:color w:val="FF0000"/>
              </w:rPr>
              <w:t>Evaluating Compliance:</w:t>
            </w:r>
          </w:p>
          <w:p w14:paraId="3D7BBA93" w14:textId="77777777" w:rsidR="00AB1D30" w:rsidRDefault="00AB1D30" w:rsidP="00AB1D30">
            <w:pPr>
              <w:pStyle w:val="TableParagraph"/>
              <w:ind w:right="667"/>
              <w:jc w:val="both"/>
              <w:rPr>
                <w:sz w:val="20"/>
              </w:rPr>
            </w:pPr>
          </w:p>
          <w:p w14:paraId="4EB16408" w14:textId="77777777" w:rsidR="00AB1D30" w:rsidRDefault="00AB1D30" w:rsidP="00AB1D30">
            <w:pPr>
              <w:pStyle w:val="TableParagraph"/>
              <w:ind w:right="667"/>
              <w:jc w:val="both"/>
              <w:rPr>
                <w:sz w:val="20"/>
              </w:rPr>
            </w:pPr>
          </w:p>
          <w:p w14:paraId="06575D74"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5ECEA61" w14:textId="60A8D6BF" w:rsidR="00AB1D30" w:rsidRPr="006C26A6" w:rsidRDefault="00AB1D30" w:rsidP="00AB1D30">
            <w:pPr>
              <w:rPr>
                <w:b/>
                <w:bCs/>
                <w:color w:val="FF0000"/>
              </w:rPr>
            </w:pPr>
            <w:hyperlink r:id="rId83"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484352A6" w14:textId="77777777" w:rsidR="00AB1D30" w:rsidRPr="003D1E20" w:rsidRDefault="00000000" w:rsidP="00AB1D30">
            <w:pPr>
              <w:pStyle w:val="QATableBodyText"/>
            </w:pPr>
            <w:sdt>
              <w:sdtPr>
                <w:id w:val="-920320429"/>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59C68E68" w14:textId="77777777" w:rsidR="00AB1D30" w:rsidRPr="003D1E20" w:rsidRDefault="00000000" w:rsidP="00AB1D30">
            <w:pPr>
              <w:pStyle w:val="QATableBodyText"/>
            </w:pPr>
            <w:sdt>
              <w:sdtPr>
                <w:id w:val="-533736526"/>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31521F66" w14:textId="77777777" w:rsidR="00AB1D30" w:rsidRDefault="00AB1D30" w:rsidP="00AB1D30">
            <w:pPr>
              <w:pStyle w:val="QATableBodyText"/>
            </w:pPr>
          </w:p>
          <w:sdt>
            <w:sdtPr>
              <w:id w:val="-849027607"/>
              <w:placeholder>
                <w:docPart w:val="D463BCD33648454BB429B72926B7C595"/>
              </w:placeholder>
            </w:sdtPr>
            <w:sdtContent>
              <w:sdt>
                <w:sdtPr>
                  <w:id w:val="-1862116154"/>
                  <w:placeholder>
                    <w:docPart w:val="7F561B4B84C98949B386B1230737732B"/>
                  </w:placeholder>
                  <w:showingPlcHdr/>
                </w:sdtPr>
                <w:sdtContent>
                  <w:p w14:paraId="368B49F2"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18A0A41B" w14:textId="77777777" w:rsidR="00AB1D30" w:rsidRDefault="00000000" w:rsidP="00AB1D30">
                <w:pPr>
                  <w:pStyle w:val="TableParagraph"/>
                  <w:spacing w:before="228"/>
                  <w:ind w:right="159"/>
                  <w:rPr>
                    <w:color w:val="233746"/>
                    <w:sz w:val="20"/>
                  </w:rPr>
                </w:pPr>
              </w:p>
            </w:sdtContent>
          </w:sdt>
          <w:p w14:paraId="0CE84D2E" w14:textId="77777777" w:rsidR="00AB1D30" w:rsidRDefault="00AB1D30" w:rsidP="00AB1D30">
            <w:pPr>
              <w:pStyle w:val="QATableBodyText"/>
            </w:pPr>
          </w:p>
        </w:tc>
      </w:tr>
      <w:tr w:rsidR="00AB1D30" w14:paraId="49B80BE4" w14:textId="77777777" w:rsidTr="00AB1D30">
        <w:trPr>
          <w:gridBefore w:val="1"/>
          <w:wBefore w:w="34" w:type="dxa"/>
          <w:trHeight w:val="2759"/>
        </w:trPr>
        <w:tc>
          <w:tcPr>
            <w:tcW w:w="1068" w:type="dxa"/>
          </w:tcPr>
          <w:p w14:paraId="5B5BAC83" w14:textId="71E692C6" w:rsidR="00AB1D30" w:rsidRDefault="00AB1D30" w:rsidP="00AB1D30">
            <w:pPr>
              <w:pStyle w:val="TableParagraph"/>
              <w:spacing w:before="2"/>
              <w:ind w:left="29" w:right="4"/>
              <w:jc w:val="center"/>
              <w:rPr>
                <w:b/>
                <w:spacing w:val="-2"/>
                <w:w w:val="85"/>
              </w:rPr>
            </w:pPr>
            <w:r>
              <w:rPr>
                <w:b/>
                <w:spacing w:val="-2"/>
                <w:w w:val="85"/>
              </w:rPr>
              <w:t>15-A-</w:t>
            </w:r>
            <w:r>
              <w:rPr>
                <w:b/>
                <w:spacing w:val="-5"/>
                <w:w w:val="85"/>
              </w:rPr>
              <w:t>12</w:t>
            </w:r>
          </w:p>
        </w:tc>
        <w:tc>
          <w:tcPr>
            <w:tcW w:w="5009" w:type="dxa"/>
          </w:tcPr>
          <w:p w14:paraId="3599B47C" w14:textId="77777777" w:rsidR="00AB1D30" w:rsidRDefault="00AB1D30" w:rsidP="00AB1D30">
            <w:pPr>
              <w:rPr>
                <w:rFonts w:ascii="Calibri" w:eastAsia="Times New Roman" w:hAnsi="Calibri" w:cs="Calibri"/>
                <w:color w:val="000000"/>
              </w:rPr>
            </w:pPr>
            <w:r>
              <w:rPr>
                <w:rFonts w:ascii="Calibri" w:hAnsi="Calibri" w:cs="Calibri"/>
                <w:color w:val="000000"/>
              </w:rPr>
              <w:t xml:space="preserve">Suppose no State licensing </w:t>
            </w:r>
            <w:proofErr w:type="gramStart"/>
            <w:r>
              <w:rPr>
                <w:rFonts w:ascii="Calibri" w:hAnsi="Calibri" w:cs="Calibri"/>
                <w:color w:val="000000"/>
              </w:rPr>
              <w:t>laws</w:t>
            </w:r>
            <w:proofErr w:type="gramEnd"/>
            <w:r>
              <w:rPr>
                <w:rFonts w:ascii="Calibri" w:hAnsi="Calibri" w:cs="Calibri"/>
                <w:color w:val="000000"/>
              </w:rPr>
              <w:t xml:space="preserve"> or State certification or registration requirements exist for the profession. In that case, the following requirement must be met:  A clinical nurse specialist is a person who must be a registered nurse who is currently licensed to practice in the State where he or she practices and be authorized to perform the services of a clinical nurse specialist in accordance with State law; have a master's degree in a defined clinical area of nursing from an accredited educational institution; and be certified as a clinical nurse specialist by the American Nurses Credentialing Center.</w:t>
            </w:r>
          </w:p>
          <w:p w14:paraId="66F600A5" w14:textId="77777777" w:rsidR="00AB1D30" w:rsidRDefault="00AB1D30" w:rsidP="00AB1D30">
            <w:pPr>
              <w:rPr>
                <w:rFonts w:ascii="Calibri" w:hAnsi="Calibri" w:cs="Calibri"/>
                <w:color w:val="000000"/>
              </w:rPr>
            </w:pPr>
          </w:p>
        </w:tc>
        <w:tc>
          <w:tcPr>
            <w:tcW w:w="1980" w:type="dxa"/>
          </w:tcPr>
          <w:p w14:paraId="64ADCAF1" w14:textId="77777777" w:rsidR="00AB1D30" w:rsidRDefault="00AB1D30" w:rsidP="00AB1D30">
            <w:pPr>
              <w:pStyle w:val="TableParagraph"/>
              <w:spacing w:before="9"/>
              <w:rPr>
                <w:sz w:val="20"/>
              </w:rPr>
            </w:pPr>
            <w:r>
              <w:rPr>
                <w:spacing w:val="-2"/>
                <w:sz w:val="20"/>
              </w:rPr>
              <w:t>485.705(c)(9)</w:t>
            </w:r>
          </w:p>
          <w:p w14:paraId="7A4F6DD8" w14:textId="77777777" w:rsidR="00AB1D30" w:rsidRDefault="00AB1D30" w:rsidP="00AB1D30">
            <w:pPr>
              <w:pStyle w:val="TableParagraph"/>
              <w:spacing w:before="53"/>
              <w:rPr>
                <w:sz w:val="20"/>
              </w:rPr>
            </w:pPr>
            <w:r>
              <w:rPr>
                <w:spacing w:val="-2"/>
                <w:sz w:val="20"/>
              </w:rPr>
              <w:t>Standard</w:t>
            </w:r>
          </w:p>
          <w:p w14:paraId="5435DFB1" w14:textId="77777777" w:rsidR="00AB1D30" w:rsidRDefault="00AB1D30" w:rsidP="00AB1D30">
            <w:pPr>
              <w:pStyle w:val="TableParagraph"/>
              <w:spacing w:before="161"/>
              <w:rPr>
                <w:sz w:val="20"/>
              </w:rPr>
            </w:pPr>
            <w:r>
              <w:rPr>
                <w:spacing w:val="-2"/>
                <w:sz w:val="20"/>
              </w:rPr>
              <w:t>485.705(c)(9)(</w:t>
            </w:r>
            <w:proofErr w:type="spellStart"/>
            <w:r>
              <w:rPr>
                <w:spacing w:val="-2"/>
                <w:sz w:val="20"/>
              </w:rPr>
              <w:t>i</w:t>
            </w:r>
            <w:proofErr w:type="spellEnd"/>
            <w:r>
              <w:rPr>
                <w:spacing w:val="-2"/>
                <w:sz w:val="20"/>
              </w:rPr>
              <w:t>)</w:t>
            </w:r>
          </w:p>
          <w:p w14:paraId="31D37C9E" w14:textId="77777777" w:rsidR="00AB1D30" w:rsidRDefault="00AB1D30" w:rsidP="00AB1D30">
            <w:pPr>
              <w:pStyle w:val="TableParagraph"/>
              <w:spacing w:before="63"/>
              <w:rPr>
                <w:sz w:val="20"/>
              </w:rPr>
            </w:pPr>
            <w:r>
              <w:rPr>
                <w:spacing w:val="-2"/>
                <w:sz w:val="20"/>
              </w:rPr>
              <w:t>Standard</w:t>
            </w:r>
          </w:p>
          <w:p w14:paraId="196081C8" w14:textId="77777777" w:rsidR="00AB1D30" w:rsidRDefault="00AB1D30" w:rsidP="00AB1D30">
            <w:pPr>
              <w:pStyle w:val="TableParagraph"/>
              <w:spacing w:before="161"/>
              <w:rPr>
                <w:sz w:val="20"/>
              </w:rPr>
            </w:pPr>
            <w:r>
              <w:rPr>
                <w:spacing w:val="-2"/>
                <w:sz w:val="20"/>
              </w:rPr>
              <w:t>485.705(c)(9)(ii)</w:t>
            </w:r>
          </w:p>
          <w:p w14:paraId="265F9AF8" w14:textId="77777777" w:rsidR="00AB1D30" w:rsidRDefault="00AB1D30" w:rsidP="00AB1D30">
            <w:pPr>
              <w:pStyle w:val="TableParagraph"/>
              <w:spacing w:before="63"/>
              <w:rPr>
                <w:sz w:val="20"/>
              </w:rPr>
            </w:pPr>
            <w:r>
              <w:rPr>
                <w:spacing w:val="-2"/>
                <w:sz w:val="20"/>
              </w:rPr>
              <w:t>Standard</w:t>
            </w:r>
          </w:p>
          <w:p w14:paraId="3CC8D03F" w14:textId="77777777" w:rsidR="00AB1D30" w:rsidRDefault="00AB1D30" w:rsidP="00AB1D30">
            <w:pPr>
              <w:pStyle w:val="TableParagraph"/>
              <w:spacing w:before="161"/>
              <w:rPr>
                <w:sz w:val="20"/>
              </w:rPr>
            </w:pPr>
            <w:r>
              <w:rPr>
                <w:spacing w:val="-2"/>
                <w:sz w:val="20"/>
              </w:rPr>
              <w:t>485.705(c)(9)(iii)</w:t>
            </w:r>
          </w:p>
          <w:p w14:paraId="068398BB" w14:textId="7EE9C48B" w:rsidR="00AB1D30" w:rsidRDefault="00AB1D30" w:rsidP="00AB1D30">
            <w:pPr>
              <w:pStyle w:val="TableParagraph"/>
              <w:spacing w:before="9"/>
              <w:rPr>
                <w:spacing w:val="-2"/>
                <w:sz w:val="20"/>
              </w:rPr>
            </w:pPr>
            <w:r>
              <w:rPr>
                <w:color w:val="233746"/>
                <w:spacing w:val="-2"/>
                <w:sz w:val="20"/>
              </w:rPr>
              <w:t>Standard</w:t>
            </w:r>
          </w:p>
        </w:tc>
        <w:tc>
          <w:tcPr>
            <w:tcW w:w="3780" w:type="dxa"/>
          </w:tcPr>
          <w:p w14:paraId="69260985" w14:textId="77777777" w:rsidR="00AB1D30" w:rsidRPr="006C26A6" w:rsidRDefault="00AB1D30" w:rsidP="00AB1D30">
            <w:pPr>
              <w:rPr>
                <w:b/>
                <w:bCs/>
                <w:color w:val="FF0000"/>
              </w:rPr>
            </w:pPr>
            <w:r w:rsidRPr="006C26A6">
              <w:rPr>
                <w:b/>
                <w:bCs/>
                <w:color w:val="FF0000"/>
              </w:rPr>
              <w:t>Interpretive Guidance:</w:t>
            </w:r>
          </w:p>
          <w:p w14:paraId="73482B46" w14:textId="77777777" w:rsidR="00AB1D30" w:rsidRPr="006C26A6" w:rsidRDefault="00AB1D30" w:rsidP="00AB1D30">
            <w:pPr>
              <w:rPr>
                <w:b/>
                <w:bCs/>
                <w:color w:val="FF0000"/>
              </w:rPr>
            </w:pPr>
          </w:p>
          <w:p w14:paraId="32B11537" w14:textId="77777777" w:rsidR="00AB1D30" w:rsidRPr="006C26A6" w:rsidRDefault="00AB1D30" w:rsidP="00AB1D30">
            <w:pPr>
              <w:rPr>
                <w:b/>
                <w:bCs/>
                <w:color w:val="FF0000"/>
              </w:rPr>
            </w:pPr>
            <w:r w:rsidRPr="006C26A6">
              <w:rPr>
                <w:b/>
                <w:bCs/>
                <w:color w:val="FF0000"/>
              </w:rPr>
              <w:t>Evaluating Compliance:</w:t>
            </w:r>
          </w:p>
          <w:p w14:paraId="4E87B153" w14:textId="77777777" w:rsidR="00AB1D30" w:rsidRDefault="00AB1D30" w:rsidP="00AB1D30">
            <w:pPr>
              <w:pStyle w:val="TableParagraph"/>
              <w:ind w:right="667"/>
              <w:jc w:val="both"/>
              <w:rPr>
                <w:sz w:val="20"/>
              </w:rPr>
            </w:pPr>
          </w:p>
          <w:p w14:paraId="46AAAEE5" w14:textId="77777777" w:rsidR="00AB1D30" w:rsidRDefault="00AB1D30" w:rsidP="00AB1D30">
            <w:pPr>
              <w:pStyle w:val="TableParagraph"/>
              <w:ind w:right="667"/>
              <w:jc w:val="both"/>
              <w:rPr>
                <w:sz w:val="20"/>
              </w:rPr>
            </w:pPr>
          </w:p>
          <w:p w14:paraId="1D0456B1"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A7E936D" w14:textId="77777777" w:rsidR="00AB1D30" w:rsidRDefault="00AB1D30" w:rsidP="00AB1D30">
            <w:pPr>
              <w:pStyle w:val="TableParagraph"/>
              <w:ind w:left="0" w:right="667"/>
              <w:jc w:val="both"/>
              <w:rPr>
                <w:rStyle w:val="Hyperlink"/>
                <w:color w:val="FF0000"/>
                <w:sz w:val="20"/>
              </w:rPr>
            </w:pPr>
            <w:hyperlink r:id="rId84"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0186E8CC" w14:textId="77777777" w:rsidR="00AB1D30" w:rsidRPr="006C26A6" w:rsidRDefault="00AB1D30" w:rsidP="00AB1D30">
            <w:pPr>
              <w:rPr>
                <w:b/>
                <w:bCs/>
                <w:color w:val="FF0000"/>
              </w:rPr>
            </w:pPr>
          </w:p>
        </w:tc>
        <w:tc>
          <w:tcPr>
            <w:tcW w:w="3072" w:type="dxa"/>
          </w:tcPr>
          <w:p w14:paraId="74EA8F3E" w14:textId="77777777" w:rsidR="00AB1D30" w:rsidRPr="003D1E20" w:rsidRDefault="00000000" w:rsidP="00AB1D30">
            <w:pPr>
              <w:pStyle w:val="QATableBodyText"/>
            </w:pPr>
            <w:sdt>
              <w:sdtPr>
                <w:id w:val="-268247438"/>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658624C6" w14:textId="77777777" w:rsidR="00AB1D30" w:rsidRPr="003D1E20" w:rsidRDefault="00000000" w:rsidP="00AB1D30">
            <w:pPr>
              <w:pStyle w:val="QATableBodyText"/>
            </w:pPr>
            <w:sdt>
              <w:sdtPr>
                <w:id w:val="322093439"/>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663DA54E" w14:textId="77777777" w:rsidR="00AB1D30" w:rsidRDefault="00AB1D30" w:rsidP="00AB1D30">
            <w:pPr>
              <w:pStyle w:val="QATableBodyText"/>
            </w:pPr>
          </w:p>
          <w:sdt>
            <w:sdtPr>
              <w:id w:val="-2137016077"/>
              <w:placeholder>
                <w:docPart w:val="2C0AFF2C58CF4C4B95A1CFDD6DFE10A0"/>
              </w:placeholder>
            </w:sdtPr>
            <w:sdtContent>
              <w:sdt>
                <w:sdtPr>
                  <w:id w:val="-1257210512"/>
                  <w:placeholder>
                    <w:docPart w:val="F740CE49301ECA4C9DB2C676BF3FD880"/>
                  </w:placeholder>
                  <w:showingPlcHdr/>
                </w:sdtPr>
                <w:sdtContent>
                  <w:p w14:paraId="65FB9852"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000F6CB7" w14:textId="77777777" w:rsidR="00AB1D30" w:rsidRDefault="00000000" w:rsidP="00AB1D30">
                <w:pPr>
                  <w:pStyle w:val="TableParagraph"/>
                  <w:spacing w:before="228"/>
                  <w:ind w:right="159"/>
                  <w:rPr>
                    <w:color w:val="233746"/>
                    <w:sz w:val="20"/>
                  </w:rPr>
                </w:pPr>
              </w:p>
            </w:sdtContent>
          </w:sdt>
          <w:p w14:paraId="6ACA63AC" w14:textId="77777777" w:rsidR="00AB1D30" w:rsidRDefault="00AB1D30" w:rsidP="00AB1D30">
            <w:pPr>
              <w:pStyle w:val="TableParagraph"/>
              <w:spacing w:before="228"/>
              <w:ind w:right="159"/>
              <w:rPr>
                <w:color w:val="233746"/>
                <w:sz w:val="20"/>
              </w:rPr>
            </w:pPr>
          </w:p>
          <w:p w14:paraId="2F9D89B1" w14:textId="77777777" w:rsidR="00AB1D30" w:rsidRDefault="00AB1D30" w:rsidP="00AB1D30">
            <w:pPr>
              <w:pStyle w:val="QATableBodyText"/>
            </w:pPr>
          </w:p>
        </w:tc>
      </w:tr>
      <w:tr w:rsidR="00AB1D30" w14:paraId="6EB0051F" w14:textId="77777777" w:rsidTr="00AB1D30">
        <w:trPr>
          <w:gridBefore w:val="1"/>
          <w:wBefore w:w="34" w:type="dxa"/>
          <w:trHeight w:val="2759"/>
        </w:trPr>
        <w:tc>
          <w:tcPr>
            <w:tcW w:w="1068" w:type="dxa"/>
          </w:tcPr>
          <w:p w14:paraId="2A49AF05" w14:textId="71C15EEF" w:rsidR="00AB1D30" w:rsidRDefault="00AB1D30" w:rsidP="00AB1D30">
            <w:pPr>
              <w:pStyle w:val="TableParagraph"/>
              <w:spacing w:before="2"/>
              <w:ind w:left="29" w:right="4"/>
              <w:jc w:val="center"/>
              <w:rPr>
                <w:b/>
                <w:spacing w:val="-2"/>
                <w:w w:val="85"/>
              </w:rPr>
            </w:pPr>
            <w:r>
              <w:rPr>
                <w:b/>
                <w:spacing w:val="-2"/>
                <w:w w:val="85"/>
              </w:rPr>
              <w:lastRenderedPageBreak/>
              <w:t>15-A-</w:t>
            </w:r>
            <w:r>
              <w:rPr>
                <w:b/>
                <w:spacing w:val="-5"/>
                <w:w w:val="85"/>
              </w:rPr>
              <w:t>13</w:t>
            </w:r>
          </w:p>
        </w:tc>
        <w:tc>
          <w:tcPr>
            <w:tcW w:w="5009" w:type="dxa"/>
          </w:tcPr>
          <w:p w14:paraId="2263ED96" w14:textId="77777777" w:rsidR="00AB1D30" w:rsidRDefault="00AB1D30" w:rsidP="00AB1D30">
            <w:pPr>
              <w:rPr>
                <w:rFonts w:ascii="Calibri" w:eastAsia="Times New Roman" w:hAnsi="Calibri" w:cs="Calibri"/>
                <w:color w:val="000000"/>
              </w:rPr>
            </w:pPr>
            <w:r>
              <w:rPr>
                <w:rFonts w:ascii="Calibri" w:hAnsi="Calibri" w:cs="Calibri"/>
                <w:color w:val="000000"/>
              </w:rPr>
              <w:t>If no State licensing laws or State certification or registration requirements exist for the profession, the following requirement must be met:  A physician assistant is a person who has graduated from a physician assistant educational program that is accredited by the Commission on Accreditation of Allied Health Education Programs; or has passed the national certification examination that is administered by the National Commission on Certification of Physician Assistants; and is licensed by the State to practice as a physician assistant.</w:t>
            </w:r>
          </w:p>
          <w:p w14:paraId="67CC11E7" w14:textId="77777777" w:rsidR="00AB1D30" w:rsidRDefault="00AB1D30" w:rsidP="00AB1D30">
            <w:pPr>
              <w:rPr>
                <w:rFonts w:ascii="Calibri" w:hAnsi="Calibri" w:cs="Calibri"/>
                <w:color w:val="000000"/>
              </w:rPr>
            </w:pPr>
          </w:p>
        </w:tc>
        <w:tc>
          <w:tcPr>
            <w:tcW w:w="1980" w:type="dxa"/>
          </w:tcPr>
          <w:p w14:paraId="6E9E6995" w14:textId="77777777" w:rsidR="00AB1D30" w:rsidRDefault="00AB1D30" w:rsidP="00AB1D30">
            <w:pPr>
              <w:pStyle w:val="TableParagraph"/>
              <w:spacing w:before="9"/>
              <w:rPr>
                <w:sz w:val="20"/>
              </w:rPr>
            </w:pPr>
            <w:r>
              <w:rPr>
                <w:spacing w:val="-2"/>
                <w:sz w:val="20"/>
              </w:rPr>
              <w:t>485.705(c)(10)</w:t>
            </w:r>
          </w:p>
          <w:p w14:paraId="4E456E04" w14:textId="77777777" w:rsidR="00AB1D30" w:rsidRDefault="00AB1D30" w:rsidP="00AB1D30">
            <w:pPr>
              <w:pStyle w:val="TableParagraph"/>
              <w:spacing w:before="53"/>
              <w:rPr>
                <w:sz w:val="20"/>
              </w:rPr>
            </w:pPr>
            <w:r>
              <w:rPr>
                <w:spacing w:val="-2"/>
                <w:sz w:val="20"/>
              </w:rPr>
              <w:t>Standard</w:t>
            </w:r>
          </w:p>
          <w:p w14:paraId="589A7714" w14:textId="77777777" w:rsidR="00AB1D30" w:rsidRDefault="00AB1D30" w:rsidP="00AB1D30">
            <w:pPr>
              <w:pStyle w:val="TableParagraph"/>
              <w:spacing w:before="161"/>
              <w:rPr>
                <w:sz w:val="20"/>
              </w:rPr>
            </w:pPr>
            <w:r>
              <w:rPr>
                <w:spacing w:val="-2"/>
                <w:sz w:val="20"/>
              </w:rPr>
              <w:t>485.705(c)(10)(</w:t>
            </w:r>
            <w:proofErr w:type="spellStart"/>
            <w:r>
              <w:rPr>
                <w:spacing w:val="-2"/>
                <w:sz w:val="20"/>
              </w:rPr>
              <w:t>i</w:t>
            </w:r>
            <w:proofErr w:type="spellEnd"/>
            <w:r>
              <w:rPr>
                <w:spacing w:val="-2"/>
                <w:sz w:val="20"/>
              </w:rPr>
              <w:t>)</w:t>
            </w:r>
          </w:p>
          <w:p w14:paraId="38D71C1F" w14:textId="77777777" w:rsidR="00AB1D30" w:rsidRDefault="00AB1D30" w:rsidP="00AB1D30">
            <w:pPr>
              <w:pStyle w:val="TableParagraph"/>
              <w:spacing w:before="63"/>
              <w:rPr>
                <w:sz w:val="20"/>
              </w:rPr>
            </w:pPr>
            <w:r>
              <w:rPr>
                <w:spacing w:val="-2"/>
                <w:sz w:val="20"/>
              </w:rPr>
              <w:t>Standard</w:t>
            </w:r>
          </w:p>
          <w:p w14:paraId="2F5EB3A5" w14:textId="77777777" w:rsidR="00AB1D30" w:rsidRDefault="00AB1D30" w:rsidP="00AB1D30">
            <w:pPr>
              <w:pStyle w:val="TableParagraph"/>
              <w:spacing w:before="161"/>
              <w:rPr>
                <w:sz w:val="20"/>
              </w:rPr>
            </w:pPr>
            <w:r>
              <w:rPr>
                <w:spacing w:val="-2"/>
                <w:sz w:val="20"/>
              </w:rPr>
              <w:t>485.705(c)(10)(ii)</w:t>
            </w:r>
          </w:p>
          <w:p w14:paraId="5F1E875F" w14:textId="77777777" w:rsidR="00AB1D30" w:rsidRDefault="00AB1D30" w:rsidP="00AB1D30">
            <w:pPr>
              <w:pStyle w:val="TableParagraph"/>
              <w:spacing w:before="63"/>
              <w:rPr>
                <w:sz w:val="20"/>
              </w:rPr>
            </w:pPr>
            <w:r>
              <w:rPr>
                <w:spacing w:val="-2"/>
                <w:sz w:val="20"/>
              </w:rPr>
              <w:t>Standard</w:t>
            </w:r>
          </w:p>
          <w:p w14:paraId="313C3DD3" w14:textId="77777777" w:rsidR="00AB1D30" w:rsidRDefault="00AB1D30" w:rsidP="00AB1D30">
            <w:pPr>
              <w:pStyle w:val="TableParagraph"/>
              <w:spacing w:before="161"/>
              <w:rPr>
                <w:sz w:val="20"/>
              </w:rPr>
            </w:pPr>
            <w:r>
              <w:rPr>
                <w:spacing w:val="-2"/>
                <w:sz w:val="20"/>
              </w:rPr>
              <w:t>485.705(c)(10)</w:t>
            </w:r>
          </w:p>
          <w:p w14:paraId="1AD7C8E0" w14:textId="6F1C9A39" w:rsidR="00AB1D30" w:rsidRDefault="00AB1D30" w:rsidP="00AB1D30">
            <w:pPr>
              <w:pStyle w:val="TableParagraph"/>
              <w:spacing w:before="9"/>
              <w:rPr>
                <w:spacing w:val="-2"/>
                <w:sz w:val="20"/>
              </w:rPr>
            </w:pPr>
            <w:r>
              <w:rPr>
                <w:color w:val="233746"/>
                <w:sz w:val="20"/>
              </w:rPr>
              <w:t>(iii)</w:t>
            </w:r>
            <w:r>
              <w:rPr>
                <w:color w:val="233746"/>
                <w:spacing w:val="-4"/>
                <w:sz w:val="20"/>
              </w:rPr>
              <w:t xml:space="preserve"> </w:t>
            </w:r>
            <w:r>
              <w:rPr>
                <w:color w:val="233746"/>
                <w:spacing w:val="-2"/>
                <w:sz w:val="20"/>
              </w:rPr>
              <w:t>Standard</w:t>
            </w:r>
          </w:p>
        </w:tc>
        <w:tc>
          <w:tcPr>
            <w:tcW w:w="3780" w:type="dxa"/>
          </w:tcPr>
          <w:p w14:paraId="37555CFE" w14:textId="77777777" w:rsidR="00AB1D30" w:rsidRPr="006C26A6" w:rsidRDefault="00AB1D30" w:rsidP="00AB1D30">
            <w:pPr>
              <w:rPr>
                <w:b/>
                <w:bCs/>
                <w:color w:val="FF0000"/>
              </w:rPr>
            </w:pPr>
            <w:r w:rsidRPr="006C26A6">
              <w:rPr>
                <w:b/>
                <w:bCs/>
                <w:color w:val="FF0000"/>
              </w:rPr>
              <w:t>Interpretive Guidance:</w:t>
            </w:r>
          </w:p>
          <w:p w14:paraId="60DD3F7C" w14:textId="77777777" w:rsidR="00AB1D30" w:rsidRPr="006C26A6" w:rsidRDefault="00AB1D30" w:rsidP="00AB1D30">
            <w:pPr>
              <w:rPr>
                <w:b/>
                <w:bCs/>
                <w:color w:val="FF0000"/>
              </w:rPr>
            </w:pPr>
          </w:p>
          <w:p w14:paraId="22D94F44" w14:textId="77777777" w:rsidR="00AB1D30" w:rsidRPr="006C26A6" w:rsidRDefault="00AB1D30" w:rsidP="00AB1D30">
            <w:pPr>
              <w:rPr>
                <w:b/>
                <w:bCs/>
                <w:color w:val="FF0000"/>
              </w:rPr>
            </w:pPr>
            <w:r w:rsidRPr="006C26A6">
              <w:rPr>
                <w:b/>
                <w:bCs/>
                <w:color w:val="FF0000"/>
              </w:rPr>
              <w:t>Evaluating Compliance:</w:t>
            </w:r>
          </w:p>
          <w:p w14:paraId="05C2A7AB" w14:textId="77777777" w:rsidR="00AB1D30" w:rsidRDefault="00AB1D30" w:rsidP="00AB1D30">
            <w:pPr>
              <w:pStyle w:val="TableParagraph"/>
              <w:ind w:right="667"/>
              <w:jc w:val="both"/>
              <w:rPr>
                <w:sz w:val="20"/>
              </w:rPr>
            </w:pPr>
          </w:p>
          <w:p w14:paraId="17A6F4EF" w14:textId="77777777" w:rsidR="00AB1D30" w:rsidRDefault="00AB1D30" w:rsidP="00AB1D30">
            <w:pPr>
              <w:pStyle w:val="TableParagraph"/>
              <w:ind w:right="667"/>
              <w:jc w:val="both"/>
              <w:rPr>
                <w:sz w:val="20"/>
              </w:rPr>
            </w:pPr>
          </w:p>
          <w:p w14:paraId="7B0F35EF"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341F9D0" w14:textId="11950C1C" w:rsidR="00AB1D30" w:rsidRPr="006C26A6" w:rsidRDefault="00AB1D30" w:rsidP="00AB1D30">
            <w:pPr>
              <w:rPr>
                <w:b/>
                <w:bCs/>
                <w:color w:val="FF0000"/>
              </w:rPr>
            </w:pPr>
            <w:hyperlink r:id="rId85"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1DFE526F" w14:textId="77777777" w:rsidR="00AB1D30" w:rsidRPr="003D1E20" w:rsidRDefault="00000000" w:rsidP="00AB1D30">
            <w:pPr>
              <w:pStyle w:val="QATableBodyText"/>
            </w:pPr>
            <w:sdt>
              <w:sdtPr>
                <w:id w:val="1020821208"/>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40AD3202" w14:textId="77777777" w:rsidR="00AB1D30" w:rsidRPr="003D1E20" w:rsidRDefault="00000000" w:rsidP="00AB1D30">
            <w:pPr>
              <w:pStyle w:val="QATableBodyText"/>
            </w:pPr>
            <w:sdt>
              <w:sdtPr>
                <w:id w:val="-1890719649"/>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4F644DB8" w14:textId="77777777" w:rsidR="00AB1D30" w:rsidRDefault="00AB1D30" w:rsidP="00AB1D30">
            <w:pPr>
              <w:pStyle w:val="QATableBodyText"/>
            </w:pPr>
          </w:p>
          <w:sdt>
            <w:sdtPr>
              <w:id w:val="37472367"/>
              <w:placeholder>
                <w:docPart w:val="D4D4BEFA2E98CB43AC4A7B3681D3EEA7"/>
              </w:placeholder>
            </w:sdtPr>
            <w:sdtContent>
              <w:sdt>
                <w:sdtPr>
                  <w:id w:val="-1151200805"/>
                  <w:placeholder>
                    <w:docPart w:val="0F21EF2C9C99094F9611AB46DFE0BAE4"/>
                  </w:placeholder>
                  <w:showingPlcHdr/>
                </w:sdtPr>
                <w:sdtContent>
                  <w:p w14:paraId="56066143"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4DCE23E0" w14:textId="77777777" w:rsidR="00AB1D30" w:rsidRDefault="00000000" w:rsidP="00AB1D30">
                <w:pPr>
                  <w:pStyle w:val="TableParagraph"/>
                  <w:ind w:right="159"/>
                  <w:rPr>
                    <w:color w:val="233746"/>
                    <w:sz w:val="20"/>
                  </w:rPr>
                </w:pPr>
              </w:p>
            </w:sdtContent>
          </w:sdt>
          <w:p w14:paraId="7519827E" w14:textId="77777777" w:rsidR="00AB1D30" w:rsidRDefault="00AB1D30" w:rsidP="00AB1D30">
            <w:pPr>
              <w:pStyle w:val="QATableBodyText"/>
              <w:rPr>
                <w:rFonts w:ascii="MS Gothic" w:eastAsia="MS Gothic" w:hAnsi="MS Gothic"/>
              </w:rPr>
            </w:pPr>
          </w:p>
        </w:tc>
      </w:tr>
      <w:tr w:rsidR="00AB1D30" w14:paraId="17E6645C" w14:textId="77777777" w:rsidTr="004E5563">
        <w:trPr>
          <w:trHeight w:val="362"/>
        </w:trPr>
        <w:tc>
          <w:tcPr>
            <w:tcW w:w="14943" w:type="dxa"/>
            <w:gridSpan w:val="6"/>
            <w:shd w:val="clear" w:color="auto" w:fill="016199"/>
          </w:tcPr>
          <w:p w14:paraId="4FCD73F5" w14:textId="77777777" w:rsidR="00AB1D30" w:rsidRDefault="00AB1D30" w:rsidP="008837E9">
            <w:pPr>
              <w:pStyle w:val="TableParagraph"/>
              <w:spacing w:before="20" w:line="322" w:lineRule="exact"/>
              <w:ind w:left="14"/>
              <w:rPr>
                <w:b/>
                <w:sz w:val="28"/>
              </w:rPr>
            </w:pPr>
            <w:r>
              <w:rPr>
                <w:b/>
                <w:color w:val="FFFFFF"/>
                <w:sz w:val="28"/>
              </w:rPr>
              <w:t>SUB-SECTION</w:t>
            </w:r>
            <w:r>
              <w:rPr>
                <w:b/>
                <w:color w:val="FFFFFF"/>
                <w:spacing w:val="-9"/>
                <w:sz w:val="28"/>
              </w:rPr>
              <w:t xml:space="preserve"> </w:t>
            </w:r>
            <w:r>
              <w:rPr>
                <w:b/>
                <w:color w:val="FFFFFF"/>
                <w:sz w:val="28"/>
              </w:rPr>
              <w:t>B:</w:t>
            </w:r>
            <w:r>
              <w:rPr>
                <w:b/>
                <w:color w:val="FFFFFF"/>
                <w:spacing w:val="-6"/>
                <w:sz w:val="28"/>
              </w:rPr>
              <w:t xml:space="preserve"> </w:t>
            </w:r>
            <w:r>
              <w:rPr>
                <w:b/>
                <w:color w:val="FFFFFF"/>
                <w:sz w:val="28"/>
              </w:rPr>
              <w:t>Compliance</w:t>
            </w:r>
            <w:r>
              <w:rPr>
                <w:b/>
                <w:color w:val="FFFFFF"/>
                <w:spacing w:val="-7"/>
                <w:sz w:val="28"/>
              </w:rPr>
              <w:t xml:space="preserve"> </w:t>
            </w:r>
            <w:r>
              <w:rPr>
                <w:b/>
                <w:color w:val="FFFFFF"/>
                <w:sz w:val="28"/>
              </w:rPr>
              <w:t>with</w:t>
            </w:r>
            <w:r>
              <w:rPr>
                <w:b/>
                <w:color w:val="FFFFFF"/>
                <w:spacing w:val="-8"/>
                <w:sz w:val="28"/>
              </w:rPr>
              <w:t xml:space="preserve"> </w:t>
            </w:r>
            <w:r>
              <w:rPr>
                <w:b/>
                <w:color w:val="FFFFFF"/>
                <w:sz w:val="28"/>
              </w:rPr>
              <w:t>Federal,</w:t>
            </w:r>
            <w:r>
              <w:rPr>
                <w:b/>
                <w:color w:val="FFFFFF"/>
                <w:spacing w:val="-4"/>
                <w:sz w:val="28"/>
              </w:rPr>
              <w:t xml:space="preserve"> </w:t>
            </w:r>
            <w:r>
              <w:rPr>
                <w:b/>
                <w:color w:val="FFFFFF"/>
                <w:sz w:val="28"/>
              </w:rPr>
              <w:t>State,</w:t>
            </w:r>
            <w:r>
              <w:rPr>
                <w:b/>
                <w:color w:val="FFFFFF"/>
                <w:spacing w:val="-5"/>
                <w:sz w:val="28"/>
              </w:rPr>
              <w:t xml:space="preserve"> </w:t>
            </w:r>
            <w:r>
              <w:rPr>
                <w:b/>
                <w:color w:val="FFFFFF"/>
                <w:sz w:val="28"/>
              </w:rPr>
              <w:t>and</w:t>
            </w:r>
            <w:r>
              <w:rPr>
                <w:b/>
                <w:color w:val="FFFFFF"/>
                <w:spacing w:val="-5"/>
                <w:sz w:val="28"/>
              </w:rPr>
              <w:t xml:space="preserve"> </w:t>
            </w:r>
            <w:r>
              <w:rPr>
                <w:b/>
                <w:color w:val="FFFFFF"/>
                <w:sz w:val="28"/>
              </w:rPr>
              <w:t>Local</w:t>
            </w:r>
            <w:r>
              <w:rPr>
                <w:b/>
                <w:color w:val="FFFFFF"/>
                <w:spacing w:val="-5"/>
                <w:sz w:val="28"/>
              </w:rPr>
              <w:t xml:space="preserve"> </w:t>
            </w:r>
            <w:r>
              <w:rPr>
                <w:b/>
                <w:color w:val="FFFFFF"/>
                <w:spacing w:val="-4"/>
                <w:sz w:val="28"/>
              </w:rPr>
              <w:t>Laws</w:t>
            </w:r>
          </w:p>
        </w:tc>
      </w:tr>
      <w:tr w:rsidR="00AB1D30" w14:paraId="50190F42" w14:textId="77777777" w:rsidTr="004E5563">
        <w:trPr>
          <w:trHeight w:val="2304"/>
        </w:trPr>
        <w:tc>
          <w:tcPr>
            <w:tcW w:w="1102" w:type="dxa"/>
            <w:gridSpan w:val="2"/>
          </w:tcPr>
          <w:p w14:paraId="7CA4D58A" w14:textId="77777777" w:rsidR="00AB1D30" w:rsidRDefault="00AB1D30" w:rsidP="008837E9">
            <w:pPr>
              <w:pStyle w:val="TableParagraph"/>
              <w:spacing w:before="2"/>
              <w:ind w:left="29" w:right="4"/>
              <w:jc w:val="center"/>
              <w:rPr>
                <w:b/>
              </w:rPr>
            </w:pPr>
            <w:r>
              <w:rPr>
                <w:b/>
                <w:spacing w:val="-2"/>
                <w:w w:val="85"/>
              </w:rPr>
              <w:t>15-B-</w:t>
            </w:r>
            <w:r>
              <w:rPr>
                <w:b/>
                <w:spacing w:val="-10"/>
                <w:w w:val="85"/>
              </w:rPr>
              <w:t>1</w:t>
            </w:r>
          </w:p>
        </w:tc>
        <w:tc>
          <w:tcPr>
            <w:tcW w:w="5009" w:type="dxa"/>
          </w:tcPr>
          <w:p w14:paraId="5AA11135" w14:textId="77777777" w:rsidR="00AB1D30" w:rsidRDefault="00AB1D30" w:rsidP="008837E9">
            <w:pPr>
              <w:rPr>
                <w:rFonts w:ascii="Calibri" w:eastAsia="Times New Roman" w:hAnsi="Calibri" w:cs="Calibri"/>
                <w:color w:val="000000"/>
              </w:rPr>
            </w:pPr>
            <w:r>
              <w:rPr>
                <w:rFonts w:ascii="Calibri" w:hAnsi="Calibri" w:cs="Calibri"/>
                <w:color w:val="000000"/>
              </w:rPr>
              <w:t xml:space="preserve">The organization and its staff </w:t>
            </w:r>
            <w:proofErr w:type="gramStart"/>
            <w:r>
              <w:rPr>
                <w:rFonts w:ascii="Calibri" w:hAnsi="Calibri" w:cs="Calibri"/>
                <w:color w:val="000000"/>
              </w:rPr>
              <w:t>are in compliance with</w:t>
            </w:r>
            <w:proofErr w:type="gramEnd"/>
            <w:r>
              <w:rPr>
                <w:rFonts w:ascii="Calibri" w:hAnsi="Calibri" w:cs="Calibri"/>
                <w:color w:val="000000"/>
              </w:rPr>
              <w:t xml:space="preserve"> all applicable Federal, State, and local laws and regulations.</w:t>
            </w:r>
          </w:p>
          <w:p w14:paraId="701E04AE" w14:textId="77777777" w:rsidR="00AB1D30" w:rsidRDefault="00AB1D30" w:rsidP="008837E9">
            <w:pPr>
              <w:pStyle w:val="TableParagraph"/>
              <w:ind w:left="119" w:right="247"/>
              <w:rPr>
                <w:sz w:val="20"/>
              </w:rPr>
            </w:pPr>
          </w:p>
        </w:tc>
        <w:tc>
          <w:tcPr>
            <w:tcW w:w="1980" w:type="dxa"/>
          </w:tcPr>
          <w:p w14:paraId="4AA66CAA" w14:textId="77777777" w:rsidR="00AB1D30" w:rsidRDefault="00AB1D30" w:rsidP="008837E9">
            <w:pPr>
              <w:pStyle w:val="TableParagraph"/>
              <w:spacing w:before="6"/>
              <w:rPr>
                <w:sz w:val="20"/>
              </w:rPr>
            </w:pPr>
            <w:r>
              <w:rPr>
                <w:spacing w:val="-2"/>
                <w:sz w:val="20"/>
              </w:rPr>
              <w:t>485.707</w:t>
            </w:r>
          </w:p>
          <w:p w14:paraId="6DA38D59" w14:textId="77777777" w:rsidR="00AB1D30" w:rsidRDefault="00AB1D30" w:rsidP="008837E9">
            <w:pPr>
              <w:pStyle w:val="TableParagraph"/>
              <w:spacing w:before="6"/>
              <w:rPr>
                <w:sz w:val="20"/>
              </w:rPr>
            </w:pPr>
            <w:r>
              <w:rPr>
                <w:color w:val="233746"/>
                <w:spacing w:val="-2"/>
                <w:sz w:val="20"/>
              </w:rPr>
              <w:t>Condition</w:t>
            </w:r>
          </w:p>
        </w:tc>
        <w:tc>
          <w:tcPr>
            <w:tcW w:w="3780" w:type="dxa"/>
          </w:tcPr>
          <w:p w14:paraId="36727622" w14:textId="77777777" w:rsidR="00AB1D30" w:rsidRPr="00B30CEB" w:rsidRDefault="00AB1D30" w:rsidP="008837E9">
            <w:pPr>
              <w:rPr>
                <w:b/>
                <w:bCs/>
                <w:color w:val="FF0000"/>
              </w:rPr>
            </w:pPr>
            <w:r w:rsidRPr="00B30CEB">
              <w:rPr>
                <w:b/>
                <w:bCs/>
                <w:color w:val="FF0000"/>
              </w:rPr>
              <w:t>Interpretive Guidance:</w:t>
            </w:r>
          </w:p>
          <w:p w14:paraId="602AD848" w14:textId="77777777" w:rsidR="00AB1D30" w:rsidRPr="00B30CEB" w:rsidRDefault="00AB1D30" w:rsidP="008837E9">
            <w:pPr>
              <w:rPr>
                <w:b/>
                <w:bCs/>
                <w:color w:val="FF0000"/>
              </w:rPr>
            </w:pPr>
          </w:p>
          <w:p w14:paraId="66B82B81" w14:textId="77777777" w:rsidR="00AB1D30" w:rsidRPr="00B30CEB" w:rsidRDefault="00AB1D30" w:rsidP="008837E9">
            <w:pPr>
              <w:rPr>
                <w:b/>
                <w:bCs/>
                <w:color w:val="FF0000"/>
              </w:rPr>
            </w:pPr>
            <w:r w:rsidRPr="00B30CEB">
              <w:rPr>
                <w:b/>
                <w:bCs/>
                <w:color w:val="FF0000"/>
              </w:rPr>
              <w:t>Evaluating Compliance:</w:t>
            </w:r>
          </w:p>
          <w:p w14:paraId="4269DC8A" w14:textId="77777777" w:rsidR="00AB1D30" w:rsidRDefault="00AB1D30" w:rsidP="008837E9">
            <w:pPr>
              <w:pStyle w:val="TableParagraph"/>
              <w:ind w:right="667"/>
              <w:jc w:val="both"/>
              <w:rPr>
                <w:color w:val="FF0000"/>
                <w:sz w:val="20"/>
              </w:rPr>
            </w:pPr>
          </w:p>
          <w:p w14:paraId="723E6A74" w14:textId="77777777" w:rsidR="00AB1D30" w:rsidRDefault="00AB1D30" w:rsidP="008837E9">
            <w:pPr>
              <w:pStyle w:val="TableParagraph"/>
              <w:ind w:right="667"/>
              <w:jc w:val="both"/>
              <w:rPr>
                <w:color w:val="FF0000"/>
                <w:sz w:val="20"/>
              </w:rPr>
            </w:pPr>
          </w:p>
          <w:p w14:paraId="5F86D98D" w14:textId="77777777" w:rsidR="00AB1D30" w:rsidRDefault="00AB1D30" w:rsidP="008837E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354E856" w14:textId="77777777" w:rsidR="00AB1D30" w:rsidRPr="00B30CEB" w:rsidRDefault="00AB1D30" w:rsidP="008837E9">
            <w:pPr>
              <w:pStyle w:val="TableParagraph"/>
              <w:ind w:left="0" w:right="667"/>
              <w:jc w:val="both"/>
              <w:rPr>
                <w:color w:val="FF0000"/>
                <w:sz w:val="20"/>
              </w:rPr>
            </w:pPr>
            <w:hyperlink r:id="rId86"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7B621D94" w14:textId="77777777" w:rsidR="00AB1D30" w:rsidRPr="003D1E20" w:rsidRDefault="00000000" w:rsidP="008837E9">
            <w:pPr>
              <w:pStyle w:val="QATableBodyText"/>
            </w:pPr>
            <w:sdt>
              <w:sdtPr>
                <w:id w:val="1823163133"/>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7E15BE02" w14:textId="77777777" w:rsidR="00AB1D30" w:rsidRPr="003D1E20" w:rsidRDefault="00000000" w:rsidP="008837E9">
            <w:pPr>
              <w:pStyle w:val="QATableBodyText"/>
            </w:pPr>
            <w:sdt>
              <w:sdtPr>
                <w:id w:val="950434005"/>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23274DB0" w14:textId="77777777" w:rsidR="00AB1D30" w:rsidRDefault="00AB1D30" w:rsidP="008837E9">
            <w:pPr>
              <w:pStyle w:val="QATableBodyText"/>
            </w:pPr>
          </w:p>
          <w:sdt>
            <w:sdtPr>
              <w:id w:val="-684135091"/>
              <w:placeholder>
                <w:docPart w:val="E10528B3BB40DB449028C2DE84CB40E2"/>
              </w:placeholder>
            </w:sdtPr>
            <w:sdtContent>
              <w:sdt>
                <w:sdtPr>
                  <w:id w:val="125833563"/>
                  <w:placeholder>
                    <w:docPart w:val="CFB5704BE148ED4CBFF4351700E25A13"/>
                  </w:placeholder>
                  <w:showingPlcHdr/>
                </w:sdtPr>
                <w:sdtContent>
                  <w:p w14:paraId="35DC0F43" w14:textId="77777777" w:rsidR="00AB1D30" w:rsidRDefault="00AB1D30" w:rsidP="008837E9">
                    <w:pPr>
                      <w:pStyle w:val="TableParagraph"/>
                      <w:tabs>
                        <w:tab w:val="left" w:pos="355"/>
                      </w:tabs>
                      <w:spacing w:line="257" w:lineRule="exact"/>
                      <w:ind w:left="144"/>
                    </w:pPr>
                    <w:r w:rsidRPr="00C34C63">
                      <w:t>Enter observations of non-compliance, comments or notes here.</w:t>
                    </w:r>
                  </w:p>
                </w:sdtContent>
              </w:sdt>
              <w:p w14:paraId="56424B44" w14:textId="77777777" w:rsidR="00AB1D30" w:rsidRDefault="00000000" w:rsidP="008837E9">
                <w:pPr>
                  <w:pStyle w:val="TableParagraph"/>
                  <w:ind w:right="159"/>
                  <w:rPr>
                    <w:color w:val="233746"/>
                    <w:sz w:val="20"/>
                  </w:rPr>
                </w:pPr>
              </w:p>
            </w:sdtContent>
          </w:sdt>
          <w:p w14:paraId="484E45F2" w14:textId="77777777" w:rsidR="00AB1D30" w:rsidRDefault="00AB1D30" w:rsidP="008837E9">
            <w:pPr>
              <w:pStyle w:val="TableParagraph"/>
              <w:ind w:right="159"/>
              <w:rPr>
                <w:color w:val="233746"/>
                <w:sz w:val="20"/>
              </w:rPr>
            </w:pPr>
          </w:p>
          <w:p w14:paraId="7DDE315F" w14:textId="77777777" w:rsidR="00AB1D30" w:rsidRDefault="00AB1D30" w:rsidP="008837E9">
            <w:pPr>
              <w:pStyle w:val="TableParagraph"/>
              <w:ind w:left="0" w:right="159"/>
              <w:rPr>
                <w:sz w:val="20"/>
              </w:rPr>
            </w:pPr>
          </w:p>
        </w:tc>
      </w:tr>
      <w:tr w:rsidR="00AB1D30" w14:paraId="44211DCC" w14:textId="77777777" w:rsidTr="004E5563">
        <w:trPr>
          <w:trHeight w:val="2200"/>
        </w:trPr>
        <w:tc>
          <w:tcPr>
            <w:tcW w:w="1102" w:type="dxa"/>
            <w:gridSpan w:val="2"/>
          </w:tcPr>
          <w:p w14:paraId="6C6B39A8" w14:textId="77777777" w:rsidR="00AB1D30" w:rsidRDefault="00AB1D30" w:rsidP="008837E9">
            <w:pPr>
              <w:pStyle w:val="TableParagraph"/>
              <w:spacing w:before="2"/>
              <w:ind w:left="29" w:right="4"/>
              <w:jc w:val="center"/>
              <w:rPr>
                <w:b/>
              </w:rPr>
            </w:pPr>
            <w:r>
              <w:rPr>
                <w:b/>
                <w:spacing w:val="-2"/>
                <w:w w:val="85"/>
              </w:rPr>
              <w:t>15-B-</w:t>
            </w:r>
            <w:r>
              <w:rPr>
                <w:b/>
                <w:spacing w:val="-10"/>
                <w:w w:val="85"/>
              </w:rPr>
              <w:t>2</w:t>
            </w:r>
          </w:p>
        </w:tc>
        <w:tc>
          <w:tcPr>
            <w:tcW w:w="5009" w:type="dxa"/>
          </w:tcPr>
          <w:p w14:paraId="688FC456" w14:textId="77777777" w:rsidR="00AB1D30" w:rsidRDefault="00AB1D30" w:rsidP="008837E9">
            <w:pPr>
              <w:rPr>
                <w:rFonts w:ascii="Calibri" w:eastAsia="Times New Roman" w:hAnsi="Calibri" w:cs="Calibri"/>
                <w:color w:val="000000"/>
              </w:rPr>
            </w:pPr>
            <w:r>
              <w:rPr>
                <w:rFonts w:ascii="Calibri" w:hAnsi="Calibri" w:cs="Calibri"/>
                <w:color w:val="000000"/>
              </w:rPr>
              <w:t>In any State in which State or applicable local law provides for the licensing of organizations, a clinic, rehabilitation agency, or public health agency is licensed in accordance with applicable laws.</w:t>
            </w:r>
          </w:p>
          <w:p w14:paraId="6E6BFD11" w14:textId="77777777" w:rsidR="00AB1D30" w:rsidRDefault="00AB1D30" w:rsidP="008837E9">
            <w:pPr>
              <w:pStyle w:val="TableParagraph"/>
              <w:ind w:left="119" w:right="422"/>
              <w:rPr>
                <w:sz w:val="20"/>
              </w:rPr>
            </w:pPr>
          </w:p>
        </w:tc>
        <w:tc>
          <w:tcPr>
            <w:tcW w:w="1980" w:type="dxa"/>
          </w:tcPr>
          <w:p w14:paraId="3FD86F9C" w14:textId="77777777" w:rsidR="00AB1D30" w:rsidRDefault="00AB1D30" w:rsidP="008837E9">
            <w:pPr>
              <w:pStyle w:val="TableParagraph"/>
              <w:spacing w:before="9"/>
              <w:rPr>
                <w:sz w:val="20"/>
              </w:rPr>
            </w:pPr>
            <w:r>
              <w:rPr>
                <w:spacing w:val="-2"/>
                <w:sz w:val="20"/>
              </w:rPr>
              <w:t>485.707(a)</w:t>
            </w:r>
          </w:p>
          <w:p w14:paraId="6D3E85DE" w14:textId="77777777" w:rsidR="00AB1D30" w:rsidRDefault="00AB1D30" w:rsidP="008837E9">
            <w:pPr>
              <w:pStyle w:val="TableParagraph"/>
              <w:spacing w:before="5"/>
              <w:rPr>
                <w:sz w:val="20"/>
              </w:rPr>
            </w:pPr>
            <w:r>
              <w:rPr>
                <w:color w:val="233746"/>
                <w:spacing w:val="-2"/>
                <w:sz w:val="20"/>
              </w:rPr>
              <w:t>Standard</w:t>
            </w:r>
          </w:p>
        </w:tc>
        <w:tc>
          <w:tcPr>
            <w:tcW w:w="3780" w:type="dxa"/>
          </w:tcPr>
          <w:p w14:paraId="12A27975" w14:textId="77777777" w:rsidR="00AB1D30" w:rsidRPr="00B30CEB" w:rsidRDefault="00AB1D30" w:rsidP="008837E9">
            <w:pPr>
              <w:rPr>
                <w:b/>
                <w:bCs/>
                <w:color w:val="FF0000"/>
              </w:rPr>
            </w:pPr>
            <w:r w:rsidRPr="00B30CEB">
              <w:rPr>
                <w:b/>
                <w:bCs/>
                <w:color w:val="FF0000"/>
              </w:rPr>
              <w:t>Interpretive Guidance:</w:t>
            </w:r>
          </w:p>
          <w:p w14:paraId="7E1A2EE1" w14:textId="77777777" w:rsidR="00AB1D30" w:rsidRPr="00B30CEB" w:rsidRDefault="00AB1D30" w:rsidP="008837E9">
            <w:pPr>
              <w:rPr>
                <w:b/>
                <w:bCs/>
                <w:color w:val="FF0000"/>
              </w:rPr>
            </w:pPr>
          </w:p>
          <w:p w14:paraId="4D85627A" w14:textId="77777777" w:rsidR="00AB1D30" w:rsidRPr="00B30CEB" w:rsidRDefault="00AB1D30" w:rsidP="008837E9">
            <w:pPr>
              <w:rPr>
                <w:b/>
                <w:bCs/>
                <w:color w:val="FF0000"/>
              </w:rPr>
            </w:pPr>
            <w:r w:rsidRPr="00B30CEB">
              <w:rPr>
                <w:b/>
                <w:bCs/>
                <w:color w:val="FF0000"/>
              </w:rPr>
              <w:t>Evaluating Compliance:</w:t>
            </w:r>
          </w:p>
          <w:p w14:paraId="111FBC03" w14:textId="77777777" w:rsidR="00AB1D30" w:rsidRDefault="00AB1D30" w:rsidP="008837E9">
            <w:pPr>
              <w:pStyle w:val="TableParagraph"/>
              <w:ind w:right="667"/>
              <w:jc w:val="both"/>
              <w:rPr>
                <w:color w:val="FF0000"/>
                <w:sz w:val="20"/>
              </w:rPr>
            </w:pPr>
          </w:p>
          <w:p w14:paraId="097C82D4" w14:textId="77777777" w:rsidR="00AB1D30" w:rsidRDefault="00AB1D30" w:rsidP="008837E9">
            <w:pPr>
              <w:pStyle w:val="TableParagraph"/>
              <w:ind w:right="667"/>
              <w:jc w:val="both"/>
              <w:rPr>
                <w:color w:val="FF0000"/>
                <w:sz w:val="20"/>
              </w:rPr>
            </w:pPr>
          </w:p>
          <w:p w14:paraId="08B3BA4A" w14:textId="77777777" w:rsidR="00AB1D30" w:rsidRDefault="00AB1D30" w:rsidP="008837E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71FE4FFE" w14:textId="77777777" w:rsidR="00AB1D30" w:rsidRPr="00B30CEB" w:rsidRDefault="00AB1D30" w:rsidP="008837E9">
            <w:pPr>
              <w:pStyle w:val="TableParagraph"/>
              <w:ind w:left="0" w:right="667"/>
              <w:jc w:val="both"/>
              <w:rPr>
                <w:color w:val="FF0000"/>
                <w:sz w:val="20"/>
              </w:rPr>
            </w:pPr>
            <w:hyperlink r:id="rId87"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444FBC6F" w14:textId="77777777" w:rsidR="00AB1D30" w:rsidRPr="003D1E20" w:rsidRDefault="00000000" w:rsidP="008837E9">
            <w:pPr>
              <w:pStyle w:val="QATableBodyText"/>
            </w:pPr>
            <w:sdt>
              <w:sdtPr>
                <w:id w:val="-1401907423"/>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41FCBD39" w14:textId="77777777" w:rsidR="00AB1D30" w:rsidRPr="003D1E20" w:rsidRDefault="00000000" w:rsidP="008837E9">
            <w:pPr>
              <w:pStyle w:val="QATableBodyText"/>
            </w:pPr>
            <w:sdt>
              <w:sdtPr>
                <w:id w:val="993303137"/>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17F417D0" w14:textId="77777777" w:rsidR="00AB1D30" w:rsidRDefault="00AB1D30" w:rsidP="008837E9">
            <w:pPr>
              <w:pStyle w:val="QATableBodyText"/>
            </w:pPr>
          </w:p>
          <w:sdt>
            <w:sdtPr>
              <w:id w:val="-582224679"/>
              <w:placeholder>
                <w:docPart w:val="53B79BFFDAF7794281B4947CA44D78B8"/>
              </w:placeholder>
            </w:sdtPr>
            <w:sdtContent>
              <w:sdt>
                <w:sdtPr>
                  <w:id w:val="-2036567887"/>
                  <w:placeholder>
                    <w:docPart w:val="AB373744D9C2F542BD1E4E9DA262668C"/>
                  </w:placeholder>
                  <w:showingPlcHdr/>
                </w:sdtPr>
                <w:sdtContent>
                  <w:p w14:paraId="0A4253D1" w14:textId="77777777" w:rsidR="00AB1D30" w:rsidRDefault="00AB1D30" w:rsidP="008837E9">
                    <w:pPr>
                      <w:pStyle w:val="TableParagraph"/>
                      <w:tabs>
                        <w:tab w:val="left" w:pos="355"/>
                      </w:tabs>
                      <w:spacing w:line="257" w:lineRule="exact"/>
                      <w:ind w:left="144"/>
                    </w:pPr>
                    <w:r w:rsidRPr="00C34C63">
                      <w:t>Enter observations of non-compliance, comments or notes here.</w:t>
                    </w:r>
                  </w:p>
                </w:sdtContent>
              </w:sdt>
              <w:p w14:paraId="2D9636D1" w14:textId="77777777" w:rsidR="00AB1D30" w:rsidRDefault="00000000" w:rsidP="008837E9">
                <w:pPr>
                  <w:pStyle w:val="TableParagraph"/>
                  <w:ind w:right="159"/>
                  <w:rPr>
                    <w:color w:val="233746"/>
                    <w:sz w:val="20"/>
                  </w:rPr>
                </w:pPr>
              </w:p>
            </w:sdtContent>
          </w:sdt>
          <w:p w14:paraId="76C1CB1C" w14:textId="77777777" w:rsidR="00AB1D30" w:rsidRDefault="00AB1D30" w:rsidP="008837E9">
            <w:pPr>
              <w:pStyle w:val="TableParagraph"/>
              <w:ind w:right="159"/>
              <w:rPr>
                <w:color w:val="233746"/>
                <w:sz w:val="20"/>
              </w:rPr>
            </w:pPr>
          </w:p>
          <w:p w14:paraId="0399F38D" w14:textId="77777777" w:rsidR="00AB1D30" w:rsidRDefault="00AB1D30" w:rsidP="008837E9">
            <w:pPr>
              <w:pStyle w:val="TableParagraph"/>
              <w:ind w:left="0" w:right="159"/>
              <w:rPr>
                <w:sz w:val="20"/>
              </w:rPr>
            </w:pPr>
          </w:p>
        </w:tc>
      </w:tr>
      <w:tr w:rsidR="00AB1D30" w14:paraId="27E95FD7" w14:textId="77777777" w:rsidTr="004E5563">
        <w:trPr>
          <w:trHeight w:val="3923"/>
        </w:trPr>
        <w:tc>
          <w:tcPr>
            <w:tcW w:w="1102" w:type="dxa"/>
            <w:gridSpan w:val="2"/>
          </w:tcPr>
          <w:p w14:paraId="4580F014" w14:textId="77777777" w:rsidR="00AB1D30" w:rsidRDefault="00AB1D30" w:rsidP="008837E9">
            <w:pPr>
              <w:pStyle w:val="TableParagraph"/>
              <w:spacing w:before="4"/>
              <w:ind w:left="29" w:right="14"/>
              <w:jc w:val="center"/>
              <w:rPr>
                <w:b/>
              </w:rPr>
            </w:pPr>
            <w:r>
              <w:rPr>
                <w:b/>
                <w:spacing w:val="-2"/>
                <w:w w:val="85"/>
              </w:rPr>
              <w:lastRenderedPageBreak/>
              <w:t>15-B-</w:t>
            </w:r>
            <w:r>
              <w:rPr>
                <w:b/>
                <w:spacing w:val="-10"/>
                <w:w w:val="85"/>
              </w:rPr>
              <w:t>3</w:t>
            </w:r>
          </w:p>
        </w:tc>
        <w:tc>
          <w:tcPr>
            <w:tcW w:w="5009" w:type="dxa"/>
          </w:tcPr>
          <w:p w14:paraId="7E87085A" w14:textId="77777777" w:rsidR="00AB1D30" w:rsidRDefault="00AB1D30" w:rsidP="008837E9">
            <w:pPr>
              <w:rPr>
                <w:rFonts w:ascii="Calibri" w:eastAsia="Times New Roman" w:hAnsi="Calibri" w:cs="Calibri"/>
                <w:color w:val="000000"/>
              </w:rPr>
            </w:pPr>
            <w:r>
              <w:rPr>
                <w:rFonts w:ascii="Calibri" w:hAnsi="Calibri" w:cs="Calibri"/>
                <w:color w:val="000000"/>
              </w:rPr>
              <w:t>Staff of the organization are licensed or registered in accordance with applicable laws.</w:t>
            </w:r>
          </w:p>
          <w:p w14:paraId="1D5863C7" w14:textId="77777777" w:rsidR="00AB1D30" w:rsidRDefault="00AB1D30" w:rsidP="008837E9">
            <w:pPr>
              <w:pStyle w:val="TableParagraph"/>
              <w:ind w:left="119" w:right="247"/>
              <w:rPr>
                <w:sz w:val="20"/>
              </w:rPr>
            </w:pPr>
          </w:p>
        </w:tc>
        <w:tc>
          <w:tcPr>
            <w:tcW w:w="1980" w:type="dxa"/>
          </w:tcPr>
          <w:p w14:paraId="62F87F2A" w14:textId="77777777" w:rsidR="00AB1D30" w:rsidRDefault="00AB1D30" w:rsidP="008837E9">
            <w:pPr>
              <w:pStyle w:val="TableParagraph"/>
              <w:spacing w:before="9"/>
              <w:rPr>
                <w:sz w:val="20"/>
              </w:rPr>
            </w:pPr>
            <w:r>
              <w:rPr>
                <w:spacing w:val="-2"/>
                <w:sz w:val="20"/>
              </w:rPr>
              <w:t>485.707(b)</w:t>
            </w:r>
          </w:p>
          <w:p w14:paraId="72335F19" w14:textId="77777777" w:rsidR="00AB1D30" w:rsidRDefault="00AB1D30" w:rsidP="008837E9">
            <w:pPr>
              <w:pStyle w:val="TableParagraph"/>
              <w:spacing w:before="5"/>
              <w:rPr>
                <w:sz w:val="20"/>
              </w:rPr>
            </w:pPr>
            <w:r>
              <w:rPr>
                <w:color w:val="233746"/>
                <w:spacing w:val="-2"/>
                <w:sz w:val="20"/>
              </w:rPr>
              <w:t>Standard</w:t>
            </w:r>
          </w:p>
        </w:tc>
        <w:tc>
          <w:tcPr>
            <w:tcW w:w="3780" w:type="dxa"/>
          </w:tcPr>
          <w:p w14:paraId="37D4310D" w14:textId="77777777" w:rsidR="00AB1D30" w:rsidRPr="00B30CEB" w:rsidRDefault="00AB1D30" w:rsidP="008837E9">
            <w:pPr>
              <w:rPr>
                <w:b/>
                <w:bCs/>
                <w:color w:val="FF0000"/>
              </w:rPr>
            </w:pPr>
            <w:r w:rsidRPr="00B30CEB">
              <w:rPr>
                <w:b/>
                <w:bCs/>
                <w:color w:val="FF0000"/>
              </w:rPr>
              <w:t>Interpretive Guidance:</w:t>
            </w:r>
          </w:p>
          <w:p w14:paraId="626A9A02" w14:textId="77777777" w:rsidR="00AB1D30" w:rsidRPr="00B30CEB" w:rsidRDefault="00AB1D30" w:rsidP="008837E9">
            <w:pPr>
              <w:rPr>
                <w:b/>
                <w:bCs/>
                <w:color w:val="FF0000"/>
              </w:rPr>
            </w:pPr>
          </w:p>
          <w:p w14:paraId="2EA33A36" w14:textId="77777777" w:rsidR="00AB1D30" w:rsidRPr="00B30CEB" w:rsidRDefault="00AB1D30" w:rsidP="008837E9">
            <w:pPr>
              <w:rPr>
                <w:b/>
                <w:bCs/>
                <w:color w:val="FF0000"/>
              </w:rPr>
            </w:pPr>
            <w:r w:rsidRPr="00B30CEB">
              <w:rPr>
                <w:b/>
                <w:bCs/>
                <w:color w:val="FF0000"/>
              </w:rPr>
              <w:t>Evaluating Compliance:</w:t>
            </w:r>
          </w:p>
          <w:p w14:paraId="46FCEA48" w14:textId="77777777" w:rsidR="00AB1D30" w:rsidRDefault="00AB1D30" w:rsidP="008837E9">
            <w:pPr>
              <w:pStyle w:val="TableParagraph"/>
              <w:ind w:right="667"/>
              <w:jc w:val="both"/>
              <w:rPr>
                <w:sz w:val="20"/>
              </w:rPr>
            </w:pPr>
          </w:p>
          <w:p w14:paraId="6FB49CA0" w14:textId="77777777" w:rsidR="00AB1D30" w:rsidRDefault="00AB1D30" w:rsidP="008837E9">
            <w:pPr>
              <w:pStyle w:val="TableParagraph"/>
              <w:ind w:right="667"/>
              <w:jc w:val="both"/>
              <w:rPr>
                <w:sz w:val="20"/>
              </w:rPr>
            </w:pPr>
          </w:p>
          <w:p w14:paraId="7EE9A979" w14:textId="77777777" w:rsidR="00AB1D30" w:rsidRDefault="00AB1D30" w:rsidP="008837E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51770D4" w14:textId="77777777" w:rsidR="00AB1D30" w:rsidRDefault="00AB1D30" w:rsidP="008837E9">
            <w:pPr>
              <w:pStyle w:val="TableParagraph"/>
              <w:ind w:left="0" w:right="667"/>
              <w:jc w:val="both"/>
              <w:rPr>
                <w:sz w:val="20"/>
              </w:rPr>
            </w:pPr>
            <w:hyperlink r:id="rId88"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4F50682E" w14:textId="77777777" w:rsidR="00AB1D30" w:rsidRPr="003D1E20" w:rsidRDefault="00000000" w:rsidP="008837E9">
            <w:pPr>
              <w:pStyle w:val="QATableBodyText"/>
            </w:pPr>
            <w:sdt>
              <w:sdtPr>
                <w:id w:val="-1698222423"/>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5AB98D84" w14:textId="77777777" w:rsidR="00AB1D30" w:rsidRPr="003D1E20" w:rsidRDefault="00000000" w:rsidP="008837E9">
            <w:pPr>
              <w:pStyle w:val="QATableBodyText"/>
            </w:pPr>
            <w:sdt>
              <w:sdtPr>
                <w:id w:val="1772968841"/>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1B76F4DF" w14:textId="77777777" w:rsidR="00AB1D30" w:rsidRDefault="00AB1D30" w:rsidP="008837E9">
            <w:pPr>
              <w:pStyle w:val="QATableBodyText"/>
            </w:pPr>
          </w:p>
          <w:sdt>
            <w:sdtPr>
              <w:id w:val="-23100538"/>
              <w:placeholder>
                <w:docPart w:val="4062253147B02D4D95884445E9EE9BE0"/>
              </w:placeholder>
            </w:sdtPr>
            <w:sdtContent>
              <w:sdt>
                <w:sdtPr>
                  <w:id w:val="377980114"/>
                  <w:placeholder>
                    <w:docPart w:val="7CC4A455A7B7CB4C83A72B6438EFB430"/>
                  </w:placeholder>
                  <w:showingPlcHdr/>
                </w:sdtPr>
                <w:sdtContent>
                  <w:p w14:paraId="3D9CC26A" w14:textId="77777777" w:rsidR="00AB1D30" w:rsidRDefault="00AB1D30" w:rsidP="008837E9">
                    <w:pPr>
                      <w:pStyle w:val="TableParagraph"/>
                      <w:tabs>
                        <w:tab w:val="left" w:pos="355"/>
                      </w:tabs>
                      <w:spacing w:line="257" w:lineRule="exact"/>
                      <w:ind w:left="144"/>
                    </w:pPr>
                    <w:r w:rsidRPr="00C34C63">
                      <w:t>Enter observations of non-compliance, comments or notes here.</w:t>
                    </w:r>
                  </w:p>
                </w:sdtContent>
              </w:sdt>
              <w:p w14:paraId="41DB2736" w14:textId="77777777" w:rsidR="00AB1D30" w:rsidRDefault="00000000" w:rsidP="008837E9">
                <w:pPr>
                  <w:pStyle w:val="TableParagraph"/>
                  <w:spacing w:before="1"/>
                  <w:ind w:right="159"/>
                  <w:rPr>
                    <w:color w:val="233746"/>
                    <w:sz w:val="20"/>
                  </w:rPr>
                </w:pPr>
              </w:p>
            </w:sdtContent>
          </w:sdt>
          <w:p w14:paraId="0F7C2022" w14:textId="77777777" w:rsidR="00AB1D30" w:rsidRDefault="00AB1D30" w:rsidP="008837E9">
            <w:pPr>
              <w:pStyle w:val="TableParagraph"/>
              <w:spacing w:before="1"/>
              <w:ind w:left="0" w:right="159"/>
              <w:rPr>
                <w:sz w:val="20"/>
              </w:rPr>
            </w:pPr>
          </w:p>
        </w:tc>
      </w:tr>
      <w:tr w:rsidR="00AB1D30" w14:paraId="02B191C8" w14:textId="77777777" w:rsidTr="004E5563">
        <w:trPr>
          <w:trHeight w:val="362"/>
        </w:trPr>
        <w:tc>
          <w:tcPr>
            <w:tcW w:w="14943" w:type="dxa"/>
            <w:gridSpan w:val="6"/>
            <w:shd w:val="clear" w:color="auto" w:fill="016199"/>
          </w:tcPr>
          <w:p w14:paraId="6093019B" w14:textId="77777777" w:rsidR="00AB1D30" w:rsidRDefault="00AB1D30" w:rsidP="008837E9">
            <w:pPr>
              <w:pStyle w:val="TableParagraph"/>
              <w:spacing w:before="20" w:line="322" w:lineRule="exact"/>
              <w:ind w:left="14"/>
              <w:rPr>
                <w:b/>
                <w:sz w:val="28"/>
              </w:rPr>
            </w:pPr>
            <w:r>
              <w:rPr>
                <w:b/>
                <w:color w:val="FFFFFF"/>
                <w:sz w:val="28"/>
              </w:rPr>
              <w:t>SUB-SECTION</w:t>
            </w:r>
            <w:r>
              <w:rPr>
                <w:b/>
                <w:color w:val="FFFFFF"/>
                <w:spacing w:val="-10"/>
                <w:sz w:val="28"/>
              </w:rPr>
              <w:t xml:space="preserve"> </w:t>
            </w:r>
            <w:r>
              <w:rPr>
                <w:b/>
                <w:color w:val="FFFFFF"/>
                <w:sz w:val="28"/>
              </w:rPr>
              <w:t>C:</w:t>
            </w:r>
            <w:r>
              <w:rPr>
                <w:b/>
                <w:color w:val="FFFFFF"/>
                <w:spacing w:val="-7"/>
                <w:sz w:val="28"/>
              </w:rPr>
              <w:t xml:space="preserve"> </w:t>
            </w:r>
            <w:r>
              <w:rPr>
                <w:b/>
                <w:color w:val="FFFFFF"/>
                <w:sz w:val="28"/>
              </w:rPr>
              <w:t>Administrative</w:t>
            </w:r>
            <w:r>
              <w:rPr>
                <w:b/>
                <w:color w:val="FFFFFF"/>
                <w:spacing w:val="-8"/>
                <w:sz w:val="28"/>
              </w:rPr>
              <w:t xml:space="preserve"> </w:t>
            </w:r>
            <w:r>
              <w:rPr>
                <w:b/>
                <w:color w:val="FFFFFF"/>
                <w:spacing w:val="-2"/>
                <w:sz w:val="28"/>
              </w:rPr>
              <w:t>Management</w:t>
            </w:r>
          </w:p>
        </w:tc>
      </w:tr>
      <w:tr w:rsidR="00AB1D30" w14:paraId="2582A559" w14:textId="77777777" w:rsidTr="004E5563">
        <w:trPr>
          <w:trHeight w:val="2267"/>
        </w:trPr>
        <w:tc>
          <w:tcPr>
            <w:tcW w:w="1102" w:type="dxa"/>
            <w:gridSpan w:val="2"/>
          </w:tcPr>
          <w:p w14:paraId="71326831" w14:textId="77777777" w:rsidR="00AB1D30" w:rsidRPr="00864426" w:rsidRDefault="00AB1D30" w:rsidP="008837E9">
            <w:pPr>
              <w:pStyle w:val="TableParagraph"/>
              <w:spacing w:before="2"/>
              <w:ind w:left="29" w:right="4"/>
              <w:jc w:val="center"/>
              <w:rPr>
                <w:b/>
                <w:highlight w:val="yellow"/>
              </w:rPr>
            </w:pPr>
            <w:r w:rsidRPr="00C9430E">
              <w:rPr>
                <w:b/>
                <w:spacing w:val="-2"/>
                <w:w w:val="85"/>
              </w:rPr>
              <w:t>15-C-</w:t>
            </w:r>
            <w:r w:rsidRPr="00C9430E">
              <w:rPr>
                <w:b/>
                <w:spacing w:val="-10"/>
                <w:w w:val="85"/>
              </w:rPr>
              <w:t>1</w:t>
            </w:r>
          </w:p>
        </w:tc>
        <w:tc>
          <w:tcPr>
            <w:tcW w:w="5009" w:type="dxa"/>
          </w:tcPr>
          <w:p w14:paraId="35D40508" w14:textId="77777777" w:rsidR="00AB1D30" w:rsidRPr="00C9430E" w:rsidRDefault="00AB1D30" w:rsidP="008837E9">
            <w:pPr>
              <w:rPr>
                <w:rFonts w:ascii="Calibri" w:eastAsia="Times New Roman" w:hAnsi="Calibri" w:cs="Calibri"/>
                <w:color w:val="000000"/>
              </w:rPr>
            </w:pPr>
            <w:r w:rsidRPr="00C9430E">
              <w:rPr>
                <w:rFonts w:ascii="Calibri" w:hAnsi="Calibri" w:cs="Calibri"/>
                <w:color w:val="000000"/>
              </w:rPr>
              <w:t>The clinic or rehabilitation agency has an effective governing body that is legally responsible for the conduct of the clinic or rehabilitation agency. The governing body designates an administrator and establishes administrative policies.</w:t>
            </w:r>
          </w:p>
          <w:p w14:paraId="21D1DD99" w14:textId="77777777" w:rsidR="00AB1D30" w:rsidRPr="00864426" w:rsidRDefault="00AB1D30" w:rsidP="008837E9">
            <w:pPr>
              <w:pStyle w:val="TableParagraph"/>
              <w:ind w:left="158" w:right="422"/>
              <w:rPr>
                <w:sz w:val="20"/>
                <w:highlight w:val="yellow"/>
              </w:rPr>
            </w:pPr>
          </w:p>
        </w:tc>
        <w:tc>
          <w:tcPr>
            <w:tcW w:w="1980" w:type="dxa"/>
          </w:tcPr>
          <w:p w14:paraId="0B2EFA52" w14:textId="77777777" w:rsidR="00AB1D30" w:rsidRDefault="00AB1D30" w:rsidP="008837E9">
            <w:pPr>
              <w:pStyle w:val="TableParagraph"/>
              <w:spacing w:before="9"/>
              <w:rPr>
                <w:sz w:val="20"/>
              </w:rPr>
            </w:pPr>
            <w:r>
              <w:rPr>
                <w:spacing w:val="-2"/>
                <w:sz w:val="20"/>
              </w:rPr>
              <w:t>485.709</w:t>
            </w:r>
          </w:p>
          <w:p w14:paraId="2445D70F" w14:textId="77777777" w:rsidR="00AB1D30" w:rsidRDefault="00AB1D30" w:rsidP="008837E9">
            <w:pPr>
              <w:pStyle w:val="TableParagraph"/>
              <w:spacing w:before="5"/>
              <w:rPr>
                <w:sz w:val="20"/>
              </w:rPr>
            </w:pPr>
            <w:r>
              <w:rPr>
                <w:color w:val="233746"/>
                <w:spacing w:val="-2"/>
                <w:sz w:val="20"/>
              </w:rPr>
              <w:t>Condition</w:t>
            </w:r>
          </w:p>
        </w:tc>
        <w:tc>
          <w:tcPr>
            <w:tcW w:w="3780" w:type="dxa"/>
          </w:tcPr>
          <w:p w14:paraId="265827ED" w14:textId="77777777" w:rsidR="00AB1D30" w:rsidRPr="00B30CEB" w:rsidRDefault="00AB1D30" w:rsidP="008837E9">
            <w:pPr>
              <w:rPr>
                <w:b/>
                <w:bCs/>
                <w:color w:val="FF0000"/>
              </w:rPr>
            </w:pPr>
            <w:r w:rsidRPr="00B30CEB">
              <w:rPr>
                <w:b/>
                <w:bCs/>
                <w:color w:val="FF0000"/>
              </w:rPr>
              <w:t>Interpretive Guidance:</w:t>
            </w:r>
          </w:p>
          <w:p w14:paraId="1F0081E5" w14:textId="77777777" w:rsidR="00AB1D30" w:rsidRPr="00B30CEB" w:rsidRDefault="00AB1D30" w:rsidP="008837E9">
            <w:pPr>
              <w:rPr>
                <w:b/>
                <w:bCs/>
                <w:color w:val="FF0000"/>
              </w:rPr>
            </w:pPr>
          </w:p>
          <w:p w14:paraId="7183FD03" w14:textId="77777777" w:rsidR="00AB1D30" w:rsidRPr="00B30CEB" w:rsidRDefault="00AB1D30" w:rsidP="008837E9">
            <w:pPr>
              <w:rPr>
                <w:b/>
                <w:bCs/>
                <w:color w:val="FF0000"/>
              </w:rPr>
            </w:pPr>
            <w:r w:rsidRPr="00B30CEB">
              <w:rPr>
                <w:b/>
                <w:bCs/>
                <w:color w:val="FF0000"/>
              </w:rPr>
              <w:t>Evaluating Compliance:</w:t>
            </w:r>
          </w:p>
          <w:p w14:paraId="6F8E5F96" w14:textId="77777777" w:rsidR="00AB1D30" w:rsidRDefault="00AB1D30" w:rsidP="008837E9">
            <w:pPr>
              <w:pStyle w:val="TableParagraph"/>
              <w:ind w:right="667"/>
              <w:jc w:val="both"/>
              <w:rPr>
                <w:color w:val="FF0000"/>
                <w:sz w:val="20"/>
              </w:rPr>
            </w:pPr>
          </w:p>
          <w:p w14:paraId="43F5F54D" w14:textId="77777777" w:rsidR="00AB1D30" w:rsidRDefault="00AB1D30" w:rsidP="008837E9">
            <w:pPr>
              <w:pStyle w:val="TableParagraph"/>
              <w:ind w:right="667"/>
              <w:jc w:val="both"/>
              <w:rPr>
                <w:color w:val="FF0000"/>
                <w:sz w:val="20"/>
              </w:rPr>
            </w:pPr>
          </w:p>
          <w:p w14:paraId="4DD075E5" w14:textId="77777777" w:rsidR="00AB1D30" w:rsidRDefault="00AB1D30" w:rsidP="008837E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147B3BF" w14:textId="77777777" w:rsidR="00AB1D30" w:rsidRPr="00B30CEB" w:rsidRDefault="00AB1D30" w:rsidP="008837E9">
            <w:pPr>
              <w:pStyle w:val="TableParagraph"/>
              <w:ind w:left="0" w:right="667"/>
              <w:jc w:val="both"/>
              <w:rPr>
                <w:color w:val="FF0000"/>
                <w:sz w:val="20"/>
              </w:rPr>
            </w:pPr>
            <w:hyperlink r:id="rId89"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46C79342" w14:textId="77777777" w:rsidR="00AB1D30" w:rsidRPr="003D1E20" w:rsidRDefault="00000000" w:rsidP="008837E9">
            <w:pPr>
              <w:pStyle w:val="QATableBodyText"/>
            </w:pPr>
            <w:sdt>
              <w:sdtPr>
                <w:id w:val="-547305531"/>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716921E4" w14:textId="77777777" w:rsidR="00AB1D30" w:rsidRPr="003D1E20" w:rsidRDefault="00000000" w:rsidP="008837E9">
            <w:pPr>
              <w:pStyle w:val="QATableBodyText"/>
            </w:pPr>
            <w:sdt>
              <w:sdtPr>
                <w:id w:val="752097463"/>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69461CA4" w14:textId="77777777" w:rsidR="00AB1D30" w:rsidRDefault="00AB1D30" w:rsidP="008837E9">
            <w:pPr>
              <w:pStyle w:val="QATableBodyText"/>
            </w:pPr>
          </w:p>
          <w:sdt>
            <w:sdtPr>
              <w:id w:val="2141298902"/>
              <w:placeholder>
                <w:docPart w:val="AAD9338B87FD7A468E586BA139CDFA54"/>
              </w:placeholder>
            </w:sdtPr>
            <w:sdtContent>
              <w:sdt>
                <w:sdtPr>
                  <w:id w:val="-1831744945"/>
                  <w:placeholder>
                    <w:docPart w:val="33E44B487FDA4D4CABFC7F8E977BA4CF"/>
                  </w:placeholder>
                  <w:showingPlcHdr/>
                </w:sdtPr>
                <w:sdtContent>
                  <w:p w14:paraId="41C5A050" w14:textId="77777777" w:rsidR="00AB1D30" w:rsidRDefault="00AB1D30" w:rsidP="008837E9">
                    <w:pPr>
                      <w:pStyle w:val="TableParagraph"/>
                      <w:tabs>
                        <w:tab w:val="left" w:pos="355"/>
                      </w:tabs>
                      <w:spacing w:line="257" w:lineRule="exact"/>
                      <w:ind w:left="144"/>
                    </w:pPr>
                    <w:r w:rsidRPr="00C34C63">
                      <w:t>Enter observations of non-compliance, comments or notes here.</w:t>
                    </w:r>
                  </w:p>
                </w:sdtContent>
              </w:sdt>
              <w:p w14:paraId="55A3E3A5" w14:textId="77777777" w:rsidR="00AB1D30" w:rsidRDefault="00000000" w:rsidP="008837E9">
                <w:pPr>
                  <w:pStyle w:val="TableParagraph"/>
                  <w:ind w:right="159"/>
                  <w:rPr>
                    <w:color w:val="233746"/>
                    <w:sz w:val="20"/>
                  </w:rPr>
                </w:pPr>
              </w:p>
            </w:sdtContent>
          </w:sdt>
          <w:p w14:paraId="0B610ED5" w14:textId="77777777" w:rsidR="00AB1D30" w:rsidRDefault="00AB1D30" w:rsidP="008837E9">
            <w:pPr>
              <w:pStyle w:val="TableParagraph"/>
              <w:ind w:left="0" w:right="159"/>
              <w:rPr>
                <w:sz w:val="20"/>
              </w:rPr>
            </w:pPr>
          </w:p>
        </w:tc>
      </w:tr>
      <w:tr w:rsidR="00AB1D30" w14:paraId="6B1B1E02" w14:textId="77777777" w:rsidTr="004E5563">
        <w:trPr>
          <w:trHeight w:val="2267"/>
        </w:trPr>
        <w:tc>
          <w:tcPr>
            <w:tcW w:w="1102" w:type="dxa"/>
            <w:gridSpan w:val="2"/>
          </w:tcPr>
          <w:p w14:paraId="200E0201" w14:textId="77777777" w:rsidR="00AB1D30" w:rsidRDefault="00AB1D30" w:rsidP="008837E9">
            <w:pPr>
              <w:pStyle w:val="TableParagraph"/>
              <w:spacing w:before="2"/>
              <w:ind w:left="29" w:right="4"/>
              <w:jc w:val="center"/>
              <w:rPr>
                <w:b/>
              </w:rPr>
            </w:pPr>
            <w:r>
              <w:rPr>
                <w:b/>
                <w:spacing w:val="-2"/>
                <w:w w:val="85"/>
              </w:rPr>
              <w:t>15-C-</w:t>
            </w:r>
            <w:r>
              <w:rPr>
                <w:b/>
                <w:spacing w:val="-10"/>
                <w:w w:val="85"/>
              </w:rPr>
              <w:t>2</w:t>
            </w:r>
          </w:p>
        </w:tc>
        <w:tc>
          <w:tcPr>
            <w:tcW w:w="5009" w:type="dxa"/>
          </w:tcPr>
          <w:p w14:paraId="546F9C74" w14:textId="77777777" w:rsidR="00AB1D30" w:rsidRDefault="00AB1D30" w:rsidP="008837E9">
            <w:pPr>
              <w:rPr>
                <w:rFonts w:ascii="Calibri" w:eastAsia="Times New Roman" w:hAnsi="Calibri" w:cs="Calibri"/>
                <w:color w:val="000000"/>
              </w:rPr>
            </w:pPr>
            <w:r>
              <w:rPr>
                <w:rFonts w:ascii="Calibri" w:hAnsi="Calibri" w:cs="Calibri"/>
                <w:color w:val="000000"/>
              </w:rPr>
              <w:t>There is a governing body (or designated person(s) so functioning) which assumes full legal responsibility for the overall conduct of the clinic or rehabilitation agency and for compliance with applicable laws and regulations. The name of the owner(s) of the clinic or rehabilitation agency is fully disclosed to the State Agency and QUAD A. In the case of corporations, the names of the corporate officers are made known.</w:t>
            </w:r>
          </w:p>
          <w:p w14:paraId="58D201E7" w14:textId="77777777" w:rsidR="00AB1D30" w:rsidRDefault="00AB1D30" w:rsidP="008837E9">
            <w:pPr>
              <w:pStyle w:val="TableParagraph"/>
              <w:ind w:left="158" w:right="422"/>
              <w:rPr>
                <w:sz w:val="20"/>
              </w:rPr>
            </w:pPr>
          </w:p>
        </w:tc>
        <w:tc>
          <w:tcPr>
            <w:tcW w:w="1980" w:type="dxa"/>
          </w:tcPr>
          <w:p w14:paraId="0B9FED1D" w14:textId="77777777" w:rsidR="00AB1D30" w:rsidRDefault="00AB1D30" w:rsidP="008837E9">
            <w:pPr>
              <w:pStyle w:val="TableParagraph"/>
              <w:spacing w:before="9"/>
              <w:rPr>
                <w:sz w:val="20"/>
              </w:rPr>
            </w:pPr>
            <w:r>
              <w:rPr>
                <w:spacing w:val="-2"/>
                <w:sz w:val="20"/>
              </w:rPr>
              <w:t>485.709(a)</w:t>
            </w:r>
          </w:p>
          <w:p w14:paraId="11581E1F" w14:textId="77777777" w:rsidR="00AB1D30" w:rsidRDefault="00AB1D30" w:rsidP="008837E9">
            <w:pPr>
              <w:pStyle w:val="TableParagraph"/>
              <w:spacing w:before="5"/>
              <w:rPr>
                <w:sz w:val="20"/>
              </w:rPr>
            </w:pPr>
            <w:r>
              <w:rPr>
                <w:color w:val="233746"/>
                <w:spacing w:val="-2"/>
                <w:sz w:val="20"/>
              </w:rPr>
              <w:t>Standard</w:t>
            </w:r>
          </w:p>
        </w:tc>
        <w:tc>
          <w:tcPr>
            <w:tcW w:w="3780" w:type="dxa"/>
          </w:tcPr>
          <w:p w14:paraId="7C8841A8" w14:textId="77777777" w:rsidR="00AB1D30" w:rsidRPr="00B30CEB" w:rsidRDefault="00AB1D30" w:rsidP="008837E9">
            <w:pPr>
              <w:rPr>
                <w:b/>
                <w:bCs/>
                <w:color w:val="FF0000"/>
              </w:rPr>
            </w:pPr>
            <w:r w:rsidRPr="00B30CEB">
              <w:rPr>
                <w:b/>
                <w:bCs/>
                <w:color w:val="FF0000"/>
              </w:rPr>
              <w:t>Interpretive Guidance:</w:t>
            </w:r>
          </w:p>
          <w:p w14:paraId="124BC54B" w14:textId="77777777" w:rsidR="00AB1D30" w:rsidRPr="00B30CEB" w:rsidRDefault="00AB1D30" w:rsidP="008837E9">
            <w:pPr>
              <w:rPr>
                <w:b/>
                <w:bCs/>
                <w:color w:val="FF0000"/>
              </w:rPr>
            </w:pPr>
          </w:p>
          <w:p w14:paraId="7FDC7A13" w14:textId="77777777" w:rsidR="00AB1D30" w:rsidRPr="00B30CEB" w:rsidRDefault="00AB1D30" w:rsidP="008837E9">
            <w:pPr>
              <w:rPr>
                <w:b/>
                <w:bCs/>
                <w:color w:val="FF0000"/>
              </w:rPr>
            </w:pPr>
            <w:r w:rsidRPr="00B30CEB">
              <w:rPr>
                <w:b/>
                <w:bCs/>
                <w:color w:val="FF0000"/>
              </w:rPr>
              <w:t>Evaluating Compliance:</w:t>
            </w:r>
          </w:p>
          <w:p w14:paraId="48443512" w14:textId="77777777" w:rsidR="00AB1D30" w:rsidRDefault="00AB1D30" w:rsidP="008837E9">
            <w:pPr>
              <w:pStyle w:val="TableParagraph"/>
              <w:ind w:right="667"/>
              <w:jc w:val="both"/>
              <w:rPr>
                <w:color w:val="FF0000"/>
                <w:sz w:val="20"/>
              </w:rPr>
            </w:pPr>
          </w:p>
          <w:p w14:paraId="7BB4CB47" w14:textId="77777777" w:rsidR="00AB1D30" w:rsidRDefault="00AB1D30" w:rsidP="008837E9">
            <w:pPr>
              <w:pStyle w:val="TableParagraph"/>
              <w:ind w:right="667"/>
              <w:jc w:val="both"/>
              <w:rPr>
                <w:color w:val="FF0000"/>
                <w:sz w:val="20"/>
              </w:rPr>
            </w:pPr>
          </w:p>
          <w:p w14:paraId="61E75788" w14:textId="77777777" w:rsidR="00AB1D30" w:rsidRDefault="00AB1D30" w:rsidP="008837E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315D619" w14:textId="77777777" w:rsidR="00AB1D30" w:rsidRPr="00B30CEB" w:rsidRDefault="00AB1D30" w:rsidP="008837E9">
            <w:pPr>
              <w:pStyle w:val="TableParagraph"/>
              <w:ind w:left="0" w:right="667"/>
              <w:jc w:val="both"/>
              <w:rPr>
                <w:color w:val="FF0000"/>
                <w:sz w:val="20"/>
              </w:rPr>
            </w:pPr>
            <w:hyperlink r:id="rId90"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77C340D0" w14:textId="77777777" w:rsidR="00AB1D30" w:rsidRPr="003D1E20" w:rsidRDefault="00000000" w:rsidP="008837E9">
            <w:pPr>
              <w:pStyle w:val="QATableBodyText"/>
            </w:pPr>
            <w:sdt>
              <w:sdtPr>
                <w:id w:val="1356618702"/>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189A7390" w14:textId="77777777" w:rsidR="00AB1D30" w:rsidRPr="003D1E20" w:rsidRDefault="00000000" w:rsidP="008837E9">
            <w:pPr>
              <w:pStyle w:val="QATableBodyText"/>
            </w:pPr>
            <w:sdt>
              <w:sdtPr>
                <w:id w:val="1218240229"/>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7850196D" w14:textId="77777777" w:rsidR="00AB1D30" w:rsidRDefault="00AB1D30" w:rsidP="008837E9">
            <w:pPr>
              <w:pStyle w:val="QATableBodyText"/>
            </w:pPr>
          </w:p>
          <w:sdt>
            <w:sdtPr>
              <w:id w:val="1812990330"/>
              <w:placeholder>
                <w:docPart w:val="8FC7357119FE1E4B955882202CF6EBD8"/>
              </w:placeholder>
            </w:sdtPr>
            <w:sdtContent>
              <w:sdt>
                <w:sdtPr>
                  <w:id w:val="-387185047"/>
                  <w:placeholder>
                    <w:docPart w:val="2B5D3437F00AB442921F6B2B82AD9EAD"/>
                  </w:placeholder>
                  <w:showingPlcHdr/>
                </w:sdtPr>
                <w:sdtContent>
                  <w:p w14:paraId="33EC5AB1" w14:textId="77777777" w:rsidR="00AB1D30" w:rsidRDefault="00AB1D30" w:rsidP="008837E9">
                    <w:pPr>
                      <w:pStyle w:val="TableParagraph"/>
                      <w:tabs>
                        <w:tab w:val="left" w:pos="355"/>
                      </w:tabs>
                      <w:spacing w:line="257" w:lineRule="exact"/>
                      <w:ind w:left="144"/>
                    </w:pPr>
                    <w:r w:rsidRPr="00C34C63">
                      <w:t>Enter observations of non-compliance, comments or notes here.</w:t>
                    </w:r>
                  </w:p>
                </w:sdtContent>
              </w:sdt>
              <w:p w14:paraId="0D6007F4" w14:textId="77777777" w:rsidR="00AB1D30" w:rsidRDefault="00000000" w:rsidP="008837E9">
                <w:pPr>
                  <w:pStyle w:val="TableParagraph"/>
                  <w:ind w:right="159"/>
                  <w:rPr>
                    <w:color w:val="233746"/>
                    <w:sz w:val="20"/>
                  </w:rPr>
                </w:pPr>
              </w:p>
            </w:sdtContent>
          </w:sdt>
          <w:p w14:paraId="381DD257" w14:textId="77777777" w:rsidR="00AB1D30" w:rsidRDefault="00AB1D30" w:rsidP="008837E9">
            <w:pPr>
              <w:pStyle w:val="TableParagraph"/>
              <w:ind w:left="0" w:right="159"/>
              <w:rPr>
                <w:sz w:val="20"/>
              </w:rPr>
            </w:pPr>
          </w:p>
        </w:tc>
      </w:tr>
      <w:tr w:rsidR="00AB1D30" w14:paraId="2C28E9FE" w14:textId="77777777" w:rsidTr="004E5563">
        <w:trPr>
          <w:trHeight w:val="2269"/>
        </w:trPr>
        <w:tc>
          <w:tcPr>
            <w:tcW w:w="1102" w:type="dxa"/>
            <w:gridSpan w:val="2"/>
          </w:tcPr>
          <w:p w14:paraId="0A5B1ABB" w14:textId="77777777" w:rsidR="00AB1D30" w:rsidRDefault="00AB1D30" w:rsidP="008837E9">
            <w:pPr>
              <w:pStyle w:val="TableParagraph"/>
              <w:spacing w:before="4"/>
              <w:ind w:left="29" w:right="4"/>
              <w:jc w:val="center"/>
              <w:rPr>
                <w:b/>
              </w:rPr>
            </w:pPr>
            <w:r>
              <w:rPr>
                <w:b/>
                <w:spacing w:val="-2"/>
                <w:w w:val="85"/>
              </w:rPr>
              <w:lastRenderedPageBreak/>
              <w:t>15-C-</w:t>
            </w:r>
            <w:r>
              <w:rPr>
                <w:b/>
                <w:spacing w:val="-10"/>
                <w:w w:val="85"/>
              </w:rPr>
              <w:t>3</w:t>
            </w:r>
          </w:p>
        </w:tc>
        <w:tc>
          <w:tcPr>
            <w:tcW w:w="5009" w:type="dxa"/>
          </w:tcPr>
          <w:p w14:paraId="641D2FE7" w14:textId="77777777" w:rsidR="00AB1D30" w:rsidRDefault="00AB1D30" w:rsidP="008837E9">
            <w:pPr>
              <w:rPr>
                <w:rFonts w:ascii="Calibri" w:eastAsia="Times New Roman" w:hAnsi="Calibri" w:cs="Calibri"/>
                <w:color w:val="000000"/>
              </w:rPr>
            </w:pPr>
            <w:r>
              <w:rPr>
                <w:rFonts w:ascii="Calibri" w:hAnsi="Calibri" w:cs="Calibri"/>
                <w:color w:val="000000"/>
              </w:rPr>
              <w:t>The governing body appoints a qualified full-time administrator.</w:t>
            </w:r>
          </w:p>
          <w:p w14:paraId="4EC3A50E" w14:textId="77777777" w:rsidR="00AB1D30" w:rsidRDefault="00AB1D30" w:rsidP="008837E9">
            <w:pPr>
              <w:pStyle w:val="TableParagraph"/>
              <w:ind w:left="158" w:right="422"/>
              <w:rPr>
                <w:sz w:val="20"/>
              </w:rPr>
            </w:pPr>
          </w:p>
        </w:tc>
        <w:tc>
          <w:tcPr>
            <w:tcW w:w="1980" w:type="dxa"/>
          </w:tcPr>
          <w:p w14:paraId="429FF8C1" w14:textId="77777777" w:rsidR="00AB1D30" w:rsidRDefault="00AB1D30" w:rsidP="008837E9">
            <w:pPr>
              <w:pStyle w:val="TableParagraph"/>
              <w:spacing w:before="9"/>
              <w:rPr>
                <w:sz w:val="20"/>
              </w:rPr>
            </w:pPr>
            <w:r>
              <w:rPr>
                <w:spacing w:val="-2"/>
                <w:sz w:val="20"/>
              </w:rPr>
              <w:t>485.709(b)</w:t>
            </w:r>
          </w:p>
          <w:p w14:paraId="0E16E8D2" w14:textId="77777777" w:rsidR="00AB1D30" w:rsidRDefault="00AB1D30" w:rsidP="008837E9">
            <w:pPr>
              <w:pStyle w:val="TableParagraph"/>
              <w:spacing w:before="53"/>
              <w:rPr>
                <w:sz w:val="20"/>
              </w:rPr>
            </w:pPr>
            <w:r>
              <w:rPr>
                <w:spacing w:val="-2"/>
                <w:sz w:val="20"/>
              </w:rPr>
              <w:t>Standard</w:t>
            </w:r>
          </w:p>
          <w:p w14:paraId="1FEE7890" w14:textId="77777777" w:rsidR="00AB1D30" w:rsidRDefault="00AB1D30" w:rsidP="008837E9">
            <w:pPr>
              <w:pStyle w:val="TableParagraph"/>
              <w:spacing w:before="159"/>
              <w:rPr>
                <w:sz w:val="20"/>
              </w:rPr>
            </w:pPr>
            <w:r>
              <w:rPr>
                <w:spacing w:val="-2"/>
                <w:sz w:val="20"/>
              </w:rPr>
              <w:t>485.709(b)(1)</w:t>
            </w:r>
          </w:p>
          <w:p w14:paraId="1A93EF9A" w14:textId="77777777" w:rsidR="00AB1D30" w:rsidRDefault="00AB1D30" w:rsidP="008837E9">
            <w:pPr>
              <w:pStyle w:val="TableParagraph"/>
              <w:spacing w:before="15"/>
              <w:rPr>
                <w:sz w:val="20"/>
              </w:rPr>
            </w:pPr>
            <w:r>
              <w:rPr>
                <w:color w:val="233746"/>
                <w:spacing w:val="-2"/>
                <w:sz w:val="20"/>
              </w:rPr>
              <w:t>Standard</w:t>
            </w:r>
          </w:p>
        </w:tc>
        <w:tc>
          <w:tcPr>
            <w:tcW w:w="3780" w:type="dxa"/>
          </w:tcPr>
          <w:p w14:paraId="385B9EC5" w14:textId="77777777" w:rsidR="00AB1D30" w:rsidRPr="00B30CEB" w:rsidRDefault="00AB1D30" w:rsidP="008837E9">
            <w:pPr>
              <w:rPr>
                <w:b/>
                <w:bCs/>
                <w:color w:val="FF0000"/>
              </w:rPr>
            </w:pPr>
            <w:r w:rsidRPr="00B30CEB">
              <w:rPr>
                <w:b/>
                <w:bCs/>
                <w:color w:val="FF0000"/>
              </w:rPr>
              <w:t>Interpretive Guidance:</w:t>
            </w:r>
          </w:p>
          <w:p w14:paraId="2DE6AB68" w14:textId="77777777" w:rsidR="00AB1D30" w:rsidRPr="00B30CEB" w:rsidRDefault="00AB1D30" w:rsidP="008837E9">
            <w:pPr>
              <w:rPr>
                <w:b/>
                <w:bCs/>
                <w:color w:val="FF0000"/>
              </w:rPr>
            </w:pPr>
          </w:p>
          <w:p w14:paraId="054A8555" w14:textId="77777777" w:rsidR="00AB1D30" w:rsidRPr="00B30CEB" w:rsidRDefault="00AB1D30" w:rsidP="008837E9">
            <w:pPr>
              <w:rPr>
                <w:b/>
                <w:bCs/>
                <w:color w:val="FF0000"/>
              </w:rPr>
            </w:pPr>
            <w:r w:rsidRPr="00B30CEB">
              <w:rPr>
                <w:b/>
                <w:bCs/>
                <w:color w:val="FF0000"/>
              </w:rPr>
              <w:t>Evaluating Compliance:</w:t>
            </w:r>
          </w:p>
          <w:p w14:paraId="16E9CB79" w14:textId="77777777" w:rsidR="00AB1D30" w:rsidRDefault="00AB1D30" w:rsidP="008837E9">
            <w:pPr>
              <w:pStyle w:val="TableParagraph"/>
              <w:ind w:right="667"/>
              <w:jc w:val="both"/>
              <w:rPr>
                <w:color w:val="FF0000"/>
                <w:sz w:val="20"/>
              </w:rPr>
            </w:pPr>
          </w:p>
          <w:p w14:paraId="222FA046" w14:textId="77777777" w:rsidR="00AB1D30" w:rsidRDefault="00AB1D30" w:rsidP="008837E9">
            <w:pPr>
              <w:pStyle w:val="TableParagraph"/>
              <w:ind w:right="667"/>
              <w:jc w:val="both"/>
              <w:rPr>
                <w:color w:val="FF0000"/>
                <w:sz w:val="20"/>
              </w:rPr>
            </w:pPr>
          </w:p>
          <w:p w14:paraId="18246391" w14:textId="77777777" w:rsidR="00AB1D30" w:rsidRDefault="00AB1D30" w:rsidP="008837E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70C65C0" w14:textId="77777777" w:rsidR="00AB1D30" w:rsidRPr="00B30CEB" w:rsidRDefault="00AB1D30" w:rsidP="008837E9">
            <w:pPr>
              <w:pStyle w:val="TableParagraph"/>
              <w:ind w:left="0" w:right="667"/>
              <w:jc w:val="both"/>
              <w:rPr>
                <w:color w:val="FF0000"/>
                <w:sz w:val="20"/>
              </w:rPr>
            </w:pPr>
            <w:hyperlink r:id="rId91"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41A859CE" w14:textId="77777777" w:rsidR="00AB1D30" w:rsidRPr="003D1E20" w:rsidRDefault="00000000" w:rsidP="008837E9">
            <w:pPr>
              <w:pStyle w:val="QATableBodyText"/>
            </w:pPr>
            <w:sdt>
              <w:sdtPr>
                <w:id w:val="1713004107"/>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728A129E" w14:textId="77777777" w:rsidR="00AB1D30" w:rsidRPr="003D1E20" w:rsidRDefault="00000000" w:rsidP="008837E9">
            <w:pPr>
              <w:pStyle w:val="QATableBodyText"/>
            </w:pPr>
            <w:sdt>
              <w:sdtPr>
                <w:id w:val="-1129085476"/>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35F92EFC" w14:textId="77777777" w:rsidR="00AB1D30" w:rsidRDefault="00AB1D30" w:rsidP="008837E9">
            <w:pPr>
              <w:pStyle w:val="QATableBodyText"/>
            </w:pPr>
          </w:p>
          <w:sdt>
            <w:sdtPr>
              <w:id w:val="-1664695899"/>
              <w:placeholder>
                <w:docPart w:val="811FE2EAD236B6499C8610D8498FEA8B"/>
              </w:placeholder>
            </w:sdtPr>
            <w:sdtContent>
              <w:sdt>
                <w:sdtPr>
                  <w:id w:val="1006089190"/>
                  <w:placeholder>
                    <w:docPart w:val="F66DDB21F4DD3C4099726F1760ABC9B8"/>
                  </w:placeholder>
                  <w:showingPlcHdr/>
                </w:sdtPr>
                <w:sdtContent>
                  <w:p w14:paraId="338C4F7E" w14:textId="77777777" w:rsidR="00AB1D30" w:rsidRDefault="00AB1D30" w:rsidP="008837E9">
                    <w:pPr>
                      <w:pStyle w:val="TableParagraph"/>
                      <w:tabs>
                        <w:tab w:val="left" w:pos="355"/>
                      </w:tabs>
                      <w:spacing w:line="257" w:lineRule="exact"/>
                      <w:ind w:left="144"/>
                    </w:pPr>
                    <w:r w:rsidRPr="00C34C63">
                      <w:t>Enter observations of non-compliance, comments or notes here.</w:t>
                    </w:r>
                  </w:p>
                </w:sdtContent>
              </w:sdt>
              <w:p w14:paraId="28D2555D" w14:textId="77777777" w:rsidR="00AB1D30" w:rsidRDefault="00000000" w:rsidP="008837E9">
                <w:pPr>
                  <w:pStyle w:val="TableParagraph"/>
                  <w:spacing w:before="1"/>
                  <w:ind w:right="159"/>
                  <w:rPr>
                    <w:color w:val="233746"/>
                    <w:sz w:val="20"/>
                  </w:rPr>
                </w:pPr>
              </w:p>
            </w:sdtContent>
          </w:sdt>
          <w:p w14:paraId="28219A4B" w14:textId="77777777" w:rsidR="00AB1D30" w:rsidRDefault="00AB1D30" w:rsidP="008837E9">
            <w:pPr>
              <w:pStyle w:val="TableParagraph"/>
              <w:spacing w:before="1"/>
              <w:ind w:left="0" w:right="159"/>
              <w:rPr>
                <w:sz w:val="20"/>
              </w:rPr>
            </w:pPr>
          </w:p>
        </w:tc>
      </w:tr>
      <w:tr w:rsidR="00AB1D30" w14:paraId="61305856" w14:textId="77777777" w:rsidTr="004E5563">
        <w:trPr>
          <w:trHeight w:val="2269"/>
        </w:trPr>
        <w:tc>
          <w:tcPr>
            <w:tcW w:w="1102" w:type="dxa"/>
            <w:gridSpan w:val="2"/>
          </w:tcPr>
          <w:p w14:paraId="0E2D89FE" w14:textId="1FF1DCC5" w:rsidR="00AB1D30" w:rsidRDefault="00AB1D30" w:rsidP="00AB1D30">
            <w:pPr>
              <w:pStyle w:val="TableParagraph"/>
              <w:spacing w:before="4"/>
              <w:ind w:left="29" w:right="4"/>
              <w:jc w:val="center"/>
              <w:rPr>
                <w:b/>
                <w:spacing w:val="-2"/>
                <w:w w:val="85"/>
              </w:rPr>
            </w:pPr>
            <w:r>
              <w:rPr>
                <w:b/>
                <w:spacing w:val="-2"/>
                <w:w w:val="85"/>
              </w:rPr>
              <w:t>15-C-</w:t>
            </w:r>
            <w:r>
              <w:rPr>
                <w:b/>
                <w:spacing w:val="-10"/>
                <w:w w:val="85"/>
              </w:rPr>
              <w:t>4</w:t>
            </w:r>
          </w:p>
        </w:tc>
        <w:tc>
          <w:tcPr>
            <w:tcW w:w="5009" w:type="dxa"/>
          </w:tcPr>
          <w:p w14:paraId="1CAF3F6B" w14:textId="77777777" w:rsidR="00AB1D30" w:rsidRDefault="00AB1D30" w:rsidP="00AB1D30">
            <w:pPr>
              <w:rPr>
                <w:rFonts w:ascii="Calibri" w:eastAsia="Times New Roman" w:hAnsi="Calibri" w:cs="Calibri"/>
                <w:color w:val="000000"/>
              </w:rPr>
            </w:pPr>
            <w:r>
              <w:rPr>
                <w:rFonts w:ascii="Calibri" w:hAnsi="Calibri" w:cs="Calibri"/>
                <w:color w:val="000000"/>
              </w:rPr>
              <w:t>The governing body delegates to the administrator the internal operation of the clinic or rehabilitation agency in accordance with written policies.</w:t>
            </w:r>
          </w:p>
          <w:p w14:paraId="04138ED3" w14:textId="77777777" w:rsidR="00AB1D30" w:rsidRDefault="00AB1D30" w:rsidP="00AB1D30">
            <w:pPr>
              <w:rPr>
                <w:rFonts w:ascii="Calibri" w:hAnsi="Calibri" w:cs="Calibri"/>
                <w:color w:val="000000"/>
              </w:rPr>
            </w:pPr>
          </w:p>
        </w:tc>
        <w:tc>
          <w:tcPr>
            <w:tcW w:w="1980" w:type="dxa"/>
          </w:tcPr>
          <w:p w14:paraId="0A20BB26" w14:textId="77777777" w:rsidR="00AB1D30" w:rsidRDefault="00AB1D30" w:rsidP="00AB1D30">
            <w:pPr>
              <w:pStyle w:val="TableParagraph"/>
              <w:spacing w:before="9"/>
              <w:rPr>
                <w:sz w:val="20"/>
              </w:rPr>
            </w:pPr>
            <w:r>
              <w:rPr>
                <w:spacing w:val="-2"/>
                <w:sz w:val="20"/>
              </w:rPr>
              <w:t>485.709(b)(2)</w:t>
            </w:r>
          </w:p>
          <w:p w14:paraId="7D5AD4F1" w14:textId="24B85B07" w:rsidR="00AB1D30" w:rsidRDefault="00AB1D30" w:rsidP="00AB1D30">
            <w:pPr>
              <w:pStyle w:val="TableParagraph"/>
              <w:spacing w:before="9"/>
              <w:rPr>
                <w:spacing w:val="-2"/>
                <w:sz w:val="20"/>
              </w:rPr>
            </w:pPr>
            <w:r>
              <w:rPr>
                <w:color w:val="233746"/>
                <w:spacing w:val="-2"/>
                <w:sz w:val="20"/>
              </w:rPr>
              <w:t>Standard</w:t>
            </w:r>
          </w:p>
        </w:tc>
        <w:tc>
          <w:tcPr>
            <w:tcW w:w="3780" w:type="dxa"/>
          </w:tcPr>
          <w:p w14:paraId="4F88D430" w14:textId="77777777" w:rsidR="00AB1D30" w:rsidRPr="00B30CEB" w:rsidRDefault="00AB1D30" w:rsidP="00AB1D30">
            <w:pPr>
              <w:rPr>
                <w:b/>
                <w:bCs/>
                <w:color w:val="FF0000"/>
              </w:rPr>
            </w:pPr>
            <w:r w:rsidRPr="00B30CEB">
              <w:rPr>
                <w:b/>
                <w:bCs/>
                <w:color w:val="FF0000"/>
              </w:rPr>
              <w:t>Interpretive Guidance:</w:t>
            </w:r>
          </w:p>
          <w:p w14:paraId="4F411B90" w14:textId="77777777" w:rsidR="00AB1D30" w:rsidRPr="00B30CEB" w:rsidRDefault="00AB1D30" w:rsidP="00AB1D30">
            <w:pPr>
              <w:rPr>
                <w:b/>
                <w:bCs/>
                <w:color w:val="FF0000"/>
              </w:rPr>
            </w:pPr>
          </w:p>
          <w:p w14:paraId="0FCB5342" w14:textId="77777777" w:rsidR="00AB1D30" w:rsidRPr="00B30CEB" w:rsidRDefault="00AB1D30" w:rsidP="00AB1D30">
            <w:pPr>
              <w:rPr>
                <w:b/>
                <w:bCs/>
                <w:color w:val="FF0000"/>
              </w:rPr>
            </w:pPr>
            <w:r w:rsidRPr="00B30CEB">
              <w:rPr>
                <w:b/>
                <w:bCs/>
                <w:color w:val="FF0000"/>
              </w:rPr>
              <w:t>Evaluating Compliance:</w:t>
            </w:r>
          </w:p>
          <w:p w14:paraId="0645CCB1" w14:textId="77777777" w:rsidR="00AB1D30" w:rsidRDefault="00AB1D30" w:rsidP="00AB1D30">
            <w:pPr>
              <w:pStyle w:val="TableParagraph"/>
              <w:ind w:right="667"/>
              <w:jc w:val="both"/>
              <w:rPr>
                <w:color w:val="FF0000"/>
                <w:sz w:val="20"/>
              </w:rPr>
            </w:pPr>
          </w:p>
          <w:p w14:paraId="3ECA613E" w14:textId="77777777" w:rsidR="00AB1D30" w:rsidRDefault="00AB1D30" w:rsidP="00AB1D30">
            <w:pPr>
              <w:pStyle w:val="TableParagraph"/>
              <w:ind w:right="667"/>
              <w:jc w:val="both"/>
              <w:rPr>
                <w:color w:val="FF0000"/>
                <w:sz w:val="20"/>
              </w:rPr>
            </w:pPr>
          </w:p>
          <w:p w14:paraId="7501512D"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0A82CC5" w14:textId="4E941A64" w:rsidR="00AB1D30" w:rsidRPr="00B30CEB" w:rsidRDefault="00AB1D30" w:rsidP="00AB1D30">
            <w:pPr>
              <w:rPr>
                <w:b/>
                <w:bCs/>
                <w:color w:val="FF0000"/>
              </w:rPr>
            </w:pPr>
            <w:hyperlink r:id="rId92"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2C54F83" w14:textId="77777777" w:rsidR="00AB1D30" w:rsidRPr="003D1E20" w:rsidRDefault="00000000" w:rsidP="00AB1D30">
            <w:pPr>
              <w:pStyle w:val="QATableBodyText"/>
            </w:pPr>
            <w:sdt>
              <w:sdtPr>
                <w:id w:val="-1065950613"/>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06881E9F" w14:textId="77777777" w:rsidR="00AB1D30" w:rsidRPr="003D1E20" w:rsidRDefault="00000000" w:rsidP="00AB1D30">
            <w:pPr>
              <w:pStyle w:val="QATableBodyText"/>
            </w:pPr>
            <w:sdt>
              <w:sdtPr>
                <w:id w:val="-1679335499"/>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2F0B7EEC" w14:textId="77777777" w:rsidR="00AB1D30" w:rsidRDefault="00AB1D30" w:rsidP="00AB1D30">
            <w:pPr>
              <w:pStyle w:val="QATableBodyText"/>
            </w:pPr>
          </w:p>
          <w:sdt>
            <w:sdtPr>
              <w:id w:val="-307477348"/>
              <w:placeholder>
                <w:docPart w:val="FCD331A77D7E5946B574F8DA80297A22"/>
              </w:placeholder>
            </w:sdtPr>
            <w:sdtContent>
              <w:sdt>
                <w:sdtPr>
                  <w:id w:val="-1855102545"/>
                  <w:placeholder>
                    <w:docPart w:val="AA879D2FCF7BC6428F06202D35ADE7FC"/>
                  </w:placeholder>
                  <w:showingPlcHdr/>
                </w:sdtPr>
                <w:sdtContent>
                  <w:p w14:paraId="6710F04F"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0FDFF8F8" w14:textId="77777777" w:rsidR="00AB1D30" w:rsidRDefault="00000000" w:rsidP="00AB1D30">
                <w:pPr>
                  <w:pStyle w:val="TableParagraph"/>
                  <w:spacing w:before="228"/>
                  <w:ind w:right="159"/>
                  <w:rPr>
                    <w:color w:val="233746"/>
                    <w:sz w:val="20"/>
                  </w:rPr>
                </w:pPr>
              </w:p>
            </w:sdtContent>
          </w:sdt>
          <w:p w14:paraId="1E5EF5A6" w14:textId="77777777" w:rsidR="00AB1D30" w:rsidRDefault="00AB1D30" w:rsidP="00AB1D30">
            <w:pPr>
              <w:pStyle w:val="TableParagraph"/>
              <w:tabs>
                <w:tab w:val="left" w:pos="355"/>
              </w:tabs>
              <w:spacing w:line="257" w:lineRule="exact"/>
              <w:ind w:left="0"/>
              <w:rPr>
                <w:color w:val="FF0000"/>
                <w:sz w:val="20"/>
              </w:rPr>
            </w:pPr>
          </w:p>
          <w:p w14:paraId="6ECA47C6" w14:textId="77777777" w:rsidR="00AB1D30" w:rsidRDefault="00AB1D30" w:rsidP="00AB1D30">
            <w:pPr>
              <w:pStyle w:val="QATableBodyText"/>
            </w:pPr>
          </w:p>
        </w:tc>
      </w:tr>
      <w:tr w:rsidR="00AB1D30" w14:paraId="44D804C6" w14:textId="77777777" w:rsidTr="004E5563">
        <w:trPr>
          <w:trHeight w:val="2269"/>
        </w:trPr>
        <w:tc>
          <w:tcPr>
            <w:tcW w:w="1102" w:type="dxa"/>
            <w:gridSpan w:val="2"/>
          </w:tcPr>
          <w:p w14:paraId="126A0B71" w14:textId="2E3BF49A" w:rsidR="00AB1D30" w:rsidRDefault="00AB1D30" w:rsidP="00AB1D30">
            <w:pPr>
              <w:pStyle w:val="TableParagraph"/>
              <w:spacing w:before="4"/>
              <w:ind w:left="29" w:right="4"/>
              <w:jc w:val="center"/>
              <w:rPr>
                <w:b/>
                <w:spacing w:val="-2"/>
                <w:w w:val="85"/>
              </w:rPr>
            </w:pPr>
            <w:r>
              <w:rPr>
                <w:b/>
                <w:spacing w:val="-2"/>
                <w:w w:val="85"/>
              </w:rPr>
              <w:t>15-C-</w:t>
            </w:r>
            <w:r>
              <w:rPr>
                <w:b/>
                <w:spacing w:val="-10"/>
                <w:w w:val="85"/>
              </w:rPr>
              <w:t>5</w:t>
            </w:r>
          </w:p>
        </w:tc>
        <w:tc>
          <w:tcPr>
            <w:tcW w:w="5009" w:type="dxa"/>
          </w:tcPr>
          <w:p w14:paraId="4D237529" w14:textId="77777777" w:rsidR="00AB1D30" w:rsidRDefault="00AB1D30" w:rsidP="00AB1D30">
            <w:pPr>
              <w:rPr>
                <w:rFonts w:ascii="Calibri" w:eastAsia="Times New Roman" w:hAnsi="Calibri" w:cs="Calibri"/>
                <w:color w:val="000000"/>
              </w:rPr>
            </w:pPr>
            <w:r>
              <w:rPr>
                <w:rFonts w:ascii="Calibri" w:hAnsi="Calibri" w:cs="Calibri"/>
                <w:color w:val="000000"/>
              </w:rPr>
              <w:t>The governing body defines clearly the administrator's responsibilities for procurement and direction of personnel.</w:t>
            </w:r>
          </w:p>
          <w:p w14:paraId="09459D09" w14:textId="77777777" w:rsidR="00AB1D30" w:rsidRDefault="00AB1D30" w:rsidP="00AB1D30">
            <w:pPr>
              <w:rPr>
                <w:rFonts w:ascii="Calibri" w:hAnsi="Calibri" w:cs="Calibri"/>
                <w:color w:val="000000"/>
              </w:rPr>
            </w:pPr>
          </w:p>
        </w:tc>
        <w:tc>
          <w:tcPr>
            <w:tcW w:w="1980" w:type="dxa"/>
          </w:tcPr>
          <w:p w14:paraId="64528F18" w14:textId="77777777" w:rsidR="00AB1D30" w:rsidRDefault="00AB1D30" w:rsidP="00AB1D30">
            <w:pPr>
              <w:pStyle w:val="TableParagraph"/>
              <w:spacing w:before="9"/>
              <w:rPr>
                <w:sz w:val="20"/>
              </w:rPr>
            </w:pPr>
            <w:r>
              <w:rPr>
                <w:spacing w:val="-2"/>
                <w:sz w:val="20"/>
              </w:rPr>
              <w:t>485.709(b)(3)</w:t>
            </w:r>
          </w:p>
          <w:p w14:paraId="4EA61179" w14:textId="4E486675" w:rsidR="00AB1D30" w:rsidRDefault="00AB1D30" w:rsidP="00AB1D30">
            <w:pPr>
              <w:pStyle w:val="TableParagraph"/>
              <w:spacing w:before="9"/>
              <w:rPr>
                <w:spacing w:val="-2"/>
                <w:sz w:val="20"/>
              </w:rPr>
            </w:pPr>
            <w:r>
              <w:rPr>
                <w:color w:val="233746"/>
                <w:spacing w:val="-2"/>
                <w:sz w:val="20"/>
              </w:rPr>
              <w:t>Standard</w:t>
            </w:r>
          </w:p>
        </w:tc>
        <w:tc>
          <w:tcPr>
            <w:tcW w:w="3780" w:type="dxa"/>
          </w:tcPr>
          <w:p w14:paraId="4A8F6F12" w14:textId="77777777" w:rsidR="00AB1D30" w:rsidRPr="00B30CEB" w:rsidRDefault="00AB1D30" w:rsidP="00AB1D30">
            <w:pPr>
              <w:rPr>
                <w:b/>
                <w:bCs/>
                <w:color w:val="FF0000"/>
              </w:rPr>
            </w:pPr>
            <w:r w:rsidRPr="00B30CEB">
              <w:rPr>
                <w:b/>
                <w:bCs/>
                <w:color w:val="FF0000"/>
              </w:rPr>
              <w:t>Interpretive Guidance:</w:t>
            </w:r>
          </w:p>
          <w:p w14:paraId="7BA4D3D6" w14:textId="77777777" w:rsidR="00AB1D30" w:rsidRPr="00B30CEB" w:rsidRDefault="00AB1D30" w:rsidP="00AB1D30">
            <w:pPr>
              <w:rPr>
                <w:b/>
                <w:bCs/>
                <w:color w:val="FF0000"/>
              </w:rPr>
            </w:pPr>
          </w:p>
          <w:p w14:paraId="7D5FB1D3" w14:textId="77777777" w:rsidR="00AB1D30" w:rsidRPr="00B30CEB" w:rsidRDefault="00AB1D30" w:rsidP="00AB1D30">
            <w:pPr>
              <w:rPr>
                <w:b/>
                <w:bCs/>
                <w:color w:val="FF0000"/>
              </w:rPr>
            </w:pPr>
            <w:r w:rsidRPr="00B30CEB">
              <w:rPr>
                <w:b/>
                <w:bCs/>
                <w:color w:val="FF0000"/>
              </w:rPr>
              <w:t>Evaluating Compliance:</w:t>
            </w:r>
          </w:p>
          <w:p w14:paraId="5B35D9DF" w14:textId="77777777" w:rsidR="00AB1D30" w:rsidRDefault="00AB1D30" w:rsidP="00AB1D30">
            <w:pPr>
              <w:pStyle w:val="TableParagraph"/>
              <w:ind w:right="667"/>
              <w:jc w:val="both"/>
              <w:rPr>
                <w:color w:val="FF0000"/>
                <w:sz w:val="20"/>
              </w:rPr>
            </w:pPr>
          </w:p>
          <w:p w14:paraId="3BF42158" w14:textId="77777777" w:rsidR="00AB1D30" w:rsidRDefault="00AB1D30" w:rsidP="00AB1D30">
            <w:pPr>
              <w:pStyle w:val="TableParagraph"/>
              <w:ind w:right="667"/>
              <w:jc w:val="both"/>
              <w:rPr>
                <w:color w:val="FF0000"/>
                <w:sz w:val="20"/>
              </w:rPr>
            </w:pPr>
          </w:p>
          <w:p w14:paraId="1FB004F0"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3F9396E" w14:textId="3EBA281B" w:rsidR="00AB1D30" w:rsidRPr="00B30CEB" w:rsidRDefault="00AB1D30" w:rsidP="00AB1D30">
            <w:pPr>
              <w:rPr>
                <w:b/>
                <w:bCs/>
                <w:color w:val="FF0000"/>
              </w:rPr>
            </w:pPr>
            <w:hyperlink r:id="rId93"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06A16123" w14:textId="77777777" w:rsidR="00AB1D30" w:rsidRPr="003D1E20" w:rsidRDefault="00000000" w:rsidP="00AB1D30">
            <w:pPr>
              <w:pStyle w:val="QATableBodyText"/>
            </w:pPr>
            <w:sdt>
              <w:sdtPr>
                <w:id w:val="1821922397"/>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78184092" w14:textId="77777777" w:rsidR="00AB1D30" w:rsidRPr="003D1E20" w:rsidRDefault="00000000" w:rsidP="00AB1D30">
            <w:pPr>
              <w:pStyle w:val="QATableBodyText"/>
            </w:pPr>
            <w:sdt>
              <w:sdtPr>
                <w:id w:val="-1024478683"/>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55721E78" w14:textId="77777777" w:rsidR="00AB1D30" w:rsidRDefault="00AB1D30" w:rsidP="00AB1D30">
            <w:pPr>
              <w:pStyle w:val="QATableBodyText"/>
            </w:pPr>
          </w:p>
          <w:sdt>
            <w:sdtPr>
              <w:id w:val="-1570878622"/>
              <w:placeholder>
                <w:docPart w:val="15B3A4E63BA511478D638DFD81DC2B9B"/>
              </w:placeholder>
            </w:sdtPr>
            <w:sdtContent>
              <w:sdt>
                <w:sdtPr>
                  <w:id w:val="1394938309"/>
                  <w:placeholder>
                    <w:docPart w:val="CE8D77448990C94DB0B9D39EF1558241"/>
                  </w:placeholder>
                  <w:showingPlcHdr/>
                </w:sdtPr>
                <w:sdtContent>
                  <w:p w14:paraId="1607BDFC"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42101E99" w14:textId="77777777" w:rsidR="00AB1D30" w:rsidRDefault="00000000" w:rsidP="00AB1D30">
                <w:pPr>
                  <w:pStyle w:val="TableParagraph"/>
                  <w:ind w:right="159"/>
                  <w:rPr>
                    <w:color w:val="233746"/>
                    <w:sz w:val="20"/>
                  </w:rPr>
                </w:pPr>
              </w:p>
            </w:sdtContent>
          </w:sdt>
          <w:p w14:paraId="7F72BA4E" w14:textId="77777777" w:rsidR="00AB1D30" w:rsidRDefault="00AB1D30" w:rsidP="00AB1D30">
            <w:pPr>
              <w:pStyle w:val="TableParagraph"/>
              <w:ind w:left="0" w:right="159"/>
              <w:rPr>
                <w:color w:val="FF0000"/>
                <w:sz w:val="20"/>
              </w:rPr>
            </w:pPr>
          </w:p>
          <w:p w14:paraId="1B1D0F13" w14:textId="77777777" w:rsidR="00AB1D30" w:rsidRDefault="00AB1D30" w:rsidP="00AB1D30">
            <w:pPr>
              <w:pStyle w:val="QATableBodyText"/>
              <w:rPr>
                <w:rFonts w:ascii="MS Gothic" w:eastAsia="MS Gothic" w:hAnsi="MS Gothic"/>
              </w:rPr>
            </w:pPr>
          </w:p>
        </w:tc>
      </w:tr>
      <w:tr w:rsidR="00AB1D30" w14:paraId="3FDF3FF0" w14:textId="77777777" w:rsidTr="004E5563">
        <w:trPr>
          <w:trHeight w:val="2269"/>
        </w:trPr>
        <w:tc>
          <w:tcPr>
            <w:tcW w:w="1102" w:type="dxa"/>
            <w:gridSpan w:val="2"/>
          </w:tcPr>
          <w:p w14:paraId="7C288952" w14:textId="72A4A6FC" w:rsidR="00AB1D30" w:rsidRDefault="00AB1D30" w:rsidP="00AB1D30">
            <w:pPr>
              <w:pStyle w:val="TableParagraph"/>
              <w:spacing w:before="4"/>
              <w:ind w:left="29" w:right="4"/>
              <w:jc w:val="center"/>
              <w:rPr>
                <w:b/>
                <w:spacing w:val="-2"/>
                <w:w w:val="85"/>
              </w:rPr>
            </w:pPr>
            <w:r>
              <w:rPr>
                <w:b/>
                <w:spacing w:val="-2"/>
                <w:w w:val="85"/>
              </w:rPr>
              <w:t>15-C-</w:t>
            </w:r>
            <w:r>
              <w:rPr>
                <w:b/>
                <w:spacing w:val="-10"/>
                <w:w w:val="85"/>
              </w:rPr>
              <w:t>6</w:t>
            </w:r>
          </w:p>
        </w:tc>
        <w:tc>
          <w:tcPr>
            <w:tcW w:w="5009" w:type="dxa"/>
          </w:tcPr>
          <w:p w14:paraId="31A718B8" w14:textId="77777777" w:rsidR="00AB1D30" w:rsidRDefault="00AB1D30" w:rsidP="00AB1D30">
            <w:pPr>
              <w:rPr>
                <w:rFonts w:ascii="Calibri" w:eastAsia="Times New Roman" w:hAnsi="Calibri" w:cs="Calibri"/>
                <w:color w:val="000000"/>
              </w:rPr>
            </w:pPr>
            <w:r>
              <w:rPr>
                <w:rFonts w:ascii="Calibri" w:hAnsi="Calibri" w:cs="Calibri"/>
                <w:color w:val="000000"/>
              </w:rPr>
              <w:t xml:space="preserve">The governing body designates a competent individual to act during </w:t>
            </w:r>
            <w:proofErr w:type="gramStart"/>
            <w:r>
              <w:rPr>
                <w:rFonts w:ascii="Calibri" w:hAnsi="Calibri" w:cs="Calibri"/>
                <w:color w:val="000000"/>
              </w:rPr>
              <w:t>temporary</w:t>
            </w:r>
            <w:proofErr w:type="gramEnd"/>
            <w:r>
              <w:rPr>
                <w:rFonts w:ascii="Calibri" w:hAnsi="Calibri" w:cs="Calibri"/>
                <w:color w:val="000000"/>
              </w:rPr>
              <w:t xml:space="preserve"> absence of the administrator.</w:t>
            </w:r>
          </w:p>
          <w:p w14:paraId="3A290BEC" w14:textId="77777777" w:rsidR="00AB1D30" w:rsidRDefault="00AB1D30" w:rsidP="00AB1D30">
            <w:pPr>
              <w:rPr>
                <w:rFonts w:ascii="Calibri" w:hAnsi="Calibri" w:cs="Calibri"/>
                <w:color w:val="000000"/>
              </w:rPr>
            </w:pPr>
          </w:p>
        </w:tc>
        <w:tc>
          <w:tcPr>
            <w:tcW w:w="1980" w:type="dxa"/>
          </w:tcPr>
          <w:p w14:paraId="726C1864" w14:textId="77777777" w:rsidR="00AB1D30" w:rsidRDefault="00AB1D30" w:rsidP="00AB1D30">
            <w:pPr>
              <w:pStyle w:val="TableParagraph"/>
              <w:spacing w:before="9"/>
              <w:rPr>
                <w:sz w:val="20"/>
              </w:rPr>
            </w:pPr>
            <w:r>
              <w:rPr>
                <w:spacing w:val="-2"/>
                <w:sz w:val="20"/>
              </w:rPr>
              <w:t>485.709(b)(4)</w:t>
            </w:r>
          </w:p>
          <w:p w14:paraId="53BB1D3F" w14:textId="37F0B475" w:rsidR="00AB1D30" w:rsidRDefault="00AB1D30" w:rsidP="00AB1D30">
            <w:pPr>
              <w:pStyle w:val="TableParagraph"/>
              <w:spacing w:before="9"/>
              <w:rPr>
                <w:spacing w:val="-2"/>
                <w:sz w:val="20"/>
              </w:rPr>
            </w:pPr>
            <w:r>
              <w:rPr>
                <w:color w:val="233746"/>
                <w:spacing w:val="-2"/>
                <w:sz w:val="20"/>
              </w:rPr>
              <w:t>Standard</w:t>
            </w:r>
          </w:p>
        </w:tc>
        <w:tc>
          <w:tcPr>
            <w:tcW w:w="3780" w:type="dxa"/>
          </w:tcPr>
          <w:p w14:paraId="2847B736" w14:textId="77777777" w:rsidR="00AB1D30" w:rsidRPr="00B30CEB" w:rsidRDefault="00AB1D30" w:rsidP="00AB1D30">
            <w:pPr>
              <w:rPr>
                <w:b/>
                <w:bCs/>
                <w:color w:val="FF0000"/>
              </w:rPr>
            </w:pPr>
            <w:r w:rsidRPr="00B30CEB">
              <w:rPr>
                <w:b/>
                <w:bCs/>
                <w:color w:val="FF0000"/>
              </w:rPr>
              <w:t>Interpretive Guidance:</w:t>
            </w:r>
          </w:p>
          <w:p w14:paraId="624C49C3" w14:textId="77777777" w:rsidR="00AB1D30" w:rsidRPr="00B30CEB" w:rsidRDefault="00AB1D30" w:rsidP="00AB1D30">
            <w:pPr>
              <w:rPr>
                <w:b/>
                <w:bCs/>
                <w:color w:val="FF0000"/>
              </w:rPr>
            </w:pPr>
          </w:p>
          <w:p w14:paraId="23B6B20E" w14:textId="77777777" w:rsidR="00AB1D30" w:rsidRPr="00B30CEB" w:rsidRDefault="00AB1D30" w:rsidP="00AB1D30">
            <w:pPr>
              <w:rPr>
                <w:b/>
                <w:bCs/>
                <w:color w:val="FF0000"/>
              </w:rPr>
            </w:pPr>
            <w:r w:rsidRPr="00B30CEB">
              <w:rPr>
                <w:b/>
                <w:bCs/>
                <w:color w:val="FF0000"/>
              </w:rPr>
              <w:t>Evaluating Compliance:</w:t>
            </w:r>
          </w:p>
          <w:p w14:paraId="32D9925C" w14:textId="77777777" w:rsidR="00AB1D30" w:rsidRDefault="00AB1D30" w:rsidP="00AB1D30">
            <w:pPr>
              <w:pStyle w:val="TableParagraph"/>
              <w:ind w:right="667"/>
              <w:jc w:val="both"/>
              <w:rPr>
                <w:color w:val="FF0000"/>
                <w:sz w:val="20"/>
              </w:rPr>
            </w:pPr>
          </w:p>
          <w:p w14:paraId="5FD0B401" w14:textId="77777777" w:rsidR="00AB1D30" w:rsidRDefault="00AB1D30" w:rsidP="00AB1D30">
            <w:pPr>
              <w:pStyle w:val="TableParagraph"/>
              <w:ind w:right="667"/>
              <w:jc w:val="both"/>
              <w:rPr>
                <w:color w:val="FF0000"/>
                <w:sz w:val="20"/>
              </w:rPr>
            </w:pPr>
          </w:p>
          <w:p w14:paraId="6496695F"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C5DE2C9" w14:textId="795547A3" w:rsidR="00AB1D30" w:rsidRPr="00B30CEB" w:rsidRDefault="00AB1D30" w:rsidP="00AB1D30">
            <w:pPr>
              <w:rPr>
                <w:b/>
                <w:bCs/>
                <w:color w:val="FF0000"/>
              </w:rPr>
            </w:pPr>
            <w:hyperlink r:id="rId94"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57AA2828" w14:textId="77777777" w:rsidR="00AB1D30" w:rsidRPr="003D1E20" w:rsidRDefault="00000000" w:rsidP="00AB1D30">
            <w:pPr>
              <w:pStyle w:val="QATableBodyText"/>
            </w:pPr>
            <w:sdt>
              <w:sdtPr>
                <w:id w:val="-1332752180"/>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35D36E9C" w14:textId="77777777" w:rsidR="00AB1D30" w:rsidRPr="003D1E20" w:rsidRDefault="00000000" w:rsidP="00AB1D30">
            <w:pPr>
              <w:pStyle w:val="QATableBodyText"/>
            </w:pPr>
            <w:sdt>
              <w:sdtPr>
                <w:id w:val="-1848016386"/>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0B47159D" w14:textId="77777777" w:rsidR="00AB1D30" w:rsidRDefault="00AB1D30" w:rsidP="00AB1D30">
            <w:pPr>
              <w:pStyle w:val="QATableBodyText"/>
            </w:pPr>
          </w:p>
          <w:sdt>
            <w:sdtPr>
              <w:id w:val="1393074666"/>
              <w:placeholder>
                <w:docPart w:val="88B5CE3E5965F246A83E2B69572954F5"/>
              </w:placeholder>
            </w:sdtPr>
            <w:sdtContent>
              <w:sdt>
                <w:sdtPr>
                  <w:id w:val="-343783039"/>
                  <w:placeholder>
                    <w:docPart w:val="A28081B57C66834BA6D9D7FD0E4C8AF8"/>
                  </w:placeholder>
                  <w:showingPlcHdr/>
                </w:sdtPr>
                <w:sdtContent>
                  <w:p w14:paraId="4114F1B1"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5B88DBFB" w14:textId="77777777" w:rsidR="00AB1D30" w:rsidRDefault="00000000" w:rsidP="00AB1D30">
                <w:pPr>
                  <w:pStyle w:val="TableParagraph"/>
                  <w:ind w:right="159"/>
                  <w:rPr>
                    <w:color w:val="233746"/>
                    <w:sz w:val="20"/>
                  </w:rPr>
                </w:pPr>
              </w:p>
            </w:sdtContent>
          </w:sdt>
          <w:p w14:paraId="48D21E3F" w14:textId="77777777" w:rsidR="00AB1D30" w:rsidRDefault="00AB1D30" w:rsidP="00AB1D30">
            <w:pPr>
              <w:pStyle w:val="QATableBodyText"/>
              <w:rPr>
                <w:rFonts w:ascii="MS Gothic" w:eastAsia="MS Gothic" w:hAnsi="MS Gothic"/>
              </w:rPr>
            </w:pPr>
          </w:p>
        </w:tc>
      </w:tr>
      <w:tr w:rsidR="00AB1D30" w14:paraId="7D88969F" w14:textId="77777777" w:rsidTr="004E5563">
        <w:trPr>
          <w:trHeight w:val="2269"/>
        </w:trPr>
        <w:tc>
          <w:tcPr>
            <w:tcW w:w="1102" w:type="dxa"/>
            <w:gridSpan w:val="2"/>
          </w:tcPr>
          <w:p w14:paraId="1C21DA62" w14:textId="7C075F73" w:rsidR="00AB1D30" w:rsidRDefault="00AB1D30" w:rsidP="00AB1D30">
            <w:pPr>
              <w:pStyle w:val="TableParagraph"/>
              <w:spacing w:before="4"/>
              <w:ind w:left="29" w:right="4"/>
              <w:jc w:val="center"/>
              <w:rPr>
                <w:b/>
                <w:spacing w:val="-2"/>
                <w:w w:val="85"/>
              </w:rPr>
            </w:pPr>
            <w:r>
              <w:rPr>
                <w:b/>
                <w:spacing w:val="-2"/>
                <w:w w:val="85"/>
              </w:rPr>
              <w:lastRenderedPageBreak/>
              <w:t>15-C-</w:t>
            </w:r>
            <w:r>
              <w:rPr>
                <w:b/>
                <w:spacing w:val="-10"/>
                <w:w w:val="85"/>
              </w:rPr>
              <w:t>7</w:t>
            </w:r>
          </w:p>
        </w:tc>
        <w:tc>
          <w:tcPr>
            <w:tcW w:w="5009" w:type="dxa"/>
          </w:tcPr>
          <w:p w14:paraId="41E5AB33" w14:textId="77777777" w:rsidR="00AB1D30" w:rsidRDefault="00AB1D30" w:rsidP="00AB1D30">
            <w:pPr>
              <w:rPr>
                <w:rFonts w:ascii="Calibri" w:eastAsia="Times New Roman" w:hAnsi="Calibri" w:cs="Calibri"/>
                <w:color w:val="000000"/>
              </w:rPr>
            </w:pPr>
            <w:r>
              <w:rPr>
                <w:rFonts w:ascii="Calibri" w:hAnsi="Calibri" w:cs="Calibri"/>
                <w:color w:val="000000"/>
              </w:rPr>
              <w:t>Personnel practices are supported by appropriate written personnel policies that are kept current. Personnel records include the qualifications of all professional and assistant level personnel, as well as evidence of State licensure if applicable.</w:t>
            </w:r>
          </w:p>
          <w:p w14:paraId="59C39EBE" w14:textId="77777777" w:rsidR="00AB1D30" w:rsidRDefault="00AB1D30" w:rsidP="00AB1D30">
            <w:pPr>
              <w:rPr>
                <w:rFonts w:ascii="Calibri" w:hAnsi="Calibri" w:cs="Calibri"/>
                <w:color w:val="000000"/>
              </w:rPr>
            </w:pPr>
          </w:p>
        </w:tc>
        <w:tc>
          <w:tcPr>
            <w:tcW w:w="1980" w:type="dxa"/>
          </w:tcPr>
          <w:p w14:paraId="22E59713" w14:textId="77777777" w:rsidR="00AB1D30" w:rsidRDefault="00AB1D30" w:rsidP="00AB1D30">
            <w:pPr>
              <w:pStyle w:val="TableParagraph"/>
              <w:spacing w:before="9"/>
              <w:rPr>
                <w:sz w:val="20"/>
              </w:rPr>
            </w:pPr>
            <w:r>
              <w:rPr>
                <w:spacing w:val="-2"/>
                <w:sz w:val="20"/>
              </w:rPr>
              <w:t>485.709(c)</w:t>
            </w:r>
          </w:p>
          <w:p w14:paraId="40ADC141" w14:textId="5CE17BAF" w:rsidR="00AB1D30" w:rsidRDefault="00AB1D30" w:rsidP="00AB1D30">
            <w:pPr>
              <w:pStyle w:val="TableParagraph"/>
              <w:spacing w:before="9"/>
              <w:rPr>
                <w:spacing w:val="-2"/>
                <w:sz w:val="20"/>
              </w:rPr>
            </w:pPr>
            <w:r>
              <w:rPr>
                <w:color w:val="233746"/>
                <w:spacing w:val="-2"/>
                <w:sz w:val="20"/>
              </w:rPr>
              <w:t>Standard</w:t>
            </w:r>
          </w:p>
        </w:tc>
        <w:tc>
          <w:tcPr>
            <w:tcW w:w="3780" w:type="dxa"/>
          </w:tcPr>
          <w:p w14:paraId="5152C2DD" w14:textId="77777777" w:rsidR="00AB1D30" w:rsidRPr="00B30CEB" w:rsidRDefault="00AB1D30" w:rsidP="00AB1D30">
            <w:pPr>
              <w:rPr>
                <w:b/>
                <w:bCs/>
                <w:color w:val="FF0000"/>
              </w:rPr>
            </w:pPr>
            <w:r w:rsidRPr="00B30CEB">
              <w:rPr>
                <w:b/>
                <w:bCs/>
                <w:color w:val="FF0000"/>
              </w:rPr>
              <w:t>Interpretive Guidance:</w:t>
            </w:r>
          </w:p>
          <w:p w14:paraId="6F0A6D67" w14:textId="77777777" w:rsidR="00AB1D30" w:rsidRPr="00B30CEB" w:rsidRDefault="00AB1D30" w:rsidP="00AB1D30">
            <w:pPr>
              <w:rPr>
                <w:b/>
                <w:bCs/>
                <w:color w:val="FF0000"/>
              </w:rPr>
            </w:pPr>
          </w:p>
          <w:p w14:paraId="7E13EF71" w14:textId="77777777" w:rsidR="00AB1D30" w:rsidRPr="00B30CEB" w:rsidRDefault="00AB1D30" w:rsidP="00AB1D30">
            <w:pPr>
              <w:rPr>
                <w:b/>
                <w:bCs/>
                <w:color w:val="FF0000"/>
              </w:rPr>
            </w:pPr>
            <w:r w:rsidRPr="00B30CEB">
              <w:rPr>
                <w:b/>
                <w:bCs/>
                <w:color w:val="FF0000"/>
              </w:rPr>
              <w:t>Evaluating Compliance:</w:t>
            </w:r>
          </w:p>
          <w:p w14:paraId="5DD5B8F6" w14:textId="77777777" w:rsidR="00AB1D30" w:rsidRDefault="00AB1D30" w:rsidP="00AB1D30">
            <w:pPr>
              <w:pStyle w:val="TableParagraph"/>
              <w:ind w:right="667"/>
              <w:jc w:val="both"/>
              <w:rPr>
                <w:sz w:val="20"/>
              </w:rPr>
            </w:pPr>
          </w:p>
          <w:p w14:paraId="6B259965" w14:textId="77777777" w:rsidR="00AB1D30" w:rsidRDefault="00AB1D30" w:rsidP="00AB1D30">
            <w:pPr>
              <w:pStyle w:val="TableParagraph"/>
              <w:ind w:right="667"/>
              <w:jc w:val="both"/>
              <w:rPr>
                <w:sz w:val="20"/>
              </w:rPr>
            </w:pPr>
          </w:p>
          <w:p w14:paraId="1C7AA457"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4DBB978" w14:textId="27FF5F9E" w:rsidR="00AB1D30" w:rsidRPr="00B30CEB" w:rsidRDefault="00AB1D30" w:rsidP="00AB1D30">
            <w:pPr>
              <w:rPr>
                <w:b/>
                <w:bCs/>
                <w:color w:val="FF0000"/>
              </w:rPr>
            </w:pPr>
            <w:hyperlink r:id="rId95"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0B040B37" w14:textId="77777777" w:rsidR="00AB1D30" w:rsidRPr="003D1E20" w:rsidRDefault="00000000" w:rsidP="00AB1D30">
            <w:pPr>
              <w:pStyle w:val="QATableBodyText"/>
            </w:pPr>
            <w:sdt>
              <w:sdtPr>
                <w:id w:val="-1074813848"/>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352EF627" w14:textId="77777777" w:rsidR="00AB1D30" w:rsidRPr="003D1E20" w:rsidRDefault="00000000" w:rsidP="00AB1D30">
            <w:pPr>
              <w:pStyle w:val="QATableBodyText"/>
            </w:pPr>
            <w:sdt>
              <w:sdtPr>
                <w:id w:val="-1852641567"/>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65A60058" w14:textId="77777777" w:rsidR="00AB1D30" w:rsidRDefault="00AB1D30" w:rsidP="00AB1D30">
            <w:pPr>
              <w:pStyle w:val="QATableBodyText"/>
            </w:pPr>
          </w:p>
          <w:sdt>
            <w:sdtPr>
              <w:rPr>
                <w:rFonts w:eastAsia="Calibri" w:cstheme="minorHAnsi"/>
                <w:color w:val="243746"/>
                <w:sz w:val="20"/>
              </w:rPr>
              <w:id w:val="-1402127540"/>
              <w:placeholder>
                <w:docPart w:val="83C8B7526295424C8FB6AB740842E5FB"/>
              </w:placeholder>
            </w:sdtPr>
            <w:sdtContent>
              <w:sdt>
                <w:sdtPr>
                  <w:id w:val="924385813"/>
                  <w:placeholder>
                    <w:docPart w:val="2B8F728BA5B14748A3878D4C7322C703"/>
                  </w:placeholder>
                  <w:showingPlcHdr/>
                </w:sdtPr>
                <w:sdtContent>
                  <w:p w14:paraId="2C68296E"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5C672F25" w14:textId="330A254C" w:rsidR="00AB1D30" w:rsidRDefault="00000000" w:rsidP="00AB1D30">
                <w:pPr>
                  <w:pStyle w:val="QATableBodyText"/>
                  <w:rPr>
                    <w:rFonts w:ascii="MS Gothic" w:eastAsia="MS Gothic" w:hAnsi="MS Gothic"/>
                  </w:rPr>
                </w:pPr>
              </w:p>
            </w:sdtContent>
          </w:sdt>
        </w:tc>
      </w:tr>
      <w:tr w:rsidR="00AB1D30" w14:paraId="2AB27484" w14:textId="77777777" w:rsidTr="004E5563">
        <w:trPr>
          <w:trHeight w:val="2269"/>
        </w:trPr>
        <w:tc>
          <w:tcPr>
            <w:tcW w:w="1102" w:type="dxa"/>
            <w:gridSpan w:val="2"/>
          </w:tcPr>
          <w:p w14:paraId="6C9C5CFB" w14:textId="57E5B90D" w:rsidR="00AB1D30" w:rsidRDefault="00AB1D30" w:rsidP="00AB1D30">
            <w:pPr>
              <w:pStyle w:val="TableParagraph"/>
              <w:spacing w:before="4"/>
              <w:ind w:left="29" w:right="4"/>
              <w:jc w:val="center"/>
              <w:rPr>
                <w:b/>
                <w:spacing w:val="-2"/>
                <w:w w:val="85"/>
              </w:rPr>
            </w:pPr>
            <w:r>
              <w:rPr>
                <w:b/>
                <w:spacing w:val="-2"/>
                <w:w w:val="85"/>
              </w:rPr>
              <w:t>15-C-</w:t>
            </w:r>
            <w:r>
              <w:rPr>
                <w:b/>
                <w:spacing w:val="-10"/>
                <w:w w:val="85"/>
              </w:rPr>
              <w:t>8</w:t>
            </w:r>
          </w:p>
        </w:tc>
        <w:tc>
          <w:tcPr>
            <w:tcW w:w="5009" w:type="dxa"/>
          </w:tcPr>
          <w:p w14:paraId="22F90B14" w14:textId="77777777" w:rsidR="00AB1D30" w:rsidRDefault="00AB1D30" w:rsidP="00AB1D30">
            <w:pPr>
              <w:rPr>
                <w:rFonts w:ascii="Calibri" w:eastAsia="Times New Roman" w:hAnsi="Calibri" w:cs="Calibri"/>
                <w:color w:val="000000"/>
              </w:rPr>
            </w:pPr>
            <w:r>
              <w:rPr>
                <w:rFonts w:ascii="Calibri" w:hAnsi="Calibri" w:cs="Calibri"/>
                <w:color w:val="000000"/>
              </w:rPr>
              <w:t>Patient care practices and procedures are supported by written policies established by a group of professional personnel including one or more physicians associated with the clinic or rehabilitation agency, one or more qualified physical therapists (if physical therapy services are provided), and one or more qualified speech pathologists (if speech pathology services are provided). The policies govern the outpatient physical therapy and/or speech pathology services and related services that are provided. These policies are evaluated at least annually by the group of professional personnel and revised as necessary based upon this evaluation.</w:t>
            </w:r>
          </w:p>
          <w:p w14:paraId="45A7F425" w14:textId="77777777" w:rsidR="00AB1D30" w:rsidRDefault="00AB1D30" w:rsidP="00AB1D30">
            <w:pPr>
              <w:rPr>
                <w:rFonts w:ascii="Calibri" w:hAnsi="Calibri" w:cs="Calibri"/>
                <w:color w:val="000000"/>
              </w:rPr>
            </w:pPr>
          </w:p>
        </w:tc>
        <w:tc>
          <w:tcPr>
            <w:tcW w:w="1980" w:type="dxa"/>
          </w:tcPr>
          <w:p w14:paraId="574E0156" w14:textId="472AD28F" w:rsidR="00AB1D30" w:rsidRDefault="00AB1D30" w:rsidP="00AB1D30">
            <w:pPr>
              <w:pStyle w:val="TableParagraph"/>
              <w:spacing w:before="9"/>
              <w:rPr>
                <w:spacing w:val="-2"/>
                <w:sz w:val="20"/>
              </w:rPr>
            </w:pPr>
            <w:r>
              <w:rPr>
                <w:color w:val="233746"/>
                <w:spacing w:val="-2"/>
                <w:sz w:val="20"/>
              </w:rPr>
              <w:t>485.709(d)</w:t>
            </w:r>
          </w:p>
        </w:tc>
        <w:tc>
          <w:tcPr>
            <w:tcW w:w="3780" w:type="dxa"/>
          </w:tcPr>
          <w:p w14:paraId="50DC9F0D" w14:textId="77777777" w:rsidR="00AB1D30" w:rsidRPr="00B30CEB" w:rsidRDefault="00AB1D30" w:rsidP="00AB1D30">
            <w:pPr>
              <w:rPr>
                <w:b/>
                <w:bCs/>
                <w:color w:val="FF0000"/>
              </w:rPr>
            </w:pPr>
            <w:r w:rsidRPr="00B30CEB">
              <w:rPr>
                <w:b/>
                <w:bCs/>
                <w:color w:val="FF0000"/>
              </w:rPr>
              <w:t>Interpretive Guidance:</w:t>
            </w:r>
          </w:p>
          <w:p w14:paraId="3ACE8D2A" w14:textId="77777777" w:rsidR="00AB1D30" w:rsidRPr="00B30CEB" w:rsidRDefault="00AB1D30" w:rsidP="00AB1D30">
            <w:pPr>
              <w:rPr>
                <w:b/>
                <w:bCs/>
                <w:color w:val="FF0000"/>
              </w:rPr>
            </w:pPr>
          </w:p>
          <w:p w14:paraId="210A5D20" w14:textId="77777777" w:rsidR="00AB1D30" w:rsidRPr="00B30CEB" w:rsidRDefault="00AB1D30" w:rsidP="00AB1D30">
            <w:pPr>
              <w:rPr>
                <w:b/>
                <w:bCs/>
                <w:color w:val="FF0000"/>
              </w:rPr>
            </w:pPr>
            <w:r w:rsidRPr="00B30CEB">
              <w:rPr>
                <w:b/>
                <w:bCs/>
                <w:color w:val="FF0000"/>
              </w:rPr>
              <w:t>Evaluating Compliance:</w:t>
            </w:r>
          </w:p>
          <w:p w14:paraId="25A35870" w14:textId="77777777" w:rsidR="00AB1D30" w:rsidRDefault="00AB1D30" w:rsidP="00AB1D30">
            <w:pPr>
              <w:pStyle w:val="TableParagraph"/>
              <w:ind w:right="667"/>
              <w:jc w:val="both"/>
              <w:rPr>
                <w:color w:val="FF0000"/>
                <w:sz w:val="20"/>
              </w:rPr>
            </w:pPr>
          </w:p>
          <w:p w14:paraId="068482EE" w14:textId="77777777" w:rsidR="00AB1D30" w:rsidRDefault="00AB1D30" w:rsidP="00AB1D30">
            <w:pPr>
              <w:pStyle w:val="TableParagraph"/>
              <w:ind w:right="667"/>
              <w:jc w:val="both"/>
              <w:rPr>
                <w:color w:val="FF0000"/>
                <w:sz w:val="20"/>
              </w:rPr>
            </w:pPr>
          </w:p>
          <w:p w14:paraId="249F8774"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6962E89" w14:textId="171C4050" w:rsidR="00AB1D30" w:rsidRPr="00B30CEB" w:rsidRDefault="00AB1D30" w:rsidP="00AB1D30">
            <w:pPr>
              <w:rPr>
                <w:b/>
                <w:bCs/>
                <w:color w:val="FF0000"/>
              </w:rPr>
            </w:pPr>
            <w:hyperlink r:id="rId96"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31DC085E" w14:textId="77777777" w:rsidR="00AB1D30" w:rsidRPr="003D1E20" w:rsidRDefault="00000000" w:rsidP="00AB1D30">
            <w:pPr>
              <w:pStyle w:val="QATableBodyText"/>
            </w:pPr>
            <w:sdt>
              <w:sdtPr>
                <w:id w:val="2077247473"/>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6139C6AD" w14:textId="77777777" w:rsidR="00AB1D30" w:rsidRPr="003D1E20" w:rsidRDefault="00000000" w:rsidP="00AB1D30">
            <w:pPr>
              <w:pStyle w:val="QATableBodyText"/>
            </w:pPr>
            <w:sdt>
              <w:sdtPr>
                <w:id w:val="839355164"/>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0087D476" w14:textId="77777777" w:rsidR="00AB1D30" w:rsidRDefault="00AB1D30" w:rsidP="00AB1D30">
            <w:pPr>
              <w:pStyle w:val="QATableBodyText"/>
            </w:pPr>
          </w:p>
          <w:sdt>
            <w:sdtPr>
              <w:id w:val="337043423"/>
              <w:placeholder>
                <w:docPart w:val="00759194D176EB46A65AA34ACBDE8C88"/>
              </w:placeholder>
            </w:sdtPr>
            <w:sdtContent>
              <w:sdt>
                <w:sdtPr>
                  <w:id w:val="-770857653"/>
                  <w:placeholder>
                    <w:docPart w:val="B6CCCDF7DB46554CAA7464F33B91BDBC"/>
                  </w:placeholder>
                  <w:showingPlcHdr/>
                </w:sdtPr>
                <w:sdtContent>
                  <w:p w14:paraId="75EE5EC6"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54B6BCB4" w14:textId="77777777" w:rsidR="00AB1D30" w:rsidRDefault="00000000" w:rsidP="00AB1D30">
                <w:pPr>
                  <w:pStyle w:val="TableParagraph"/>
                  <w:spacing w:before="228"/>
                  <w:ind w:left="0" w:right="159"/>
                  <w:rPr>
                    <w:color w:val="233746"/>
                    <w:sz w:val="20"/>
                  </w:rPr>
                </w:pPr>
              </w:p>
            </w:sdtContent>
          </w:sdt>
          <w:p w14:paraId="2A8425FF" w14:textId="77777777" w:rsidR="00AB1D30" w:rsidRDefault="00AB1D30" w:rsidP="00AB1D30">
            <w:pPr>
              <w:pStyle w:val="QATableBodyText"/>
            </w:pPr>
          </w:p>
        </w:tc>
      </w:tr>
      <w:tr w:rsidR="00AB1D30" w14:paraId="06737A2E" w14:textId="77777777" w:rsidTr="004E5563">
        <w:trPr>
          <w:trHeight w:val="288"/>
        </w:trPr>
        <w:tc>
          <w:tcPr>
            <w:tcW w:w="14943" w:type="dxa"/>
            <w:gridSpan w:val="6"/>
            <w:shd w:val="clear" w:color="auto" w:fill="016199"/>
          </w:tcPr>
          <w:p w14:paraId="00EFB15A" w14:textId="6372BEB9" w:rsidR="00AB1D30" w:rsidRDefault="00AB1D30" w:rsidP="00AB1D30">
            <w:pPr>
              <w:pStyle w:val="QATableBodyText"/>
              <w:rPr>
                <w:rFonts w:ascii="MS Gothic" w:eastAsia="MS Gothic" w:hAnsi="MS Gothic"/>
              </w:rPr>
            </w:pPr>
            <w:r w:rsidRPr="00B30CEB">
              <w:rPr>
                <w:b/>
                <w:color w:val="FFFFFF" w:themeColor="background1"/>
                <w:sz w:val="28"/>
              </w:rPr>
              <w:t>SUB-SECTION</w:t>
            </w:r>
            <w:r w:rsidRPr="00B30CEB">
              <w:rPr>
                <w:b/>
                <w:color w:val="FFFFFF" w:themeColor="background1"/>
                <w:spacing w:val="-8"/>
                <w:sz w:val="28"/>
              </w:rPr>
              <w:t xml:space="preserve"> </w:t>
            </w:r>
            <w:r w:rsidRPr="00B30CEB">
              <w:rPr>
                <w:b/>
                <w:color w:val="FFFFFF" w:themeColor="background1"/>
                <w:sz w:val="28"/>
              </w:rPr>
              <w:t>D:</w:t>
            </w:r>
            <w:r w:rsidRPr="00B30CEB">
              <w:rPr>
                <w:b/>
                <w:color w:val="FFFFFF" w:themeColor="background1"/>
                <w:spacing w:val="-4"/>
                <w:sz w:val="28"/>
              </w:rPr>
              <w:t xml:space="preserve"> </w:t>
            </w:r>
            <w:r w:rsidRPr="00B30CEB">
              <w:rPr>
                <w:b/>
                <w:color w:val="FFFFFF" w:themeColor="background1"/>
                <w:sz w:val="28"/>
              </w:rPr>
              <w:t>Plan</w:t>
            </w:r>
            <w:r w:rsidRPr="00B30CEB">
              <w:rPr>
                <w:b/>
                <w:color w:val="FFFFFF" w:themeColor="background1"/>
                <w:spacing w:val="-3"/>
                <w:sz w:val="28"/>
              </w:rPr>
              <w:t xml:space="preserve"> </w:t>
            </w:r>
            <w:r w:rsidRPr="00B30CEB">
              <w:rPr>
                <w:b/>
                <w:color w:val="FFFFFF" w:themeColor="background1"/>
                <w:sz w:val="28"/>
              </w:rPr>
              <w:t>of</w:t>
            </w:r>
            <w:r w:rsidRPr="00B30CEB">
              <w:rPr>
                <w:b/>
                <w:color w:val="FFFFFF" w:themeColor="background1"/>
                <w:spacing w:val="-4"/>
                <w:sz w:val="28"/>
              </w:rPr>
              <w:t xml:space="preserve"> </w:t>
            </w:r>
            <w:r w:rsidRPr="00B30CEB">
              <w:rPr>
                <w:b/>
                <w:color w:val="FFFFFF" w:themeColor="background1"/>
                <w:sz w:val="28"/>
              </w:rPr>
              <w:t>Care</w:t>
            </w:r>
            <w:r w:rsidRPr="00B30CEB">
              <w:rPr>
                <w:b/>
                <w:color w:val="FFFFFF" w:themeColor="background1"/>
                <w:spacing w:val="-5"/>
                <w:sz w:val="28"/>
              </w:rPr>
              <w:t xml:space="preserve"> </w:t>
            </w:r>
            <w:r w:rsidRPr="00B30CEB">
              <w:rPr>
                <w:b/>
                <w:color w:val="FFFFFF" w:themeColor="background1"/>
                <w:sz w:val="28"/>
              </w:rPr>
              <w:t>and</w:t>
            </w:r>
            <w:r w:rsidRPr="00B30CEB">
              <w:rPr>
                <w:b/>
                <w:color w:val="FFFFFF" w:themeColor="background1"/>
                <w:spacing w:val="-6"/>
                <w:sz w:val="28"/>
              </w:rPr>
              <w:t xml:space="preserve"> </w:t>
            </w:r>
            <w:r w:rsidRPr="00B30CEB">
              <w:rPr>
                <w:b/>
                <w:color w:val="FFFFFF" w:themeColor="background1"/>
                <w:sz w:val="28"/>
              </w:rPr>
              <w:t>Physician</w:t>
            </w:r>
            <w:r w:rsidRPr="00B30CEB">
              <w:rPr>
                <w:b/>
                <w:color w:val="FFFFFF" w:themeColor="background1"/>
                <w:spacing w:val="-2"/>
                <w:sz w:val="28"/>
              </w:rPr>
              <w:t xml:space="preserve"> Involvement</w:t>
            </w:r>
          </w:p>
        </w:tc>
      </w:tr>
      <w:tr w:rsidR="00AB1D30" w14:paraId="3C6ADE76" w14:textId="77777777" w:rsidTr="004E5563">
        <w:trPr>
          <w:trHeight w:val="2269"/>
        </w:trPr>
        <w:tc>
          <w:tcPr>
            <w:tcW w:w="1102" w:type="dxa"/>
            <w:gridSpan w:val="2"/>
          </w:tcPr>
          <w:p w14:paraId="0D0B542E" w14:textId="6AE5366C" w:rsidR="00AB1D30" w:rsidRPr="00B30CEB" w:rsidRDefault="00AB1D30" w:rsidP="00AB1D30">
            <w:pPr>
              <w:pStyle w:val="TableParagraph"/>
              <w:spacing w:before="4"/>
              <w:ind w:left="29" w:right="4"/>
              <w:jc w:val="center"/>
              <w:rPr>
                <w:b/>
                <w:color w:val="FFFFFF" w:themeColor="background1"/>
                <w:sz w:val="28"/>
              </w:rPr>
            </w:pPr>
            <w:r>
              <w:rPr>
                <w:b/>
                <w:spacing w:val="-2"/>
                <w:w w:val="90"/>
              </w:rPr>
              <w:t>15-D-</w:t>
            </w:r>
            <w:r>
              <w:rPr>
                <w:b/>
                <w:spacing w:val="-10"/>
                <w:w w:val="90"/>
              </w:rPr>
              <w:t>1</w:t>
            </w:r>
          </w:p>
        </w:tc>
        <w:tc>
          <w:tcPr>
            <w:tcW w:w="5009" w:type="dxa"/>
          </w:tcPr>
          <w:p w14:paraId="7665BA1A" w14:textId="77777777" w:rsidR="00AB1D30" w:rsidRDefault="00AB1D30" w:rsidP="00AB1D30">
            <w:pPr>
              <w:rPr>
                <w:rFonts w:ascii="Calibri" w:eastAsia="Times New Roman" w:hAnsi="Calibri" w:cs="Calibri"/>
                <w:color w:val="000000"/>
              </w:rPr>
            </w:pPr>
            <w:r>
              <w:rPr>
                <w:rFonts w:ascii="Calibri" w:hAnsi="Calibri" w:cs="Calibri"/>
                <w:color w:val="000000"/>
              </w:rPr>
              <w:t>For each patient in need of outpatient physical therapy or speech pathology services, there is a written plan of care established and periodically reviewed by a physician, or by a physical therapist or speech pathologist respectively.</w:t>
            </w:r>
          </w:p>
          <w:p w14:paraId="06A914FF" w14:textId="77777777" w:rsidR="00AB1D30" w:rsidRDefault="00AB1D30" w:rsidP="00AB1D30">
            <w:pPr>
              <w:rPr>
                <w:rFonts w:ascii="Calibri" w:hAnsi="Calibri" w:cs="Calibri"/>
                <w:color w:val="000000"/>
              </w:rPr>
            </w:pPr>
          </w:p>
        </w:tc>
        <w:tc>
          <w:tcPr>
            <w:tcW w:w="1980" w:type="dxa"/>
          </w:tcPr>
          <w:p w14:paraId="37A174CD" w14:textId="77777777" w:rsidR="00AB1D30" w:rsidRDefault="00AB1D30" w:rsidP="00AB1D30">
            <w:pPr>
              <w:pStyle w:val="TableParagraph"/>
              <w:spacing w:before="9"/>
              <w:rPr>
                <w:sz w:val="20"/>
              </w:rPr>
            </w:pPr>
            <w:r>
              <w:rPr>
                <w:spacing w:val="-2"/>
                <w:sz w:val="20"/>
              </w:rPr>
              <w:t>485.711</w:t>
            </w:r>
          </w:p>
          <w:p w14:paraId="1F973B87" w14:textId="480AB1F7" w:rsidR="00AB1D30" w:rsidRDefault="00AB1D30" w:rsidP="00AB1D30">
            <w:pPr>
              <w:pStyle w:val="TableParagraph"/>
              <w:spacing w:before="9"/>
              <w:rPr>
                <w:color w:val="233746"/>
                <w:spacing w:val="-2"/>
                <w:sz w:val="20"/>
              </w:rPr>
            </w:pPr>
            <w:r>
              <w:rPr>
                <w:color w:val="233746"/>
                <w:spacing w:val="-2"/>
                <w:sz w:val="20"/>
              </w:rPr>
              <w:t>Condition</w:t>
            </w:r>
          </w:p>
        </w:tc>
        <w:tc>
          <w:tcPr>
            <w:tcW w:w="3780" w:type="dxa"/>
          </w:tcPr>
          <w:p w14:paraId="5D5A343C" w14:textId="77777777" w:rsidR="00AB1D30" w:rsidRPr="00B30CEB" w:rsidRDefault="00AB1D30" w:rsidP="00AB1D30">
            <w:pPr>
              <w:rPr>
                <w:b/>
                <w:bCs/>
                <w:color w:val="FF0000"/>
              </w:rPr>
            </w:pPr>
            <w:r w:rsidRPr="00B30CEB">
              <w:rPr>
                <w:b/>
                <w:bCs/>
                <w:color w:val="FF0000"/>
              </w:rPr>
              <w:t>Interpretive Guidance:</w:t>
            </w:r>
          </w:p>
          <w:p w14:paraId="6892C407" w14:textId="77777777" w:rsidR="00AB1D30" w:rsidRPr="00B30CEB" w:rsidRDefault="00AB1D30" w:rsidP="00AB1D30">
            <w:pPr>
              <w:rPr>
                <w:b/>
                <w:bCs/>
                <w:color w:val="FF0000"/>
              </w:rPr>
            </w:pPr>
          </w:p>
          <w:p w14:paraId="61771F67" w14:textId="77777777" w:rsidR="00AB1D30" w:rsidRPr="00B30CEB" w:rsidRDefault="00AB1D30" w:rsidP="00AB1D30">
            <w:pPr>
              <w:rPr>
                <w:b/>
                <w:bCs/>
                <w:color w:val="FF0000"/>
              </w:rPr>
            </w:pPr>
            <w:r w:rsidRPr="00B30CEB">
              <w:rPr>
                <w:b/>
                <w:bCs/>
                <w:color w:val="FF0000"/>
              </w:rPr>
              <w:t>Evaluating Compliance:</w:t>
            </w:r>
          </w:p>
          <w:p w14:paraId="31FC8A9C" w14:textId="77777777" w:rsidR="00AB1D30" w:rsidRDefault="00AB1D30" w:rsidP="00AB1D30">
            <w:pPr>
              <w:pStyle w:val="TableParagraph"/>
              <w:ind w:right="667"/>
              <w:jc w:val="both"/>
              <w:rPr>
                <w:color w:val="FF0000"/>
                <w:sz w:val="20"/>
              </w:rPr>
            </w:pPr>
          </w:p>
          <w:p w14:paraId="405E547E" w14:textId="77777777" w:rsidR="00AB1D30" w:rsidRDefault="00AB1D30" w:rsidP="00AB1D30">
            <w:pPr>
              <w:pStyle w:val="TableParagraph"/>
              <w:ind w:right="667"/>
              <w:jc w:val="both"/>
              <w:rPr>
                <w:color w:val="FF0000"/>
                <w:sz w:val="20"/>
              </w:rPr>
            </w:pPr>
          </w:p>
          <w:p w14:paraId="7DDC4D19"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7D36910" w14:textId="0786A46F" w:rsidR="00AB1D30" w:rsidRPr="00B30CEB" w:rsidRDefault="00AB1D30" w:rsidP="00AB1D30">
            <w:pPr>
              <w:rPr>
                <w:b/>
                <w:bCs/>
                <w:color w:val="FF0000"/>
              </w:rPr>
            </w:pPr>
            <w:hyperlink r:id="rId97"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535EDC76" w14:textId="77777777" w:rsidR="00AB1D30" w:rsidRPr="003D1E20" w:rsidRDefault="00000000" w:rsidP="00AB1D30">
            <w:pPr>
              <w:pStyle w:val="QATableBodyText"/>
            </w:pPr>
            <w:sdt>
              <w:sdtPr>
                <w:id w:val="-1888013909"/>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793C8629" w14:textId="77777777" w:rsidR="00AB1D30" w:rsidRPr="003D1E20" w:rsidRDefault="00000000" w:rsidP="00AB1D30">
            <w:pPr>
              <w:pStyle w:val="QATableBodyText"/>
            </w:pPr>
            <w:sdt>
              <w:sdtPr>
                <w:id w:val="-829521032"/>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21F3D74C" w14:textId="77777777" w:rsidR="00AB1D30" w:rsidRDefault="00AB1D30" w:rsidP="00AB1D30">
            <w:pPr>
              <w:pStyle w:val="QATableBodyText"/>
            </w:pPr>
          </w:p>
          <w:sdt>
            <w:sdtPr>
              <w:rPr>
                <w:rFonts w:eastAsia="Calibri" w:cstheme="minorHAnsi"/>
                <w:color w:val="243746"/>
                <w:sz w:val="20"/>
              </w:rPr>
              <w:id w:val="-374534254"/>
              <w:placeholder>
                <w:docPart w:val="8C8877698EA80647BF9D87BFA005DFDC"/>
              </w:placeholder>
            </w:sdtPr>
            <w:sdtContent>
              <w:sdt>
                <w:sdtPr>
                  <w:id w:val="-1864740866"/>
                  <w:placeholder>
                    <w:docPart w:val="1B4A98F8BA1BC64A8E5EA8C9C7BDA472"/>
                  </w:placeholder>
                  <w:showingPlcHdr/>
                </w:sdtPr>
                <w:sdtContent>
                  <w:p w14:paraId="22973097"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54723512" w14:textId="1D2FCA41" w:rsidR="00AB1D30" w:rsidRDefault="00000000" w:rsidP="00AB1D30">
                <w:pPr>
                  <w:pStyle w:val="QATableBodyText"/>
                  <w:rPr>
                    <w:rFonts w:ascii="MS Gothic" w:eastAsia="MS Gothic" w:hAnsi="MS Gothic"/>
                  </w:rPr>
                </w:pPr>
              </w:p>
            </w:sdtContent>
          </w:sdt>
        </w:tc>
      </w:tr>
      <w:tr w:rsidR="00AB1D30" w14:paraId="67DA9485" w14:textId="77777777" w:rsidTr="004E5563">
        <w:trPr>
          <w:trHeight w:val="2269"/>
        </w:trPr>
        <w:tc>
          <w:tcPr>
            <w:tcW w:w="1102" w:type="dxa"/>
            <w:gridSpan w:val="2"/>
          </w:tcPr>
          <w:p w14:paraId="00211A0C" w14:textId="6C5FBB53" w:rsidR="00AB1D30" w:rsidRDefault="00AB1D30" w:rsidP="00AB1D30">
            <w:pPr>
              <w:pStyle w:val="TableParagraph"/>
              <w:spacing w:before="4"/>
              <w:ind w:left="29" w:right="4"/>
              <w:jc w:val="center"/>
              <w:rPr>
                <w:b/>
                <w:spacing w:val="-2"/>
                <w:w w:val="90"/>
              </w:rPr>
            </w:pPr>
            <w:r>
              <w:rPr>
                <w:b/>
                <w:spacing w:val="-2"/>
                <w:w w:val="90"/>
              </w:rPr>
              <w:lastRenderedPageBreak/>
              <w:t>15-D-</w:t>
            </w:r>
            <w:r>
              <w:rPr>
                <w:b/>
                <w:spacing w:val="-10"/>
                <w:w w:val="90"/>
              </w:rPr>
              <w:t>2</w:t>
            </w:r>
          </w:p>
        </w:tc>
        <w:tc>
          <w:tcPr>
            <w:tcW w:w="5009" w:type="dxa"/>
          </w:tcPr>
          <w:p w14:paraId="2FA24C40" w14:textId="77777777" w:rsidR="00AB1D30" w:rsidRDefault="00AB1D30" w:rsidP="00AB1D30">
            <w:pPr>
              <w:rPr>
                <w:rFonts w:ascii="Calibri" w:eastAsia="Times New Roman" w:hAnsi="Calibri" w:cs="Calibri"/>
                <w:color w:val="000000"/>
              </w:rPr>
            </w:pPr>
            <w:r>
              <w:rPr>
                <w:rFonts w:ascii="Calibri" w:hAnsi="Calibri" w:cs="Calibri"/>
                <w:color w:val="000000"/>
              </w:rPr>
              <w:t xml:space="preserve">The patient's significant </w:t>
            </w:r>
            <w:proofErr w:type="gramStart"/>
            <w:r>
              <w:rPr>
                <w:rFonts w:ascii="Calibri" w:hAnsi="Calibri" w:cs="Calibri"/>
                <w:color w:val="000000"/>
              </w:rPr>
              <w:t>past history</w:t>
            </w:r>
            <w:proofErr w:type="gramEnd"/>
            <w:r>
              <w:rPr>
                <w:rFonts w:ascii="Calibri" w:hAnsi="Calibri" w:cs="Calibri"/>
                <w:color w:val="000000"/>
              </w:rPr>
              <w:t xml:space="preserve"> is obtained by the organization before or at the time of initiation of treatment.</w:t>
            </w:r>
          </w:p>
          <w:p w14:paraId="10F0EF84" w14:textId="77777777" w:rsidR="00AB1D30" w:rsidRDefault="00AB1D30" w:rsidP="00AB1D30">
            <w:pPr>
              <w:rPr>
                <w:rFonts w:ascii="Calibri" w:hAnsi="Calibri" w:cs="Calibri"/>
                <w:color w:val="000000"/>
              </w:rPr>
            </w:pPr>
          </w:p>
        </w:tc>
        <w:tc>
          <w:tcPr>
            <w:tcW w:w="1980" w:type="dxa"/>
          </w:tcPr>
          <w:p w14:paraId="0053F8B6" w14:textId="77777777" w:rsidR="00AB1D30" w:rsidRDefault="00AB1D30" w:rsidP="00AB1D30">
            <w:pPr>
              <w:pStyle w:val="TableParagraph"/>
              <w:spacing w:before="9"/>
              <w:rPr>
                <w:sz w:val="20"/>
              </w:rPr>
            </w:pPr>
            <w:r>
              <w:rPr>
                <w:spacing w:val="-2"/>
                <w:sz w:val="20"/>
              </w:rPr>
              <w:t>485.711(a)</w:t>
            </w:r>
          </w:p>
          <w:p w14:paraId="30792035" w14:textId="77777777" w:rsidR="00AB1D30" w:rsidRDefault="00AB1D30" w:rsidP="00AB1D30">
            <w:pPr>
              <w:pStyle w:val="TableParagraph"/>
              <w:spacing w:before="53"/>
              <w:rPr>
                <w:sz w:val="20"/>
              </w:rPr>
            </w:pPr>
            <w:r>
              <w:rPr>
                <w:spacing w:val="-2"/>
                <w:sz w:val="20"/>
              </w:rPr>
              <w:t>Standard</w:t>
            </w:r>
          </w:p>
          <w:p w14:paraId="31D54CAD" w14:textId="77777777" w:rsidR="00AB1D30" w:rsidRDefault="00AB1D30" w:rsidP="00AB1D30">
            <w:pPr>
              <w:pStyle w:val="TableParagraph"/>
              <w:spacing w:before="161"/>
              <w:rPr>
                <w:sz w:val="20"/>
              </w:rPr>
            </w:pPr>
            <w:r>
              <w:rPr>
                <w:spacing w:val="-2"/>
                <w:sz w:val="20"/>
              </w:rPr>
              <w:t>485.711(a)(1)</w:t>
            </w:r>
          </w:p>
          <w:p w14:paraId="0621546E" w14:textId="5EEB4C48" w:rsidR="00AB1D30" w:rsidRDefault="00AB1D30" w:rsidP="00AB1D30">
            <w:pPr>
              <w:pStyle w:val="TableParagraph"/>
              <w:spacing w:before="9"/>
              <w:rPr>
                <w:spacing w:val="-2"/>
                <w:sz w:val="20"/>
              </w:rPr>
            </w:pPr>
            <w:r>
              <w:rPr>
                <w:color w:val="233746"/>
                <w:spacing w:val="-2"/>
                <w:sz w:val="20"/>
              </w:rPr>
              <w:t>Standard</w:t>
            </w:r>
          </w:p>
        </w:tc>
        <w:tc>
          <w:tcPr>
            <w:tcW w:w="3780" w:type="dxa"/>
          </w:tcPr>
          <w:p w14:paraId="03DA5248" w14:textId="77777777" w:rsidR="00AB1D30" w:rsidRPr="00D60EF3" w:rsidRDefault="00AB1D30" w:rsidP="00AB1D30">
            <w:pPr>
              <w:rPr>
                <w:b/>
                <w:bCs/>
                <w:color w:val="FF0000"/>
              </w:rPr>
            </w:pPr>
            <w:r w:rsidRPr="00D60EF3">
              <w:rPr>
                <w:b/>
                <w:bCs/>
                <w:color w:val="FF0000"/>
              </w:rPr>
              <w:t>Interpretive Guidance:</w:t>
            </w:r>
          </w:p>
          <w:p w14:paraId="69934BC0" w14:textId="77777777" w:rsidR="00AB1D30" w:rsidRPr="00D60EF3" w:rsidRDefault="00AB1D30" w:rsidP="00AB1D30">
            <w:pPr>
              <w:rPr>
                <w:b/>
                <w:bCs/>
                <w:color w:val="FF0000"/>
              </w:rPr>
            </w:pPr>
          </w:p>
          <w:p w14:paraId="52CDFC69" w14:textId="77777777" w:rsidR="00AB1D30" w:rsidRPr="00D60EF3" w:rsidRDefault="00AB1D30" w:rsidP="00AB1D30">
            <w:pPr>
              <w:rPr>
                <w:b/>
                <w:bCs/>
                <w:color w:val="FF0000"/>
              </w:rPr>
            </w:pPr>
            <w:r w:rsidRPr="00D60EF3">
              <w:rPr>
                <w:b/>
                <w:bCs/>
                <w:color w:val="FF0000"/>
              </w:rPr>
              <w:t>Evaluating Compliance:</w:t>
            </w:r>
          </w:p>
          <w:p w14:paraId="4359250E" w14:textId="77777777" w:rsidR="00AB1D30" w:rsidRDefault="00AB1D30" w:rsidP="00AB1D30">
            <w:pPr>
              <w:pStyle w:val="TableParagraph"/>
              <w:ind w:right="667"/>
              <w:jc w:val="both"/>
              <w:rPr>
                <w:sz w:val="20"/>
              </w:rPr>
            </w:pPr>
          </w:p>
          <w:p w14:paraId="4DEF6CEA" w14:textId="77777777" w:rsidR="00AB1D30" w:rsidRDefault="00AB1D30" w:rsidP="00AB1D30">
            <w:pPr>
              <w:pStyle w:val="TableParagraph"/>
              <w:ind w:right="667"/>
              <w:jc w:val="both"/>
              <w:rPr>
                <w:sz w:val="20"/>
              </w:rPr>
            </w:pPr>
          </w:p>
          <w:p w14:paraId="75323D3F"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7B0A7A7" w14:textId="23649DD6" w:rsidR="00AB1D30" w:rsidRPr="00B30CEB" w:rsidRDefault="00AB1D30" w:rsidP="00AB1D30">
            <w:pPr>
              <w:rPr>
                <w:b/>
                <w:bCs/>
                <w:color w:val="FF0000"/>
              </w:rPr>
            </w:pPr>
            <w:hyperlink r:id="rId98"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6607EFA2" w14:textId="77777777" w:rsidR="00AB1D30" w:rsidRPr="003D1E20" w:rsidRDefault="00000000" w:rsidP="00AB1D30">
            <w:pPr>
              <w:pStyle w:val="QATableBodyText"/>
            </w:pPr>
            <w:sdt>
              <w:sdtPr>
                <w:id w:val="-1688518667"/>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59811256" w14:textId="77777777" w:rsidR="00AB1D30" w:rsidRPr="003D1E20" w:rsidRDefault="00000000" w:rsidP="00AB1D30">
            <w:pPr>
              <w:pStyle w:val="QATableBodyText"/>
            </w:pPr>
            <w:sdt>
              <w:sdtPr>
                <w:id w:val="-343172943"/>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47A94A14" w14:textId="77777777" w:rsidR="00AB1D30" w:rsidRDefault="00AB1D30" w:rsidP="00AB1D30">
            <w:pPr>
              <w:pStyle w:val="QATableBodyText"/>
            </w:pPr>
          </w:p>
          <w:sdt>
            <w:sdtPr>
              <w:rPr>
                <w:rFonts w:eastAsia="Calibri" w:cstheme="minorHAnsi"/>
                <w:color w:val="243746"/>
                <w:sz w:val="20"/>
              </w:rPr>
              <w:id w:val="427006085"/>
              <w:placeholder>
                <w:docPart w:val="09DC9FC9C07CA3439128CDE68307741D"/>
              </w:placeholder>
            </w:sdtPr>
            <w:sdtContent>
              <w:sdt>
                <w:sdtPr>
                  <w:id w:val="-1719660065"/>
                  <w:placeholder>
                    <w:docPart w:val="B41965631397D442A3B5ABCB025A4BD8"/>
                  </w:placeholder>
                  <w:showingPlcHdr/>
                </w:sdtPr>
                <w:sdtContent>
                  <w:p w14:paraId="448BBD21"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5F1C9DB2" w14:textId="3FE368FD" w:rsidR="00AB1D30" w:rsidRDefault="00000000" w:rsidP="00AB1D30">
                <w:pPr>
                  <w:pStyle w:val="QATableBodyText"/>
                </w:pPr>
              </w:p>
            </w:sdtContent>
          </w:sdt>
        </w:tc>
      </w:tr>
      <w:tr w:rsidR="00AB1D30" w14:paraId="5C21E2C6" w14:textId="77777777" w:rsidTr="004E5563">
        <w:trPr>
          <w:trHeight w:val="2269"/>
        </w:trPr>
        <w:tc>
          <w:tcPr>
            <w:tcW w:w="1102" w:type="dxa"/>
            <w:gridSpan w:val="2"/>
          </w:tcPr>
          <w:p w14:paraId="6DEBB567" w14:textId="1B05ABC3" w:rsidR="00AB1D30" w:rsidRDefault="00AB1D30" w:rsidP="00AB1D30">
            <w:pPr>
              <w:pStyle w:val="TableParagraph"/>
              <w:spacing w:before="4"/>
              <w:ind w:left="29" w:right="4"/>
              <w:jc w:val="center"/>
              <w:rPr>
                <w:b/>
                <w:spacing w:val="-2"/>
                <w:w w:val="90"/>
              </w:rPr>
            </w:pPr>
            <w:r>
              <w:rPr>
                <w:b/>
                <w:spacing w:val="-4"/>
                <w:w w:val="90"/>
              </w:rPr>
              <w:t>15-D-</w:t>
            </w:r>
            <w:r>
              <w:rPr>
                <w:b/>
                <w:spacing w:val="-10"/>
                <w:w w:val="90"/>
              </w:rPr>
              <w:t>3</w:t>
            </w:r>
          </w:p>
        </w:tc>
        <w:tc>
          <w:tcPr>
            <w:tcW w:w="5009" w:type="dxa"/>
          </w:tcPr>
          <w:p w14:paraId="439B058C" w14:textId="77777777" w:rsidR="00AB1D30" w:rsidRDefault="00AB1D30" w:rsidP="00AB1D30">
            <w:pPr>
              <w:rPr>
                <w:rFonts w:ascii="Calibri" w:eastAsia="Times New Roman" w:hAnsi="Calibri" w:cs="Calibri"/>
                <w:color w:val="000000"/>
              </w:rPr>
            </w:pPr>
            <w:r>
              <w:rPr>
                <w:rFonts w:ascii="Calibri" w:hAnsi="Calibri" w:cs="Calibri"/>
                <w:color w:val="000000"/>
              </w:rPr>
              <w:t>Current medical findings, if any, are obtained by the organization before or at the time of initiation of treatment.</w:t>
            </w:r>
          </w:p>
          <w:p w14:paraId="069B16D9" w14:textId="77777777" w:rsidR="00AB1D30" w:rsidRDefault="00AB1D30" w:rsidP="00AB1D30">
            <w:pPr>
              <w:rPr>
                <w:rFonts w:ascii="Calibri" w:hAnsi="Calibri" w:cs="Calibri"/>
                <w:color w:val="000000"/>
              </w:rPr>
            </w:pPr>
          </w:p>
        </w:tc>
        <w:tc>
          <w:tcPr>
            <w:tcW w:w="1980" w:type="dxa"/>
          </w:tcPr>
          <w:p w14:paraId="2D309E0F" w14:textId="77777777" w:rsidR="00AB1D30" w:rsidRDefault="00AB1D30" w:rsidP="00AB1D30">
            <w:pPr>
              <w:pStyle w:val="TableParagraph"/>
              <w:spacing w:before="9"/>
              <w:rPr>
                <w:sz w:val="20"/>
              </w:rPr>
            </w:pPr>
            <w:r>
              <w:rPr>
                <w:spacing w:val="-2"/>
                <w:sz w:val="20"/>
              </w:rPr>
              <w:t>485.711(a)(2)</w:t>
            </w:r>
          </w:p>
          <w:p w14:paraId="06C84200" w14:textId="3D2C62E4" w:rsidR="00AB1D30" w:rsidRDefault="00AB1D30" w:rsidP="00AB1D30">
            <w:pPr>
              <w:pStyle w:val="TableParagraph"/>
              <w:spacing w:before="9"/>
              <w:rPr>
                <w:spacing w:val="-2"/>
                <w:sz w:val="20"/>
              </w:rPr>
            </w:pPr>
            <w:r>
              <w:rPr>
                <w:color w:val="233746"/>
                <w:spacing w:val="-2"/>
                <w:sz w:val="20"/>
              </w:rPr>
              <w:t>Standard</w:t>
            </w:r>
          </w:p>
        </w:tc>
        <w:tc>
          <w:tcPr>
            <w:tcW w:w="3780" w:type="dxa"/>
          </w:tcPr>
          <w:p w14:paraId="6ADA9C91" w14:textId="77777777" w:rsidR="00AB1D30" w:rsidRPr="00D60EF3" w:rsidRDefault="00AB1D30" w:rsidP="00AB1D30">
            <w:pPr>
              <w:rPr>
                <w:b/>
                <w:bCs/>
                <w:color w:val="FF0000"/>
              </w:rPr>
            </w:pPr>
            <w:r w:rsidRPr="00D60EF3">
              <w:rPr>
                <w:b/>
                <w:bCs/>
                <w:color w:val="FF0000"/>
              </w:rPr>
              <w:t>Interpretive Guidance:</w:t>
            </w:r>
          </w:p>
          <w:p w14:paraId="5FB55B6A" w14:textId="77777777" w:rsidR="00AB1D30" w:rsidRPr="00D60EF3" w:rsidRDefault="00AB1D30" w:rsidP="00AB1D30">
            <w:pPr>
              <w:rPr>
                <w:b/>
                <w:bCs/>
                <w:color w:val="FF0000"/>
              </w:rPr>
            </w:pPr>
          </w:p>
          <w:p w14:paraId="4B80CB32" w14:textId="77777777" w:rsidR="00AB1D30" w:rsidRPr="00D60EF3" w:rsidRDefault="00AB1D30" w:rsidP="00AB1D30">
            <w:pPr>
              <w:rPr>
                <w:b/>
                <w:bCs/>
                <w:color w:val="FF0000"/>
              </w:rPr>
            </w:pPr>
            <w:r w:rsidRPr="00D60EF3">
              <w:rPr>
                <w:b/>
                <w:bCs/>
                <w:color w:val="FF0000"/>
              </w:rPr>
              <w:t>Evaluating Compliance:</w:t>
            </w:r>
          </w:p>
          <w:p w14:paraId="27002744" w14:textId="77777777" w:rsidR="00AB1D30" w:rsidRDefault="00AB1D30" w:rsidP="00AB1D30">
            <w:pPr>
              <w:pStyle w:val="TableParagraph"/>
              <w:ind w:right="667"/>
              <w:jc w:val="both"/>
              <w:rPr>
                <w:sz w:val="20"/>
              </w:rPr>
            </w:pPr>
          </w:p>
          <w:p w14:paraId="4BEF16F9" w14:textId="77777777" w:rsidR="00AB1D30" w:rsidRDefault="00AB1D30" w:rsidP="00AB1D30">
            <w:pPr>
              <w:pStyle w:val="TableParagraph"/>
              <w:ind w:right="667"/>
              <w:jc w:val="both"/>
              <w:rPr>
                <w:sz w:val="20"/>
              </w:rPr>
            </w:pPr>
          </w:p>
          <w:p w14:paraId="2E511BEF"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B98B232" w14:textId="78A9729E" w:rsidR="00AB1D30" w:rsidRPr="00D60EF3" w:rsidRDefault="00AB1D30" w:rsidP="00AB1D30">
            <w:pPr>
              <w:rPr>
                <w:b/>
                <w:bCs/>
                <w:color w:val="FF0000"/>
              </w:rPr>
            </w:pPr>
            <w:hyperlink r:id="rId99"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179F0C97" w14:textId="77777777" w:rsidR="00AB1D30" w:rsidRPr="003D1E20" w:rsidRDefault="00000000" w:rsidP="00AB1D30">
            <w:pPr>
              <w:pStyle w:val="QATableBodyText"/>
            </w:pPr>
            <w:sdt>
              <w:sdtPr>
                <w:id w:val="-61494807"/>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4BB2B3A1" w14:textId="77777777" w:rsidR="00AB1D30" w:rsidRPr="003D1E20" w:rsidRDefault="00000000" w:rsidP="00AB1D30">
            <w:pPr>
              <w:pStyle w:val="QATableBodyText"/>
            </w:pPr>
            <w:sdt>
              <w:sdtPr>
                <w:id w:val="-1592694820"/>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21A1F8DD" w14:textId="77777777" w:rsidR="00AB1D30" w:rsidRDefault="00AB1D30" w:rsidP="00AB1D30">
            <w:pPr>
              <w:pStyle w:val="QATableBodyText"/>
            </w:pPr>
          </w:p>
          <w:sdt>
            <w:sdtPr>
              <w:id w:val="-1220129977"/>
              <w:placeholder>
                <w:docPart w:val="0AF18EF9B2EE7940B61318515D1890E7"/>
              </w:placeholder>
            </w:sdtPr>
            <w:sdtContent>
              <w:sdt>
                <w:sdtPr>
                  <w:id w:val="626597051"/>
                  <w:placeholder>
                    <w:docPart w:val="1A6E103080DC744EB87118846FE5F8ED"/>
                  </w:placeholder>
                  <w:showingPlcHdr/>
                </w:sdtPr>
                <w:sdtContent>
                  <w:p w14:paraId="5DD4F3CD"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4D99DE2E" w14:textId="77777777" w:rsidR="00AB1D30" w:rsidRDefault="00000000" w:rsidP="00AB1D30">
                <w:pPr>
                  <w:pStyle w:val="TableParagraph"/>
                  <w:ind w:right="159"/>
                  <w:rPr>
                    <w:color w:val="233746"/>
                    <w:sz w:val="20"/>
                  </w:rPr>
                </w:pPr>
              </w:p>
            </w:sdtContent>
          </w:sdt>
          <w:p w14:paraId="22ED7B55" w14:textId="77777777" w:rsidR="00AB1D30" w:rsidRDefault="00AB1D30" w:rsidP="00AB1D30">
            <w:pPr>
              <w:pStyle w:val="TableParagraph"/>
              <w:ind w:left="0" w:right="159"/>
              <w:rPr>
                <w:color w:val="FF0000"/>
                <w:sz w:val="20"/>
              </w:rPr>
            </w:pPr>
          </w:p>
          <w:p w14:paraId="3BF90AD8" w14:textId="77777777" w:rsidR="00AB1D30" w:rsidRDefault="00AB1D30" w:rsidP="00AB1D30">
            <w:pPr>
              <w:pStyle w:val="QATableBodyText"/>
              <w:rPr>
                <w:rFonts w:ascii="MS Gothic" w:eastAsia="MS Gothic" w:hAnsi="MS Gothic"/>
              </w:rPr>
            </w:pPr>
          </w:p>
        </w:tc>
      </w:tr>
      <w:tr w:rsidR="00AB1D30" w14:paraId="3DF84150" w14:textId="77777777" w:rsidTr="004E5563">
        <w:trPr>
          <w:trHeight w:val="2269"/>
        </w:trPr>
        <w:tc>
          <w:tcPr>
            <w:tcW w:w="1102" w:type="dxa"/>
            <w:gridSpan w:val="2"/>
          </w:tcPr>
          <w:p w14:paraId="4A0C04FD" w14:textId="77EE5ED8" w:rsidR="00AB1D30" w:rsidRDefault="00AB1D30" w:rsidP="00AB1D30">
            <w:pPr>
              <w:pStyle w:val="TableParagraph"/>
              <w:spacing w:before="4"/>
              <w:ind w:left="29" w:right="4"/>
              <w:jc w:val="center"/>
              <w:rPr>
                <w:b/>
                <w:spacing w:val="-4"/>
                <w:w w:val="90"/>
              </w:rPr>
            </w:pPr>
            <w:r>
              <w:rPr>
                <w:b/>
                <w:spacing w:val="-2"/>
                <w:w w:val="90"/>
              </w:rPr>
              <w:t>15-D-</w:t>
            </w:r>
            <w:r>
              <w:rPr>
                <w:b/>
                <w:spacing w:val="-10"/>
                <w:w w:val="90"/>
              </w:rPr>
              <w:t>4</w:t>
            </w:r>
          </w:p>
        </w:tc>
        <w:tc>
          <w:tcPr>
            <w:tcW w:w="5009" w:type="dxa"/>
          </w:tcPr>
          <w:p w14:paraId="0EB97AEF" w14:textId="77777777" w:rsidR="00AB1D30" w:rsidRDefault="00AB1D30" w:rsidP="00AB1D30">
            <w:pPr>
              <w:rPr>
                <w:rFonts w:ascii="Calibri" w:eastAsia="Times New Roman" w:hAnsi="Calibri" w:cs="Calibri"/>
                <w:color w:val="000000"/>
              </w:rPr>
            </w:pPr>
            <w:r>
              <w:rPr>
                <w:rFonts w:ascii="Calibri" w:hAnsi="Calibri" w:cs="Calibri"/>
                <w:color w:val="000000"/>
              </w:rPr>
              <w:t>Diagnosis(es), if established, are obtained by the organization before or at the time of initiation of treatment.</w:t>
            </w:r>
          </w:p>
          <w:p w14:paraId="4A282F35" w14:textId="77777777" w:rsidR="00AB1D30" w:rsidRDefault="00AB1D30" w:rsidP="00AB1D30">
            <w:pPr>
              <w:rPr>
                <w:rFonts w:ascii="Calibri" w:hAnsi="Calibri" w:cs="Calibri"/>
                <w:color w:val="000000"/>
              </w:rPr>
            </w:pPr>
          </w:p>
        </w:tc>
        <w:tc>
          <w:tcPr>
            <w:tcW w:w="1980" w:type="dxa"/>
          </w:tcPr>
          <w:p w14:paraId="7CADDD0A" w14:textId="77777777" w:rsidR="00AB1D30" w:rsidRDefault="00AB1D30" w:rsidP="00AB1D30">
            <w:pPr>
              <w:pStyle w:val="TableParagraph"/>
              <w:spacing w:before="9"/>
              <w:rPr>
                <w:sz w:val="20"/>
              </w:rPr>
            </w:pPr>
            <w:r>
              <w:rPr>
                <w:spacing w:val="-2"/>
                <w:sz w:val="20"/>
              </w:rPr>
              <w:t>485.711(a)(3)</w:t>
            </w:r>
          </w:p>
          <w:p w14:paraId="02A7E12B" w14:textId="3505CE02" w:rsidR="00AB1D30" w:rsidRDefault="00AB1D30" w:rsidP="00AB1D30">
            <w:pPr>
              <w:pStyle w:val="TableParagraph"/>
              <w:spacing w:before="9"/>
              <w:rPr>
                <w:spacing w:val="-2"/>
                <w:sz w:val="20"/>
              </w:rPr>
            </w:pPr>
            <w:r>
              <w:rPr>
                <w:color w:val="233746"/>
                <w:spacing w:val="-2"/>
                <w:sz w:val="20"/>
              </w:rPr>
              <w:t>Standard</w:t>
            </w:r>
          </w:p>
        </w:tc>
        <w:tc>
          <w:tcPr>
            <w:tcW w:w="3780" w:type="dxa"/>
          </w:tcPr>
          <w:p w14:paraId="3ABCE27E" w14:textId="77777777" w:rsidR="00AB1D30" w:rsidRPr="00D60EF3" w:rsidRDefault="00AB1D30" w:rsidP="00AB1D30">
            <w:pPr>
              <w:rPr>
                <w:b/>
                <w:bCs/>
                <w:color w:val="FF0000"/>
              </w:rPr>
            </w:pPr>
            <w:r w:rsidRPr="00D60EF3">
              <w:rPr>
                <w:b/>
                <w:bCs/>
                <w:color w:val="FF0000"/>
              </w:rPr>
              <w:t>Interpretive Guidance:</w:t>
            </w:r>
          </w:p>
          <w:p w14:paraId="7B49C55A" w14:textId="77777777" w:rsidR="00AB1D30" w:rsidRPr="00D60EF3" w:rsidRDefault="00AB1D30" w:rsidP="00AB1D30">
            <w:pPr>
              <w:rPr>
                <w:b/>
                <w:bCs/>
                <w:color w:val="FF0000"/>
              </w:rPr>
            </w:pPr>
          </w:p>
          <w:p w14:paraId="5824F5C5" w14:textId="77777777" w:rsidR="00AB1D30" w:rsidRPr="00D60EF3" w:rsidRDefault="00AB1D30" w:rsidP="00AB1D30">
            <w:pPr>
              <w:rPr>
                <w:b/>
                <w:bCs/>
                <w:color w:val="FF0000"/>
              </w:rPr>
            </w:pPr>
            <w:r w:rsidRPr="00D60EF3">
              <w:rPr>
                <w:b/>
                <w:bCs/>
                <w:color w:val="FF0000"/>
              </w:rPr>
              <w:t>Evaluating Compliance:</w:t>
            </w:r>
          </w:p>
          <w:p w14:paraId="1CF56BF2" w14:textId="77777777" w:rsidR="00AB1D30" w:rsidRDefault="00AB1D30" w:rsidP="00AB1D30">
            <w:pPr>
              <w:pStyle w:val="TableParagraph"/>
              <w:ind w:right="667"/>
              <w:jc w:val="both"/>
              <w:rPr>
                <w:sz w:val="20"/>
              </w:rPr>
            </w:pPr>
          </w:p>
          <w:p w14:paraId="0E3AF38A" w14:textId="77777777" w:rsidR="00AB1D30" w:rsidRDefault="00AB1D30" w:rsidP="00AB1D30">
            <w:pPr>
              <w:pStyle w:val="TableParagraph"/>
              <w:ind w:right="667"/>
              <w:jc w:val="both"/>
              <w:rPr>
                <w:sz w:val="20"/>
              </w:rPr>
            </w:pPr>
          </w:p>
          <w:p w14:paraId="069DB9B2"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BE99CDB" w14:textId="77777777" w:rsidR="00AB1D30" w:rsidRDefault="00AB1D30" w:rsidP="00AB1D30">
            <w:pPr>
              <w:pStyle w:val="TableParagraph"/>
              <w:ind w:left="0" w:right="667"/>
              <w:jc w:val="both"/>
              <w:rPr>
                <w:rStyle w:val="Hyperlink"/>
                <w:color w:val="FF0000"/>
                <w:sz w:val="20"/>
              </w:rPr>
            </w:pPr>
            <w:hyperlink r:id="rId100"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7D75EB16" w14:textId="77777777" w:rsidR="00AB1D30" w:rsidRPr="00D60EF3" w:rsidRDefault="00AB1D30" w:rsidP="00AB1D30">
            <w:pPr>
              <w:rPr>
                <w:b/>
                <w:bCs/>
                <w:color w:val="FF0000"/>
              </w:rPr>
            </w:pPr>
          </w:p>
        </w:tc>
        <w:tc>
          <w:tcPr>
            <w:tcW w:w="3072" w:type="dxa"/>
          </w:tcPr>
          <w:p w14:paraId="7C336A6D" w14:textId="77777777" w:rsidR="00AB1D30" w:rsidRPr="003D1E20" w:rsidRDefault="00000000" w:rsidP="00AB1D30">
            <w:pPr>
              <w:pStyle w:val="QATableBodyText"/>
            </w:pPr>
            <w:sdt>
              <w:sdtPr>
                <w:id w:val="1990598827"/>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5B86D4F4" w14:textId="77777777" w:rsidR="00AB1D30" w:rsidRPr="003D1E20" w:rsidRDefault="00000000" w:rsidP="00AB1D30">
            <w:pPr>
              <w:pStyle w:val="QATableBodyText"/>
            </w:pPr>
            <w:sdt>
              <w:sdtPr>
                <w:id w:val="2147465053"/>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5EA46A22" w14:textId="77777777" w:rsidR="00AB1D30" w:rsidRDefault="00AB1D30" w:rsidP="00AB1D30">
            <w:pPr>
              <w:pStyle w:val="QATableBodyText"/>
            </w:pPr>
          </w:p>
          <w:sdt>
            <w:sdtPr>
              <w:id w:val="-1111424491"/>
              <w:placeholder>
                <w:docPart w:val="2CF1C6E83F3D9E459435C8A18E13A93B"/>
              </w:placeholder>
            </w:sdtPr>
            <w:sdtContent>
              <w:sdt>
                <w:sdtPr>
                  <w:id w:val="944961556"/>
                  <w:placeholder>
                    <w:docPart w:val="8B37B588BC09964687EDE771A338E16A"/>
                  </w:placeholder>
                  <w:showingPlcHdr/>
                </w:sdtPr>
                <w:sdtContent>
                  <w:p w14:paraId="64887DDB"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63511CCA" w14:textId="77777777" w:rsidR="00AB1D30" w:rsidRDefault="00000000" w:rsidP="00AB1D30">
                <w:pPr>
                  <w:pStyle w:val="TableParagraph"/>
                  <w:ind w:right="159"/>
                  <w:rPr>
                    <w:color w:val="233746"/>
                    <w:sz w:val="20"/>
                  </w:rPr>
                </w:pPr>
              </w:p>
            </w:sdtContent>
          </w:sdt>
          <w:p w14:paraId="2FC89B3D" w14:textId="77777777" w:rsidR="00AB1D30" w:rsidRDefault="00AB1D30" w:rsidP="00AB1D30">
            <w:pPr>
              <w:pStyle w:val="QATableBodyText"/>
              <w:rPr>
                <w:rFonts w:ascii="MS Gothic" w:eastAsia="MS Gothic" w:hAnsi="MS Gothic"/>
              </w:rPr>
            </w:pPr>
          </w:p>
        </w:tc>
      </w:tr>
      <w:tr w:rsidR="00AB1D30" w14:paraId="1095BA57" w14:textId="77777777" w:rsidTr="004E5563">
        <w:trPr>
          <w:trHeight w:val="2269"/>
        </w:trPr>
        <w:tc>
          <w:tcPr>
            <w:tcW w:w="1102" w:type="dxa"/>
            <w:gridSpan w:val="2"/>
          </w:tcPr>
          <w:p w14:paraId="09126C59" w14:textId="506DDD21" w:rsidR="00AB1D30" w:rsidRDefault="00AB1D30" w:rsidP="00AB1D30">
            <w:pPr>
              <w:pStyle w:val="TableParagraph"/>
              <w:spacing w:before="4"/>
              <w:ind w:left="29" w:right="4"/>
              <w:jc w:val="center"/>
              <w:rPr>
                <w:b/>
                <w:spacing w:val="-2"/>
                <w:w w:val="90"/>
              </w:rPr>
            </w:pPr>
            <w:r>
              <w:rPr>
                <w:b/>
                <w:spacing w:val="-2"/>
                <w:w w:val="90"/>
              </w:rPr>
              <w:t>15-D-</w:t>
            </w:r>
            <w:r>
              <w:rPr>
                <w:b/>
                <w:spacing w:val="-10"/>
                <w:w w:val="90"/>
              </w:rPr>
              <w:t>5</w:t>
            </w:r>
          </w:p>
        </w:tc>
        <w:tc>
          <w:tcPr>
            <w:tcW w:w="5009" w:type="dxa"/>
          </w:tcPr>
          <w:p w14:paraId="21C92D8E" w14:textId="77777777" w:rsidR="00AB1D30" w:rsidRDefault="00AB1D30" w:rsidP="00AB1D30">
            <w:pPr>
              <w:rPr>
                <w:rFonts w:ascii="Calibri" w:eastAsia="Times New Roman" w:hAnsi="Calibri" w:cs="Calibri"/>
                <w:color w:val="000000"/>
              </w:rPr>
            </w:pPr>
            <w:r>
              <w:rPr>
                <w:rFonts w:ascii="Calibri" w:hAnsi="Calibri" w:cs="Calibri"/>
                <w:color w:val="000000"/>
              </w:rPr>
              <w:t>Physician's orders, if any, are obtained by the organization before or at the time of initiation of treatment.</w:t>
            </w:r>
          </w:p>
          <w:p w14:paraId="22D34729" w14:textId="77777777" w:rsidR="00AB1D30" w:rsidRDefault="00AB1D30" w:rsidP="00AB1D30">
            <w:pPr>
              <w:rPr>
                <w:rFonts w:ascii="Calibri" w:hAnsi="Calibri" w:cs="Calibri"/>
                <w:color w:val="000000"/>
              </w:rPr>
            </w:pPr>
          </w:p>
        </w:tc>
        <w:tc>
          <w:tcPr>
            <w:tcW w:w="1980" w:type="dxa"/>
          </w:tcPr>
          <w:p w14:paraId="3DE57003" w14:textId="77777777" w:rsidR="00AB1D30" w:rsidRDefault="00AB1D30" w:rsidP="00AB1D30">
            <w:pPr>
              <w:pStyle w:val="TableParagraph"/>
              <w:spacing w:before="9"/>
              <w:rPr>
                <w:sz w:val="20"/>
              </w:rPr>
            </w:pPr>
            <w:r>
              <w:rPr>
                <w:spacing w:val="-2"/>
                <w:sz w:val="20"/>
              </w:rPr>
              <w:t>485.711(a)(4)</w:t>
            </w:r>
          </w:p>
          <w:p w14:paraId="1E5DA58C" w14:textId="2606EB3F" w:rsidR="00AB1D30" w:rsidRDefault="00AB1D30" w:rsidP="00AB1D30">
            <w:pPr>
              <w:pStyle w:val="TableParagraph"/>
              <w:spacing w:before="9"/>
              <w:rPr>
                <w:spacing w:val="-2"/>
                <w:sz w:val="20"/>
              </w:rPr>
            </w:pPr>
            <w:r>
              <w:rPr>
                <w:color w:val="233746"/>
                <w:spacing w:val="-2"/>
                <w:sz w:val="20"/>
              </w:rPr>
              <w:t>Standard</w:t>
            </w:r>
          </w:p>
        </w:tc>
        <w:tc>
          <w:tcPr>
            <w:tcW w:w="3780" w:type="dxa"/>
          </w:tcPr>
          <w:p w14:paraId="727BA6A7" w14:textId="77777777" w:rsidR="00AB1D30" w:rsidRPr="00D60EF3" w:rsidRDefault="00AB1D30" w:rsidP="00AB1D30">
            <w:pPr>
              <w:rPr>
                <w:b/>
                <w:bCs/>
                <w:color w:val="FF0000"/>
              </w:rPr>
            </w:pPr>
            <w:r w:rsidRPr="00D60EF3">
              <w:rPr>
                <w:b/>
                <w:bCs/>
                <w:color w:val="FF0000"/>
              </w:rPr>
              <w:t>Interpretive Guidance:</w:t>
            </w:r>
          </w:p>
          <w:p w14:paraId="0CB53B8C" w14:textId="77777777" w:rsidR="00AB1D30" w:rsidRPr="00D60EF3" w:rsidRDefault="00AB1D30" w:rsidP="00AB1D30">
            <w:pPr>
              <w:rPr>
                <w:b/>
                <w:bCs/>
                <w:color w:val="FF0000"/>
              </w:rPr>
            </w:pPr>
          </w:p>
          <w:p w14:paraId="1FBA2C79" w14:textId="77777777" w:rsidR="00AB1D30" w:rsidRPr="00D60EF3" w:rsidRDefault="00AB1D30" w:rsidP="00AB1D30">
            <w:pPr>
              <w:rPr>
                <w:b/>
                <w:bCs/>
                <w:color w:val="FF0000"/>
              </w:rPr>
            </w:pPr>
            <w:r w:rsidRPr="00D60EF3">
              <w:rPr>
                <w:b/>
                <w:bCs/>
                <w:color w:val="FF0000"/>
              </w:rPr>
              <w:t>Evaluating Compliance:</w:t>
            </w:r>
          </w:p>
          <w:p w14:paraId="4448E3CA" w14:textId="77777777" w:rsidR="00AB1D30" w:rsidRDefault="00AB1D30" w:rsidP="00AB1D30">
            <w:pPr>
              <w:pStyle w:val="TableParagraph"/>
              <w:ind w:right="667"/>
              <w:jc w:val="both"/>
              <w:rPr>
                <w:sz w:val="20"/>
              </w:rPr>
            </w:pPr>
          </w:p>
          <w:p w14:paraId="3B57A150" w14:textId="77777777" w:rsidR="00AB1D30" w:rsidRDefault="00AB1D30" w:rsidP="00AB1D30">
            <w:pPr>
              <w:pStyle w:val="TableParagraph"/>
              <w:ind w:right="667"/>
              <w:jc w:val="both"/>
              <w:rPr>
                <w:sz w:val="20"/>
              </w:rPr>
            </w:pPr>
          </w:p>
          <w:p w14:paraId="2BD4473D"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9BDCC73" w14:textId="77777777" w:rsidR="00AB1D30" w:rsidRDefault="00AB1D30" w:rsidP="00AB1D30">
            <w:pPr>
              <w:pStyle w:val="TableParagraph"/>
              <w:tabs>
                <w:tab w:val="left" w:pos="355"/>
              </w:tabs>
              <w:spacing w:line="257" w:lineRule="exact"/>
              <w:ind w:left="0"/>
              <w:rPr>
                <w:color w:val="FF0000"/>
                <w:sz w:val="20"/>
              </w:rPr>
            </w:pPr>
            <w:hyperlink r:id="rId101"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09A4A170" w14:textId="77777777" w:rsidR="00AB1D30" w:rsidRPr="00D60EF3" w:rsidRDefault="00AB1D30" w:rsidP="00AB1D30">
            <w:pPr>
              <w:rPr>
                <w:b/>
                <w:bCs/>
                <w:color w:val="FF0000"/>
              </w:rPr>
            </w:pPr>
          </w:p>
        </w:tc>
        <w:tc>
          <w:tcPr>
            <w:tcW w:w="3072" w:type="dxa"/>
          </w:tcPr>
          <w:p w14:paraId="515910B9" w14:textId="77777777" w:rsidR="00AB1D30" w:rsidRPr="003D1E20" w:rsidRDefault="00000000" w:rsidP="00AB1D30">
            <w:pPr>
              <w:pStyle w:val="QATableBodyText"/>
            </w:pPr>
            <w:sdt>
              <w:sdtPr>
                <w:id w:val="-1958564204"/>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60E364D8" w14:textId="77777777" w:rsidR="00AB1D30" w:rsidRPr="003D1E20" w:rsidRDefault="00000000" w:rsidP="00AB1D30">
            <w:pPr>
              <w:pStyle w:val="QATableBodyText"/>
            </w:pPr>
            <w:sdt>
              <w:sdtPr>
                <w:id w:val="-1095090254"/>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0EA091EE" w14:textId="77777777" w:rsidR="00AB1D30" w:rsidRDefault="00AB1D30" w:rsidP="00AB1D30">
            <w:pPr>
              <w:pStyle w:val="QATableBodyText"/>
            </w:pPr>
          </w:p>
          <w:sdt>
            <w:sdtPr>
              <w:id w:val="-582447648"/>
              <w:placeholder>
                <w:docPart w:val="3F33EB27A586D24BAC33E25DFF3C0A1E"/>
              </w:placeholder>
            </w:sdtPr>
            <w:sdtContent>
              <w:sdt>
                <w:sdtPr>
                  <w:id w:val="424234966"/>
                  <w:placeholder>
                    <w:docPart w:val="D9115F3847232847AA2430AA7A4C7DCD"/>
                  </w:placeholder>
                  <w:showingPlcHdr/>
                </w:sdtPr>
                <w:sdtContent>
                  <w:p w14:paraId="410B1AAC"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620B0FB3" w14:textId="77777777" w:rsidR="00AB1D30" w:rsidRDefault="00000000" w:rsidP="00AB1D30">
                <w:pPr>
                  <w:pStyle w:val="TableParagraph"/>
                  <w:spacing w:before="228"/>
                  <w:ind w:right="159"/>
                  <w:rPr>
                    <w:color w:val="233746"/>
                    <w:sz w:val="20"/>
                  </w:rPr>
                </w:pPr>
              </w:p>
            </w:sdtContent>
          </w:sdt>
          <w:p w14:paraId="0BD1F44C" w14:textId="77777777" w:rsidR="00AB1D30" w:rsidRDefault="00AB1D30" w:rsidP="00AB1D30">
            <w:pPr>
              <w:pStyle w:val="QATableBodyText"/>
            </w:pPr>
          </w:p>
        </w:tc>
      </w:tr>
      <w:tr w:rsidR="00AB1D30" w14:paraId="20917269" w14:textId="77777777" w:rsidTr="004E5563">
        <w:trPr>
          <w:trHeight w:val="2269"/>
        </w:trPr>
        <w:tc>
          <w:tcPr>
            <w:tcW w:w="1102" w:type="dxa"/>
            <w:gridSpan w:val="2"/>
          </w:tcPr>
          <w:p w14:paraId="0DAA3709" w14:textId="06DEEA8F" w:rsidR="00AB1D30" w:rsidRDefault="00AB1D30" w:rsidP="00AB1D30">
            <w:pPr>
              <w:pStyle w:val="TableParagraph"/>
              <w:spacing w:before="4"/>
              <w:ind w:left="29" w:right="4"/>
              <w:jc w:val="center"/>
              <w:rPr>
                <w:b/>
                <w:spacing w:val="-2"/>
                <w:w w:val="90"/>
              </w:rPr>
            </w:pPr>
            <w:r>
              <w:rPr>
                <w:b/>
                <w:spacing w:val="-2"/>
                <w:w w:val="90"/>
              </w:rPr>
              <w:lastRenderedPageBreak/>
              <w:t>15-D-</w:t>
            </w:r>
            <w:r>
              <w:rPr>
                <w:b/>
                <w:spacing w:val="-10"/>
                <w:w w:val="90"/>
              </w:rPr>
              <w:t>6</w:t>
            </w:r>
          </w:p>
        </w:tc>
        <w:tc>
          <w:tcPr>
            <w:tcW w:w="5009" w:type="dxa"/>
          </w:tcPr>
          <w:p w14:paraId="30D91D35" w14:textId="77777777" w:rsidR="00AB1D30" w:rsidRDefault="00AB1D30" w:rsidP="00183839">
            <w:pPr>
              <w:rPr>
                <w:rFonts w:ascii="Calibri" w:eastAsia="Times New Roman" w:hAnsi="Calibri" w:cs="Calibri"/>
                <w:color w:val="000000"/>
              </w:rPr>
            </w:pPr>
            <w:r>
              <w:rPr>
                <w:rFonts w:ascii="Calibri" w:hAnsi="Calibri" w:cs="Calibri"/>
                <w:color w:val="000000"/>
              </w:rPr>
              <w:t>Rehabilitation goals, if determined, are obtained by the organization before or at the time of initiation of treatment.</w:t>
            </w:r>
          </w:p>
          <w:p w14:paraId="560E05DF" w14:textId="77777777" w:rsidR="00AB1D30" w:rsidRDefault="00AB1D30" w:rsidP="00183839">
            <w:pPr>
              <w:rPr>
                <w:rFonts w:ascii="Calibri" w:hAnsi="Calibri" w:cs="Calibri"/>
                <w:color w:val="000000"/>
              </w:rPr>
            </w:pPr>
          </w:p>
        </w:tc>
        <w:tc>
          <w:tcPr>
            <w:tcW w:w="1980" w:type="dxa"/>
          </w:tcPr>
          <w:p w14:paraId="14424902" w14:textId="77777777" w:rsidR="00AB1D30" w:rsidRDefault="00AB1D30" w:rsidP="00AB1D30">
            <w:pPr>
              <w:pStyle w:val="TableParagraph"/>
              <w:spacing w:before="9"/>
              <w:rPr>
                <w:sz w:val="20"/>
              </w:rPr>
            </w:pPr>
            <w:r>
              <w:rPr>
                <w:spacing w:val="-2"/>
                <w:sz w:val="20"/>
              </w:rPr>
              <w:t>485.711(a)(5)</w:t>
            </w:r>
          </w:p>
          <w:p w14:paraId="73041F4A" w14:textId="4DF78188" w:rsidR="00AB1D30" w:rsidRDefault="00AB1D30" w:rsidP="00AB1D30">
            <w:pPr>
              <w:pStyle w:val="TableParagraph"/>
              <w:spacing w:before="9"/>
              <w:rPr>
                <w:spacing w:val="-2"/>
                <w:sz w:val="20"/>
              </w:rPr>
            </w:pPr>
            <w:r>
              <w:rPr>
                <w:color w:val="233746"/>
                <w:spacing w:val="-2"/>
                <w:sz w:val="20"/>
              </w:rPr>
              <w:t>Standard</w:t>
            </w:r>
          </w:p>
        </w:tc>
        <w:tc>
          <w:tcPr>
            <w:tcW w:w="3780" w:type="dxa"/>
          </w:tcPr>
          <w:p w14:paraId="2B3113E7" w14:textId="77777777" w:rsidR="00AB1D30" w:rsidRPr="00D60EF3" w:rsidRDefault="00AB1D30" w:rsidP="00AB1D30">
            <w:pPr>
              <w:rPr>
                <w:b/>
                <w:bCs/>
                <w:color w:val="FF0000"/>
              </w:rPr>
            </w:pPr>
            <w:r w:rsidRPr="00D60EF3">
              <w:rPr>
                <w:b/>
                <w:bCs/>
                <w:color w:val="FF0000"/>
              </w:rPr>
              <w:t>Interpretive Guidance:</w:t>
            </w:r>
          </w:p>
          <w:p w14:paraId="14D54210" w14:textId="77777777" w:rsidR="00AB1D30" w:rsidRPr="00D60EF3" w:rsidRDefault="00AB1D30" w:rsidP="00AB1D30">
            <w:pPr>
              <w:rPr>
                <w:b/>
                <w:bCs/>
                <w:color w:val="FF0000"/>
              </w:rPr>
            </w:pPr>
          </w:p>
          <w:p w14:paraId="54541BAE" w14:textId="77777777" w:rsidR="00AB1D30" w:rsidRPr="00D60EF3" w:rsidRDefault="00AB1D30" w:rsidP="00AB1D30">
            <w:pPr>
              <w:rPr>
                <w:b/>
                <w:bCs/>
                <w:color w:val="FF0000"/>
              </w:rPr>
            </w:pPr>
            <w:r w:rsidRPr="00D60EF3">
              <w:rPr>
                <w:b/>
                <w:bCs/>
                <w:color w:val="FF0000"/>
              </w:rPr>
              <w:t>Evaluating Compliance:</w:t>
            </w:r>
          </w:p>
          <w:p w14:paraId="39B6C112" w14:textId="77777777" w:rsidR="00AB1D30" w:rsidRDefault="00AB1D30" w:rsidP="00AB1D30">
            <w:pPr>
              <w:pStyle w:val="TableParagraph"/>
              <w:ind w:right="667"/>
              <w:jc w:val="both"/>
              <w:rPr>
                <w:sz w:val="20"/>
              </w:rPr>
            </w:pPr>
          </w:p>
          <w:p w14:paraId="3319A7BB" w14:textId="77777777" w:rsidR="00AB1D30" w:rsidRDefault="00AB1D30" w:rsidP="00AB1D30">
            <w:pPr>
              <w:pStyle w:val="TableParagraph"/>
              <w:ind w:right="667"/>
              <w:jc w:val="both"/>
              <w:rPr>
                <w:sz w:val="20"/>
              </w:rPr>
            </w:pPr>
          </w:p>
          <w:p w14:paraId="7A4482C1"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31590D71" w14:textId="77777777" w:rsidR="00AB1D30" w:rsidRDefault="00AB1D30" w:rsidP="00AB1D30">
            <w:pPr>
              <w:pStyle w:val="TableParagraph"/>
              <w:tabs>
                <w:tab w:val="left" w:pos="355"/>
              </w:tabs>
              <w:spacing w:line="257" w:lineRule="exact"/>
              <w:ind w:left="0"/>
              <w:rPr>
                <w:color w:val="FF0000"/>
                <w:sz w:val="20"/>
              </w:rPr>
            </w:pPr>
            <w:hyperlink r:id="rId102"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00314D94" w14:textId="77777777" w:rsidR="00AB1D30" w:rsidRPr="00D60EF3" w:rsidRDefault="00AB1D30" w:rsidP="00AB1D30">
            <w:pPr>
              <w:rPr>
                <w:b/>
                <w:bCs/>
                <w:color w:val="FF0000"/>
              </w:rPr>
            </w:pPr>
          </w:p>
        </w:tc>
        <w:tc>
          <w:tcPr>
            <w:tcW w:w="3072" w:type="dxa"/>
          </w:tcPr>
          <w:p w14:paraId="40656E1C" w14:textId="77777777" w:rsidR="00AB1D30" w:rsidRPr="003D1E20" w:rsidRDefault="00000000" w:rsidP="00AB1D30">
            <w:pPr>
              <w:pStyle w:val="QATableBodyText"/>
            </w:pPr>
            <w:sdt>
              <w:sdtPr>
                <w:id w:val="-490713721"/>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0E3DFBA5" w14:textId="77777777" w:rsidR="00AB1D30" w:rsidRPr="003D1E20" w:rsidRDefault="00000000" w:rsidP="00AB1D30">
            <w:pPr>
              <w:pStyle w:val="QATableBodyText"/>
            </w:pPr>
            <w:sdt>
              <w:sdtPr>
                <w:id w:val="-1825031267"/>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7AEBA9C0" w14:textId="77777777" w:rsidR="00AB1D30" w:rsidRDefault="00AB1D30" w:rsidP="00AB1D30">
            <w:pPr>
              <w:pStyle w:val="QATableBodyText"/>
            </w:pPr>
          </w:p>
          <w:sdt>
            <w:sdtPr>
              <w:id w:val="1234735079"/>
              <w:placeholder>
                <w:docPart w:val="60824A8B1FCD7243874BA4637919AEEC"/>
              </w:placeholder>
            </w:sdtPr>
            <w:sdtContent>
              <w:sdt>
                <w:sdtPr>
                  <w:id w:val="-65349254"/>
                  <w:placeholder>
                    <w:docPart w:val="FBAA7B851014814D84EC3C3C96AA64EA"/>
                  </w:placeholder>
                  <w:showingPlcHdr/>
                </w:sdtPr>
                <w:sdtContent>
                  <w:p w14:paraId="3DDC2F86"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4317FC6C" w14:textId="77777777" w:rsidR="00AB1D30" w:rsidRDefault="00000000" w:rsidP="00AB1D30">
                <w:pPr>
                  <w:pStyle w:val="TableParagraph"/>
                  <w:ind w:right="159"/>
                  <w:rPr>
                    <w:color w:val="233746"/>
                    <w:sz w:val="20"/>
                  </w:rPr>
                </w:pPr>
              </w:p>
            </w:sdtContent>
          </w:sdt>
          <w:p w14:paraId="7E79C542" w14:textId="77777777" w:rsidR="00AB1D30" w:rsidRDefault="00AB1D30" w:rsidP="00AB1D30">
            <w:pPr>
              <w:pStyle w:val="QATableBodyText"/>
              <w:rPr>
                <w:rFonts w:ascii="MS Gothic" w:eastAsia="MS Gothic" w:hAnsi="MS Gothic"/>
              </w:rPr>
            </w:pPr>
          </w:p>
        </w:tc>
      </w:tr>
      <w:tr w:rsidR="00AB1D30" w14:paraId="42CA5929" w14:textId="77777777" w:rsidTr="004E5563">
        <w:trPr>
          <w:trHeight w:val="2269"/>
        </w:trPr>
        <w:tc>
          <w:tcPr>
            <w:tcW w:w="1102" w:type="dxa"/>
            <w:gridSpan w:val="2"/>
          </w:tcPr>
          <w:p w14:paraId="1FBF1AD6" w14:textId="67CB5D2C" w:rsidR="00AB1D30" w:rsidRDefault="00AB1D30" w:rsidP="00AB1D30">
            <w:pPr>
              <w:pStyle w:val="TableParagraph"/>
              <w:spacing w:before="4"/>
              <w:ind w:left="29" w:right="4"/>
              <w:jc w:val="center"/>
              <w:rPr>
                <w:b/>
                <w:spacing w:val="-2"/>
                <w:w w:val="90"/>
              </w:rPr>
            </w:pPr>
            <w:r>
              <w:rPr>
                <w:b/>
                <w:spacing w:val="-2"/>
                <w:w w:val="90"/>
              </w:rPr>
              <w:t>15-D-</w:t>
            </w:r>
            <w:r>
              <w:rPr>
                <w:b/>
                <w:spacing w:val="-10"/>
                <w:w w:val="90"/>
              </w:rPr>
              <w:t>7</w:t>
            </w:r>
          </w:p>
        </w:tc>
        <w:tc>
          <w:tcPr>
            <w:tcW w:w="5009" w:type="dxa"/>
          </w:tcPr>
          <w:p w14:paraId="7FC254AC" w14:textId="77777777" w:rsidR="00AB1D30" w:rsidRDefault="00AB1D30" w:rsidP="00183839">
            <w:pPr>
              <w:rPr>
                <w:rFonts w:ascii="Calibri" w:eastAsia="Times New Roman" w:hAnsi="Calibri" w:cs="Calibri"/>
                <w:color w:val="000000"/>
              </w:rPr>
            </w:pPr>
            <w:r>
              <w:rPr>
                <w:rFonts w:ascii="Calibri" w:hAnsi="Calibri" w:cs="Calibri"/>
                <w:color w:val="000000"/>
              </w:rPr>
              <w:t>Contraindications, if any, are obtained by the organization before or at the time of initiation of treatment.</w:t>
            </w:r>
          </w:p>
          <w:p w14:paraId="0175472F" w14:textId="77777777" w:rsidR="00AB1D30" w:rsidRDefault="00AB1D30" w:rsidP="00183839">
            <w:pPr>
              <w:rPr>
                <w:rFonts w:ascii="Calibri" w:hAnsi="Calibri" w:cs="Calibri"/>
                <w:color w:val="000000"/>
              </w:rPr>
            </w:pPr>
          </w:p>
        </w:tc>
        <w:tc>
          <w:tcPr>
            <w:tcW w:w="1980" w:type="dxa"/>
          </w:tcPr>
          <w:p w14:paraId="5D3735B5" w14:textId="77777777" w:rsidR="00AB1D30" w:rsidRDefault="00AB1D30" w:rsidP="00AB1D30">
            <w:pPr>
              <w:pStyle w:val="TableParagraph"/>
              <w:spacing w:before="9"/>
              <w:rPr>
                <w:sz w:val="20"/>
              </w:rPr>
            </w:pPr>
            <w:r>
              <w:rPr>
                <w:spacing w:val="-2"/>
                <w:sz w:val="20"/>
              </w:rPr>
              <w:t>485.711(a)(6)</w:t>
            </w:r>
          </w:p>
          <w:p w14:paraId="0B387579" w14:textId="2A1437E6" w:rsidR="00AB1D30" w:rsidRDefault="00AB1D30" w:rsidP="00AB1D30">
            <w:pPr>
              <w:pStyle w:val="TableParagraph"/>
              <w:spacing w:before="9"/>
              <w:rPr>
                <w:spacing w:val="-2"/>
                <w:sz w:val="20"/>
              </w:rPr>
            </w:pPr>
            <w:r>
              <w:rPr>
                <w:color w:val="233746"/>
                <w:spacing w:val="-2"/>
                <w:sz w:val="20"/>
              </w:rPr>
              <w:t>Standard</w:t>
            </w:r>
          </w:p>
        </w:tc>
        <w:tc>
          <w:tcPr>
            <w:tcW w:w="3780" w:type="dxa"/>
          </w:tcPr>
          <w:p w14:paraId="64B12F8B" w14:textId="77777777" w:rsidR="00AB1D30" w:rsidRPr="00D60EF3" w:rsidRDefault="00AB1D30" w:rsidP="00AB1D30">
            <w:pPr>
              <w:rPr>
                <w:b/>
                <w:bCs/>
                <w:color w:val="FF0000"/>
              </w:rPr>
            </w:pPr>
            <w:r w:rsidRPr="00D60EF3">
              <w:rPr>
                <w:b/>
                <w:bCs/>
                <w:color w:val="FF0000"/>
              </w:rPr>
              <w:t>Interpretive Guidance:</w:t>
            </w:r>
          </w:p>
          <w:p w14:paraId="7C79E226" w14:textId="77777777" w:rsidR="00AB1D30" w:rsidRPr="00D60EF3" w:rsidRDefault="00AB1D30" w:rsidP="00AB1D30">
            <w:pPr>
              <w:rPr>
                <w:b/>
                <w:bCs/>
                <w:color w:val="FF0000"/>
              </w:rPr>
            </w:pPr>
          </w:p>
          <w:p w14:paraId="6AE5D944" w14:textId="77777777" w:rsidR="00AB1D30" w:rsidRPr="00D60EF3" w:rsidRDefault="00AB1D30" w:rsidP="00AB1D30">
            <w:pPr>
              <w:rPr>
                <w:b/>
                <w:bCs/>
                <w:color w:val="FF0000"/>
              </w:rPr>
            </w:pPr>
            <w:r w:rsidRPr="00D60EF3">
              <w:rPr>
                <w:b/>
                <w:bCs/>
                <w:color w:val="FF0000"/>
              </w:rPr>
              <w:t>Evaluating Compliance:</w:t>
            </w:r>
          </w:p>
          <w:p w14:paraId="0ECD0383" w14:textId="77777777" w:rsidR="00AB1D30" w:rsidRDefault="00AB1D30" w:rsidP="00AB1D30">
            <w:pPr>
              <w:pStyle w:val="TableParagraph"/>
              <w:ind w:right="667"/>
              <w:jc w:val="both"/>
              <w:rPr>
                <w:sz w:val="20"/>
              </w:rPr>
            </w:pPr>
          </w:p>
          <w:p w14:paraId="6A0C6B2A" w14:textId="77777777" w:rsidR="00AB1D30" w:rsidRDefault="00AB1D30" w:rsidP="00AB1D30">
            <w:pPr>
              <w:pStyle w:val="TableParagraph"/>
              <w:ind w:right="667"/>
              <w:jc w:val="both"/>
              <w:rPr>
                <w:sz w:val="20"/>
              </w:rPr>
            </w:pPr>
          </w:p>
          <w:p w14:paraId="79781B65"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FBFFC89" w14:textId="77777777" w:rsidR="00AB1D30" w:rsidRDefault="00AB1D30" w:rsidP="00AB1D30">
            <w:pPr>
              <w:pStyle w:val="TableParagraph"/>
              <w:tabs>
                <w:tab w:val="left" w:pos="355"/>
              </w:tabs>
              <w:spacing w:line="257" w:lineRule="exact"/>
              <w:ind w:left="0"/>
              <w:rPr>
                <w:color w:val="FF0000"/>
                <w:sz w:val="20"/>
              </w:rPr>
            </w:pPr>
            <w:hyperlink r:id="rId103"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0FFF5A8F" w14:textId="77777777" w:rsidR="00AB1D30" w:rsidRPr="00D60EF3" w:rsidRDefault="00AB1D30" w:rsidP="00AB1D30">
            <w:pPr>
              <w:rPr>
                <w:b/>
                <w:bCs/>
                <w:color w:val="FF0000"/>
              </w:rPr>
            </w:pPr>
          </w:p>
        </w:tc>
        <w:tc>
          <w:tcPr>
            <w:tcW w:w="3072" w:type="dxa"/>
          </w:tcPr>
          <w:p w14:paraId="5347DD93" w14:textId="77777777" w:rsidR="00AB1D30" w:rsidRPr="003D1E20" w:rsidRDefault="00000000" w:rsidP="00AB1D30">
            <w:pPr>
              <w:pStyle w:val="QATableBodyText"/>
            </w:pPr>
            <w:sdt>
              <w:sdtPr>
                <w:id w:val="-441221343"/>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070C2706" w14:textId="77777777" w:rsidR="00AB1D30" w:rsidRPr="003D1E20" w:rsidRDefault="00000000" w:rsidP="00AB1D30">
            <w:pPr>
              <w:pStyle w:val="QATableBodyText"/>
            </w:pPr>
            <w:sdt>
              <w:sdtPr>
                <w:id w:val="1702594551"/>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7841C3C1" w14:textId="77777777" w:rsidR="00AB1D30" w:rsidRDefault="00AB1D30" w:rsidP="00AB1D30">
            <w:pPr>
              <w:pStyle w:val="QATableBodyText"/>
            </w:pPr>
          </w:p>
          <w:sdt>
            <w:sdtPr>
              <w:id w:val="1890839944"/>
              <w:placeholder>
                <w:docPart w:val="3A352E6A5F860E45A2B7467FDF4F8E40"/>
              </w:placeholder>
            </w:sdtPr>
            <w:sdtContent>
              <w:sdt>
                <w:sdtPr>
                  <w:id w:val="-406540102"/>
                  <w:placeholder>
                    <w:docPart w:val="A1D7E863582A8E4EA90396A2B9BFB510"/>
                  </w:placeholder>
                  <w:showingPlcHdr/>
                </w:sdtPr>
                <w:sdtContent>
                  <w:p w14:paraId="0DFFB442"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25B30618" w14:textId="77777777" w:rsidR="00AB1D30" w:rsidRDefault="00000000" w:rsidP="00AB1D30">
                <w:pPr>
                  <w:pStyle w:val="TableParagraph"/>
                  <w:ind w:right="159"/>
                  <w:rPr>
                    <w:color w:val="233746"/>
                    <w:sz w:val="20"/>
                  </w:rPr>
                </w:pPr>
              </w:p>
            </w:sdtContent>
          </w:sdt>
          <w:p w14:paraId="5241D662" w14:textId="77777777" w:rsidR="00AB1D30" w:rsidRDefault="00AB1D30" w:rsidP="00AB1D30">
            <w:pPr>
              <w:pStyle w:val="QATableBodyText"/>
              <w:rPr>
                <w:rFonts w:ascii="MS Gothic" w:eastAsia="MS Gothic" w:hAnsi="MS Gothic"/>
              </w:rPr>
            </w:pPr>
          </w:p>
        </w:tc>
      </w:tr>
      <w:tr w:rsidR="00AB1D30" w14:paraId="2C5CE26A" w14:textId="77777777" w:rsidTr="004E5563">
        <w:trPr>
          <w:trHeight w:val="2269"/>
        </w:trPr>
        <w:tc>
          <w:tcPr>
            <w:tcW w:w="1102" w:type="dxa"/>
            <w:gridSpan w:val="2"/>
          </w:tcPr>
          <w:p w14:paraId="4B779D37" w14:textId="0266D47A" w:rsidR="00AB1D30" w:rsidRDefault="00AB1D30" w:rsidP="00AB1D30">
            <w:pPr>
              <w:pStyle w:val="TableParagraph"/>
              <w:spacing w:before="4"/>
              <w:ind w:left="29" w:right="4"/>
              <w:jc w:val="center"/>
              <w:rPr>
                <w:b/>
                <w:spacing w:val="-2"/>
                <w:w w:val="90"/>
              </w:rPr>
            </w:pPr>
            <w:r>
              <w:rPr>
                <w:b/>
                <w:spacing w:val="-2"/>
                <w:w w:val="90"/>
              </w:rPr>
              <w:t>15-D-</w:t>
            </w:r>
            <w:r>
              <w:rPr>
                <w:b/>
                <w:spacing w:val="-10"/>
                <w:w w:val="90"/>
              </w:rPr>
              <w:t>8</w:t>
            </w:r>
          </w:p>
        </w:tc>
        <w:tc>
          <w:tcPr>
            <w:tcW w:w="5009" w:type="dxa"/>
          </w:tcPr>
          <w:p w14:paraId="3DF2093D" w14:textId="77777777" w:rsidR="00AB1D30" w:rsidRDefault="00AB1D30" w:rsidP="00183839">
            <w:pPr>
              <w:rPr>
                <w:rFonts w:ascii="Calibri" w:eastAsia="Times New Roman" w:hAnsi="Calibri" w:cs="Calibri"/>
                <w:color w:val="000000"/>
              </w:rPr>
            </w:pPr>
            <w:r>
              <w:rPr>
                <w:rFonts w:ascii="Calibri" w:hAnsi="Calibri" w:cs="Calibri"/>
                <w:color w:val="000000"/>
              </w:rPr>
              <w:t>The extent to which the patient is aware of the diagnosis(es) and prognosis is obtained by the organization before or at the time of initiation of treatment.</w:t>
            </w:r>
          </w:p>
          <w:p w14:paraId="46D73666" w14:textId="77777777" w:rsidR="00AB1D30" w:rsidRDefault="00AB1D30" w:rsidP="00183839">
            <w:pPr>
              <w:rPr>
                <w:rFonts w:ascii="Calibri" w:hAnsi="Calibri" w:cs="Calibri"/>
                <w:color w:val="000000"/>
              </w:rPr>
            </w:pPr>
          </w:p>
        </w:tc>
        <w:tc>
          <w:tcPr>
            <w:tcW w:w="1980" w:type="dxa"/>
          </w:tcPr>
          <w:p w14:paraId="0959367E" w14:textId="77777777" w:rsidR="00AB1D30" w:rsidRDefault="00AB1D30" w:rsidP="00AB1D30">
            <w:pPr>
              <w:pStyle w:val="TableParagraph"/>
              <w:spacing w:before="9"/>
              <w:rPr>
                <w:sz w:val="20"/>
              </w:rPr>
            </w:pPr>
            <w:r>
              <w:rPr>
                <w:spacing w:val="-2"/>
                <w:sz w:val="20"/>
              </w:rPr>
              <w:t>485.711(a)(7)</w:t>
            </w:r>
          </w:p>
          <w:p w14:paraId="494EC4B7" w14:textId="3E8C3546" w:rsidR="00AB1D30" w:rsidRDefault="00AB1D30" w:rsidP="00AB1D30">
            <w:pPr>
              <w:pStyle w:val="TableParagraph"/>
              <w:spacing w:before="9"/>
              <w:rPr>
                <w:spacing w:val="-2"/>
                <w:sz w:val="20"/>
              </w:rPr>
            </w:pPr>
            <w:r>
              <w:rPr>
                <w:color w:val="233746"/>
                <w:spacing w:val="-2"/>
                <w:sz w:val="20"/>
              </w:rPr>
              <w:t>Standard</w:t>
            </w:r>
          </w:p>
        </w:tc>
        <w:tc>
          <w:tcPr>
            <w:tcW w:w="3780" w:type="dxa"/>
          </w:tcPr>
          <w:p w14:paraId="23E48C6F" w14:textId="77777777" w:rsidR="00AB1D30" w:rsidRPr="00D60EF3" w:rsidRDefault="00AB1D30" w:rsidP="00AB1D30">
            <w:pPr>
              <w:rPr>
                <w:b/>
                <w:bCs/>
                <w:color w:val="FF0000"/>
              </w:rPr>
            </w:pPr>
            <w:r w:rsidRPr="00BF4A63">
              <w:rPr>
                <w:b/>
                <w:bCs/>
              </w:rPr>
              <w:t>I</w:t>
            </w:r>
            <w:r w:rsidRPr="00D60EF3">
              <w:rPr>
                <w:b/>
                <w:bCs/>
                <w:color w:val="FF0000"/>
              </w:rPr>
              <w:t>nterpretive Guidance:</w:t>
            </w:r>
          </w:p>
          <w:p w14:paraId="11EC352D" w14:textId="77777777" w:rsidR="00AB1D30" w:rsidRPr="00D60EF3" w:rsidRDefault="00AB1D30" w:rsidP="00AB1D30">
            <w:pPr>
              <w:rPr>
                <w:b/>
                <w:bCs/>
                <w:color w:val="FF0000"/>
              </w:rPr>
            </w:pPr>
          </w:p>
          <w:p w14:paraId="2DC0B154" w14:textId="77777777" w:rsidR="00AB1D30" w:rsidRPr="00D60EF3" w:rsidRDefault="00AB1D30" w:rsidP="00AB1D30">
            <w:pPr>
              <w:rPr>
                <w:b/>
                <w:bCs/>
                <w:color w:val="FF0000"/>
              </w:rPr>
            </w:pPr>
            <w:r w:rsidRPr="00D60EF3">
              <w:rPr>
                <w:b/>
                <w:bCs/>
                <w:color w:val="FF0000"/>
              </w:rPr>
              <w:t>Evaluating Compliance:</w:t>
            </w:r>
          </w:p>
          <w:p w14:paraId="545F9CE9" w14:textId="77777777" w:rsidR="00AB1D30" w:rsidRDefault="00AB1D30" w:rsidP="00AB1D30">
            <w:pPr>
              <w:pStyle w:val="TableParagraph"/>
              <w:ind w:right="667"/>
              <w:jc w:val="both"/>
              <w:rPr>
                <w:sz w:val="20"/>
              </w:rPr>
            </w:pPr>
          </w:p>
          <w:p w14:paraId="731375BA" w14:textId="77777777" w:rsidR="00AB1D30" w:rsidRDefault="00AB1D30" w:rsidP="00AB1D30">
            <w:pPr>
              <w:pStyle w:val="TableParagraph"/>
              <w:ind w:right="667"/>
              <w:jc w:val="both"/>
              <w:rPr>
                <w:sz w:val="20"/>
              </w:rPr>
            </w:pPr>
          </w:p>
          <w:p w14:paraId="4C984DAA"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9E85E95" w14:textId="77777777" w:rsidR="00AB1D30" w:rsidRDefault="00AB1D30" w:rsidP="00AB1D30">
            <w:pPr>
              <w:pStyle w:val="TableParagraph"/>
              <w:tabs>
                <w:tab w:val="left" w:pos="355"/>
              </w:tabs>
              <w:spacing w:line="257" w:lineRule="exact"/>
              <w:ind w:left="0"/>
              <w:rPr>
                <w:color w:val="FF0000"/>
                <w:sz w:val="20"/>
              </w:rPr>
            </w:pPr>
            <w:hyperlink r:id="rId104"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6DDD7C44" w14:textId="77777777" w:rsidR="00AB1D30" w:rsidRPr="00D60EF3" w:rsidRDefault="00AB1D30" w:rsidP="00AB1D30">
            <w:pPr>
              <w:rPr>
                <w:b/>
                <w:bCs/>
                <w:color w:val="FF0000"/>
              </w:rPr>
            </w:pPr>
          </w:p>
        </w:tc>
        <w:tc>
          <w:tcPr>
            <w:tcW w:w="3072" w:type="dxa"/>
          </w:tcPr>
          <w:p w14:paraId="32813C38" w14:textId="77777777" w:rsidR="00AB1D30" w:rsidRPr="003D1E20" w:rsidRDefault="00000000" w:rsidP="00AB1D30">
            <w:pPr>
              <w:pStyle w:val="QATableBodyText"/>
            </w:pPr>
            <w:sdt>
              <w:sdtPr>
                <w:id w:val="-1606727925"/>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22EFEBC4" w14:textId="77777777" w:rsidR="00AB1D30" w:rsidRPr="003D1E20" w:rsidRDefault="00000000" w:rsidP="00AB1D30">
            <w:pPr>
              <w:pStyle w:val="QATableBodyText"/>
            </w:pPr>
            <w:sdt>
              <w:sdtPr>
                <w:id w:val="-703944687"/>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69347340" w14:textId="77777777" w:rsidR="00AB1D30" w:rsidRDefault="00AB1D30" w:rsidP="00AB1D30">
            <w:pPr>
              <w:pStyle w:val="QATableBodyText"/>
            </w:pPr>
          </w:p>
          <w:sdt>
            <w:sdtPr>
              <w:id w:val="-363605143"/>
              <w:placeholder>
                <w:docPart w:val="D71A5A956E6441499A7AD7301800921E"/>
              </w:placeholder>
            </w:sdtPr>
            <w:sdtContent>
              <w:sdt>
                <w:sdtPr>
                  <w:id w:val="-618063729"/>
                  <w:placeholder>
                    <w:docPart w:val="680399D99282564F97AD6C8D071EB03A"/>
                  </w:placeholder>
                  <w:showingPlcHdr/>
                </w:sdtPr>
                <w:sdtContent>
                  <w:p w14:paraId="1C364F2B"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6A87F431" w14:textId="77777777" w:rsidR="00AB1D30" w:rsidRDefault="00000000" w:rsidP="00AB1D30">
                <w:pPr>
                  <w:pStyle w:val="TableParagraph"/>
                  <w:ind w:right="159"/>
                  <w:rPr>
                    <w:color w:val="233746"/>
                    <w:sz w:val="20"/>
                  </w:rPr>
                </w:pPr>
              </w:p>
            </w:sdtContent>
          </w:sdt>
          <w:p w14:paraId="64F52A19" w14:textId="77777777" w:rsidR="00AB1D30" w:rsidRDefault="00AB1D30" w:rsidP="00AB1D30">
            <w:pPr>
              <w:pStyle w:val="QATableBodyText"/>
              <w:rPr>
                <w:rFonts w:ascii="MS Gothic" w:eastAsia="MS Gothic" w:hAnsi="MS Gothic"/>
              </w:rPr>
            </w:pPr>
          </w:p>
        </w:tc>
      </w:tr>
      <w:tr w:rsidR="00AB1D30" w14:paraId="57174950" w14:textId="77777777" w:rsidTr="004E5563">
        <w:trPr>
          <w:trHeight w:val="2269"/>
        </w:trPr>
        <w:tc>
          <w:tcPr>
            <w:tcW w:w="1102" w:type="dxa"/>
            <w:gridSpan w:val="2"/>
          </w:tcPr>
          <w:p w14:paraId="1E338044" w14:textId="605CE860" w:rsidR="00AB1D30" w:rsidRDefault="00AB1D30" w:rsidP="00AB1D30">
            <w:pPr>
              <w:pStyle w:val="TableParagraph"/>
              <w:spacing w:before="4"/>
              <w:ind w:left="29" w:right="4"/>
              <w:jc w:val="center"/>
              <w:rPr>
                <w:b/>
                <w:spacing w:val="-2"/>
                <w:w w:val="90"/>
              </w:rPr>
            </w:pPr>
            <w:r>
              <w:rPr>
                <w:b/>
                <w:spacing w:val="-2"/>
                <w:w w:val="90"/>
              </w:rPr>
              <w:t>15-D-</w:t>
            </w:r>
            <w:r>
              <w:rPr>
                <w:b/>
                <w:spacing w:val="-10"/>
                <w:w w:val="90"/>
              </w:rPr>
              <w:t>9</w:t>
            </w:r>
          </w:p>
        </w:tc>
        <w:tc>
          <w:tcPr>
            <w:tcW w:w="5009" w:type="dxa"/>
          </w:tcPr>
          <w:p w14:paraId="674B8F0D" w14:textId="77777777" w:rsidR="00AB1D30" w:rsidRDefault="00AB1D30" w:rsidP="00AB1D30">
            <w:pPr>
              <w:rPr>
                <w:rFonts w:ascii="Calibri" w:eastAsia="Times New Roman" w:hAnsi="Calibri" w:cs="Calibri"/>
                <w:color w:val="000000"/>
              </w:rPr>
            </w:pPr>
            <w:r>
              <w:rPr>
                <w:rFonts w:ascii="Calibri" w:hAnsi="Calibri" w:cs="Calibri"/>
                <w:color w:val="000000"/>
              </w:rPr>
              <w:t>If appropriate, the summary of treatment furnished, and results achieved during previous periods of rehabilitation services or institutionalization is obtained by the organization before or at the time of initiation of treatment.</w:t>
            </w:r>
          </w:p>
          <w:p w14:paraId="38CC690D" w14:textId="77777777" w:rsidR="00AB1D30" w:rsidRDefault="00AB1D30" w:rsidP="00AB1D30">
            <w:pPr>
              <w:jc w:val="both"/>
              <w:rPr>
                <w:rFonts w:ascii="Calibri" w:hAnsi="Calibri" w:cs="Calibri"/>
                <w:color w:val="000000"/>
              </w:rPr>
            </w:pPr>
          </w:p>
        </w:tc>
        <w:tc>
          <w:tcPr>
            <w:tcW w:w="1980" w:type="dxa"/>
          </w:tcPr>
          <w:p w14:paraId="58BBE04E" w14:textId="77777777" w:rsidR="00AB1D30" w:rsidRDefault="00AB1D30" w:rsidP="00AB1D30">
            <w:pPr>
              <w:pStyle w:val="TableParagraph"/>
              <w:spacing w:before="6"/>
              <w:rPr>
                <w:sz w:val="20"/>
              </w:rPr>
            </w:pPr>
            <w:r>
              <w:rPr>
                <w:spacing w:val="-2"/>
                <w:sz w:val="20"/>
              </w:rPr>
              <w:t>485.711(a)(8)</w:t>
            </w:r>
          </w:p>
          <w:p w14:paraId="14E6E1FB" w14:textId="3A98F078" w:rsidR="00AB1D30" w:rsidRDefault="00AB1D30" w:rsidP="00AB1D30">
            <w:pPr>
              <w:pStyle w:val="TableParagraph"/>
              <w:spacing w:before="9"/>
              <w:rPr>
                <w:spacing w:val="-2"/>
                <w:sz w:val="20"/>
              </w:rPr>
            </w:pPr>
            <w:r>
              <w:rPr>
                <w:color w:val="233746"/>
                <w:spacing w:val="-2"/>
                <w:sz w:val="20"/>
              </w:rPr>
              <w:t>Standard</w:t>
            </w:r>
          </w:p>
        </w:tc>
        <w:tc>
          <w:tcPr>
            <w:tcW w:w="3780" w:type="dxa"/>
          </w:tcPr>
          <w:p w14:paraId="184E0729" w14:textId="77777777" w:rsidR="00AB1D30" w:rsidRPr="00D60EF3" w:rsidRDefault="00AB1D30" w:rsidP="00AB1D30">
            <w:pPr>
              <w:rPr>
                <w:b/>
                <w:bCs/>
                <w:color w:val="FF0000"/>
              </w:rPr>
            </w:pPr>
            <w:r w:rsidRPr="00D60EF3">
              <w:rPr>
                <w:b/>
                <w:bCs/>
                <w:color w:val="FF0000"/>
              </w:rPr>
              <w:t>Interpretive Guidance:</w:t>
            </w:r>
          </w:p>
          <w:p w14:paraId="04756207" w14:textId="77777777" w:rsidR="00AB1D30" w:rsidRPr="00D60EF3" w:rsidRDefault="00AB1D30" w:rsidP="00AB1D30">
            <w:pPr>
              <w:rPr>
                <w:b/>
                <w:bCs/>
                <w:color w:val="FF0000"/>
              </w:rPr>
            </w:pPr>
          </w:p>
          <w:p w14:paraId="263E4783" w14:textId="77777777" w:rsidR="00AB1D30" w:rsidRPr="00D60EF3" w:rsidRDefault="00AB1D30" w:rsidP="00AB1D30">
            <w:pPr>
              <w:rPr>
                <w:b/>
                <w:bCs/>
                <w:color w:val="FF0000"/>
              </w:rPr>
            </w:pPr>
            <w:r w:rsidRPr="00D60EF3">
              <w:rPr>
                <w:b/>
                <w:bCs/>
                <w:color w:val="FF0000"/>
              </w:rPr>
              <w:t>Evaluating Compliance:</w:t>
            </w:r>
          </w:p>
          <w:p w14:paraId="3E4A436F" w14:textId="77777777" w:rsidR="00AB1D30" w:rsidRDefault="00AB1D30" w:rsidP="00AB1D30">
            <w:pPr>
              <w:pStyle w:val="TableParagraph"/>
              <w:ind w:right="667"/>
              <w:jc w:val="both"/>
              <w:rPr>
                <w:color w:val="FF0000"/>
                <w:sz w:val="20"/>
              </w:rPr>
            </w:pPr>
          </w:p>
          <w:p w14:paraId="4209C0CE" w14:textId="77777777" w:rsidR="00AB1D30" w:rsidRDefault="00AB1D30" w:rsidP="00AB1D30">
            <w:pPr>
              <w:pStyle w:val="TableParagraph"/>
              <w:ind w:right="667"/>
              <w:jc w:val="both"/>
              <w:rPr>
                <w:color w:val="FF0000"/>
                <w:sz w:val="20"/>
              </w:rPr>
            </w:pPr>
          </w:p>
          <w:p w14:paraId="0B36839E"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56403A3" w14:textId="77777777" w:rsidR="00AB1D30" w:rsidRDefault="00AB1D30" w:rsidP="00AB1D30">
            <w:pPr>
              <w:pStyle w:val="TableParagraph"/>
              <w:tabs>
                <w:tab w:val="left" w:pos="355"/>
              </w:tabs>
              <w:spacing w:line="257" w:lineRule="exact"/>
              <w:ind w:left="0"/>
              <w:rPr>
                <w:color w:val="FF0000"/>
                <w:sz w:val="20"/>
              </w:rPr>
            </w:pPr>
            <w:hyperlink r:id="rId105"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78780DE2" w14:textId="77777777" w:rsidR="00AB1D30" w:rsidRPr="00BF4A63" w:rsidRDefault="00AB1D30" w:rsidP="00AB1D30">
            <w:pPr>
              <w:rPr>
                <w:b/>
                <w:bCs/>
              </w:rPr>
            </w:pPr>
          </w:p>
        </w:tc>
        <w:tc>
          <w:tcPr>
            <w:tcW w:w="3072" w:type="dxa"/>
          </w:tcPr>
          <w:p w14:paraId="28EC69BF" w14:textId="77777777" w:rsidR="00AB1D30" w:rsidRPr="003D1E20" w:rsidRDefault="00000000" w:rsidP="00AB1D30">
            <w:pPr>
              <w:pStyle w:val="QATableBodyText"/>
            </w:pPr>
            <w:sdt>
              <w:sdtPr>
                <w:id w:val="661668370"/>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10A17C96" w14:textId="77777777" w:rsidR="00AB1D30" w:rsidRPr="003D1E20" w:rsidRDefault="00000000" w:rsidP="00AB1D30">
            <w:pPr>
              <w:pStyle w:val="QATableBodyText"/>
            </w:pPr>
            <w:sdt>
              <w:sdtPr>
                <w:id w:val="-16471880"/>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1E3542D0" w14:textId="77777777" w:rsidR="00AB1D30" w:rsidRDefault="00AB1D30" w:rsidP="00AB1D30">
            <w:pPr>
              <w:pStyle w:val="QATableBodyText"/>
            </w:pPr>
          </w:p>
          <w:sdt>
            <w:sdtPr>
              <w:id w:val="278077241"/>
              <w:placeholder>
                <w:docPart w:val="53A5541C8C1C084DBC4C71085FDAD9EA"/>
              </w:placeholder>
            </w:sdtPr>
            <w:sdtContent>
              <w:sdt>
                <w:sdtPr>
                  <w:id w:val="508557637"/>
                  <w:placeholder>
                    <w:docPart w:val="8B20756CE256FC41ABE9326C9028C8C7"/>
                  </w:placeholder>
                  <w:showingPlcHdr/>
                </w:sdtPr>
                <w:sdtContent>
                  <w:p w14:paraId="7C50E180"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45E7F7B1" w14:textId="77777777" w:rsidR="00AB1D30" w:rsidRDefault="00000000" w:rsidP="00AB1D30">
                <w:pPr>
                  <w:pStyle w:val="TableParagraph"/>
                  <w:spacing w:before="228"/>
                  <w:ind w:right="159"/>
                  <w:rPr>
                    <w:color w:val="233746"/>
                    <w:sz w:val="20"/>
                  </w:rPr>
                </w:pPr>
              </w:p>
            </w:sdtContent>
          </w:sdt>
          <w:p w14:paraId="30B97DAE" w14:textId="77777777" w:rsidR="00AB1D30" w:rsidRDefault="00AB1D30" w:rsidP="00AB1D30">
            <w:pPr>
              <w:pStyle w:val="QATableBodyText"/>
            </w:pPr>
          </w:p>
        </w:tc>
      </w:tr>
      <w:tr w:rsidR="00AB1D30" w14:paraId="6A8FB498" w14:textId="77777777" w:rsidTr="004E5563">
        <w:trPr>
          <w:trHeight w:val="2269"/>
        </w:trPr>
        <w:tc>
          <w:tcPr>
            <w:tcW w:w="1102" w:type="dxa"/>
            <w:gridSpan w:val="2"/>
          </w:tcPr>
          <w:p w14:paraId="4B52FF0B" w14:textId="26101193" w:rsidR="00AB1D30" w:rsidRDefault="00AB1D30" w:rsidP="00AB1D30">
            <w:pPr>
              <w:pStyle w:val="TableParagraph"/>
              <w:spacing w:before="4"/>
              <w:ind w:left="29" w:right="4"/>
              <w:jc w:val="center"/>
              <w:rPr>
                <w:b/>
                <w:spacing w:val="-2"/>
                <w:w w:val="90"/>
              </w:rPr>
            </w:pPr>
            <w:r>
              <w:rPr>
                <w:b/>
                <w:spacing w:val="-2"/>
                <w:w w:val="90"/>
              </w:rPr>
              <w:lastRenderedPageBreak/>
              <w:t>15-D-</w:t>
            </w:r>
            <w:r>
              <w:rPr>
                <w:b/>
                <w:spacing w:val="-5"/>
                <w:w w:val="90"/>
              </w:rPr>
              <w:t>10</w:t>
            </w:r>
          </w:p>
        </w:tc>
        <w:tc>
          <w:tcPr>
            <w:tcW w:w="5009" w:type="dxa"/>
          </w:tcPr>
          <w:p w14:paraId="517EEC86" w14:textId="77777777" w:rsidR="00AB1D30" w:rsidRDefault="00AB1D30" w:rsidP="00183839">
            <w:pPr>
              <w:rPr>
                <w:rFonts w:ascii="Calibri" w:eastAsia="Times New Roman" w:hAnsi="Calibri" w:cs="Calibri"/>
                <w:color w:val="000000"/>
              </w:rPr>
            </w:pPr>
            <w:r>
              <w:rPr>
                <w:rFonts w:ascii="Calibri" w:hAnsi="Calibri" w:cs="Calibri"/>
                <w:color w:val="000000"/>
              </w:rPr>
              <w:t>For each patient there is a written plan of care established by the physician or by the physical therapist or speech-language pathologist who furnishes the services.</w:t>
            </w:r>
          </w:p>
          <w:p w14:paraId="4A0F1CC4" w14:textId="77777777" w:rsidR="00AB1D30" w:rsidRDefault="00AB1D30" w:rsidP="00AB1D30">
            <w:pPr>
              <w:rPr>
                <w:rFonts w:ascii="Calibri" w:hAnsi="Calibri" w:cs="Calibri"/>
                <w:color w:val="000000"/>
              </w:rPr>
            </w:pPr>
          </w:p>
        </w:tc>
        <w:tc>
          <w:tcPr>
            <w:tcW w:w="1980" w:type="dxa"/>
          </w:tcPr>
          <w:p w14:paraId="0D44AC65" w14:textId="77777777" w:rsidR="00AB1D30" w:rsidRDefault="00AB1D30" w:rsidP="00AB1D30">
            <w:pPr>
              <w:pStyle w:val="TableParagraph"/>
              <w:spacing w:before="9"/>
              <w:rPr>
                <w:sz w:val="20"/>
              </w:rPr>
            </w:pPr>
            <w:r>
              <w:rPr>
                <w:spacing w:val="-2"/>
                <w:sz w:val="20"/>
              </w:rPr>
              <w:t>485.711(b)</w:t>
            </w:r>
          </w:p>
          <w:p w14:paraId="1E965EC2" w14:textId="77777777" w:rsidR="00AB1D30" w:rsidRDefault="00AB1D30" w:rsidP="00AB1D30">
            <w:pPr>
              <w:pStyle w:val="TableParagraph"/>
              <w:spacing w:before="53"/>
              <w:rPr>
                <w:sz w:val="20"/>
              </w:rPr>
            </w:pPr>
            <w:r>
              <w:rPr>
                <w:spacing w:val="-2"/>
                <w:sz w:val="20"/>
              </w:rPr>
              <w:t>Standard</w:t>
            </w:r>
          </w:p>
          <w:p w14:paraId="09BDF792" w14:textId="77777777" w:rsidR="00AB1D30" w:rsidRDefault="00AB1D30" w:rsidP="00AB1D30">
            <w:pPr>
              <w:pStyle w:val="TableParagraph"/>
              <w:spacing w:before="161"/>
              <w:rPr>
                <w:sz w:val="20"/>
              </w:rPr>
            </w:pPr>
            <w:r>
              <w:rPr>
                <w:spacing w:val="-2"/>
                <w:sz w:val="20"/>
              </w:rPr>
              <w:t>485.711(b)(1)</w:t>
            </w:r>
          </w:p>
          <w:p w14:paraId="40CF67E4" w14:textId="57CF4D44" w:rsidR="00AB1D30" w:rsidRDefault="00AB1D30" w:rsidP="00AB1D30">
            <w:pPr>
              <w:pStyle w:val="TableParagraph"/>
              <w:spacing w:before="6"/>
              <w:rPr>
                <w:spacing w:val="-2"/>
                <w:sz w:val="20"/>
              </w:rPr>
            </w:pPr>
            <w:r>
              <w:rPr>
                <w:color w:val="233746"/>
                <w:spacing w:val="-2"/>
                <w:sz w:val="20"/>
              </w:rPr>
              <w:t>Standard</w:t>
            </w:r>
          </w:p>
        </w:tc>
        <w:tc>
          <w:tcPr>
            <w:tcW w:w="3780" w:type="dxa"/>
          </w:tcPr>
          <w:p w14:paraId="46D41081" w14:textId="77777777" w:rsidR="00AB1D30" w:rsidRPr="00D60EF3" w:rsidRDefault="00AB1D30" w:rsidP="00AB1D30">
            <w:pPr>
              <w:rPr>
                <w:b/>
                <w:bCs/>
                <w:color w:val="FF0000"/>
              </w:rPr>
            </w:pPr>
            <w:r w:rsidRPr="00D60EF3">
              <w:rPr>
                <w:b/>
                <w:bCs/>
                <w:color w:val="FF0000"/>
              </w:rPr>
              <w:t>Interpretive Guidance:</w:t>
            </w:r>
          </w:p>
          <w:p w14:paraId="508A06CB" w14:textId="77777777" w:rsidR="00AB1D30" w:rsidRPr="00D60EF3" w:rsidRDefault="00AB1D30" w:rsidP="00AB1D30">
            <w:pPr>
              <w:rPr>
                <w:b/>
                <w:bCs/>
                <w:color w:val="FF0000"/>
              </w:rPr>
            </w:pPr>
          </w:p>
          <w:p w14:paraId="5A338318" w14:textId="77777777" w:rsidR="00AB1D30" w:rsidRPr="00D60EF3" w:rsidRDefault="00AB1D30" w:rsidP="00AB1D30">
            <w:pPr>
              <w:rPr>
                <w:b/>
                <w:bCs/>
                <w:color w:val="FF0000"/>
              </w:rPr>
            </w:pPr>
            <w:r w:rsidRPr="00D60EF3">
              <w:rPr>
                <w:b/>
                <w:bCs/>
                <w:color w:val="FF0000"/>
              </w:rPr>
              <w:t>Evaluating Compliance:</w:t>
            </w:r>
          </w:p>
          <w:p w14:paraId="05391866" w14:textId="77777777" w:rsidR="00AB1D30" w:rsidRDefault="00AB1D30" w:rsidP="00AB1D30">
            <w:pPr>
              <w:pStyle w:val="TableParagraph"/>
              <w:ind w:right="667"/>
              <w:jc w:val="both"/>
              <w:rPr>
                <w:sz w:val="20"/>
              </w:rPr>
            </w:pPr>
          </w:p>
          <w:p w14:paraId="7A69AB03" w14:textId="77777777" w:rsidR="00AB1D30" w:rsidRDefault="00AB1D30" w:rsidP="00AB1D30">
            <w:pPr>
              <w:pStyle w:val="TableParagraph"/>
              <w:ind w:right="667"/>
              <w:jc w:val="both"/>
              <w:rPr>
                <w:sz w:val="20"/>
              </w:rPr>
            </w:pPr>
          </w:p>
          <w:p w14:paraId="42D28781"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1A52B9E" w14:textId="77777777" w:rsidR="00AB1D30" w:rsidRDefault="00AB1D30" w:rsidP="00AB1D30">
            <w:pPr>
              <w:pStyle w:val="TableParagraph"/>
              <w:tabs>
                <w:tab w:val="left" w:pos="355"/>
              </w:tabs>
              <w:spacing w:line="257" w:lineRule="exact"/>
              <w:ind w:left="0"/>
              <w:rPr>
                <w:color w:val="FF0000"/>
                <w:sz w:val="20"/>
              </w:rPr>
            </w:pPr>
            <w:hyperlink r:id="rId106"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6FD163C0" w14:textId="77777777" w:rsidR="00AB1D30" w:rsidRPr="00D60EF3" w:rsidRDefault="00AB1D30" w:rsidP="00AB1D30">
            <w:pPr>
              <w:rPr>
                <w:b/>
                <w:bCs/>
                <w:color w:val="FF0000"/>
              </w:rPr>
            </w:pPr>
          </w:p>
        </w:tc>
        <w:tc>
          <w:tcPr>
            <w:tcW w:w="3072" w:type="dxa"/>
          </w:tcPr>
          <w:p w14:paraId="58871860" w14:textId="77777777" w:rsidR="00AB1D30" w:rsidRPr="003D1E20" w:rsidRDefault="00000000" w:rsidP="00AB1D30">
            <w:pPr>
              <w:pStyle w:val="QATableBodyText"/>
            </w:pPr>
            <w:sdt>
              <w:sdtPr>
                <w:id w:val="1106850425"/>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51BEFBC2" w14:textId="77777777" w:rsidR="00AB1D30" w:rsidRPr="003D1E20" w:rsidRDefault="00000000" w:rsidP="00AB1D30">
            <w:pPr>
              <w:pStyle w:val="QATableBodyText"/>
            </w:pPr>
            <w:sdt>
              <w:sdtPr>
                <w:id w:val="-1861046145"/>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26CD15FF" w14:textId="77777777" w:rsidR="00AB1D30" w:rsidRDefault="00AB1D30" w:rsidP="00AB1D30">
            <w:pPr>
              <w:pStyle w:val="QATableBodyText"/>
            </w:pPr>
          </w:p>
          <w:sdt>
            <w:sdtPr>
              <w:id w:val="1591359989"/>
              <w:placeholder>
                <w:docPart w:val="8FD203ADE868614AAD17E59800690993"/>
              </w:placeholder>
            </w:sdtPr>
            <w:sdtContent>
              <w:sdt>
                <w:sdtPr>
                  <w:id w:val="-1134635511"/>
                  <w:placeholder>
                    <w:docPart w:val="D1AA6351151C1146B65084B7E69A50AC"/>
                  </w:placeholder>
                  <w:showingPlcHdr/>
                </w:sdtPr>
                <w:sdtContent>
                  <w:p w14:paraId="24D1AD48"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1AF16E3D" w14:textId="77777777" w:rsidR="00AB1D30" w:rsidRDefault="00000000" w:rsidP="00AB1D30">
                <w:pPr>
                  <w:pStyle w:val="TableParagraph"/>
                  <w:ind w:right="159"/>
                  <w:rPr>
                    <w:color w:val="233746"/>
                    <w:sz w:val="20"/>
                  </w:rPr>
                </w:pPr>
              </w:p>
            </w:sdtContent>
          </w:sdt>
          <w:p w14:paraId="4EECB95B" w14:textId="77777777" w:rsidR="00AB1D30" w:rsidRDefault="00AB1D30" w:rsidP="00AB1D30">
            <w:pPr>
              <w:pStyle w:val="QATableBodyText"/>
              <w:rPr>
                <w:rFonts w:ascii="MS Gothic" w:eastAsia="MS Gothic" w:hAnsi="MS Gothic"/>
              </w:rPr>
            </w:pPr>
          </w:p>
        </w:tc>
      </w:tr>
      <w:tr w:rsidR="00AB1D30" w14:paraId="5BE38AB7" w14:textId="77777777" w:rsidTr="004E5563">
        <w:trPr>
          <w:trHeight w:val="2269"/>
        </w:trPr>
        <w:tc>
          <w:tcPr>
            <w:tcW w:w="1102" w:type="dxa"/>
            <w:gridSpan w:val="2"/>
          </w:tcPr>
          <w:p w14:paraId="25105A57" w14:textId="434D8491" w:rsidR="00AB1D30" w:rsidRDefault="00AB1D30" w:rsidP="00AB1D30">
            <w:pPr>
              <w:pStyle w:val="TableParagraph"/>
              <w:spacing w:before="4"/>
              <w:ind w:left="29" w:right="4"/>
              <w:jc w:val="center"/>
              <w:rPr>
                <w:b/>
                <w:spacing w:val="-2"/>
                <w:w w:val="90"/>
              </w:rPr>
            </w:pPr>
            <w:r>
              <w:rPr>
                <w:b/>
                <w:spacing w:val="-2"/>
                <w:w w:val="90"/>
              </w:rPr>
              <w:t>15-D-</w:t>
            </w:r>
            <w:r>
              <w:rPr>
                <w:b/>
                <w:spacing w:val="-5"/>
                <w:w w:val="90"/>
              </w:rPr>
              <w:t>11</w:t>
            </w:r>
          </w:p>
        </w:tc>
        <w:tc>
          <w:tcPr>
            <w:tcW w:w="5009" w:type="dxa"/>
          </w:tcPr>
          <w:p w14:paraId="0FE392B5" w14:textId="77777777" w:rsidR="00AB1D30" w:rsidRDefault="00AB1D30" w:rsidP="00AB1D30">
            <w:pPr>
              <w:rPr>
                <w:rFonts w:ascii="Calibri" w:eastAsia="Times New Roman" w:hAnsi="Calibri" w:cs="Calibri"/>
                <w:color w:val="000000"/>
              </w:rPr>
            </w:pPr>
            <w:r>
              <w:rPr>
                <w:rFonts w:ascii="Calibri" w:hAnsi="Calibri" w:cs="Calibri"/>
                <w:color w:val="000000"/>
              </w:rPr>
              <w:t>The plan of care for physical therapy or speech pathology services indicates anticipated goals and specifies for those services the type, amount, frequency, and duration.</w:t>
            </w:r>
          </w:p>
          <w:p w14:paraId="7F6673F3" w14:textId="77777777" w:rsidR="00AB1D30" w:rsidRDefault="00AB1D30" w:rsidP="00AB1D30">
            <w:pPr>
              <w:jc w:val="both"/>
              <w:rPr>
                <w:rFonts w:ascii="Calibri" w:hAnsi="Calibri" w:cs="Calibri"/>
                <w:color w:val="000000"/>
              </w:rPr>
            </w:pPr>
          </w:p>
        </w:tc>
        <w:tc>
          <w:tcPr>
            <w:tcW w:w="1980" w:type="dxa"/>
          </w:tcPr>
          <w:p w14:paraId="287FF00A" w14:textId="77777777" w:rsidR="00AB1D30" w:rsidRDefault="00AB1D30" w:rsidP="00AB1D30">
            <w:pPr>
              <w:pStyle w:val="TableParagraph"/>
              <w:spacing w:before="9"/>
              <w:rPr>
                <w:sz w:val="20"/>
              </w:rPr>
            </w:pPr>
            <w:r>
              <w:rPr>
                <w:spacing w:val="-2"/>
                <w:sz w:val="20"/>
              </w:rPr>
              <w:t>485.711(b)(2)</w:t>
            </w:r>
          </w:p>
          <w:p w14:paraId="4F2871A5" w14:textId="77777777" w:rsidR="00AB1D30" w:rsidRDefault="00AB1D30" w:rsidP="00AB1D30">
            <w:pPr>
              <w:pStyle w:val="TableParagraph"/>
              <w:spacing w:before="53"/>
              <w:rPr>
                <w:sz w:val="20"/>
              </w:rPr>
            </w:pPr>
            <w:r>
              <w:rPr>
                <w:spacing w:val="-2"/>
                <w:sz w:val="20"/>
              </w:rPr>
              <w:t>Standard</w:t>
            </w:r>
          </w:p>
          <w:p w14:paraId="5D9CA1C1" w14:textId="77777777" w:rsidR="00AB1D30" w:rsidRDefault="00AB1D30" w:rsidP="00AB1D30">
            <w:pPr>
              <w:pStyle w:val="TableParagraph"/>
              <w:spacing w:before="161"/>
              <w:rPr>
                <w:sz w:val="20"/>
              </w:rPr>
            </w:pPr>
            <w:r>
              <w:rPr>
                <w:spacing w:val="-2"/>
                <w:sz w:val="20"/>
              </w:rPr>
              <w:t>485.711(b)(2)(</w:t>
            </w:r>
            <w:proofErr w:type="spellStart"/>
            <w:r>
              <w:rPr>
                <w:spacing w:val="-2"/>
                <w:sz w:val="20"/>
              </w:rPr>
              <w:t>i</w:t>
            </w:r>
            <w:proofErr w:type="spellEnd"/>
            <w:r>
              <w:rPr>
                <w:spacing w:val="-2"/>
                <w:sz w:val="20"/>
              </w:rPr>
              <w:t>)</w:t>
            </w:r>
          </w:p>
          <w:p w14:paraId="5CF648A5" w14:textId="77777777" w:rsidR="00AB1D30" w:rsidRDefault="00AB1D30" w:rsidP="00AB1D30">
            <w:pPr>
              <w:pStyle w:val="TableParagraph"/>
              <w:spacing w:before="63"/>
              <w:rPr>
                <w:sz w:val="20"/>
              </w:rPr>
            </w:pPr>
            <w:r>
              <w:rPr>
                <w:spacing w:val="-2"/>
                <w:sz w:val="20"/>
              </w:rPr>
              <w:t>Standard</w:t>
            </w:r>
          </w:p>
          <w:p w14:paraId="6F4DD27B" w14:textId="77777777" w:rsidR="00AB1D30" w:rsidRDefault="00AB1D30" w:rsidP="00AB1D30">
            <w:pPr>
              <w:pStyle w:val="TableParagraph"/>
              <w:spacing w:before="159"/>
              <w:rPr>
                <w:sz w:val="20"/>
              </w:rPr>
            </w:pPr>
            <w:r>
              <w:rPr>
                <w:spacing w:val="-2"/>
                <w:sz w:val="20"/>
              </w:rPr>
              <w:t>485.711(b)(2)(ii)</w:t>
            </w:r>
          </w:p>
          <w:p w14:paraId="1790B225" w14:textId="77777777" w:rsidR="00AB1D30" w:rsidRDefault="00AB1D30" w:rsidP="00AB1D30">
            <w:pPr>
              <w:pStyle w:val="TableParagraph"/>
              <w:spacing w:before="63"/>
              <w:rPr>
                <w:sz w:val="20"/>
              </w:rPr>
            </w:pPr>
            <w:r>
              <w:rPr>
                <w:spacing w:val="-2"/>
                <w:sz w:val="20"/>
              </w:rPr>
              <w:t>Standard</w:t>
            </w:r>
          </w:p>
          <w:p w14:paraId="250EF9DA" w14:textId="77777777" w:rsidR="00AB1D30" w:rsidRDefault="00AB1D30" w:rsidP="00AB1D30">
            <w:pPr>
              <w:pStyle w:val="TableParagraph"/>
              <w:spacing w:before="161"/>
              <w:rPr>
                <w:sz w:val="20"/>
              </w:rPr>
            </w:pPr>
            <w:r>
              <w:rPr>
                <w:spacing w:val="-2"/>
                <w:sz w:val="20"/>
              </w:rPr>
              <w:t>485.711(b)(2)(iii)</w:t>
            </w:r>
          </w:p>
          <w:p w14:paraId="4A93F3D1" w14:textId="77777777" w:rsidR="00AB1D30" w:rsidRDefault="00AB1D30" w:rsidP="00AB1D30">
            <w:pPr>
              <w:pStyle w:val="TableParagraph"/>
              <w:spacing w:before="63"/>
              <w:rPr>
                <w:sz w:val="20"/>
              </w:rPr>
            </w:pPr>
            <w:r>
              <w:rPr>
                <w:spacing w:val="-2"/>
                <w:sz w:val="20"/>
              </w:rPr>
              <w:t>Standard</w:t>
            </w:r>
          </w:p>
          <w:p w14:paraId="28FD67AD" w14:textId="77777777" w:rsidR="00AB1D30" w:rsidRDefault="00AB1D30" w:rsidP="00AB1D30">
            <w:pPr>
              <w:pStyle w:val="TableParagraph"/>
              <w:spacing w:before="161"/>
              <w:rPr>
                <w:sz w:val="20"/>
              </w:rPr>
            </w:pPr>
            <w:r>
              <w:rPr>
                <w:spacing w:val="-2"/>
                <w:sz w:val="20"/>
              </w:rPr>
              <w:t>485.711(b)(2)(iv)</w:t>
            </w:r>
          </w:p>
          <w:p w14:paraId="1C7F2E05" w14:textId="77777777" w:rsidR="00AB1D30" w:rsidRDefault="00AB1D30" w:rsidP="00AB1D30">
            <w:pPr>
              <w:pStyle w:val="TableParagraph"/>
              <w:spacing w:before="15"/>
              <w:rPr>
                <w:color w:val="233746"/>
                <w:spacing w:val="-2"/>
                <w:sz w:val="20"/>
              </w:rPr>
            </w:pPr>
            <w:r>
              <w:rPr>
                <w:color w:val="233746"/>
                <w:spacing w:val="-2"/>
                <w:sz w:val="20"/>
              </w:rPr>
              <w:t>Standard</w:t>
            </w:r>
          </w:p>
          <w:p w14:paraId="187B21E6" w14:textId="77777777" w:rsidR="00AB1D30" w:rsidRDefault="00AB1D30" w:rsidP="00AB1D30">
            <w:pPr>
              <w:pStyle w:val="TableParagraph"/>
              <w:spacing w:before="9"/>
              <w:rPr>
                <w:spacing w:val="-2"/>
                <w:sz w:val="20"/>
              </w:rPr>
            </w:pPr>
          </w:p>
        </w:tc>
        <w:tc>
          <w:tcPr>
            <w:tcW w:w="3780" w:type="dxa"/>
          </w:tcPr>
          <w:p w14:paraId="561524F2" w14:textId="77777777" w:rsidR="00AB1D30" w:rsidRPr="00D60EF3" w:rsidRDefault="00AB1D30" w:rsidP="00AB1D30">
            <w:pPr>
              <w:rPr>
                <w:b/>
                <w:bCs/>
                <w:color w:val="FF0000"/>
              </w:rPr>
            </w:pPr>
            <w:r w:rsidRPr="00D60EF3">
              <w:rPr>
                <w:b/>
                <w:bCs/>
                <w:color w:val="FF0000"/>
              </w:rPr>
              <w:t>Interpretive Guidance:</w:t>
            </w:r>
          </w:p>
          <w:p w14:paraId="04373B6C" w14:textId="77777777" w:rsidR="00AB1D30" w:rsidRPr="00D60EF3" w:rsidRDefault="00AB1D30" w:rsidP="00AB1D30">
            <w:pPr>
              <w:rPr>
                <w:b/>
                <w:bCs/>
                <w:color w:val="FF0000"/>
              </w:rPr>
            </w:pPr>
          </w:p>
          <w:p w14:paraId="55EF5A1A" w14:textId="77777777" w:rsidR="00AB1D30" w:rsidRPr="00D60EF3" w:rsidRDefault="00AB1D30" w:rsidP="00AB1D30">
            <w:pPr>
              <w:rPr>
                <w:b/>
                <w:bCs/>
                <w:color w:val="FF0000"/>
              </w:rPr>
            </w:pPr>
            <w:r w:rsidRPr="00D60EF3">
              <w:rPr>
                <w:b/>
                <w:bCs/>
                <w:color w:val="FF0000"/>
              </w:rPr>
              <w:t>Evaluating Compliance:</w:t>
            </w:r>
          </w:p>
          <w:p w14:paraId="5A60764E" w14:textId="77777777" w:rsidR="00AB1D30" w:rsidRDefault="00AB1D30" w:rsidP="00AB1D30">
            <w:pPr>
              <w:pStyle w:val="TableParagraph"/>
              <w:ind w:right="667"/>
              <w:jc w:val="both"/>
              <w:rPr>
                <w:sz w:val="20"/>
              </w:rPr>
            </w:pPr>
          </w:p>
          <w:p w14:paraId="41A76687" w14:textId="77777777" w:rsidR="00AB1D30" w:rsidRDefault="00AB1D30" w:rsidP="00AB1D30">
            <w:pPr>
              <w:pStyle w:val="TableParagraph"/>
              <w:ind w:right="667"/>
              <w:jc w:val="both"/>
              <w:rPr>
                <w:sz w:val="20"/>
              </w:rPr>
            </w:pPr>
          </w:p>
          <w:p w14:paraId="4E151ADD"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1AB4779D" w14:textId="77777777" w:rsidR="00AB1D30" w:rsidRDefault="00AB1D30" w:rsidP="00AB1D30">
            <w:pPr>
              <w:pStyle w:val="TableParagraph"/>
              <w:tabs>
                <w:tab w:val="left" w:pos="355"/>
              </w:tabs>
              <w:spacing w:line="257" w:lineRule="exact"/>
              <w:ind w:left="0"/>
              <w:rPr>
                <w:color w:val="FF0000"/>
                <w:sz w:val="20"/>
              </w:rPr>
            </w:pPr>
            <w:hyperlink r:id="rId107"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6D02854" w14:textId="77777777" w:rsidR="00AB1D30" w:rsidRPr="00D60EF3" w:rsidRDefault="00AB1D30" w:rsidP="00AB1D30">
            <w:pPr>
              <w:rPr>
                <w:b/>
                <w:bCs/>
                <w:color w:val="FF0000"/>
              </w:rPr>
            </w:pPr>
          </w:p>
        </w:tc>
        <w:tc>
          <w:tcPr>
            <w:tcW w:w="3072" w:type="dxa"/>
          </w:tcPr>
          <w:p w14:paraId="185D8805" w14:textId="77777777" w:rsidR="00AB1D30" w:rsidRPr="003D1E20" w:rsidRDefault="00000000" w:rsidP="00AB1D30">
            <w:pPr>
              <w:pStyle w:val="QATableBodyText"/>
            </w:pPr>
            <w:sdt>
              <w:sdtPr>
                <w:id w:val="467705947"/>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5737F451" w14:textId="77777777" w:rsidR="00AB1D30" w:rsidRPr="003D1E20" w:rsidRDefault="00000000" w:rsidP="00AB1D30">
            <w:pPr>
              <w:pStyle w:val="QATableBodyText"/>
            </w:pPr>
            <w:sdt>
              <w:sdtPr>
                <w:id w:val="626131463"/>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18A4B2BA" w14:textId="77777777" w:rsidR="00AB1D30" w:rsidRDefault="00AB1D30" w:rsidP="00AB1D30">
            <w:pPr>
              <w:pStyle w:val="QATableBodyText"/>
            </w:pPr>
          </w:p>
          <w:sdt>
            <w:sdtPr>
              <w:rPr>
                <w:rFonts w:eastAsia="Calibri" w:cstheme="minorHAnsi"/>
                <w:color w:val="243746"/>
                <w:sz w:val="20"/>
              </w:rPr>
              <w:id w:val="315465821"/>
              <w:placeholder>
                <w:docPart w:val="5C23BB6434B641458F5D6FAF72C95D99"/>
              </w:placeholder>
            </w:sdtPr>
            <w:sdtContent>
              <w:sdt>
                <w:sdtPr>
                  <w:id w:val="-2099165236"/>
                  <w:placeholder>
                    <w:docPart w:val="3470AEA24BE2D044B99BDD568B2E54E6"/>
                  </w:placeholder>
                  <w:showingPlcHdr/>
                </w:sdtPr>
                <w:sdtContent>
                  <w:p w14:paraId="0169413F"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3AA80C10" w14:textId="3DF8BFCA" w:rsidR="00AB1D30" w:rsidRDefault="00000000" w:rsidP="00AB1D30">
                <w:pPr>
                  <w:pStyle w:val="QATableBodyText"/>
                  <w:rPr>
                    <w:rFonts w:ascii="MS Gothic" w:eastAsia="MS Gothic" w:hAnsi="MS Gothic"/>
                  </w:rPr>
                </w:pPr>
              </w:p>
            </w:sdtContent>
          </w:sdt>
        </w:tc>
      </w:tr>
      <w:tr w:rsidR="00AB1D30" w14:paraId="346773A7" w14:textId="77777777" w:rsidTr="004E5563">
        <w:trPr>
          <w:trHeight w:val="2269"/>
        </w:trPr>
        <w:tc>
          <w:tcPr>
            <w:tcW w:w="1102" w:type="dxa"/>
            <w:gridSpan w:val="2"/>
          </w:tcPr>
          <w:p w14:paraId="60DE7212" w14:textId="5B1D8AE3" w:rsidR="00AB1D30" w:rsidRDefault="00AB1D30" w:rsidP="00AB1D30">
            <w:pPr>
              <w:pStyle w:val="TableParagraph"/>
              <w:spacing w:before="4"/>
              <w:ind w:left="29" w:right="4"/>
              <w:jc w:val="center"/>
              <w:rPr>
                <w:b/>
                <w:spacing w:val="-2"/>
                <w:w w:val="90"/>
              </w:rPr>
            </w:pPr>
            <w:r>
              <w:rPr>
                <w:b/>
                <w:spacing w:val="-2"/>
                <w:w w:val="90"/>
              </w:rPr>
              <w:t>15-D-</w:t>
            </w:r>
            <w:r>
              <w:rPr>
                <w:b/>
                <w:spacing w:val="-5"/>
                <w:w w:val="90"/>
              </w:rPr>
              <w:t>12</w:t>
            </w:r>
          </w:p>
        </w:tc>
        <w:tc>
          <w:tcPr>
            <w:tcW w:w="5009" w:type="dxa"/>
          </w:tcPr>
          <w:p w14:paraId="1765FF08" w14:textId="77777777" w:rsidR="00AB1D30" w:rsidRDefault="00AB1D30" w:rsidP="00AB1D30">
            <w:pPr>
              <w:rPr>
                <w:rFonts w:ascii="Calibri" w:eastAsia="Times New Roman" w:hAnsi="Calibri" w:cs="Calibri"/>
                <w:color w:val="000000"/>
              </w:rPr>
            </w:pPr>
            <w:r>
              <w:rPr>
                <w:rFonts w:ascii="Calibri" w:hAnsi="Calibri" w:cs="Calibri"/>
                <w:color w:val="000000"/>
              </w:rPr>
              <w:t>The plan of care and results of treatment are reviewed by the physician or by the individual who established the plan at least as often as the patient's condition requires, and the indicated action is taken.</w:t>
            </w:r>
          </w:p>
          <w:p w14:paraId="50CB0763" w14:textId="77777777" w:rsidR="00AB1D30" w:rsidRDefault="00AB1D30" w:rsidP="00AB1D30">
            <w:pPr>
              <w:rPr>
                <w:rFonts w:ascii="Calibri" w:hAnsi="Calibri" w:cs="Calibri"/>
                <w:color w:val="000000"/>
              </w:rPr>
            </w:pPr>
          </w:p>
        </w:tc>
        <w:tc>
          <w:tcPr>
            <w:tcW w:w="1980" w:type="dxa"/>
          </w:tcPr>
          <w:p w14:paraId="3EF5A435" w14:textId="77777777" w:rsidR="00AB1D30" w:rsidRDefault="00AB1D30" w:rsidP="00AB1D30">
            <w:pPr>
              <w:pStyle w:val="TableParagraph"/>
              <w:spacing w:before="9"/>
              <w:rPr>
                <w:sz w:val="20"/>
              </w:rPr>
            </w:pPr>
            <w:r>
              <w:rPr>
                <w:spacing w:val="-2"/>
                <w:sz w:val="20"/>
              </w:rPr>
              <w:t>485.711(b)(3)</w:t>
            </w:r>
          </w:p>
          <w:p w14:paraId="17E73B8E" w14:textId="70A957F9" w:rsidR="00AB1D30" w:rsidRDefault="00AB1D30" w:rsidP="00AB1D30">
            <w:pPr>
              <w:pStyle w:val="TableParagraph"/>
              <w:spacing w:before="9"/>
              <w:rPr>
                <w:spacing w:val="-2"/>
                <w:sz w:val="20"/>
              </w:rPr>
            </w:pPr>
            <w:r>
              <w:rPr>
                <w:color w:val="233746"/>
                <w:spacing w:val="-2"/>
                <w:sz w:val="20"/>
              </w:rPr>
              <w:t>Standard</w:t>
            </w:r>
          </w:p>
        </w:tc>
        <w:tc>
          <w:tcPr>
            <w:tcW w:w="3780" w:type="dxa"/>
          </w:tcPr>
          <w:p w14:paraId="2BA0D9AE" w14:textId="77777777" w:rsidR="00AB1D30" w:rsidRPr="00D60EF3" w:rsidRDefault="00AB1D30" w:rsidP="00AB1D30">
            <w:pPr>
              <w:rPr>
                <w:b/>
                <w:bCs/>
                <w:color w:val="FF0000"/>
              </w:rPr>
            </w:pPr>
            <w:r w:rsidRPr="00D60EF3">
              <w:rPr>
                <w:b/>
                <w:bCs/>
                <w:color w:val="FF0000"/>
              </w:rPr>
              <w:t>Interpretive Guidance:</w:t>
            </w:r>
          </w:p>
          <w:p w14:paraId="54CBA32E" w14:textId="77777777" w:rsidR="00AB1D30" w:rsidRPr="00D60EF3" w:rsidRDefault="00AB1D30" w:rsidP="00AB1D30">
            <w:pPr>
              <w:rPr>
                <w:b/>
                <w:bCs/>
                <w:color w:val="FF0000"/>
              </w:rPr>
            </w:pPr>
          </w:p>
          <w:p w14:paraId="233FF3AE" w14:textId="77777777" w:rsidR="00AB1D30" w:rsidRPr="00D60EF3" w:rsidRDefault="00AB1D30" w:rsidP="00AB1D30">
            <w:pPr>
              <w:rPr>
                <w:b/>
                <w:bCs/>
                <w:color w:val="FF0000"/>
              </w:rPr>
            </w:pPr>
            <w:r w:rsidRPr="00D60EF3">
              <w:rPr>
                <w:b/>
                <w:bCs/>
                <w:color w:val="FF0000"/>
              </w:rPr>
              <w:t>Evaluating Compliance:</w:t>
            </w:r>
          </w:p>
          <w:p w14:paraId="67741720" w14:textId="77777777" w:rsidR="00AB1D30" w:rsidRDefault="00AB1D30" w:rsidP="00AB1D30">
            <w:pPr>
              <w:pStyle w:val="TableParagraph"/>
              <w:ind w:right="667"/>
              <w:jc w:val="both"/>
              <w:rPr>
                <w:color w:val="FF0000"/>
                <w:sz w:val="20"/>
              </w:rPr>
            </w:pPr>
          </w:p>
          <w:p w14:paraId="6BA81A50" w14:textId="77777777" w:rsidR="00AB1D30" w:rsidRDefault="00AB1D30" w:rsidP="00AB1D30">
            <w:pPr>
              <w:pStyle w:val="TableParagraph"/>
              <w:ind w:right="667"/>
              <w:jc w:val="both"/>
              <w:rPr>
                <w:color w:val="FF0000"/>
                <w:sz w:val="20"/>
              </w:rPr>
            </w:pPr>
          </w:p>
          <w:p w14:paraId="2B065A49"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DC279AA" w14:textId="77777777" w:rsidR="00AB1D30" w:rsidRDefault="00AB1D30" w:rsidP="00AB1D30">
            <w:pPr>
              <w:pStyle w:val="TableParagraph"/>
              <w:tabs>
                <w:tab w:val="left" w:pos="355"/>
              </w:tabs>
              <w:spacing w:line="257" w:lineRule="exact"/>
              <w:ind w:left="0"/>
              <w:rPr>
                <w:color w:val="FF0000"/>
                <w:sz w:val="20"/>
              </w:rPr>
            </w:pPr>
            <w:hyperlink r:id="rId108"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1CE48138" w14:textId="77777777" w:rsidR="00AB1D30" w:rsidRPr="00D60EF3" w:rsidRDefault="00AB1D30" w:rsidP="00AB1D30">
            <w:pPr>
              <w:rPr>
                <w:b/>
                <w:bCs/>
                <w:color w:val="FF0000"/>
              </w:rPr>
            </w:pPr>
          </w:p>
        </w:tc>
        <w:tc>
          <w:tcPr>
            <w:tcW w:w="3072" w:type="dxa"/>
          </w:tcPr>
          <w:p w14:paraId="18C22BC1" w14:textId="77777777" w:rsidR="00AB1D30" w:rsidRPr="003D1E20" w:rsidRDefault="00000000" w:rsidP="00AB1D30">
            <w:pPr>
              <w:pStyle w:val="QATableBodyText"/>
            </w:pPr>
            <w:sdt>
              <w:sdtPr>
                <w:id w:val="-70201593"/>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6C15390B" w14:textId="77777777" w:rsidR="00AB1D30" w:rsidRPr="003D1E20" w:rsidRDefault="00000000" w:rsidP="00AB1D30">
            <w:pPr>
              <w:pStyle w:val="QATableBodyText"/>
            </w:pPr>
            <w:sdt>
              <w:sdtPr>
                <w:id w:val="-1702468320"/>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053A421A" w14:textId="77777777" w:rsidR="00AB1D30" w:rsidRDefault="00AB1D30" w:rsidP="00AB1D30">
            <w:pPr>
              <w:pStyle w:val="QATableBodyText"/>
            </w:pPr>
          </w:p>
          <w:sdt>
            <w:sdtPr>
              <w:id w:val="-467051533"/>
              <w:placeholder>
                <w:docPart w:val="E8FCE101C8E9814CBBECF471985D9EDF"/>
              </w:placeholder>
            </w:sdtPr>
            <w:sdtContent>
              <w:sdt>
                <w:sdtPr>
                  <w:id w:val="-559477565"/>
                  <w:placeholder>
                    <w:docPart w:val="27A7DD5AD15B444B96986943FC4EEBE9"/>
                  </w:placeholder>
                  <w:showingPlcHdr/>
                </w:sdtPr>
                <w:sdtContent>
                  <w:p w14:paraId="27069086"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41E33D8B" w14:textId="77777777" w:rsidR="00AB1D30" w:rsidRDefault="00000000" w:rsidP="00AB1D30">
                <w:pPr>
                  <w:pStyle w:val="TableParagraph"/>
                  <w:spacing w:before="228"/>
                  <w:ind w:right="159"/>
                  <w:rPr>
                    <w:color w:val="233746"/>
                    <w:sz w:val="20"/>
                  </w:rPr>
                </w:pPr>
              </w:p>
            </w:sdtContent>
          </w:sdt>
          <w:p w14:paraId="053DF187" w14:textId="77777777" w:rsidR="00AB1D30" w:rsidRDefault="00AB1D30" w:rsidP="00AB1D30">
            <w:pPr>
              <w:pStyle w:val="QATableBodyText"/>
            </w:pPr>
          </w:p>
        </w:tc>
      </w:tr>
      <w:tr w:rsidR="00AB1D30" w14:paraId="72F85B67" w14:textId="77777777" w:rsidTr="004E5563">
        <w:trPr>
          <w:trHeight w:val="2269"/>
        </w:trPr>
        <w:tc>
          <w:tcPr>
            <w:tcW w:w="1102" w:type="dxa"/>
            <w:gridSpan w:val="2"/>
          </w:tcPr>
          <w:p w14:paraId="794B3F83" w14:textId="3CD76824" w:rsidR="00AB1D30" w:rsidRDefault="00AB1D30" w:rsidP="00AB1D30">
            <w:pPr>
              <w:pStyle w:val="TableParagraph"/>
              <w:spacing w:before="4"/>
              <w:ind w:left="29" w:right="4"/>
              <w:jc w:val="center"/>
              <w:rPr>
                <w:b/>
                <w:spacing w:val="-2"/>
                <w:w w:val="90"/>
              </w:rPr>
            </w:pPr>
            <w:r>
              <w:rPr>
                <w:b/>
                <w:spacing w:val="-2"/>
                <w:w w:val="90"/>
              </w:rPr>
              <w:lastRenderedPageBreak/>
              <w:t>15-D-</w:t>
            </w:r>
            <w:r>
              <w:rPr>
                <w:b/>
                <w:spacing w:val="-5"/>
                <w:w w:val="90"/>
              </w:rPr>
              <w:t>13</w:t>
            </w:r>
          </w:p>
        </w:tc>
        <w:tc>
          <w:tcPr>
            <w:tcW w:w="5009" w:type="dxa"/>
          </w:tcPr>
          <w:p w14:paraId="56D074E8" w14:textId="2EC3124F" w:rsidR="00AB1D30" w:rsidRDefault="00AB1D30" w:rsidP="00AB1D30">
            <w:pPr>
              <w:rPr>
                <w:rFonts w:ascii="Calibri" w:hAnsi="Calibri" w:cs="Calibri"/>
                <w:color w:val="000000"/>
              </w:rPr>
            </w:pPr>
            <w:r>
              <w:rPr>
                <w:color w:val="233746"/>
                <w:sz w:val="20"/>
              </w:rPr>
              <w:t xml:space="preserve">Changes in the </w:t>
            </w:r>
            <w:proofErr w:type="gramStart"/>
            <w:r>
              <w:rPr>
                <w:color w:val="233746"/>
                <w:sz w:val="20"/>
              </w:rPr>
              <w:t>plan of care</w:t>
            </w:r>
            <w:proofErr w:type="gramEnd"/>
            <w:r>
              <w:rPr>
                <w:color w:val="233746"/>
                <w:sz w:val="20"/>
              </w:rPr>
              <w:t xml:space="preserve"> are noted in the clinical record.</w:t>
            </w:r>
            <w:r>
              <w:rPr>
                <w:color w:val="233746"/>
                <w:spacing w:val="-3"/>
                <w:sz w:val="20"/>
              </w:rPr>
              <w:t xml:space="preserve"> </w:t>
            </w:r>
            <w:r>
              <w:rPr>
                <w:color w:val="233746"/>
                <w:sz w:val="20"/>
              </w:rPr>
              <w:t>If</w:t>
            </w:r>
            <w:r>
              <w:rPr>
                <w:color w:val="233746"/>
                <w:spacing w:val="-3"/>
                <w:sz w:val="20"/>
              </w:rPr>
              <w:t xml:space="preserve"> </w:t>
            </w:r>
            <w:r>
              <w:rPr>
                <w:color w:val="233746"/>
                <w:sz w:val="20"/>
              </w:rPr>
              <w:t>the</w:t>
            </w:r>
            <w:r>
              <w:rPr>
                <w:color w:val="233746"/>
                <w:spacing w:val="-3"/>
                <w:sz w:val="20"/>
              </w:rPr>
              <w:t xml:space="preserve"> </w:t>
            </w:r>
            <w:r>
              <w:rPr>
                <w:color w:val="233746"/>
                <w:sz w:val="20"/>
              </w:rPr>
              <w:t>patient</w:t>
            </w:r>
            <w:r>
              <w:rPr>
                <w:color w:val="233746"/>
                <w:spacing w:val="-1"/>
                <w:sz w:val="20"/>
              </w:rPr>
              <w:t xml:space="preserve"> </w:t>
            </w:r>
            <w:r>
              <w:rPr>
                <w:color w:val="233746"/>
                <w:sz w:val="20"/>
              </w:rPr>
              <w:t>has</w:t>
            </w:r>
            <w:r>
              <w:rPr>
                <w:color w:val="233746"/>
                <w:spacing w:val="-2"/>
                <w:sz w:val="20"/>
              </w:rPr>
              <w:t xml:space="preserve"> </w:t>
            </w:r>
            <w:r>
              <w:rPr>
                <w:color w:val="233746"/>
                <w:sz w:val="20"/>
              </w:rPr>
              <w:t>an</w:t>
            </w:r>
            <w:r>
              <w:rPr>
                <w:color w:val="233746"/>
                <w:spacing w:val="-1"/>
                <w:sz w:val="20"/>
              </w:rPr>
              <w:t xml:space="preserve"> </w:t>
            </w:r>
            <w:r>
              <w:rPr>
                <w:color w:val="233746"/>
                <w:sz w:val="20"/>
              </w:rPr>
              <w:t>attending</w:t>
            </w:r>
            <w:r>
              <w:rPr>
                <w:color w:val="233746"/>
                <w:spacing w:val="-1"/>
                <w:sz w:val="20"/>
              </w:rPr>
              <w:t xml:space="preserve"> </w:t>
            </w:r>
            <w:r>
              <w:rPr>
                <w:color w:val="233746"/>
                <w:sz w:val="20"/>
              </w:rPr>
              <w:t>physician,</w:t>
            </w:r>
            <w:r>
              <w:rPr>
                <w:color w:val="233746"/>
                <w:spacing w:val="-3"/>
                <w:sz w:val="20"/>
              </w:rPr>
              <w:t xml:space="preserve"> </w:t>
            </w:r>
            <w:r>
              <w:rPr>
                <w:color w:val="233746"/>
                <w:sz w:val="20"/>
              </w:rPr>
              <w:t>the therapist or speech-language pathologist who furnishes</w:t>
            </w:r>
            <w:r>
              <w:rPr>
                <w:color w:val="233746"/>
                <w:spacing w:val="-6"/>
                <w:sz w:val="20"/>
              </w:rPr>
              <w:t xml:space="preserve"> </w:t>
            </w:r>
            <w:r>
              <w:rPr>
                <w:color w:val="233746"/>
                <w:sz w:val="20"/>
              </w:rPr>
              <w:t>the</w:t>
            </w:r>
            <w:r>
              <w:rPr>
                <w:color w:val="233746"/>
                <w:spacing w:val="-7"/>
                <w:sz w:val="20"/>
              </w:rPr>
              <w:t xml:space="preserve"> </w:t>
            </w:r>
            <w:r>
              <w:rPr>
                <w:color w:val="233746"/>
                <w:sz w:val="20"/>
              </w:rPr>
              <w:t>services</w:t>
            </w:r>
            <w:r>
              <w:rPr>
                <w:color w:val="233746"/>
                <w:spacing w:val="-6"/>
                <w:sz w:val="20"/>
              </w:rPr>
              <w:t xml:space="preserve"> </w:t>
            </w:r>
            <w:r>
              <w:rPr>
                <w:color w:val="233746"/>
                <w:sz w:val="20"/>
              </w:rPr>
              <w:t>promptly</w:t>
            </w:r>
            <w:r>
              <w:rPr>
                <w:color w:val="233746"/>
                <w:spacing w:val="-6"/>
                <w:sz w:val="20"/>
              </w:rPr>
              <w:t xml:space="preserve"> </w:t>
            </w:r>
            <w:r>
              <w:rPr>
                <w:color w:val="233746"/>
                <w:sz w:val="20"/>
              </w:rPr>
              <w:t>notifies</w:t>
            </w:r>
            <w:r>
              <w:rPr>
                <w:color w:val="233746"/>
                <w:spacing w:val="-6"/>
                <w:sz w:val="20"/>
              </w:rPr>
              <w:t xml:space="preserve"> </w:t>
            </w:r>
            <w:r>
              <w:rPr>
                <w:color w:val="233746"/>
                <w:sz w:val="20"/>
              </w:rPr>
              <w:t>him</w:t>
            </w:r>
            <w:r>
              <w:rPr>
                <w:color w:val="233746"/>
                <w:spacing w:val="-7"/>
                <w:sz w:val="20"/>
              </w:rPr>
              <w:t xml:space="preserve"> </w:t>
            </w:r>
            <w:r>
              <w:rPr>
                <w:color w:val="233746"/>
                <w:sz w:val="20"/>
              </w:rPr>
              <w:t>or</w:t>
            </w:r>
            <w:r>
              <w:rPr>
                <w:color w:val="233746"/>
                <w:spacing w:val="-8"/>
                <w:sz w:val="20"/>
              </w:rPr>
              <w:t xml:space="preserve"> </w:t>
            </w:r>
            <w:r>
              <w:rPr>
                <w:color w:val="233746"/>
                <w:sz w:val="20"/>
              </w:rPr>
              <w:t>her</w:t>
            </w:r>
            <w:r>
              <w:rPr>
                <w:color w:val="233746"/>
                <w:spacing w:val="-6"/>
                <w:sz w:val="20"/>
              </w:rPr>
              <w:t xml:space="preserve"> </w:t>
            </w:r>
            <w:r>
              <w:rPr>
                <w:color w:val="233746"/>
                <w:sz w:val="20"/>
              </w:rPr>
              <w:t>of any change in the patient's condition or in the plan of care.</w:t>
            </w:r>
          </w:p>
        </w:tc>
        <w:tc>
          <w:tcPr>
            <w:tcW w:w="1980" w:type="dxa"/>
          </w:tcPr>
          <w:p w14:paraId="0CA22364" w14:textId="77777777" w:rsidR="00AB1D30" w:rsidRDefault="00AB1D30" w:rsidP="00AB1D30">
            <w:pPr>
              <w:pStyle w:val="TableParagraph"/>
              <w:spacing w:before="9"/>
              <w:rPr>
                <w:sz w:val="20"/>
              </w:rPr>
            </w:pPr>
            <w:r>
              <w:rPr>
                <w:spacing w:val="-2"/>
                <w:sz w:val="20"/>
              </w:rPr>
              <w:t>485.711(b)(4)</w:t>
            </w:r>
          </w:p>
          <w:p w14:paraId="1621CCEA" w14:textId="433459C4" w:rsidR="00AB1D30" w:rsidRDefault="00AB1D30" w:rsidP="00AB1D30">
            <w:pPr>
              <w:pStyle w:val="TableParagraph"/>
              <w:spacing w:before="9"/>
              <w:rPr>
                <w:spacing w:val="-2"/>
                <w:sz w:val="20"/>
              </w:rPr>
            </w:pPr>
            <w:r>
              <w:rPr>
                <w:color w:val="233746"/>
                <w:spacing w:val="-2"/>
                <w:sz w:val="20"/>
              </w:rPr>
              <w:t>Standard</w:t>
            </w:r>
          </w:p>
        </w:tc>
        <w:tc>
          <w:tcPr>
            <w:tcW w:w="3780" w:type="dxa"/>
          </w:tcPr>
          <w:p w14:paraId="4A649503" w14:textId="77777777" w:rsidR="00AB1D30" w:rsidRPr="00D60EF3" w:rsidRDefault="00AB1D30" w:rsidP="00AB1D30">
            <w:pPr>
              <w:rPr>
                <w:b/>
                <w:bCs/>
                <w:color w:val="FF0000"/>
              </w:rPr>
            </w:pPr>
            <w:r w:rsidRPr="00D60EF3">
              <w:rPr>
                <w:b/>
                <w:bCs/>
                <w:color w:val="FF0000"/>
              </w:rPr>
              <w:t>Interpretive Guidance:</w:t>
            </w:r>
          </w:p>
          <w:p w14:paraId="0FB561A5" w14:textId="77777777" w:rsidR="00AB1D30" w:rsidRPr="00D60EF3" w:rsidRDefault="00AB1D30" w:rsidP="00AB1D30">
            <w:pPr>
              <w:rPr>
                <w:b/>
                <w:bCs/>
                <w:color w:val="FF0000"/>
              </w:rPr>
            </w:pPr>
          </w:p>
          <w:p w14:paraId="3C6FAA58" w14:textId="77777777" w:rsidR="00AB1D30" w:rsidRPr="00D60EF3" w:rsidRDefault="00AB1D30" w:rsidP="00AB1D30">
            <w:pPr>
              <w:rPr>
                <w:b/>
                <w:bCs/>
                <w:color w:val="FF0000"/>
              </w:rPr>
            </w:pPr>
            <w:r w:rsidRPr="00D60EF3">
              <w:rPr>
                <w:b/>
                <w:bCs/>
                <w:color w:val="FF0000"/>
              </w:rPr>
              <w:t>Evaluating Compliance:</w:t>
            </w:r>
          </w:p>
          <w:p w14:paraId="22E6BCAD" w14:textId="77777777" w:rsidR="00AB1D30" w:rsidRDefault="00AB1D30" w:rsidP="00AB1D30">
            <w:pPr>
              <w:pStyle w:val="TableParagraph"/>
              <w:ind w:right="667"/>
              <w:jc w:val="both"/>
              <w:rPr>
                <w:color w:val="FF0000"/>
                <w:sz w:val="20"/>
              </w:rPr>
            </w:pPr>
          </w:p>
          <w:p w14:paraId="08E0F000"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3863D77D" w14:textId="77777777" w:rsidR="00AB1D30" w:rsidRDefault="00AB1D30" w:rsidP="00AB1D30">
            <w:pPr>
              <w:pStyle w:val="TableParagraph"/>
              <w:tabs>
                <w:tab w:val="left" w:pos="355"/>
              </w:tabs>
              <w:spacing w:line="257" w:lineRule="exact"/>
              <w:ind w:left="0"/>
              <w:rPr>
                <w:color w:val="FF0000"/>
                <w:sz w:val="20"/>
              </w:rPr>
            </w:pPr>
            <w:hyperlink r:id="rId109"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29BEDE50" w14:textId="77777777" w:rsidR="00AB1D30" w:rsidRPr="00D60EF3" w:rsidRDefault="00AB1D30" w:rsidP="00AB1D30">
            <w:pPr>
              <w:rPr>
                <w:b/>
                <w:bCs/>
                <w:color w:val="FF0000"/>
              </w:rPr>
            </w:pPr>
          </w:p>
        </w:tc>
        <w:tc>
          <w:tcPr>
            <w:tcW w:w="3072" w:type="dxa"/>
          </w:tcPr>
          <w:p w14:paraId="694EA5AF" w14:textId="77777777" w:rsidR="00AB1D30" w:rsidRPr="003D1E20" w:rsidRDefault="00000000" w:rsidP="00AB1D30">
            <w:pPr>
              <w:pStyle w:val="QATableBodyText"/>
            </w:pPr>
            <w:sdt>
              <w:sdtPr>
                <w:id w:val="-634566360"/>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09370B29" w14:textId="77777777" w:rsidR="00AB1D30" w:rsidRPr="003D1E20" w:rsidRDefault="00000000" w:rsidP="00AB1D30">
            <w:pPr>
              <w:pStyle w:val="QATableBodyText"/>
            </w:pPr>
            <w:sdt>
              <w:sdtPr>
                <w:id w:val="-891035914"/>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1FB3DC8B" w14:textId="77777777" w:rsidR="00AB1D30" w:rsidRDefault="00AB1D30" w:rsidP="00AB1D30">
            <w:pPr>
              <w:pStyle w:val="QATableBodyText"/>
            </w:pPr>
          </w:p>
          <w:sdt>
            <w:sdtPr>
              <w:id w:val="-206954079"/>
              <w:placeholder>
                <w:docPart w:val="DADFF71882D34C4F9CA3437C0F36D209"/>
              </w:placeholder>
            </w:sdtPr>
            <w:sdtContent>
              <w:sdt>
                <w:sdtPr>
                  <w:id w:val="1996916139"/>
                  <w:placeholder>
                    <w:docPart w:val="B75F5C0103A6894C86E2A396DF5C5959"/>
                  </w:placeholder>
                  <w:showingPlcHdr/>
                </w:sdtPr>
                <w:sdtContent>
                  <w:p w14:paraId="52208042"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43E553EB" w14:textId="77777777" w:rsidR="00AB1D30" w:rsidRDefault="00000000" w:rsidP="00AB1D30">
                <w:pPr>
                  <w:pStyle w:val="TableParagraph"/>
                  <w:ind w:right="159"/>
                  <w:rPr>
                    <w:color w:val="233746"/>
                    <w:sz w:val="20"/>
                  </w:rPr>
                </w:pPr>
              </w:p>
            </w:sdtContent>
          </w:sdt>
          <w:p w14:paraId="1A636A79" w14:textId="77777777" w:rsidR="00AB1D30" w:rsidRDefault="00AB1D30" w:rsidP="00AB1D30">
            <w:pPr>
              <w:pStyle w:val="QATableBodyText"/>
              <w:rPr>
                <w:rFonts w:ascii="MS Gothic" w:eastAsia="MS Gothic" w:hAnsi="MS Gothic"/>
              </w:rPr>
            </w:pPr>
          </w:p>
        </w:tc>
      </w:tr>
      <w:tr w:rsidR="00AB1D30" w14:paraId="5F669A11" w14:textId="77777777" w:rsidTr="004E5563">
        <w:trPr>
          <w:trHeight w:val="2269"/>
        </w:trPr>
        <w:tc>
          <w:tcPr>
            <w:tcW w:w="1102" w:type="dxa"/>
            <w:gridSpan w:val="2"/>
          </w:tcPr>
          <w:p w14:paraId="4A0F6905" w14:textId="7E3167F9" w:rsidR="00AB1D30" w:rsidRDefault="00AB1D30" w:rsidP="00AB1D30">
            <w:pPr>
              <w:pStyle w:val="TableParagraph"/>
              <w:spacing w:before="4"/>
              <w:ind w:left="29" w:right="4"/>
              <w:jc w:val="center"/>
              <w:rPr>
                <w:b/>
                <w:spacing w:val="-2"/>
                <w:w w:val="90"/>
              </w:rPr>
            </w:pPr>
            <w:r>
              <w:rPr>
                <w:b/>
                <w:spacing w:val="-4"/>
                <w:w w:val="90"/>
              </w:rPr>
              <w:t>15-D-</w:t>
            </w:r>
            <w:r>
              <w:rPr>
                <w:b/>
                <w:spacing w:val="-5"/>
                <w:w w:val="90"/>
              </w:rPr>
              <w:t>14</w:t>
            </w:r>
          </w:p>
        </w:tc>
        <w:tc>
          <w:tcPr>
            <w:tcW w:w="5009" w:type="dxa"/>
          </w:tcPr>
          <w:p w14:paraId="486EA794" w14:textId="77777777" w:rsidR="00AB1D30" w:rsidRDefault="00AB1D30" w:rsidP="00AB1D30">
            <w:pPr>
              <w:rPr>
                <w:rFonts w:ascii="Calibri" w:eastAsia="Times New Roman" w:hAnsi="Calibri" w:cs="Calibri"/>
                <w:color w:val="000000"/>
              </w:rPr>
            </w:pPr>
            <w:r>
              <w:rPr>
                <w:rFonts w:ascii="Calibri" w:hAnsi="Calibri" w:cs="Calibri"/>
                <w:color w:val="000000"/>
              </w:rPr>
              <w:t xml:space="preserve">Changes in the </w:t>
            </w:r>
            <w:proofErr w:type="gramStart"/>
            <w:r>
              <w:rPr>
                <w:rFonts w:ascii="Calibri" w:hAnsi="Calibri" w:cs="Calibri"/>
                <w:color w:val="000000"/>
              </w:rPr>
              <w:t>plan of care</w:t>
            </w:r>
            <w:proofErr w:type="gramEnd"/>
            <w:r>
              <w:rPr>
                <w:rFonts w:ascii="Calibri" w:hAnsi="Calibri" w:cs="Calibri"/>
                <w:color w:val="000000"/>
              </w:rPr>
              <w:t xml:space="preserve"> are noted in the clinical record. If the patient has an attending physician, the therapist or speech-language pathologist who furnishes the services promptly notifies him or her of any change in the patient's condition or in the plan of care.</w:t>
            </w:r>
          </w:p>
          <w:p w14:paraId="4C3CBF1B" w14:textId="77777777" w:rsidR="00AB1D30" w:rsidRDefault="00AB1D30" w:rsidP="00AB1D30">
            <w:pPr>
              <w:rPr>
                <w:color w:val="233746"/>
                <w:sz w:val="20"/>
              </w:rPr>
            </w:pPr>
          </w:p>
        </w:tc>
        <w:tc>
          <w:tcPr>
            <w:tcW w:w="1980" w:type="dxa"/>
          </w:tcPr>
          <w:p w14:paraId="581FB6CD" w14:textId="77777777" w:rsidR="00AB1D30" w:rsidRDefault="00AB1D30" w:rsidP="00AB1D30">
            <w:pPr>
              <w:pStyle w:val="TableParagraph"/>
              <w:spacing w:before="9"/>
              <w:rPr>
                <w:sz w:val="20"/>
              </w:rPr>
            </w:pPr>
            <w:r>
              <w:rPr>
                <w:spacing w:val="-2"/>
                <w:sz w:val="20"/>
              </w:rPr>
              <w:t>485.711(c)</w:t>
            </w:r>
          </w:p>
          <w:p w14:paraId="517C43ED" w14:textId="53B4AEBD" w:rsidR="00AB1D30" w:rsidRDefault="00AB1D30" w:rsidP="00AB1D30">
            <w:pPr>
              <w:pStyle w:val="TableParagraph"/>
              <w:spacing w:before="9"/>
              <w:rPr>
                <w:spacing w:val="-2"/>
                <w:sz w:val="20"/>
              </w:rPr>
            </w:pPr>
            <w:r>
              <w:rPr>
                <w:color w:val="233746"/>
                <w:spacing w:val="-2"/>
                <w:sz w:val="20"/>
              </w:rPr>
              <w:t>Standard</w:t>
            </w:r>
          </w:p>
        </w:tc>
        <w:tc>
          <w:tcPr>
            <w:tcW w:w="3780" w:type="dxa"/>
          </w:tcPr>
          <w:p w14:paraId="55A06173" w14:textId="77777777" w:rsidR="00AB1D30" w:rsidRPr="00D60EF3" w:rsidRDefault="00AB1D30" w:rsidP="00AB1D30">
            <w:pPr>
              <w:rPr>
                <w:b/>
                <w:bCs/>
                <w:color w:val="FF0000"/>
              </w:rPr>
            </w:pPr>
            <w:r w:rsidRPr="00D60EF3">
              <w:rPr>
                <w:b/>
                <w:bCs/>
                <w:color w:val="FF0000"/>
              </w:rPr>
              <w:t>Interpretive Guidance:</w:t>
            </w:r>
          </w:p>
          <w:p w14:paraId="04C75BFD" w14:textId="77777777" w:rsidR="00AB1D30" w:rsidRPr="00D60EF3" w:rsidRDefault="00AB1D30" w:rsidP="00AB1D30">
            <w:pPr>
              <w:rPr>
                <w:b/>
                <w:bCs/>
                <w:color w:val="FF0000"/>
              </w:rPr>
            </w:pPr>
          </w:p>
          <w:p w14:paraId="6F2098E7" w14:textId="77777777" w:rsidR="00AB1D30" w:rsidRPr="00D60EF3" w:rsidRDefault="00AB1D30" w:rsidP="00AB1D30">
            <w:pPr>
              <w:rPr>
                <w:b/>
                <w:bCs/>
                <w:color w:val="FF0000"/>
              </w:rPr>
            </w:pPr>
            <w:r w:rsidRPr="00D60EF3">
              <w:rPr>
                <w:b/>
                <w:bCs/>
                <w:color w:val="FF0000"/>
              </w:rPr>
              <w:t>Evaluating Compliance:</w:t>
            </w:r>
          </w:p>
          <w:p w14:paraId="5096C543" w14:textId="77777777" w:rsidR="00AB1D30" w:rsidRDefault="00AB1D30" w:rsidP="00AB1D30">
            <w:pPr>
              <w:pStyle w:val="TableParagraph"/>
              <w:ind w:right="667"/>
              <w:jc w:val="both"/>
              <w:rPr>
                <w:color w:val="FF0000"/>
                <w:sz w:val="20"/>
              </w:rPr>
            </w:pPr>
          </w:p>
          <w:p w14:paraId="431A7208" w14:textId="77777777" w:rsidR="00AB1D30" w:rsidRDefault="00AB1D30" w:rsidP="00AB1D30">
            <w:pPr>
              <w:pStyle w:val="TableParagraph"/>
              <w:ind w:right="667"/>
              <w:jc w:val="both"/>
              <w:rPr>
                <w:color w:val="FF0000"/>
                <w:sz w:val="20"/>
              </w:rPr>
            </w:pPr>
          </w:p>
          <w:p w14:paraId="68957CD0"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9E22495" w14:textId="77777777" w:rsidR="00AB1D30" w:rsidRDefault="00AB1D30" w:rsidP="00AB1D30">
            <w:pPr>
              <w:pStyle w:val="TableParagraph"/>
              <w:tabs>
                <w:tab w:val="left" w:pos="355"/>
              </w:tabs>
              <w:spacing w:line="257" w:lineRule="exact"/>
              <w:ind w:left="0"/>
              <w:rPr>
                <w:color w:val="FF0000"/>
                <w:sz w:val="20"/>
              </w:rPr>
            </w:pPr>
            <w:hyperlink r:id="rId110"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2746C220" w14:textId="77777777" w:rsidR="00AB1D30" w:rsidRPr="00D60EF3" w:rsidRDefault="00AB1D30" w:rsidP="00AB1D30">
            <w:pPr>
              <w:rPr>
                <w:b/>
                <w:bCs/>
                <w:color w:val="FF0000"/>
              </w:rPr>
            </w:pPr>
          </w:p>
        </w:tc>
        <w:tc>
          <w:tcPr>
            <w:tcW w:w="3072" w:type="dxa"/>
          </w:tcPr>
          <w:p w14:paraId="03A24CFD" w14:textId="77777777" w:rsidR="00AB1D30" w:rsidRPr="003D1E20" w:rsidRDefault="00000000" w:rsidP="00AB1D30">
            <w:pPr>
              <w:pStyle w:val="QATableBodyText"/>
            </w:pPr>
            <w:sdt>
              <w:sdtPr>
                <w:id w:val="-1409839032"/>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047025C2" w14:textId="77777777" w:rsidR="00AB1D30" w:rsidRPr="003D1E20" w:rsidRDefault="00000000" w:rsidP="00AB1D30">
            <w:pPr>
              <w:pStyle w:val="QATableBodyText"/>
            </w:pPr>
            <w:sdt>
              <w:sdtPr>
                <w:id w:val="1991046942"/>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5D653E85" w14:textId="77777777" w:rsidR="00AB1D30" w:rsidRDefault="00AB1D30" w:rsidP="00AB1D30">
            <w:pPr>
              <w:pStyle w:val="QATableBodyText"/>
            </w:pPr>
          </w:p>
          <w:sdt>
            <w:sdtPr>
              <w:id w:val="-1447997484"/>
              <w:placeholder>
                <w:docPart w:val="54D82A14B6BD3A4C911ADBD3BC084960"/>
              </w:placeholder>
            </w:sdtPr>
            <w:sdtContent>
              <w:sdt>
                <w:sdtPr>
                  <w:id w:val="-1108189485"/>
                  <w:placeholder>
                    <w:docPart w:val="C4CD97723B53A94C949579819D98FE3F"/>
                  </w:placeholder>
                  <w:showingPlcHdr/>
                </w:sdtPr>
                <w:sdtContent>
                  <w:p w14:paraId="101C5341"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29B29D69" w14:textId="77777777" w:rsidR="00AB1D30" w:rsidRDefault="00000000" w:rsidP="00AB1D30">
                <w:pPr>
                  <w:pStyle w:val="TableParagraph"/>
                  <w:ind w:right="159"/>
                  <w:rPr>
                    <w:color w:val="233746"/>
                    <w:sz w:val="20"/>
                  </w:rPr>
                </w:pPr>
              </w:p>
            </w:sdtContent>
          </w:sdt>
          <w:p w14:paraId="60921619" w14:textId="77777777" w:rsidR="00AB1D30" w:rsidRDefault="00AB1D30" w:rsidP="00AB1D30">
            <w:pPr>
              <w:pStyle w:val="QATableBodyText"/>
              <w:rPr>
                <w:rFonts w:ascii="MS Gothic" w:eastAsia="MS Gothic" w:hAnsi="MS Gothic"/>
              </w:rPr>
            </w:pPr>
          </w:p>
        </w:tc>
      </w:tr>
      <w:tr w:rsidR="00AB1D30" w14:paraId="7D3FE52E" w14:textId="77777777" w:rsidTr="004E5563">
        <w:trPr>
          <w:trHeight w:val="4577"/>
        </w:trPr>
        <w:tc>
          <w:tcPr>
            <w:tcW w:w="1102" w:type="dxa"/>
            <w:gridSpan w:val="2"/>
          </w:tcPr>
          <w:p w14:paraId="4E4456AC" w14:textId="17481E28" w:rsidR="00AB1D30" w:rsidRDefault="00AB1D30" w:rsidP="00AB1D30">
            <w:pPr>
              <w:pStyle w:val="TableParagraph"/>
              <w:spacing w:before="4"/>
              <w:ind w:left="29" w:right="4"/>
              <w:jc w:val="center"/>
              <w:rPr>
                <w:b/>
                <w:spacing w:val="-4"/>
                <w:w w:val="90"/>
              </w:rPr>
            </w:pPr>
            <w:r>
              <w:rPr>
                <w:b/>
                <w:spacing w:val="-4"/>
                <w:w w:val="90"/>
              </w:rPr>
              <w:t>5-D-14</w:t>
            </w:r>
          </w:p>
        </w:tc>
        <w:tc>
          <w:tcPr>
            <w:tcW w:w="5009" w:type="dxa"/>
          </w:tcPr>
          <w:p w14:paraId="44B9B587" w14:textId="77777777" w:rsidR="00AB1D30" w:rsidRPr="00C9430E" w:rsidRDefault="00AB1D30" w:rsidP="00AB1D30">
            <w:pPr>
              <w:widowControl/>
              <w:autoSpaceDE/>
              <w:autoSpaceDN/>
              <w:rPr>
                <w:rFonts w:ascii="Calibri" w:eastAsia="Times New Roman" w:hAnsi="Calibri" w:cs="Calibri"/>
                <w:color w:val="000000"/>
              </w:rPr>
            </w:pPr>
            <w:r w:rsidRPr="00C9430E">
              <w:rPr>
                <w:rFonts w:ascii="Calibri" w:eastAsia="Times New Roman" w:hAnsi="Calibri" w:cs="Calibri"/>
                <w:color w:val="000000"/>
              </w:rPr>
              <w:t xml:space="preserve">Changes in the </w:t>
            </w:r>
            <w:proofErr w:type="gramStart"/>
            <w:r w:rsidRPr="00C9430E">
              <w:rPr>
                <w:rFonts w:ascii="Calibri" w:eastAsia="Times New Roman" w:hAnsi="Calibri" w:cs="Calibri"/>
                <w:color w:val="000000"/>
              </w:rPr>
              <w:t>plan of care</w:t>
            </w:r>
            <w:proofErr w:type="gramEnd"/>
            <w:r w:rsidRPr="00C9430E">
              <w:rPr>
                <w:rFonts w:ascii="Calibri" w:eastAsia="Times New Roman" w:hAnsi="Calibri" w:cs="Calibri"/>
                <w:color w:val="000000"/>
              </w:rPr>
              <w:t xml:space="preserve"> are noted in the clinical record. If the patient has an attending physician, the therapist or speech-language pathologist who furnishes the services promptly notifies him or her of any change in the patient's condition or in the plan of care.</w:t>
            </w:r>
          </w:p>
          <w:p w14:paraId="2EBDF15B" w14:textId="77777777" w:rsidR="00AB1D30" w:rsidRDefault="00AB1D30" w:rsidP="00AB1D30">
            <w:pPr>
              <w:rPr>
                <w:rFonts w:ascii="Calibri" w:hAnsi="Calibri" w:cs="Calibri"/>
                <w:color w:val="000000"/>
              </w:rPr>
            </w:pPr>
          </w:p>
        </w:tc>
        <w:tc>
          <w:tcPr>
            <w:tcW w:w="1980" w:type="dxa"/>
          </w:tcPr>
          <w:p w14:paraId="2375E372" w14:textId="77777777" w:rsidR="00AB1D30" w:rsidRDefault="00AB1D30" w:rsidP="00AB1D30">
            <w:pPr>
              <w:rPr>
                <w:rFonts w:ascii="Calibri" w:hAnsi="Calibri" w:cs="Calibri"/>
                <w:color w:val="000000"/>
              </w:rPr>
            </w:pPr>
            <w:r>
              <w:rPr>
                <w:rFonts w:ascii="Calibri" w:hAnsi="Calibri" w:cs="Calibri"/>
                <w:color w:val="000000"/>
              </w:rPr>
              <w:t xml:space="preserve">   485.711(c) </w:t>
            </w:r>
          </w:p>
          <w:p w14:paraId="7CA3595D" w14:textId="77777777" w:rsidR="00AB1D30" w:rsidRDefault="00AB1D30" w:rsidP="00AB1D30">
            <w:pPr>
              <w:rPr>
                <w:rFonts w:ascii="Calibri" w:eastAsia="Times New Roman" w:hAnsi="Calibri" w:cs="Calibri"/>
                <w:color w:val="000000"/>
              </w:rPr>
            </w:pPr>
            <w:r>
              <w:rPr>
                <w:rFonts w:ascii="Calibri" w:hAnsi="Calibri" w:cs="Calibri"/>
                <w:color w:val="000000"/>
              </w:rPr>
              <w:t xml:space="preserve">   Standard</w:t>
            </w:r>
          </w:p>
          <w:p w14:paraId="47E106FA" w14:textId="77777777" w:rsidR="00AB1D30" w:rsidRDefault="00AB1D30" w:rsidP="00AB1D30">
            <w:pPr>
              <w:pStyle w:val="TableParagraph"/>
              <w:spacing w:before="9"/>
              <w:rPr>
                <w:spacing w:val="-2"/>
                <w:sz w:val="20"/>
              </w:rPr>
            </w:pPr>
          </w:p>
        </w:tc>
        <w:tc>
          <w:tcPr>
            <w:tcW w:w="3780" w:type="dxa"/>
          </w:tcPr>
          <w:p w14:paraId="21A83388" w14:textId="77777777" w:rsidR="00AB1D30" w:rsidRPr="00D60EF3" w:rsidRDefault="00AB1D30" w:rsidP="00AB1D30">
            <w:pPr>
              <w:rPr>
                <w:b/>
                <w:bCs/>
                <w:color w:val="FF0000"/>
              </w:rPr>
            </w:pPr>
            <w:r w:rsidRPr="00D60EF3">
              <w:rPr>
                <w:b/>
                <w:bCs/>
                <w:color w:val="FF0000"/>
              </w:rPr>
              <w:t>Interpretive Guidance:</w:t>
            </w:r>
          </w:p>
          <w:p w14:paraId="4CCDADB7" w14:textId="77777777" w:rsidR="00AB1D30" w:rsidRPr="00D60EF3" w:rsidRDefault="00AB1D30" w:rsidP="00AB1D30">
            <w:pPr>
              <w:rPr>
                <w:b/>
                <w:bCs/>
                <w:color w:val="FF0000"/>
              </w:rPr>
            </w:pPr>
          </w:p>
          <w:p w14:paraId="098E1FFF" w14:textId="77777777" w:rsidR="00AB1D30" w:rsidRPr="00D60EF3" w:rsidRDefault="00AB1D30" w:rsidP="00AB1D30">
            <w:pPr>
              <w:rPr>
                <w:b/>
                <w:bCs/>
                <w:color w:val="FF0000"/>
              </w:rPr>
            </w:pPr>
            <w:r w:rsidRPr="00D60EF3">
              <w:rPr>
                <w:b/>
                <w:bCs/>
                <w:color w:val="FF0000"/>
              </w:rPr>
              <w:t>Evaluating Compliance:</w:t>
            </w:r>
          </w:p>
          <w:p w14:paraId="2C6E3D4C" w14:textId="77777777" w:rsidR="00AB1D30" w:rsidRDefault="00AB1D30" w:rsidP="00AB1D30">
            <w:pPr>
              <w:pStyle w:val="TableParagraph"/>
              <w:ind w:right="667"/>
              <w:jc w:val="both"/>
              <w:rPr>
                <w:color w:val="FF0000"/>
                <w:sz w:val="20"/>
              </w:rPr>
            </w:pPr>
          </w:p>
          <w:p w14:paraId="1C326746" w14:textId="77777777" w:rsidR="00AB1D30" w:rsidRDefault="00AB1D30" w:rsidP="00AB1D30">
            <w:pPr>
              <w:pStyle w:val="TableParagraph"/>
              <w:ind w:right="667"/>
              <w:jc w:val="both"/>
              <w:rPr>
                <w:color w:val="FF0000"/>
                <w:sz w:val="20"/>
              </w:rPr>
            </w:pPr>
          </w:p>
          <w:p w14:paraId="54B0BA07"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1ADD70F7" w14:textId="77777777" w:rsidR="00AB1D30" w:rsidRDefault="00AB1D30" w:rsidP="00AB1D30">
            <w:pPr>
              <w:pStyle w:val="TableParagraph"/>
              <w:tabs>
                <w:tab w:val="left" w:pos="355"/>
              </w:tabs>
              <w:spacing w:line="257" w:lineRule="exact"/>
              <w:ind w:left="0"/>
              <w:rPr>
                <w:color w:val="FF0000"/>
                <w:sz w:val="20"/>
              </w:rPr>
            </w:pPr>
            <w:hyperlink r:id="rId111"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1ED57346" w14:textId="77777777" w:rsidR="00AB1D30" w:rsidRPr="00D60EF3" w:rsidRDefault="00AB1D30" w:rsidP="00AB1D30">
            <w:pPr>
              <w:rPr>
                <w:b/>
                <w:bCs/>
                <w:color w:val="FF0000"/>
              </w:rPr>
            </w:pPr>
          </w:p>
        </w:tc>
        <w:tc>
          <w:tcPr>
            <w:tcW w:w="3072" w:type="dxa"/>
          </w:tcPr>
          <w:p w14:paraId="3C438614" w14:textId="77777777" w:rsidR="00AB1D30" w:rsidRPr="003D1E20" w:rsidRDefault="00000000" w:rsidP="00AB1D30">
            <w:pPr>
              <w:pStyle w:val="QATableBodyText"/>
            </w:pPr>
            <w:sdt>
              <w:sdtPr>
                <w:id w:val="1819065667"/>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057B78A6" w14:textId="77777777" w:rsidR="00AB1D30" w:rsidRPr="003D1E20" w:rsidRDefault="00000000" w:rsidP="00AB1D30">
            <w:pPr>
              <w:pStyle w:val="QATableBodyText"/>
            </w:pPr>
            <w:sdt>
              <w:sdtPr>
                <w:id w:val="740377629"/>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6CD02170" w14:textId="77777777" w:rsidR="00AB1D30" w:rsidRDefault="00AB1D30" w:rsidP="00AB1D30">
            <w:pPr>
              <w:pStyle w:val="QATableBodyText"/>
            </w:pPr>
          </w:p>
          <w:sdt>
            <w:sdtPr>
              <w:id w:val="1499541718"/>
              <w:placeholder>
                <w:docPart w:val="CD408B7226CCF5418B0CB0B8F8921612"/>
              </w:placeholder>
            </w:sdtPr>
            <w:sdtContent>
              <w:sdt>
                <w:sdtPr>
                  <w:id w:val="-760832236"/>
                  <w:placeholder>
                    <w:docPart w:val="F08164198AB50449B64D1DC80BBA917F"/>
                  </w:placeholder>
                  <w:showingPlcHdr/>
                </w:sdtPr>
                <w:sdtContent>
                  <w:p w14:paraId="079FBB2E"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15DC7FFF" w14:textId="77777777" w:rsidR="00AB1D30" w:rsidRDefault="00000000" w:rsidP="00AB1D30">
                <w:pPr>
                  <w:pStyle w:val="ListParagraph"/>
                  <w:rPr>
                    <w:color w:val="233746"/>
                    <w:spacing w:val="-2"/>
                    <w:sz w:val="20"/>
                  </w:rPr>
                </w:pPr>
              </w:p>
            </w:sdtContent>
          </w:sdt>
          <w:p w14:paraId="7DB3FEB8" w14:textId="77777777" w:rsidR="00AB1D30" w:rsidRDefault="00AB1D30" w:rsidP="00AB1D30">
            <w:pPr>
              <w:pStyle w:val="QATableBodyText"/>
              <w:rPr>
                <w:rFonts w:ascii="MS Gothic" w:eastAsia="MS Gothic" w:hAnsi="MS Gothic"/>
              </w:rPr>
            </w:pPr>
          </w:p>
        </w:tc>
      </w:tr>
      <w:tr w:rsidR="00AB1D30" w14:paraId="247D3808" w14:textId="77777777" w:rsidTr="004E5563">
        <w:trPr>
          <w:trHeight w:val="288"/>
        </w:trPr>
        <w:tc>
          <w:tcPr>
            <w:tcW w:w="14943" w:type="dxa"/>
            <w:gridSpan w:val="6"/>
            <w:shd w:val="clear" w:color="auto" w:fill="016199"/>
          </w:tcPr>
          <w:p w14:paraId="1DF6EA0A" w14:textId="42DB5B5F" w:rsidR="00AB1D30" w:rsidRDefault="00AB1D30" w:rsidP="00AB1D30">
            <w:pPr>
              <w:pStyle w:val="QATableSubSection"/>
            </w:pPr>
            <w:r>
              <w:lastRenderedPageBreak/>
              <w:t>SUB-SECTION</w:t>
            </w:r>
            <w:r>
              <w:rPr>
                <w:spacing w:val="-6"/>
              </w:rPr>
              <w:t xml:space="preserve"> </w:t>
            </w:r>
            <w:r>
              <w:t>E:</w:t>
            </w:r>
            <w:r>
              <w:rPr>
                <w:spacing w:val="-8"/>
              </w:rPr>
              <w:t xml:space="preserve"> </w:t>
            </w:r>
            <w:r>
              <w:t>Physical</w:t>
            </w:r>
            <w:r>
              <w:rPr>
                <w:spacing w:val="-6"/>
              </w:rPr>
              <w:t xml:space="preserve"> </w:t>
            </w:r>
            <w:r>
              <w:t>Therapy</w:t>
            </w:r>
            <w:r>
              <w:rPr>
                <w:spacing w:val="-8"/>
              </w:rPr>
              <w:t xml:space="preserve"> </w:t>
            </w:r>
            <w:r>
              <w:rPr>
                <w:spacing w:val="-2"/>
              </w:rPr>
              <w:t>Services</w:t>
            </w:r>
          </w:p>
        </w:tc>
      </w:tr>
      <w:tr w:rsidR="00AB1D30" w14:paraId="454903FE" w14:textId="77777777" w:rsidTr="004E5563">
        <w:trPr>
          <w:trHeight w:val="2269"/>
        </w:trPr>
        <w:tc>
          <w:tcPr>
            <w:tcW w:w="1102" w:type="dxa"/>
            <w:gridSpan w:val="2"/>
          </w:tcPr>
          <w:p w14:paraId="036131F2" w14:textId="1D2B0D7A" w:rsidR="00AB1D30" w:rsidRDefault="00AB1D30" w:rsidP="00AB1D30">
            <w:pPr>
              <w:pStyle w:val="TableParagraph"/>
              <w:spacing w:before="4"/>
              <w:ind w:left="29" w:right="4"/>
              <w:jc w:val="center"/>
              <w:rPr>
                <w:b/>
                <w:color w:val="FFFFFF"/>
                <w:sz w:val="28"/>
              </w:rPr>
            </w:pPr>
            <w:r>
              <w:rPr>
                <w:b/>
                <w:spacing w:val="-2"/>
                <w:w w:val="85"/>
              </w:rPr>
              <w:t>15-E-</w:t>
            </w:r>
            <w:r>
              <w:rPr>
                <w:b/>
                <w:spacing w:val="-10"/>
                <w:w w:val="85"/>
              </w:rPr>
              <w:t>1</w:t>
            </w:r>
          </w:p>
        </w:tc>
        <w:tc>
          <w:tcPr>
            <w:tcW w:w="5009" w:type="dxa"/>
          </w:tcPr>
          <w:p w14:paraId="17B0D1DF" w14:textId="77777777" w:rsidR="00AB1D30" w:rsidRDefault="00AB1D30" w:rsidP="00AB1D30">
            <w:pPr>
              <w:rPr>
                <w:rFonts w:ascii="Calibri" w:eastAsia="Times New Roman" w:hAnsi="Calibri" w:cs="Calibri"/>
                <w:color w:val="000000"/>
              </w:rPr>
            </w:pPr>
            <w:r>
              <w:rPr>
                <w:rFonts w:ascii="Calibri" w:hAnsi="Calibri" w:cs="Calibri"/>
                <w:color w:val="000000"/>
              </w:rPr>
              <w:t>If the organization offers physical therapy services, it provides an adequate program of physical therapy and has an adequate number of qualified personnel and the equipment necessary to carry out its program and to fulfill its objectives.</w:t>
            </w:r>
          </w:p>
          <w:p w14:paraId="42C5B2DB" w14:textId="77777777" w:rsidR="00AB1D30" w:rsidRPr="00C9430E" w:rsidRDefault="00AB1D30" w:rsidP="00AB1D30">
            <w:pPr>
              <w:widowControl/>
              <w:autoSpaceDE/>
              <w:autoSpaceDN/>
              <w:rPr>
                <w:rFonts w:ascii="Calibri" w:eastAsia="Times New Roman" w:hAnsi="Calibri" w:cs="Calibri"/>
                <w:color w:val="000000"/>
              </w:rPr>
            </w:pPr>
          </w:p>
        </w:tc>
        <w:tc>
          <w:tcPr>
            <w:tcW w:w="1980" w:type="dxa"/>
          </w:tcPr>
          <w:p w14:paraId="7570159A" w14:textId="77777777" w:rsidR="00AB1D30" w:rsidRDefault="00AB1D30" w:rsidP="00AB1D30">
            <w:pPr>
              <w:pStyle w:val="TableParagraph"/>
              <w:spacing w:before="9"/>
              <w:rPr>
                <w:sz w:val="20"/>
              </w:rPr>
            </w:pPr>
            <w:r>
              <w:rPr>
                <w:spacing w:val="-2"/>
                <w:sz w:val="20"/>
              </w:rPr>
              <w:t>485.713</w:t>
            </w:r>
          </w:p>
          <w:p w14:paraId="356B6043" w14:textId="67F99A9F" w:rsidR="00AB1D30" w:rsidRDefault="00AB1D30" w:rsidP="00AB1D30">
            <w:pPr>
              <w:rPr>
                <w:rFonts w:ascii="Calibri" w:hAnsi="Calibri" w:cs="Calibri"/>
                <w:color w:val="000000"/>
              </w:rPr>
            </w:pPr>
            <w:r>
              <w:rPr>
                <w:color w:val="233746"/>
                <w:spacing w:val="-2"/>
                <w:sz w:val="20"/>
              </w:rPr>
              <w:t>Condition</w:t>
            </w:r>
          </w:p>
        </w:tc>
        <w:tc>
          <w:tcPr>
            <w:tcW w:w="3780" w:type="dxa"/>
          </w:tcPr>
          <w:p w14:paraId="6DADB255" w14:textId="77777777" w:rsidR="00AB1D30" w:rsidRPr="00D60EF3" w:rsidRDefault="00AB1D30" w:rsidP="00AB1D30">
            <w:pPr>
              <w:rPr>
                <w:b/>
                <w:bCs/>
                <w:color w:val="FF0000"/>
              </w:rPr>
            </w:pPr>
            <w:r w:rsidRPr="00D60EF3">
              <w:rPr>
                <w:b/>
                <w:bCs/>
                <w:color w:val="FF0000"/>
              </w:rPr>
              <w:t>Interpretive Guidance:</w:t>
            </w:r>
          </w:p>
          <w:p w14:paraId="3B9F4849" w14:textId="77777777" w:rsidR="00AB1D30" w:rsidRPr="00D60EF3" w:rsidRDefault="00AB1D30" w:rsidP="00AB1D30">
            <w:pPr>
              <w:rPr>
                <w:b/>
                <w:bCs/>
                <w:color w:val="FF0000"/>
              </w:rPr>
            </w:pPr>
          </w:p>
          <w:p w14:paraId="68A4F774" w14:textId="77777777" w:rsidR="00AB1D30" w:rsidRPr="00D60EF3" w:rsidRDefault="00AB1D30" w:rsidP="00AB1D30">
            <w:pPr>
              <w:rPr>
                <w:b/>
                <w:bCs/>
                <w:color w:val="FF0000"/>
              </w:rPr>
            </w:pPr>
            <w:r w:rsidRPr="00D60EF3">
              <w:rPr>
                <w:b/>
                <w:bCs/>
                <w:color w:val="FF0000"/>
              </w:rPr>
              <w:t>Evaluating Compliance:</w:t>
            </w:r>
          </w:p>
          <w:p w14:paraId="1BB5FC4D" w14:textId="77777777" w:rsidR="00AB1D30" w:rsidRDefault="00AB1D30" w:rsidP="00AB1D30">
            <w:pPr>
              <w:pStyle w:val="TableParagraph"/>
              <w:ind w:right="667"/>
              <w:jc w:val="both"/>
              <w:rPr>
                <w:color w:val="FF0000"/>
                <w:sz w:val="20"/>
              </w:rPr>
            </w:pPr>
          </w:p>
          <w:p w14:paraId="2F9CE3AD" w14:textId="77777777" w:rsidR="00AB1D30" w:rsidRDefault="00AB1D30" w:rsidP="00AB1D30">
            <w:pPr>
              <w:pStyle w:val="TableParagraph"/>
              <w:ind w:right="667"/>
              <w:jc w:val="both"/>
              <w:rPr>
                <w:color w:val="FF0000"/>
                <w:sz w:val="20"/>
              </w:rPr>
            </w:pPr>
          </w:p>
          <w:p w14:paraId="30D72530"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8BA64E6" w14:textId="77777777" w:rsidR="00AB1D30" w:rsidRDefault="00AB1D30" w:rsidP="00AB1D30">
            <w:pPr>
              <w:pStyle w:val="TableParagraph"/>
              <w:tabs>
                <w:tab w:val="left" w:pos="355"/>
              </w:tabs>
              <w:spacing w:line="257" w:lineRule="exact"/>
              <w:ind w:left="0"/>
              <w:rPr>
                <w:color w:val="FF0000"/>
                <w:sz w:val="20"/>
              </w:rPr>
            </w:pPr>
            <w:hyperlink r:id="rId112"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7358C8F9" w14:textId="77777777" w:rsidR="00AB1D30" w:rsidRPr="00D60EF3" w:rsidRDefault="00AB1D30" w:rsidP="00AB1D30">
            <w:pPr>
              <w:rPr>
                <w:b/>
                <w:bCs/>
                <w:color w:val="FF0000"/>
              </w:rPr>
            </w:pPr>
          </w:p>
        </w:tc>
        <w:tc>
          <w:tcPr>
            <w:tcW w:w="3072" w:type="dxa"/>
          </w:tcPr>
          <w:p w14:paraId="31BDA9D1" w14:textId="77777777" w:rsidR="00AB1D30" w:rsidRPr="003D1E20" w:rsidRDefault="00000000" w:rsidP="00AB1D30">
            <w:pPr>
              <w:pStyle w:val="QATableBodyText"/>
            </w:pPr>
            <w:sdt>
              <w:sdtPr>
                <w:id w:val="981655840"/>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54287DBB" w14:textId="77777777" w:rsidR="00AB1D30" w:rsidRPr="003D1E20" w:rsidRDefault="00000000" w:rsidP="00AB1D30">
            <w:pPr>
              <w:pStyle w:val="QATableBodyText"/>
            </w:pPr>
            <w:sdt>
              <w:sdtPr>
                <w:id w:val="-253832172"/>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306C61BA" w14:textId="77777777" w:rsidR="00AB1D30" w:rsidRDefault="00AB1D30" w:rsidP="00AB1D30">
            <w:pPr>
              <w:pStyle w:val="QATableBodyText"/>
            </w:pPr>
          </w:p>
          <w:sdt>
            <w:sdtPr>
              <w:id w:val="2083250530"/>
              <w:placeholder>
                <w:docPart w:val="1780D7338BC424498F16D1ACE90450CD"/>
              </w:placeholder>
            </w:sdtPr>
            <w:sdtContent>
              <w:sdt>
                <w:sdtPr>
                  <w:id w:val="-969733483"/>
                  <w:placeholder>
                    <w:docPart w:val="3620ABAAE1A85F4F876BEC45BF0931B7"/>
                  </w:placeholder>
                  <w:showingPlcHdr/>
                </w:sdtPr>
                <w:sdtContent>
                  <w:p w14:paraId="48EDDA89"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67E59BEC" w14:textId="77777777" w:rsidR="00AB1D30" w:rsidRDefault="00000000" w:rsidP="00AB1D30">
                <w:pPr>
                  <w:pStyle w:val="TableParagraph"/>
                  <w:ind w:right="159"/>
                  <w:rPr>
                    <w:color w:val="233746"/>
                    <w:sz w:val="20"/>
                  </w:rPr>
                </w:pPr>
              </w:p>
            </w:sdtContent>
          </w:sdt>
          <w:p w14:paraId="3022E21B" w14:textId="77777777" w:rsidR="00AB1D30" w:rsidRDefault="00AB1D30" w:rsidP="00AB1D30">
            <w:pPr>
              <w:pStyle w:val="QATableBodyText"/>
            </w:pPr>
          </w:p>
        </w:tc>
      </w:tr>
      <w:tr w:rsidR="00AB1D30" w14:paraId="107F485E" w14:textId="77777777" w:rsidTr="004E5563">
        <w:trPr>
          <w:trHeight w:val="2269"/>
        </w:trPr>
        <w:tc>
          <w:tcPr>
            <w:tcW w:w="1102" w:type="dxa"/>
            <w:gridSpan w:val="2"/>
          </w:tcPr>
          <w:p w14:paraId="279C48FC" w14:textId="7E07F212" w:rsidR="00AB1D30" w:rsidRDefault="00AB1D30" w:rsidP="00AB1D30">
            <w:pPr>
              <w:pStyle w:val="TableParagraph"/>
              <w:spacing w:before="4"/>
              <w:ind w:left="29" w:right="4"/>
              <w:jc w:val="center"/>
              <w:rPr>
                <w:b/>
                <w:spacing w:val="-2"/>
                <w:w w:val="85"/>
              </w:rPr>
            </w:pPr>
            <w:r>
              <w:rPr>
                <w:b/>
                <w:spacing w:val="-2"/>
                <w:w w:val="85"/>
              </w:rPr>
              <w:t>15-E-</w:t>
            </w:r>
            <w:r>
              <w:rPr>
                <w:b/>
                <w:spacing w:val="-10"/>
                <w:w w:val="85"/>
              </w:rPr>
              <w:t>2</w:t>
            </w:r>
          </w:p>
        </w:tc>
        <w:tc>
          <w:tcPr>
            <w:tcW w:w="5009" w:type="dxa"/>
          </w:tcPr>
          <w:p w14:paraId="11DE9806" w14:textId="77777777" w:rsidR="00AB1D30" w:rsidRDefault="00AB1D30" w:rsidP="00AB1D30">
            <w:pPr>
              <w:rPr>
                <w:rFonts w:ascii="Calibri" w:eastAsia="Times New Roman" w:hAnsi="Calibri" w:cs="Calibri"/>
                <w:color w:val="000000"/>
              </w:rPr>
            </w:pPr>
            <w:r>
              <w:rPr>
                <w:rFonts w:ascii="Calibri" w:hAnsi="Calibri" w:cs="Calibri"/>
                <w:color w:val="000000"/>
              </w:rPr>
              <w:t>The organization is considered to have an adequate outpatient physical therapy program if it can provide services using therapeutic exercise and the modalities of heat, cold, water, and electricity.</w:t>
            </w:r>
          </w:p>
          <w:p w14:paraId="31A8ADC9" w14:textId="77777777" w:rsidR="00AB1D30" w:rsidRDefault="00AB1D30" w:rsidP="00AB1D30">
            <w:pPr>
              <w:rPr>
                <w:rFonts w:ascii="Calibri" w:hAnsi="Calibri" w:cs="Calibri"/>
                <w:color w:val="000000"/>
              </w:rPr>
            </w:pPr>
          </w:p>
        </w:tc>
        <w:tc>
          <w:tcPr>
            <w:tcW w:w="1980" w:type="dxa"/>
          </w:tcPr>
          <w:p w14:paraId="237ADED8" w14:textId="77777777" w:rsidR="00AB1D30" w:rsidRDefault="00AB1D30" w:rsidP="00AB1D30">
            <w:pPr>
              <w:pStyle w:val="TableParagraph"/>
              <w:spacing w:before="9"/>
              <w:rPr>
                <w:sz w:val="20"/>
              </w:rPr>
            </w:pPr>
            <w:r>
              <w:rPr>
                <w:spacing w:val="-2"/>
                <w:sz w:val="20"/>
              </w:rPr>
              <w:t>485.713(a)</w:t>
            </w:r>
          </w:p>
          <w:p w14:paraId="3BC3D4F1" w14:textId="77777777" w:rsidR="00AB1D30" w:rsidRDefault="00AB1D30" w:rsidP="00AB1D30">
            <w:pPr>
              <w:pStyle w:val="TableParagraph"/>
              <w:spacing w:before="53"/>
              <w:rPr>
                <w:sz w:val="20"/>
              </w:rPr>
            </w:pPr>
            <w:r>
              <w:rPr>
                <w:spacing w:val="-2"/>
                <w:sz w:val="20"/>
              </w:rPr>
              <w:t>Standard</w:t>
            </w:r>
          </w:p>
          <w:p w14:paraId="62CCFE89" w14:textId="77777777" w:rsidR="00AB1D30" w:rsidRDefault="00AB1D30" w:rsidP="00AB1D30">
            <w:pPr>
              <w:pStyle w:val="TableParagraph"/>
              <w:spacing w:before="161"/>
              <w:rPr>
                <w:sz w:val="20"/>
              </w:rPr>
            </w:pPr>
            <w:r>
              <w:rPr>
                <w:spacing w:val="-2"/>
                <w:sz w:val="20"/>
              </w:rPr>
              <w:t>485.713(a)(1)</w:t>
            </w:r>
          </w:p>
          <w:p w14:paraId="6D4DB791" w14:textId="77777777" w:rsidR="00AB1D30" w:rsidRDefault="00AB1D30" w:rsidP="00AB1D30">
            <w:pPr>
              <w:pStyle w:val="TableParagraph"/>
              <w:spacing w:before="63"/>
              <w:rPr>
                <w:sz w:val="20"/>
              </w:rPr>
            </w:pPr>
            <w:r>
              <w:rPr>
                <w:spacing w:val="-2"/>
                <w:sz w:val="20"/>
              </w:rPr>
              <w:t>Standard</w:t>
            </w:r>
          </w:p>
          <w:p w14:paraId="598821CC" w14:textId="77777777" w:rsidR="00AB1D30" w:rsidRDefault="00AB1D30" w:rsidP="00AB1D30">
            <w:pPr>
              <w:pStyle w:val="TableParagraph"/>
              <w:spacing w:before="161"/>
              <w:rPr>
                <w:sz w:val="20"/>
              </w:rPr>
            </w:pPr>
            <w:r>
              <w:rPr>
                <w:spacing w:val="-2"/>
                <w:sz w:val="20"/>
              </w:rPr>
              <w:t>485.713(a)(1)(</w:t>
            </w:r>
            <w:proofErr w:type="spellStart"/>
            <w:r>
              <w:rPr>
                <w:spacing w:val="-2"/>
                <w:sz w:val="20"/>
              </w:rPr>
              <w:t>i</w:t>
            </w:r>
            <w:proofErr w:type="spellEnd"/>
            <w:r>
              <w:rPr>
                <w:spacing w:val="-2"/>
                <w:sz w:val="20"/>
              </w:rPr>
              <w:t>)</w:t>
            </w:r>
          </w:p>
          <w:p w14:paraId="2F1FC160" w14:textId="56856D25" w:rsidR="00AB1D30" w:rsidRDefault="00AB1D30" w:rsidP="00AB1D30">
            <w:pPr>
              <w:pStyle w:val="TableParagraph"/>
              <w:spacing w:before="9"/>
              <w:rPr>
                <w:spacing w:val="-2"/>
                <w:sz w:val="20"/>
              </w:rPr>
            </w:pPr>
            <w:r>
              <w:rPr>
                <w:color w:val="233746"/>
                <w:spacing w:val="-2"/>
                <w:sz w:val="20"/>
              </w:rPr>
              <w:t>Standard</w:t>
            </w:r>
          </w:p>
        </w:tc>
        <w:tc>
          <w:tcPr>
            <w:tcW w:w="3780" w:type="dxa"/>
          </w:tcPr>
          <w:p w14:paraId="57B8FCB5" w14:textId="77777777" w:rsidR="00AB1D30" w:rsidRPr="00D60EF3" w:rsidRDefault="00AB1D30" w:rsidP="00AB1D30">
            <w:pPr>
              <w:rPr>
                <w:b/>
                <w:bCs/>
                <w:color w:val="FF0000"/>
              </w:rPr>
            </w:pPr>
            <w:r w:rsidRPr="00D60EF3">
              <w:rPr>
                <w:b/>
                <w:bCs/>
                <w:color w:val="FF0000"/>
              </w:rPr>
              <w:t>Interpretive Guidance:</w:t>
            </w:r>
          </w:p>
          <w:p w14:paraId="6EC3848B" w14:textId="77777777" w:rsidR="00AB1D30" w:rsidRPr="00D60EF3" w:rsidRDefault="00AB1D30" w:rsidP="00AB1D30">
            <w:pPr>
              <w:rPr>
                <w:b/>
                <w:bCs/>
                <w:color w:val="FF0000"/>
              </w:rPr>
            </w:pPr>
          </w:p>
          <w:p w14:paraId="5DC0ABB3" w14:textId="77777777" w:rsidR="00AB1D30" w:rsidRPr="00D60EF3" w:rsidRDefault="00AB1D30" w:rsidP="00AB1D30">
            <w:pPr>
              <w:rPr>
                <w:b/>
                <w:bCs/>
                <w:color w:val="FF0000"/>
              </w:rPr>
            </w:pPr>
            <w:r w:rsidRPr="00D60EF3">
              <w:rPr>
                <w:b/>
                <w:bCs/>
                <w:color w:val="FF0000"/>
              </w:rPr>
              <w:t>Evaluating Compliance:</w:t>
            </w:r>
          </w:p>
          <w:p w14:paraId="4387DEC0" w14:textId="77777777" w:rsidR="00AB1D30" w:rsidRDefault="00AB1D30" w:rsidP="00AB1D30">
            <w:pPr>
              <w:pStyle w:val="TableParagraph"/>
              <w:ind w:right="667"/>
              <w:jc w:val="both"/>
              <w:rPr>
                <w:color w:val="FF0000"/>
                <w:sz w:val="20"/>
              </w:rPr>
            </w:pPr>
          </w:p>
          <w:p w14:paraId="4E7934BB" w14:textId="77777777" w:rsidR="00AB1D30" w:rsidRDefault="00AB1D30" w:rsidP="00AB1D30">
            <w:pPr>
              <w:pStyle w:val="TableParagraph"/>
              <w:ind w:right="667"/>
              <w:jc w:val="both"/>
              <w:rPr>
                <w:color w:val="FF0000"/>
                <w:sz w:val="20"/>
              </w:rPr>
            </w:pPr>
          </w:p>
          <w:p w14:paraId="1AE8C0A1"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E329A08" w14:textId="77777777" w:rsidR="00AB1D30" w:rsidRDefault="00AB1D30" w:rsidP="00AB1D30">
            <w:pPr>
              <w:pStyle w:val="TableParagraph"/>
              <w:tabs>
                <w:tab w:val="left" w:pos="355"/>
              </w:tabs>
              <w:spacing w:line="257" w:lineRule="exact"/>
              <w:ind w:left="0"/>
              <w:rPr>
                <w:color w:val="FF0000"/>
                <w:sz w:val="20"/>
              </w:rPr>
            </w:pPr>
            <w:hyperlink r:id="rId113"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704A530B" w14:textId="77777777" w:rsidR="00AB1D30" w:rsidRPr="00D60EF3" w:rsidRDefault="00AB1D30" w:rsidP="00AB1D30">
            <w:pPr>
              <w:rPr>
                <w:b/>
                <w:bCs/>
                <w:color w:val="FF0000"/>
              </w:rPr>
            </w:pPr>
          </w:p>
        </w:tc>
        <w:tc>
          <w:tcPr>
            <w:tcW w:w="3072" w:type="dxa"/>
          </w:tcPr>
          <w:p w14:paraId="264C11EE" w14:textId="77777777" w:rsidR="00AB1D30" w:rsidRPr="003D1E20" w:rsidRDefault="00000000" w:rsidP="00AB1D30">
            <w:pPr>
              <w:pStyle w:val="QATableBodyText"/>
            </w:pPr>
            <w:sdt>
              <w:sdtPr>
                <w:id w:val="-18012524"/>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4F589607" w14:textId="77777777" w:rsidR="00AB1D30" w:rsidRPr="003D1E20" w:rsidRDefault="00000000" w:rsidP="00AB1D30">
            <w:pPr>
              <w:pStyle w:val="QATableBodyText"/>
            </w:pPr>
            <w:sdt>
              <w:sdtPr>
                <w:id w:val="1263105018"/>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148057B9" w14:textId="77777777" w:rsidR="00AB1D30" w:rsidRDefault="00AB1D30" w:rsidP="00AB1D30">
            <w:pPr>
              <w:pStyle w:val="QATableBodyText"/>
            </w:pPr>
          </w:p>
          <w:sdt>
            <w:sdtPr>
              <w:id w:val="-1688362572"/>
              <w:placeholder>
                <w:docPart w:val="9FE78B43A23CB34EA98E67E4AA603005"/>
              </w:placeholder>
            </w:sdtPr>
            <w:sdtContent>
              <w:sdt>
                <w:sdtPr>
                  <w:id w:val="-863901739"/>
                  <w:placeholder>
                    <w:docPart w:val="C70C6BE0BBB4104CA37B8759FFCE1EE9"/>
                  </w:placeholder>
                  <w:showingPlcHdr/>
                </w:sdtPr>
                <w:sdtContent>
                  <w:p w14:paraId="1AB20B22"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3B61D04C" w14:textId="77777777" w:rsidR="00AB1D30" w:rsidRDefault="00000000" w:rsidP="00AB1D30">
                <w:pPr>
                  <w:pStyle w:val="TableParagraph"/>
                  <w:ind w:right="159"/>
                </w:pPr>
              </w:p>
            </w:sdtContent>
          </w:sdt>
          <w:p w14:paraId="3280CF3F" w14:textId="77777777" w:rsidR="00AB1D30" w:rsidRDefault="00AB1D30" w:rsidP="00AB1D30">
            <w:pPr>
              <w:pStyle w:val="TableParagraph"/>
              <w:ind w:left="0" w:right="159"/>
              <w:rPr>
                <w:color w:val="233746"/>
                <w:sz w:val="20"/>
              </w:rPr>
            </w:pPr>
          </w:p>
          <w:p w14:paraId="6E60BEA9" w14:textId="77777777" w:rsidR="00AB1D30" w:rsidRDefault="00AB1D30" w:rsidP="00AB1D30">
            <w:pPr>
              <w:pStyle w:val="QATableBodyText"/>
              <w:rPr>
                <w:rFonts w:ascii="MS Gothic" w:eastAsia="MS Gothic" w:hAnsi="MS Gothic"/>
              </w:rPr>
            </w:pPr>
          </w:p>
        </w:tc>
      </w:tr>
      <w:tr w:rsidR="00AB1D30" w14:paraId="53713D80" w14:textId="77777777" w:rsidTr="004E5563">
        <w:trPr>
          <w:trHeight w:val="2237"/>
        </w:trPr>
        <w:tc>
          <w:tcPr>
            <w:tcW w:w="1102" w:type="dxa"/>
            <w:gridSpan w:val="2"/>
          </w:tcPr>
          <w:p w14:paraId="54D26DE4" w14:textId="3A512F2B" w:rsidR="00AB1D30" w:rsidRDefault="00AB1D30" w:rsidP="00AB1D30">
            <w:pPr>
              <w:pStyle w:val="TableParagraph"/>
              <w:spacing w:before="4"/>
              <w:ind w:left="29" w:right="4"/>
              <w:jc w:val="center"/>
              <w:rPr>
                <w:b/>
                <w:spacing w:val="-2"/>
                <w:w w:val="85"/>
              </w:rPr>
            </w:pPr>
            <w:r>
              <w:rPr>
                <w:b/>
                <w:spacing w:val="-2"/>
                <w:w w:val="85"/>
              </w:rPr>
              <w:t>15-E-</w:t>
            </w:r>
            <w:r>
              <w:rPr>
                <w:b/>
                <w:spacing w:val="-10"/>
                <w:w w:val="85"/>
              </w:rPr>
              <w:t>3</w:t>
            </w:r>
          </w:p>
        </w:tc>
        <w:tc>
          <w:tcPr>
            <w:tcW w:w="5009" w:type="dxa"/>
          </w:tcPr>
          <w:p w14:paraId="578B6308" w14:textId="77777777" w:rsidR="00AB1D30" w:rsidRDefault="00AB1D30" w:rsidP="00AB1D30">
            <w:pPr>
              <w:rPr>
                <w:rFonts w:ascii="Calibri" w:eastAsia="Times New Roman" w:hAnsi="Calibri" w:cs="Calibri"/>
                <w:color w:val="000000"/>
              </w:rPr>
            </w:pPr>
            <w:r>
              <w:rPr>
                <w:rFonts w:ascii="Calibri" w:hAnsi="Calibri" w:cs="Calibri"/>
                <w:color w:val="000000"/>
              </w:rPr>
              <w:t>The organization is considered to have an adequate outpatient physical therapy program if it can conduct patient evaluations.</w:t>
            </w:r>
          </w:p>
          <w:p w14:paraId="27CE94FA" w14:textId="77777777" w:rsidR="00AB1D30" w:rsidRDefault="00AB1D30" w:rsidP="00AB1D30">
            <w:pPr>
              <w:rPr>
                <w:rFonts w:ascii="Calibri" w:hAnsi="Calibri" w:cs="Calibri"/>
                <w:color w:val="000000"/>
              </w:rPr>
            </w:pPr>
          </w:p>
        </w:tc>
        <w:tc>
          <w:tcPr>
            <w:tcW w:w="1980" w:type="dxa"/>
          </w:tcPr>
          <w:p w14:paraId="1962FEA7" w14:textId="77777777" w:rsidR="00AB1D30" w:rsidRDefault="00AB1D30" w:rsidP="00AB1D30">
            <w:pPr>
              <w:pStyle w:val="TableParagraph"/>
              <w:spacing w:before="9"/>
              <w:rPr>
                <w:sz w:val="20"/>
              </w:rPr>
            </w:pPr>
            <w:r>
              <w:rPr>
                <w:spacing w:val="-2"/>
                <w:sz w:val="20"/>
              </w:rPr>
              <w:t>485.713(a)(1)(ii)</w:t>
            </w:r>
          </w:p>
          <w:p w14:paraId="3B3609CC" w14:textId="05D010DB" w:rsidR="00AB1D30" w:rsidRDefault="00AB1D30" w:rsidP="00AB1D30">
            <w:pPr>
              <w:pStyle w:val="TableParagraph"/>
              <w:spacing w:before="9"/>
              <w:rPr>
                <w:spacing w:val="-2"/>
                <w:sz w:val="20"/>
              </w:rPr>
            </w:pPr>
            <w:r>
              <w:rPr>
                <w:color w:val="233746"/>
                <w:spacing w:val="-2"/>
                <w:sz w:val="20"/>
              </w:rPr>
              <w:t>Standard</w:t>
            </w:r>
          </w:p>
        </w:tc>
        <w:tc>
          <w:tcPr>
            <w:tcW w:w="3780" w:type="dxa"/>
          </w:tcPr>
          <w:p w14:paraId="1A236047" w14:textId="77777777" w:rsidR="00AB1D30" w:rsidRPr="00D60EF3" w:rsidRDefault="00AB1D30" w:rsidP="00AB1D30">
            <w:pPr>
              <w:rPr>
                <w:b/>
                <w:bCs/>
                <w:color w:val="FF0000"/>
              </w:rPr>
            </w:pPr>
            <w:r w:rsidRPr="00D60EF3">
              <w:rPr>
                <w:b/>
                <w:bCs/>
                <w:color w:val="FF0000"/>
              </w:rPr>
              <w:t>Interpretive Guidance:</w:t>
            </w:r>
          </w:p>
          <w:p w14:paraId="5A31388B" w14:textId="77777777" w:rsidR="00AB1D30" w:rsidRPr="00D60EF3" w:rsidRDefault="00AB1D30" w:rsidP="00AB1D30">
            <w:pPr>
              <w:rPr>
                <w:b/>
                <w:bCs/>
                <w:color w:val="FF0000"/>
              </w:rPr>
            </w:pPr>
          </w:p>
          <w:p w14:paraId="2D53018B" w14:textId="77777777" w:rsidR="00AB1D30" w:rsidRPr="00D60EF3" w:rsidRDefault="00AB1D30" w:rsidP="00AB1D30">
            <w:pPr>
              <w:rPr>
                <w:b/>
                <w:bCs/>
                <w:color w:val="FF0000"/>
              </w:rPr>
            </w:pPr>
            <w:r w:rsidRPr="00D60EF3">
              <w:rPr>
                <w:b/>
                <w:bCs/>
                <w:color w:val="FF0000"/>
              </w:rPr>
              <w:t>Evaluating Compliance:</w:t>
            </w:r>
          </w:p>
          <w:p w14:paraId="646EEB30" w14:textId="77777777" w:rsidR="00AB1D30" w:rsidRDefault="00AB1D30" w:rsidP="00AB1D30">
            <w:pPr>
              <w:pStyle w:val="TableParagraph"/>
              <w:ind w:right="667"/>
              <w:jc w:val="both"/>
              <w:rPr>
                <w:sz w:val="20"/>
              </w:rPr>
            </w:pPr>
          </w:p>
          <w:p w14:paraId="0E418B66" w14:textId="77777777" w:rsidR="00AB1D30" w:rsidRDefault="00AB1D30" w:rsidP="00AB1D30">
            <w:pPr>
              <w:pStyle w:val="TableParagraph"/>
              <w:ind w:right="667"/>
              <w:jc w:val="both"/>
              <w:rPr>
                <w:sz w:val="20"/>
              </w:rPr>
            </w:pPr>
          </w:p>
          <w:p w14:paraId="038D7E4F" w14:textId="77777777" w:rsidR="00AB1D30" w:rsidRDefault="00AB1D30" w:rsidP="00AB1D30">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6333D4B" w14:textId="77777777" w:rsidR="00AB1D30" w:rsidRDefault="00AB1D30" w:rsidP="00AB1D30">
            <w:pPr>
              <w:pStyle w:val="TableParagraph"/>
              <w:tabs>
                <w:tab w:val="left" w:pos="355"/>
              </w:tabs>
              <w:spacing w:line="257" w:lineRule="exact"/>
              <w:ind w:left="0"/>
              <w:rPr>
                <w:color w:val="FF0000"/>
                <w:sz w:val="20"/>
              </w:rPr>
            </w:pPr>
            <w:hyperlink r:id="rId114"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23229BD2" w14:textId="77777777" w:rsidR="00AB1D30" w:rsidRPr="00D60EF3" w:rsidRDefault="00AB1D30" w:rsidP="00AB1D30">
            <w:pPr>
              <w:rPr>
                <w:b/>
                <w:bCs/>
                <w:color w:val="FF0000"/>
              </w:rPr>
            </w:pPr>
          </w:p>
        </w:tc>
        <w:tc>
          <w:tcPr>
            <w:tcW w:w="3072" w:type="dxa"/>
          </w:tcPr>
          <w:p w14:paraId="56C3409C" w14:textId="77777777" w:rsidR="00AB1D30" w:rsidRPr="003D1E20" w:rsidRDefault="00000000" w:rsidP="00AB1D30">
            <w:pPr>
              <w:pStyle w:val="QATableBodyText"/>
            </w:pPr>
            <w:sdt>
              <w:sdtPr>
                <w:id w:val="502022287"/>
                <w14:checkbox>
                  <w14:checked w14:val="0"/>
                  <w14:checkedState w14:val="2612" w14:font="MS Gothic"/>
                  <w14:uncheckedState w14:val="2610" w14:font="MS Gothic"/>
                </w14:checkbox>
              </w:sdtPr>
              <w:sdtContent>
                <w:r w:rsidR="00AB1D30">
                  <w:rPr>
                    <w:rFonts w:ascii="MS Gothic" w:eastAsia="MS Gothic" w:hAnsi="MS Gothic" w:hint="eastAsia"/>
                  </w:rPr>
                  <w:t>☐</w:t>
                </w:r>
              </w:sdtContent>
            </w:sdt>
            <w:r w:rsidR="00AB1D30" w:rsidRPr="003D1E20">
              <w:t>Compliant</w:t>
            </w:r>
          </w:p>
          <w:p w14:paraId="1B927CC3" w14:textId="77777777" w:rsidR="00AB1D30" w:rsidRPr="003D1E20" w:rsidRDefault="00000000" w:rsidP="00AB1D30">
            <w:pPr>
              <w:pStyle w:val="QATableBodyText"/>
            </w:pPr>
            <w:sdt>
              <w:sdtPr>
                <w:id w:val="264887419"/>
                <w14:checkbox>
                  <w14:checked w14:val="0"/>
                  <w14:checkedState w14:val="2612" w14:font="MS Gothic"/>
                  <w14:uncheckedState w14:val="2610" w14:font="MS Gothic"/>
                </w14:checkbox>
              </w:sdtPr>
              <w:sdtContent>
                <w:r w:rsidR="00AB1D30" w:rsidRPr="4DCD9700">
                  <w:rPr>
                    <w:rFonts w:ascii="MS Gothic" w:eastAsia="MS Gothic" w:hAnsi="MS Gothic" w:cs="MS Gothic"/>
                  </w:rPr>
                  <w:t>☐</w:t>
                </w:r>
              </w:sdtContent>
            </w:sdt>
            <w:r w:rsidR="00AB1D30">
              <w:t>Deficient</w:t>
            </w:r>
          </w:p>
          <w:p w14:paraId="5DC90161" w14:textId="77777777" w:rsidR="00AB1D30" w:rsidRDefault="00AB1D30" w:rsidP="00AB1D30">
            <w:pPr>
              <w:pStyle w:val="QATableBodyText"/>
            </w:pPr>
          </w:p>
          <w:sdt>
            <w:sdtPr>
              <w:id w:val="-697157709"/>
              <w:placeholder>
                <w:docPart w:val="E8540B9B672A1C4392AE581BEE803EDC"/>
              </w:placeholder>
            </w:sdtPr>
            <w:sdtContent>
              <w:sdt>
                <w:sdtPr>
                  <w:id w:val="535620425"/>
                  <w:placeholder>
                    <w:docPart w:val="D6D23C172B077F4C9C0D4D08968DDFCE"/>
                  </w:placeholder>
                  <w:showingPlcHdr/>
                </w:sdtPr>
                <w:sdtContent>
                  <w:p w14:paraId="0346DD74" w14:textId="77777777" w:rsidR="00AB1D30" w:rsidRDefault="00AB1D30" w:rsidP="00AB1D30">
                    <w:pPr>
                      <w:pStyle w:val="TableParagraph"/>
                      <w:tabs>
                        <w:tab w:val="left" w:pos="355"/>
                      </w:tabs>
                      <w:spacing w:line="257" w:lineRule="exact"/>
                      <w:ind w:left="144"/>
                    </w:pPr>
                    <w:r w:rsidRPr="00C34C63">
                      <w:t>Enter observations of non-compliance, comments or notes here.</w:t>
                    </w:r>
                  </w:p>
                </w:sdtContent>
              </w:sdt>
              <w:p w14:paraId="50AA5E3E" w14:textId="77777777" w:rsidR="00AB1D30" w:rsidRDefault="00000000" w:rsidP="00AB1D30">
                <w:pPr>
                  <w:pStyle w:val="TableParagraph"/>
                  <w:ind w:right="159"/>
                  <w:rPr>
                    <w:color w:val="233746"/>
                    <w:sz w:val="20"/>
                  </w:rPr>
                </w:pPr>
              </w:p>
            </w:sdtContent>
          </w:sdt>
          <w:p w14:paraId="01C0906C" w14:textId="77777777" w:rsidR="00AB1D30" w:rsidRDefault="00AB1D30" w:rsidP="00AB1D30">
            <w:pPr>
              <w:pStyle w:val="QATableBodyText"/>
              <w:rPr>
                <w:rFonts w:ascii="MS Gothic" w:eastAsia="MS Gothic" w:hAnsi="MS Gothic"/>
              </w:rPr>
            </w:pPr>
          </w:p>
        </w:tc>
      </w:tr>
      <w:tr w:rsidR="00183839" w14:paraId="35D6D4B9" w14:textId="77777777" w:rsidTr="004E5563">
        <w:trPr>
          <w:trHeight w:val="2237"/>
        </w:trPr>
        <w:tc>
          <w:tcPr>
            <w:tcW w:w="1102" w:type="dxa"/>
            <w:gridSpan w:val="2"/>
          </w:tcPr>
          <w:p w14:paraId="55E0DB69" w14:textId="203539C9" w:rsidR="00183839" w:rsidRDefault="00183839" w:rsidP="00183839">
            <w:pPr>
              <w:pStyle w:val="TableParagraph"/>
              <w:spacing w:before="4"/>
              <w:ind w:left="29" w:right="4"/>
              <w:jc w:val="center"/>
              <w:rPr>
                <w:b/>
                <w:spacing w:val="-2"/>
                <w:w w:val="85"/>
              </w:rPr>
            </w:pPr>
            <w:r>
              <w:rPr>
                <w:b/>
                <w:spacing w:val="-2"/>
                <w:w w:val="85"/>
              </w:rPr>
              <w:lastRenderedPageBreak/>
              <w:t>15-E-</w:t>
            </w:r>
            <w:r>
              <w:rPr>
                <w:b/>
                <w:spacing w:val="-10"/>
                <w:w w:val="85"/>
              </w:rPr>
              <w:t>4</w:t>
            </w:r>
          </w:p>
        </w:tc>
        <w:tc>
          <w:tcPr>
            <w:tcW w:w="5009" w:type="dxa"/>
          </w:tcPr>
          <w:p w14:paraId="34F68540" w14:textId="77777777" w:rsidR="00183839" w:rsidRDefault="00183839" w:rsidP="00183839">
            <w:pPr>
              <w:rPr>
                <w:rFonts w:ascii="Calibri" w:eastAsia="Times New Roman" w:hAnsi="Calibri" w:cs="Calibri"/>
                <w:color w:val="000000"/>
              </w:rPr>
            </w:pPr>
            <w:r>
              <w:rPr>
                <w:rFonts w:ascii="Calibri" w:hAnsi="Calibri" w:cs="Calibri"/>
                <w:color w:val="000000"/>
              </w:rPr>
              <w:t>The organization is considered to have an adequate outpatient physical therapy program if it can administer tests and measurements of strength, balance, endurance, range of motion, and activities of daily living.</w:t>
            </w:r>
          </w:p>
          <w:p w14:paraId="2E4E2F66" w14:textId="77777777" w:rsidR="00183839" w:rsidRDefault="00183839" w:rsidP="00183839">
            <w:pPr>
              <w:rPr>
                <w:rFonts w:ascii="Calibri" w:hAnsi="Calibri" w:cs="Calibri"/>
                <w:color w:val="000000"/>
              </w:rPr>
            </w:pPr>
          </w:p>
        </w:tc>
        <w:tc>
          <w:tcPr>
            <w:tcW w:w="1980" w:type="dxa"/>
          </w:tcPr>
          <w:p w14:paraId="7062A8B0" w14:textId="77777777" w:rsidR="00183839" w:rsidRDefault="00183839" w:rsidP="00183839">
            <w:pPr>
              <w:pStyle w:val="TableParagraph"/>
              <w:spacing w:before="9"/>
              <w:rPr>
                <w:sz w:val="20"/>
              </w:rPr>
            </w:pPr>
            <w:r>
              <w:rPr>
                <w:spacing w:val="-2"/>
                <w:sz w:val="20"/>
              </w:rPr>
              <w:t>485.713(a)(1)(iii)</w:t>
            </w:r>
          </w:p>
          <w:p w14:paraId="087D373F" w14:textId="13EE49DF" w:rsidR="00183839" w:rsidRDefault="00183839" w:rsidP="00183839">
            <w:pPr>
              <w:pStyle w:val="TableParagraph"/>
              <w:spacing w:before="9"/>
              <w:rPr>
                <w:spacing w:val="-2"/>
                <w:sz w:val="20"/>
              </w:rPr>
            </w:pPr>
            <w:r>
              <w:rPr>
                <w:color w:val="233746"/>
                <w:spacing w:val="-2"/>
                <w:sz w:val="20"/>
              </w:rPr>
              <w:t>Standard</w:t>
            </w:r>
          </w:p>
        </w:tc>
        <w:tc>
          <w:tcPr>
            <w:tcW w:w="3780" w:type="dxa"/>
          </w:tcPr>
          <w:p w14:paraId="3794B313" w14:textId="77777777" w:rsidR="00183839" w:rsidRPr="00D60EF3" w:rsidRDefault="00183839" w:rsidP="00183839">
            <w:pPr>
              <w:rPr>
                <w:b/>
                <w:bCs/>
                <w:color w:val="FF0000"/>
              </w:rPr>
            </w:pPr>
            <w:r w:rsidRPr="00D60EF3">
              <w:rPr>
                <w:b/>
                <w:bCs/>
                <w:color w:val="FF0000"/>
              </w:rPr>
              <w:t>Interpretive Guidance:</w:t>
            </w:r>
          </w:p>
          <w:p w14:paraId="5EA6A92E" w14:textId="77777777" w:rsidR="00183839" w:rsidRPr="00D60EF3" w:rsidRDefault="00183839" w:rsidP="00183839">
            <w:pPr>
              <w:rPr>
                <w:b/>
                <w:bCs/>
                <w:color w:val="FF0000"/>
              </w:rPr>
            </w:pPr>
          </w:p>
          <w:p w14:paraId="3AB53C47" w14:textId="77777777" w:rsidR="00183839" w:rsidRPr="00D60EF3" w:rsidRDefault="00183839" w:rsidP="00183839">
            <w:pPr>
              <w:rPr>
                <w:b/>
                <w:bCs/>
                <w:color w:val="FF0000"/>
              </w:rPr>
            </w:pPr>
            <w:r w:rsidRPr="00D60EF3">
              <w:rPr>
                <w:b/>
                <w:bCs/>
                <w:color w:val="FF0000"/>
              </w:rPr>
              <w:t>Evaluating Compliance:</w:t>
            </w:r>
          </w:p>
          <w:p w14:paraId="55D63F37" w14:textId="77777777" w:rsidR="00183839" w:rsidRDefault="00183839" w:rsidP="00183839">
            <w:pPr>
              <w:pStyle w:val="TableParagraph"/>
              <w:ind w:right="667"/>
              <w:jc w:val="both"/>
              <w:rPr>
                <w:color w:val="FF0000"/>
                <w:sz w:val="20"/>
              </w:rPr>
            </w:pPr>
          </w:p>
          <w:p w14:paraId="17440F81" w14:textId="77777777" w:rsidR="00183839" w:rsidRDefault="00183839" w:rsidP="00183839">
            <w:pPr>
              <w:pStyle w:val="TableParagraph"/>
              <w:ind w:right="667"/>
              <w:jc w:val="both"/>
              <w:rPr>
                <w:color w:val="FF0000"/>
                <w:sz w:val="20"/>
              </w:rPr>
            </w:pPr>
          </w:p>
          <w:p w14:paraId="29137845"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AF9AF94" w14:textId="77777777" w:rsidR="00183839" w:rsidRDefault="00183839" w:rsidP="00183839">
            <w:pPr>
              <w:pStyle w:val="TableParagraph"/>
              <w:tabs>
                <w:tab w:val="left" w:pos="355"/>
              </w:tabs>
              <w:spacing w:line="257" w:lineRule="exact"/>
              <w:ind w:left="0"/>
              <w:rPr>
                <w:color w:val="FF0000"/>
                <w:sz w:val="20"/>
              </w:rPr>
            </w:pPr>
            <w:hyperlink r:id="rId115"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6BD2189" w14:textId="77777777" w:rsidR="00183839" w:rsidRPr="00D60EF3" w:rsidRDefault="00183839" w:rsidP="00183839">
            <w:pPr>
              <w:rPr>
                <w:b/>
                <w:bCs/>
                <w:color w:val="FF0000"/>
              </w:rPr>
            </w:pPr>
          </w:p>
        </w:tc>
        <w:tc>
          <w:tcPr>
            <w:tcW w:w="3072" w:type="dxa"/>
          </w:tcPr>
          <w:p w14:paraId="07D1A9AB" w14:textId="77777777" w:rsidR="00183839" w:rsidRPr="003D1E20" w:rsidRDefault="00000000" w:rsidP="00183839">
            <w:pPr>
              <w:pStyle w:val="QATableBodyText"/>
            </w:pPr>
            <w:sdt>
              <w:sdtPr>
                <w:id w:val="323561893"/>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1166C3FD" w14:textId="77777777" w:rsidR="00183839" w:rsidRPr="003D1E20" w:rsidRDefault="00000000" w:rsidP="00183839">
            <w:pPr>
              <w:pStyle w:val="QATableBodyText"/>
            </w:pPr>
            <w:sdt>
              <w:sdtPr>
                <w:id w:val="-215819340"/>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E798399" w14:textId="77777777" w:rsidR="00183839" w:rsidRDefault="00183839" w:rsidP="00183839">
            <w:pPr>
              <w:pStyle w:val="QATableBodyText"/>
            </w:pPr>
          </w:p>
          <w:sdt>
            <w:sdtPr>
              <w:id w:val="-311942932"/>
              <w:placeholder>
                <w:docPart w:val="6BB6438356C4E14A868A4F99EDAB112B"/>
              </w:placeholder>
            </w:sdtPr>
            <w:sdtContent>
              <w:sdt>
                <w:sdtPr>
                  <w:id w:val="1076479513"/>
                  <w:placeholder>
                    <w:docPart w:val="6D8F0F6D96A00D41B3FB56BAA835F6F0"/>
                  </w:placeholder>
                  <w:showingPlcHdr/>
                </w:sdtPr>
                <w:sdtContent>
                  <w:p w14:paraId="06BA5163"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4D0FD69" w14:textId="77777777" w:rsidR="00183839" w:rsidRDefault="00000000" w:rsidP="00183839">
                <w:pPr>
                  <w:pStyle w:val="TableParagraph"/>
                  <w:spacing w:before="228"/>
                  <w:ind w:right="159"/>
                  <w:rPr>
                    <w:color w:val="233746"/>
                    <w:sz w:val="20"/>
                  </w:rPr>
                </w:pPr>
              </w:p>
            </w:sdtContent>
          </w:sdt>
          <w:p w14:paraId="60BC60B4" w14:textId="77777777" w:rsidR="00183839" w:rsidRDefault="00183839" w:rsidP="00183839">
            <w:pPr>
              <w:pStyle w:val="QATableBodyText"/>
            </w:pPr>
          </w:p>
        </w:tc>
      </w:tr>
      <w:tr w:rsidR="00183839" w14:paraId="48F1C4BA" w14:textId="77777777" w:rsidTr="004E5563">
        <w:trPr>
          <w:trHeight w:val="2237"/>
        </w:trPr>
        <w:tc>
          <w:tcPr>
            <w:tcW w:w="1102" w:type="dxa"/>
            <w:gridSpan w:val="2"/>
          </w:tcPr>
          <w:p w14:paraId="0128EE26" w14:textId="7E14F439" w:rsidR="00183839" w:rsidRDefault="00183839" w:rsidP="00183839">
            <w:pPr>
              <w:pStyle w:val="TableParagraph"/>
              <w:spacing w:before="4"/>
              <w:ind w:left="29" w:right="4"/>
              <w:jc w:val="center"/>
              <w:rPr>
                <w:b/>
                <w:spacing w:val="-2"/>
                <w:w w:val="85"/>
              </w:rPr>
            </w:pPr>
            <w:r>
              <w:rPr>
                <w:b/>
                <w:spacing w:val="-2"/>
                <w:w w:val="85"/>
              </w:rPr>
              <w:t>15-E-</w:t>
            </w:r>
            <w:r>
              <w:rPr>
                <w:b/>
                <w:spacing w:val="-10"/>
                <w:w w:val="85"/>
              </w:rPr>
              <w:t>5</w:t>
            </w:r>
          </w:p>
        </w:tc>
        <w:tc>
          <w:tcPr>
            <w:tcW w:w="5009" w:type="dxa"/>
          </w:tcPr>
          <w:p w14:paraId="04EA3B0D" w14:textId="77777777" w:rsidR="00183839" w:rsidRDefault="00183839" w:rsidP="00183839">
            <w:pPr>
              <w:rPr>
                <w:rFonts w:ascii="Calibri" w:eastAsia="Times New Roman" w:hAnsi="Calibri" w:cs="Calibri"/>
                <w:color w:val="000000"/>
              </w:rPr>
            </w:pPr>
            <w:r>
              <w:rPr>
                <w:rFonts w:ascii="Calibri" w:hAnsi="Calibri" w:cs="Calibri"/>
                <w:color w:val="000000"/>
              </w:rPr>
              <w:t>A qualified physical therapist is present or readily available to offer supervision when a physical therapist assistant furnishes services.</w:t>
            </w:r>
          </w:p>
          <w:p w14:paraId="1A44DA16" w14:textId="77777777" w:rsidR="00183839" w:rsidRDefault="00183839" w:rsidP="00183839">
            <w:pPr>
              <w:rPr>
                <w:rFonts w:ascii="Calibri" w:hAnsi="Calibri" w:cs="Calibri"/>
                <w:color w:val="000000"/>
              </w:rPr>
            </w:pPr>
          </w:p>
        </w:tc>
        <w:tc>
          <w:tcPr>
            <w:tcW w:w="1980" w:type="dxa"/>
          </w:tcPr>
          <w:p w14:paraId="28E81D71" w14:textId="77777777" w:rsidR="00183839" w:rsidRDefault="00183839" w:rsidP="00183839">
            <w:pPr>
              <w:pStyle w:val="TableParagraph"/>
              <w:spacing w:before="9"/>
              <w:rPr>
                <w:sz w:val="20"/>
              </w:rPr>
            </w:pPr>
            <w:r>
              <w:rPr>
                <w:spacing w:val="-2"/>
                <w:sz w:val="20"/>
              </w:rPr>
              <w:t>485.713(a)(2)</w:t>
            </w:r>
          </w:p>
          <w:p w14:paraId="5E6F2CE6" w14:textId="6BBE48F9" w:rsidR="00183839" w:rsidRDefault="00183839" w:rsidP="00183839">
            <w:pPr>
              <w:pStyle w:val="TableParagraph"/>
              <w:spacing w:before="9"/>
              <w:rPr>
                <w:spacing w:val="-2"/>
                <w:sz w:val="20"/>
              </w:rPr>
            </w:pPr>
            <w:r>
              <w:rPr>
                <w:color w:val="233746"/>
                <w:spacing w:val="-2"/>
                <w:sz w:val="20"/>
              </w:rPr>
              <w:t>Standard</w:t>
            </w:r>
          </w:p>
        </w:tc>
        <w:tc>
          <w:tcPr>
            <w:tcW w:w="3780" w:type="dxa"/>
          </w:tcPr>
          <w:p w14:paraId="7E0258E3" w14:textId="77777777" w:rsidR="00183839" w:rsidRPr="00D60EF3" w:rsidRDefault="00183839" w:rsidP="00183839">
            <w:pPr>
              <w:rPr>
                <w:b/>
                <w:bCs/>
                <w:color w:val="FF0000"/>
              </w:rPr>
            </w:pPr>
            <w:r w:rsidRPr="00D60EF3">
              <w:rPr>
                <w:b/>
                <w:bCs/>
                <w:color w:val="FF0000"/>
              </w:rPr>
              <w:t>Interpretive Guidance:</w:t>
            </w:r>
          </w:p>
          <w:p w14:paraId="3B18F3FA" w14:textId="77777777" w:rsidR="00183839" w:rsidRPr="00D60EF3" w:rsidRDefault="00183839" w:rsidP="00183839">
            <w:pPr>
              <w:rPr>
                <w:b/>
                <w:bCs/>
                <w:color w:val="FF0000"/>
              </w:rPr>
            </w:pPr>
          </w:p>
          <w:p w14:paraId="47548CDF" w14:textId="77777777" w:rsidR="00183839" w:rsidRPr="00D60EF3" w:rsidRDefault="00183839" w:rsidP="00183839">
            <w:pPr>
              <w:rPr>
                <w:b/>
                <w:bCs/>
                <w:color w:val="FF0000"/>
              </w:rPr>
            </w:pPr>
            <w:r w:rsidRPr="00D60EF3">
              <w:rPr>
                <w:b/>
                <w:bCs/>
                <w:color w:val="FF0000"/>
              </w:rPr>
              <w:t>Evaluating Compliance:</w:t>
            </w:r>
          </w:p>
          <w:p w14:paraId="11AD12B1" w14:textId="77777777" w:rsidR="00183839" w:rsidRDefault="00183839" w:rsidP="00183839">
            <w:pPr>
              <w:pStyle w:val="TableParagraph"/>
              <w:ind w:right="667"/>
              <w:jc w:val="both"/>
              <w:rPr>
                <w:color w:val="FF0000"/>
                <w:sz w:val="20"/>
              </w:rPr>
            </w:pPr>
          </w:p>
          <w:p w14:paraId="37B2D550" w14:textId="77777777" w:rsidR="00183839" w:rsidRDefault="00183839" w:rsidP="00183839">
            <w:pPr>
              <w:pStyle w:val="TableParagraph"/>
              <w:ind w:right="667"/>
              <w:jc w:val="both"/>
              <w:rPr>
                <w:color w:val="FF0000"/>
                <w:sz w:val="20"/>
              </w:rPr>
            </w:pPr>
          </w:p>
          <w:p w14:paraId="62AE1CB3"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C8FF989" w14:textId="77777777" w:rsidR="00183839" w:rsidRDefault="00183839" w:rsidP="00183839">
            <w:pPr>
              <w:pStyle w:val="TableParagraph"/>
              <w:tabs>
                <w:tab w:val="left" w:pos="355"/>
              </w:tabs>
              <w:spacing w:line="257" w:lineRule="exact"/>
              <w:ind w:left="0"/>
              <w:rPr>
                <w:color w:val="FF0000"/>
                <w:sz w:val="20"/>
              </w:rPr>
            </w:pPr>
            <w:hyperlink r:id="rId116"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6A1A4DA7" w14:textId="77777777" w:rsidR="00183839" w:rsidRPr="00D60EF3" w:rsidRDefault="00183839" w:rsidP="00183839">
            <w:pPr>
              <w:rPr>
                <w:b/>
                <w:bCs/>
                <w:color w:val="FF0000"/>
              </w:rPr>
            </w:pPr>
          </w:p>
        </w:tc>
        <w:tc>
          <w:tcPr>
            <w:tcW w:w="3072" w:type="dxa"/>
          </w:tcPr>
          <w:p w14:paraId="4A64D5EF" w14:textId="77777777" w:rsidR="00183839" w:rsidRPr="003D1E20" w:rsidRDefault="00000000" w:rsidP="00183839">
            <w:pPr>
              <w:pStyle w:val="QATableBodyText"/>
            </w:pPr>
            <w:sdt>
              <w:sdtPr>
                <w:id w:val="937092806"/>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19701183" w14:textId="77777777" w:rsidR="00183839" w:rsidRPr="003D1E20" w:rsidRDefault="00000000" w:rsidP="00183839">
            <w:pPr>
              <w:pStyle w:val="QATableBodyText"/>
            </w:pPr>
            <w:sdt>
              <w:sdtPr>
                <w:id w:val="-1828970058"/>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B5C8057" w14:textId="77777777" w:rsidR="00183839" w:rsidRDefault="00183839" w:rsidP="00183839">
            <w:pPr>
              <w:pStyle w:val="QATableBodyText"/>
            </w:pPr>
          </w:p>
          <w:sdt>
            <w:sdtPr>
              <w:id w:val="2141611656"/>
              <w:placeholder>
                <w:docPart w:val="E2B5F4333CDE8E42BE9BF36C5703836C"/>
              </w:placeholder>
            </w:sdtPr>
            <w:sdtContent>
              <w:sdt>
                <w:sdtPr>
                  <w:id w:val="-902216599"/>
                  <w:placeholder>
                    <w:docPart w:val="C914D1A67B06194AA01F09E5A672C252"/>
                  </w:placeholder>
                  <w:showingPlcHdr/>
                </w:sdtPr>
                <w:sdtContent>
                  <w:p w14:paraId="26B47AD3"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74D8B5CF" w14:textId="77777777" w:rsidR="00183839" w:rsidRDefault="00000000" w:rsidP="00183839">
                <w:pPr>
                  <w:pStyle w:val="TableParagraph"/>
                  <w:ind w:right="159"/>
                  <w:rPr>
                    <w:color w:val="233746"/>
                    <w:sz w:val="20"/>
                  </w:rPr>
                </w:pPr>
              </w:p>
            </w:sdtContent>
          </w:sdt>
          <w:p w14:paraId="0E21FCF4" w14:textId="77777777" w:rsidR="00183839" w:rsidRDefault="00183839" w:rsidP="00183839">
            <w:pPr>
              <w:pStyle w:val="QATableBodyText"/>
              <w:rPr>
                <w:rFonts w:ascii="MS Gothic" w:eastAsia="MS Gothic" w:hAnsi="MS Gothic"/>
              </w:rPr>
            </w:pPr>
          </w:p>
        </w:tc>
      </w:tr>
      <w:tr w:rsidR="00183839" w14:paraId="0D39B209" w14:textId="77777777" w:rsidTr="004E5563">
        <w:trPr>
          <w:trHeight w:val="2237"/>
        </w:trPr>
        <w:tc>
          <w:tcPr>
            <w:tcW w:w="1102" w:type="dxa"/>
            <w:gridSpan w:val="2"/>
          </w:tcPr>
          <w:p w14:paraId="26BE2EF7" w14:textId="796FC667" w:rsidR="00183839" w:rsidRDefault="00183839" w:rsidP="00183839">
            <w:pPr>
              <w:pStyle w:val="TableParagraph"/>
              <w:spacing w:before="4"/>
              <w:ind w:left="29" w:right="4"/>
              <w:jc w:val="center"/>
              <w:rPr>
                <w:b/>
                <w:spacing w:val="-2"/>
                <w:w w:val="85"/>
              </w:rPr>
            </w:pPr>
            <w:r>
              <w:rPr>
                <w:b/>
                <w:spacing w:val="-2"/>
                <w:w w:val="85"/>
              </w:rPr>
              <w:t>15-E-</w:t>
            </w:r>
            <w:r>
              <w:rPr>
                <w:b/>
                <w:spacing w:val="-10"/>
                <w:w w:val="85"/>
              </w:rPr>
              <w:t>6</w:t>
            </w:r>
          </w:p>
        </w:tc>
        <w:tc>
          <w:tcPr>
            <w:tcW w:w="5009" w:type="dxa"/>
          </w:tcPr>
          <w:p w14:paraId="501B5407" w14:textId="77777777" w:rsidR="00183839" w:rsidRDefault="00183839" w:rsidP="00183839">
            <w:pPr>
              <w:rPr>
                <w:rFonts w:ascii="Calibri" w:eastAsia="Times New Roman" w:hAnsi="Calibri" w:cs="Calibri"/>
                <w:color w:val="000000"/>
              </w:rPr>
            </w:pPr>
            <w:r>
              <w:rPr>
                <w:rFonts w:ascii="Calibri" w:hAnsi="Calibri" w:cs="Calibri"/>
                <w:color w:val="000000"/>
              </w:rPr>
              <w:t xml:space="preserve">If a qualified physical therapist is not on the premises during all hours of operation, patients are scheduled </w:t>
            </w:r>
            <w:proofErr w:type="gramStart"/>
            <w:r>
              <w:rPr>
                <w:rFonts w:ascii="Calibri" w:hAnsi="Calibri" w:cs="Calibri"/>
                <w:color w:val="000000"/>
              </w:rPr>
              <w:t>so as to</w:t>
            </w:r>
            <w:proofErr w:type="gramEnd"/>
            <w:r>
              <w:rPr>
                <w:rFonts w:ascii="Calibri" w:hAnsi="Calibri" w:cs="Calibri"/>
                <w:color w:val="000000"/>
              </w:rPr>
              <w:t xml:space="preserve"> ensure that the therapist is present when special skills are needed, for example, for evaluation and reevaluation.</w:t>
            </w:r>
          </w:p>
          <w:p w14:paraId="691C75BF" w14:textId="77777777" w:rsidR="00183839" w:rsidRDefault="00183839" w:rsidP="00183839">
            <w:pPr>
              <w:rPr>
                <w:rFonts w:ascii="Calibri" w:hAnsi="Calibri" w:cs="Calibri"/>
                <w:color w:val="000000"/>
              </w:rPr>
            </w:pPr>
          </w:p>
        </w:tc>
        <w:tc>
          <w:tcPr>
            <w:tcW w:w="1980" w:type="dxa"/>
          </w:tcPr>
          <w:p w14:paraId="43737F10" w14:textId="77777777" w:rsidR="00183839" w:rsidRDefault="00183839" w:rsidP="00183839">
            <w:pPr>
              <w:pStyle w:val="TableParagraph"/>
              <w:spacing w:before="9"/>
              <w:rPr>
                <w:sz w:val="20"/>
              </w:rPr>
            </w:pPr>
            <w:r>
              <w:rPr>
                <w:spacing w:val="-2"/>
                <w:sz w:val="20"/>
              </w:rPr>
              <w:t>485.713(a)(2)(</w:t>
            </w:r>
            <w:proofErr w:type="spellStart"/>
            <w:r>
              <w:rPr>
                <w:spacing w:val="-2"/>
                <w:sz w:val="20"/>
              </w:rPr>
              <w:t>i</w:t>
            </w:r>
            <w:proofErr w:type="spellEnd"/>
            <w:r>
              <w:rPr>
                <w:spacing w:val="-2"/>
                <w:sz w:val="20"/>
              </w:rPr>
              <w:t>)</w:t>
            </w:r>
          </w:p>
          <w:p w14:paraId="03DE0D30" w14:textId="40DE5F94" w:rsidR="00183839" w:rsidRDefault="00183839" w:rsidP="00183839">
            <w:pPr>
              <w:pStyle w:val="TableParagraph"/>
              <w:spacing w:before="9"/>
              <w:rPr>
                <w:spacing w:val="-2"/>
                <w:sz w:val="20"/>
              </w:rPr>
            </w:pPr>
            <w:r>
              <w:rPr>
                <w:color w:val="233746"/>
                <w:spacing w:val="-2"/>
                <w:sz w:val="20"/>
              </w:rPr>
              <w:t>Standard</w:t>
            </w:r>
          </w:p>
        </w:tc>
        <w:tc>
          <w:tcPr>
            <w:tcW w:w="3780" w:type="dxa"/>
          </w:tcPr>
          <w:p w14:paraId="2E0597A5" w14:textId="77777777" w:rsidR="00183839" w:rsidRPr="00D60EF3" w:rsidRDefault="00183839" w:rsidP="00183839">
            <w:pPr>
              <w:rPr>
                <w:b/>
                <w:bCs/>
                <w:color w:val="FF0000"/>
              </w:rPr>
            </w:pPr>
            <w:r w:rsidRPr="00D60EF3">
              <w:rPr>
                <w:b/>
                <w:bCs/>
                <w:color w:val="FF0000"/>
              </w:rPr>
              <w:t>Interpretive Guidance:</w:t>
            </w:r>
          </w:p>
          <w:p w14:paraId="2797577B" w14:textId="77777777" w:rsidR="00183839" w:rsidRPr="00D60EF3" w:rsidRDefault="00183839" w:rsidP="00183839">
            <w:pPr>
              <w:rPr>
                <w:b/>
                <w:bCs/>
                <w:color w:val="FF0000"/>
              </w:rPr>
            </w:pPr>
          </w:p>
          <w:p w14:paraId="7403C88C" w14:textId="77777777" w:rsidR="00183839" w:rsidRPr="00D60EF3" w:rsidRDefault="00183839" w:rsidP="00183839">
            <w:pPr>
              <w:rPr>
                <w:b/>
                <w:bCs/>
                <w:color w:val="FF0000"/>
              </w:rPr>
            </w:pPr>
            <w:r w:rsidRPr="00D60EF3">
              <w:rPr>
                <w:b/>
                <w:bCs/>
                <w:color w:val="FF0000"/>
              </w:rPr>
              <w:t>Evaluating Compliance:</w:t>
            </w:r>
          </w:p>
          <w:p w14:paraId="50318BE8" w14:textId="77777777" w:rsidR="00183839" w:rsidRDefault="00183839" w:rsidP="00183839">
            <w:pPr>
              <w:pStyle w:val="TableParagraph"/>
              <w:ind w:right="667"/>
              <w:jc w:val="both"/>
              <w:rPr>
                <w:color w:val="FF0000"/>
                <w:sz w:val="20"/>
              </w:rPr>
            </w:pPr>
          </w:p>
          <w:p w14:paraId="17D13673" w14:textId="77777777" w:rsidR="00183839" w:rsidRDefault="00183839" w:rsidP="00183839">
            <w:pPr>
              <w:pStyle w:val="TableParagraph"/>
              <w:ind w:right="667"/>
              <w:jc w:val="both"/>
              <w:rPr>
                <w:color w:val="FF0000"/>
                <w:sz w:val="20"/>
              </w:rPr>
            </w:pPr>
          </w:p>
          <w:p w14:paraId="50229439"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99D1C42" w14:textId="77777777" w:rsidR="00183839" w:rsidRDefault="00183839" w:rsidP="00183839">
            <w:pPr>
              <w:pStyle w:val="TableParagraph"/>
              <w:tabs>
                <w:tab w:val="left" w:pos="355"/>
              </w:tabs>
              <w:spacing w:line="257" w:lineRule="exact"/>
              <w:ind w:left="0"/>
              <w:rPr>
                <w:color w:val="FF0000"/>
                <w:sz w:val="20"/>
              </w:rPr>
            </w:pPr>
            <w:hyperlink r:id="rId117"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78AC9405" w14:textId="77777777" w:rsidR="00183839" w:rsidRPr="00D60EF3" w:rsidRDefault="00183839" w:rsidP="00183839">
            <w:pPr>
              <w:rPr>
                <w:b/>
                <w:bCs/>
                <w:color w:val="FF0000"/>
              </w:rPr>
            </w:pPr>
          </w:p>
        </w:tc>
        <w:tc>
          <w:tcPr>
            <w:tcW w:w="3072" w:type="dxa"/>
          </w:tcPr>
          <w:p w14:paraId="7B51E9BD" w14:textId="77777777" w:rsidR="00183839" w:rsidRPr="003D1E20" w:rsidRDefault="00000000" w:rsidP="00183839">
            <w:pPr>
              <w:pStyle w:val="QATableBodyText"/>
            </w:pPr>
            <w:sdt>
              <w:sdtPr>
                <w:id w:val="-461417085"/>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1080E8BB" w14:textId="77777777" w:rsidR="00183839" w:rsidRPr="003D1E20" w:rsidRDefault="00000000" w:rsidP="00183839">
            <w:pPr>
              <w:pStyle w:val="QATableBodyText"/>
            </w:pPr>
            <w:sdt>
              <w:sdtPr>
                <w:id w:val="-624080184"/>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3C6D0528" w14:textId="77777777" w:rsidR="00183839" w:rsidRDefault="00183839" w:rsidP="00183839">
            <w:pPr>
              <w:pStyle w:val="QATableBodyText"/>
            </w:pPr>
          </w:p>
          <w:sdt>
            <w:sdtPr>
              <w:id w:val="561532694"/>
              <w:placeholder>
                <w:docPart w:val="7BE6B771EE15974BA99B2D95F14773D5"/>
              </w:placeholder>
            </w:sdtPr>
            <w:sdtContent>
              <w:sdt>
                <w:sdtPr>
                  <w:id w:val="1508867355"/>
                  <w:placeholder>
                    <w:docPart w:val="D3EBA0CD0AFE9B47A1AFD61D5C5FA8B7"/>
                  </w:placeholder>
                  <w:showingPlcHdr/>
                </w:sdtPr>
                <w:sdtContent>
                  <w:p w14:paraId="3D6BA45A"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658CDBD9" w14:textId="77777777" w:rsidR="00183839" w:rsidRDefault="00000000" w:rsidP="00183839">
                <w:pPr>
                  <w:pStyle w:val="TableParagraph"/>
                  <w:ind w:right="159"/>
                  <w:rPr>
                    <w:color w:val="233746"/>
                    <w:sz w:val="20"/>
                  </w:rPr>
                </w:pPr>
              </w:p>
            </w:sdtContent>
          </w:sdt>
          <w:p w14:paraId="0FB77CC1" w14:textId="77777777" w:rsidR="00183839" w:rsidRDefault="00183839" w:rsidP="00183839">
            <w:pPr>
              <w:pStyle w:val="QATableBodyText"/>
              <w:rPr>
                <w:rFonts w:ascii="MS Gothic" w:eastAsia="MS Gothic" w:hAnsi="MS Gothic"/>
              </w:rPr>
            </w:pPr>
          </w:p>
        </w:tc>
      </w:tr>
      <w:tr w:rsidR="00183839" w14:paraId="6047545C" w14:textId="77777777" w:rsidTr="004E5563">
        <w:trPr>
          <w:trHeight w:val="2237"/>
        </w:trPr>
        <w:tc>
          <w:tcPr>
            <w:tcW w:w="1102" w:type="dxa"/>
            <w:gridSpan w:val="2"/>
          </w:tcPr>
          <w:p w14:paraId="21E05D5A" w14:textId="2B7C3127" w:rsidR="00183839" w:rsidRDefault="00183839" w:rsidP="00183839">
            <w:pPr>
              <w:pStyle w:val="TableParagraph"/>
              <w:spacing w:before="4"/>
              <w:ind w:left="29" w:right="4"/>
              <w:jc w:val="center"/>
              <w:rPr>
                <w:b/>
                <w:spacing w:val="-2"/>
                <w:w w:val="85"/>
              </w:rPr>
            </w:pPr>
            <w:r>
              <w:rPr>
                <w:b/>
                <w:spacing w:val="-2"/>
                <w:w w:val="85"/>
              </w:rPr>
              <w:t>15-E-</w:t>
            </w:r>
            <w:r>
              <w:rPr>
                <w:b/>
                <w:spacing w:val="-10"/>
                <w:w w:val="85"/>
              </w:rPr>
              <w:t>7</w:t>
            </w:r>
          </w:p>
        </w:tc>
        <w:tc>
          <w:tcPr>
            <w:tcW w:w="5009" w:type="dxa"/>
          </w:tcPr>
          <w:p w14:paraId="567675F1" w14:textId="77777777" w:rsidR="00183839" w:rsidRDefault="00183839" w:rsidP="00183839">
            <w:pPr>
              <w:rPr>
                <w:rFonts w:ascii="Calibri" w:eastAsia="Times New Roman" w:hAnsi="Calibri" w:cs="Calibri"/>
                <w:color w:val="000000"/>
              </w:rPr>
            </w:pPr>
            <w:r>
              <w:rPr>
                <w:rFonts w:ascii="Calibri" w:hAnsi="Calibri" w:cs="Calibri"/>
                <w:color w:val="000000"/>
              </w:rPr>
              <w:t>When a physical therapist assistant furnishes services off the organization's premises, those services are supervised by a qualified physical therapist who makes an onsite supervisory visit at least once every thirty (30) days.</w:t>
            </w:r>
          </w:p>
          <w:p w14:paraId="376A1C1E" w14:textId="77777777" w:rsidR="00183839" w:rsidRDefault="00183839" w:rsidP="00183839">
            <w:pPr>
              <w:rPr>
                <w:rFonts w:ascii="Calibri" w:hAnsi="Calibri" w:cs="Calibri"/>
                <w:color w:val="000000"/>
              </w:rPr>
            </w:pPr>
          </w:p>
        </w:tc>
        <w:tc>
          <w:tcPr>
            <w:tcW w:w="1980" w:type="dxa"/>
          </w:tcPr>
          <w:p w14:paraId="1997710D" w14:textId="77777777" w:rsidR="00183839" w:rsidRDefault="00183839" w:rsidP="00183839">
            <w:pPr>
              <w:pStyle w:val="TableParagraph"/>
              <w:spacing w:before="9"/>
              <w:rPr>
                <w:sz w:val="20"/>
              </w:rPr>
            </w:pPr>
            <w:r>
              <w:rPr>
                <w:spacing w:val="-2"/>
                <w:sz w:val="20"/>
              </w:rPr>
              <w:t>485.713(a)(2)(ii)</w:t>
            </w:r>
          </w:p>
          <w:p w14:paraId="7CC57659" w14:textId="61D8B2AC" w:rsidR="00183839" w:rsidRDefault="00183839" w:rsidP="00183839">
            <w:pPr>
              <w:pStyle w:val="TableParagraph"/>
              <w:spacing w:before="9"/>
              <w:rPr>
                <w:spacing w:val="-2"/>
                <w:sz w:val="20"/>
              </w:rPr>
            </w:pPr>
            <w:r>
              <w:rPr>
                <w:color w:val="233746"/>
                <w:spacing w:val="-2"/>
                <w:sz w:val="20"/>
              </w:rPr>
              <w:t>Standard</w:t>
            </w:r>
          </w:p>
        </w:tc>
        <w:tc>
          <w:tcPr>
            <w:tcW w:w="3780" w:type="dxa"/>
          </w:tcPr>
          <w:p w14:paraId="514B5E1B" w14:textId="77777777" w:rsidR="00183839" w:rsidRPr="00D60EF3" w:rsidRDefault="00183839" w:rsidP="00183839">
            <w:pPr>
              <w:rPr>
                <w:b/>
                <w:bCs/>
                <w:color w:val="FF0000"/>
              </w:rPr>
            </w:pPr>
            <w:r w:rsidRPr="00D60EF3">
              <w:rPr>
                <w:b/>
                <w:bCs/>
                <w:color w:val="FF0000"/>
              </w:rPr>
              <w:t>Interpretive Guidance:</w:t>
            </w:r>
          </w:p>
          <w:p w14:paraId="536601AE" w14:textId="77777777" w:rsidR="00183839" w:rsidRPr="00D60EF3" w:rsidRDefault="00183839" w:rsidP="00183839">
            <w:pPr>
              <w:rPr>
                <w:b/>
                <w:bCs/>
                <w:color w:val="FF0000"/>
              </w:rPr>
            </w:pPr>
          </w:p>
          <w:p w14:paraId="0B5B622E" w14:textId="77777777" w:rsidR="00183839" w:rsidRPr="00D60EF3" w:rsidRDefault="00183839" w:rsidP="00183839">
            <w:pPr>
              <w:rPr>
                <w:b/>
                <w:bCs/>
                <w:color w:val="FF0000"/>
              </w:rPr>
            </w:pPr>
            <w:r w:rsidRPr="00D60EF3">
              <w:rPr>
                <w:b/>
                <w:bCs/>
                <w:color w:val="FF0000"/>
              </w:rPr>
              <w:t>Evaluating Compliance:</w:t>
            </w:r>
          </w:p>
          <w:p w14:paraId="4BD23CC0" w14:textId="77777777" w:rsidR="00183839" w:rsidRDefault="00183839" w:rsidP="00183839">
            <w:pPr>
              <w:pStyle w:val="TableParagraph"/>
              <w:ind w:right="667"/>
              <w:jc w:val="both"/>
              <w:rPr>
                <w:sz w:val="20"/>
              </w:rPr>
            </w:pPr>
          </w:p>
          <w:p w14:paraId="5B717ADF" w14:textId="77777777" w:rsidR="00183839" w:rsidRDefault="00183839" w:rsidP="00183839">
            <w:pPr>
              <w:pStyle w:val="TableParagraph"/>
              <w:ind w:right="667"/>
              <w:jc w:val="both"/>
              <w:rPr>
                <w:sz w:val="20"/>
              </w:rPr>
            </w:pPr>
          </w:p>
          <w:p w14:paraId="2B83B725"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7715E320" w14:textId="77777777" w:rsidR="00183839" w:rsidRDefault="00183839" w:rsidP="00183839">
            <w:pPr>
              <w:pStyle w:val="TableParagraph"/>
              <w:tabs>
                <w:tab w:val="left" w:pos="355"/>
              </w:tabs>
              <w:spacing w:line="257" w:lineRule="exact"/>
              <w:ind w:left="0"/>
              <w:rPr>
                <w:color w:val="FF0000"/>
                <w:sz w:val="20"/>
              </w:rPr>
            </w:pPr>
            <w:hyperlink r:id="rId118"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3E5A312A" w14:textId="77777777" w:rsidR="00183839" w:rsidRPr="00D60EF3" w:rsidRDefault="00183839" w:rsidP="00183839">
            <w:pPr>
              <w:rPr>
                <w:b/>
                <w:bCs/>
                <w:color w:val="FF0000"/>
              </w:rPr>
            </w:pPr>
          </w:p>
        </w:tc>
        <w:tc>
          <w:tcPr>
            <w:tcW w:w="3072" w:type="dxa"/>
          </w:tcPr>
          <w:p w14:paraId="1DB736EB" w14:textId="77777777" w:rsidR="00183839" w:rsidRPr="003D1E20" w:rsidRDefault="00000000" w:rsidP="00183839">
            <w:pPr>
              <w:pStyle w:val="QATableBodyText"/>
            </w:pPr>
            <w:sdt>
              <w:sdtPr>
                <w:id w:val="6030720"/>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18C28541" w14:textId="77777777" w:rsidR="00183839" w:rsidRPr="003D1E20" w:rsidRDefault="00000000" w:rsidP="00183839">
            <w:pPr>
              <w:pStyle w:val="QATableBodyText"/>
            </w:pPr>
            <w:sdt>
              <w:sdtPr>
                <w:id w:val="957835471"/>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97EC4B5" w14:textId="77777777" w:rsidR="00183839" w:rsidRDefault="00183839" w:rsidP="00183839">
            <w:pPr>
              <w:pStyle w:val="QATableBodyText"/>
            </w:pPr>
          </w:p>
          <w:sdt>
            <w:sdtPr>
              <w:id w:val="546729479"/>
              <w:placeholder>
                <w:docPart w:val="C034B1993AF10C4192F615F20BCD58B8"/>
              </w:placeholder>
            </w:sdtPr>
            <w:sdtContent>
              <w:sdt>
                <w:sdtPr>
                  <w:id w:val="1265422265"/>
                  <w:placeholder>
                    <w:docPart w:val="1D5807DB39A4294D89AC641C1874F5AF"/>
                  </w:placeholder>
                  <w:showingPlcHdr/>
                </w:sdtPr>
                <w:sdtContent>
                  <w:p w14:paraId="0F4D5981"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56F662F" w14:textId="77777777" w:rsidR="00183839" w:rsidRDefault="00000000" w:rsidP="00183839">
                <w:pPr>
                  <w:pStyle w:val="TableParagraph"/>
                  <w:ind w:right="159"/>
                  <w:rPr>
                    <w:color w:val="233746"/>
                    <w:sz w:val="20"/>
                  </w:rPr>
                </w:pPr>
              </w:p>
            </w:sdtContent>
          </w:sdt>
          <w:p w14:paraId="251CE343" w14:textId="77777777" w:rsidR="00183839" w:rsidRDefault="00183839" w:rsidP="00183839">
            <w:pPr>
              <w:pStyle w:val="QATableBodyText"/>
              <w:rPr>
                <w:rFonts w:ascii="MS Gothic" w:eastAsia="MS Gothic" w:hAnsi="MS Gothic"/>
              </w:rPr>
            </w:pPr>
          </w:p>
        </w:tc>
      </w:tr>
      <w:tr w:rsidR="00183839" w14:paraId="356DC5E1" w14:textId="77777777" w:rsidTr="004E5563">
        <w:trPr>
          <w:trHeight w:val="2237"/>
        </w:trPr>
        <w:tc>
          <w:tcPr>
            <w:tcW w:w="1102" w:type="dxa"/>
            <w:gridSpan w:val="2"/>
          </w:tcPr>
          <w:p w14:paraId="63FE05B7" w14:textId="4F4D1444" w:rsidR="00183839" w:rsidRDefault="00183839" w:rsidP="00183839">
            <w:pPr>
              <w:pStyle w:val="TableParagraph"/>
              <w:spacing w:before="4"/>
              <w:ind w:left="29" w:right="4"/>
              <w:jc w:val="center"/>
              <w:rPr>
                <w:b/>
                <w:spacing w:val="-2"/>
                <w:w w:val="85"/>
              </w:rPr>
            </w:pPr>
            <w:r>
              <w:rPr>
                <w:b/>
                <w:spacing w:val="-2"/>
                <w:w w:val="85"/>
              </w:rPr>
              <w:lastRenderedPageBreak/>
              <w:t>15-E-</w:t>
            </w:r>
            <w:r>
              <w:rPr>
                <w:b/>
                <w:spacing w:val="-10"/>
                <w:w w:val="85"/>
              </w:rPr>
              <w:t>8</w:t>
            </w:r>
          </w:p>
        </w:tc>
        <w:tc>
          <w:tcPr>
            <w:tcW w:w="5009" w:type="dxa"/>
          </w:tcPr>
          <w:p w14:paraId="5B0F5223" w14:textId="77777777" w:rsidR="00183839" w:rsidRDefault="00183839" w:rsidP="00183839">
            <w:pPr>
              <w:rPr>
                <w:rFonts w:ascii="Calibri" w:eastAsia="Times New Roman" w:hAnsi="Calibri" w:cs="Calibri"/>
                <w:color w:val="000000"/>
              </w:rPr>
            </w:pPr>
            <w:r>
              <w:rPr>
                <w:rFonts w:ascii="Calibri" w:hAnsi="Calibri" w:cs="Calibri"/>
                <w:color w:val="000000"/>
              </w:rPr>
              <w:t>The organization has the equipment and facilities required to provide the range of services necessary in the treatment of the types of disabilities it accepts for service.</w:t>
            </w:r>
          </w:p>
          <w:p w14:paraId="232E32F8" w14:textId="77777777" w:rsidR="00183839" w:rsidRDefault="00183839" w:rsidP="00183839">
            <w:pPr>
              <w:rPr>
                <w:rFonts w:ascii="Calibri" w:hAnsi="Calibri" w:cs="Calibri"/>
                <w:color w:val="000000"/>
              </w:rPr>
            </w:pPr>
          </w:p>
        </w:tc>
        <w:tc>
          <w:tcPr>
            <w:tcW w:w="1980" w:type="dxa"/>
          </w:tcPr>
          <w:p w14:paraId="75CEF5F5" w14:textId="77777777" w:rsidR="00183839" w:rsidRDefault="00183839" w:rsidP="00183839">
            <w:pPr>
              <w:pStyle w:val="TableParagraph"/>
              <w:spacing w:before="9"/>
              <w:rPr>
                <w:sz w:val="20"/>
              </w:rPr>
            </w:pPr>
            <w:r>
              <w:rPr>
                <w:spacing w:val="-2"/>
                <w:sz w:val="20"/>
              </w:rPr>
              <w:t>485.713(b)</w:t>
            </w:r>
          </w:p>
          <w:p w14:paraId="3E6626BD" w14:textId="1FBEB1C4" w:rsidR="00183839" w:rsidRDefault="00183839" w:rsidP="00183839">
            <w:pPr>
              <w:pStyle w:val="TableParagraph"/>
              <w:spacing w:before="9"/>
              <w:rPr>
                <w:spacing w:val="-2"/>
                <w:sz w:val="20"/>
              </w:rPr>
            </w:pPr>
            <w:r>
              <w:rPr>
                <w:color w:val="233746"/>
                <w:spacing w:val="-2"/>
                <w:sz w:val="20"/>
              </w:rPr>
              <w:t>Standard</w:t>
            </w:r>
          </w:p>
        </w:tc>
        <w:tc>
          <w:tcPr>
            <w:tcW w:w="3780" w:type="dxa"/>
          </w:tcPr>
          <w:p w14:paraId="71B6661F" w14:textId="77777777" w:rsidR="00183839" w:rsidRPr="00D60EF3" w:rsidRDefault="00183839" w:rsidP="00183839">
            <w:pPr>
              <w:rPr>
                <w:b/>
                <w:bCs/>
                <w:color w:val="FF0000"/>
              </w:rPr>
            </w:pPr>
            <w:r w:rsidRPr="00D60EF3">
              <w:rPr>
                <w:b/>
                <w:bCs/>
                <w:color w:val="FF0000"/>
              </w:rPr>
              <w:t>Interpretive Guidance:</w:t>
            </w:r>
          </w:p>
          <w:p w14:paraId="7D789CC2" w14:textId="77777777" w:rsidR="00183839" w:rsidRPr="00D60EF3" w:rsidRDefault="00183839" w:rsidP="00183839">
            <w:pPr>
              <w:rPr>
                <w:b/>
                <w:bCs/>
                <w:color w:val="FF0000"/>
              </w:rPr>
            </w:pPr>
          </w:p>
          <w:p w14:paraId="1722B517" w14:textId="77777777" w:rsidR="00183839" w:rsidRPr="00D60EF3" w:rsidRDefault="00183839" w:rsidP="00183839">
            <w:pPr>
              <w:rPr>
                <w:b/>
                <w:bCs/>
                <w:color w:val="FF0000"/>
              </w:rPr>
            </w:pPr>
            <w:r w:rsidRPr="00D60EF3">
              <w:rPr>
                <w:b/>
                <w:bCs/>
                <w:color w:val="FF0000"/>
              </w:rPr>
              <w:t>Evaluating Compliance:</w:t>
            </w:r>
          </w:p>
          <w:p w14:paraId="2989FB83" w14:textId="77777777" w:rsidR="00183839" w:rsidRDefault="00183839" w:rsidP="00183839">
            <w:pPr>
              <w:pStyle w:val="TableParagraph"/>
              <w:ind w:right="667"/>
              <w:jc w:val="both"/>
              <w:rPr>
                <w:color w:val="FF0000"/>
                <w:sz w:val="20"/>
              </w:rPr>
            </w:pPr>
          </w:p>
          <w:p w14:paraId="2D82A75C" w14:textId="77777777" w:rsidR="00183839" w:rsidRDefault="00183839" w:rsidP="00183839">
            <w:pPr>
              <w:pStyle w:val="TableParagraph"/>
              <w:ind w:right="667"/>
              <w:jc w:val="both"/>
              <w:rPr>
                <w:color w:val="FF0000"/>
                <w:sz w:val="20"/>
              </w:rPr>
            </w:pPr>
          </w:p>
          <w:p w14:paraId="085B34F0"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E0A9DBA" w14:textId="77777777" w:rsidR="00183839" w:rsidRDefault="00183839" w:rsidP="00183839">
            <w:pPr>
              <w:pStyle w:val="TableParagraph"/>
              <w:tabs>
                <w:tab w:val="left" w:pos="355"/>
              </w:tabs>
              <w:spacing w:line="257" w:lineRule="exact"/>
              <w:ind w:left="0"/>
              <w:rPr>
                <w:color w:val="FF0000"/>
                <w:sz w:val="20"/>
              </w:rPr>
            </w:pPr>
            <w:hyperlink r:id="rId119"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6FE907E9" w14:textId="77777777" w:rsidR="00183839" w:rsidRPr="00D60EF3" w:rsidRDefault="00183839" w:rsidP="00183839">
            <w:pPr>
              <w:rPr>
                <w:b/>
                <w:bCs/>
                <w:color w:val="FF0000"/>
              </w:rPr>
            </w:pPr>
          </w:p>
        </w:tc>
        <w:tc>
          <w:tcPr>
            <w:tcW w:w="3072" w:type="dxa"/>
          </w:tcPr>
          <w:p w14:paraId="6851A76F" w14:textId="77777777" w:rsidR="00183839" w:rsidRPr="003D1E20" w:rsidRDefault="00000000" w:rsidP="00183839">
            <w:pPr>
              <w:pStyle w:val="QATableBodyText"/>
            </w:pPr>
            <w:sdt>
              <w:sdtPr>
                <w:id w:val="79263950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1F913660" w14:textId="77777777" w:rsidR="00183839" w:rsidRPr="003D1E20" w:rsidRDefault="00000000" w:rsidP="00183839">
            <w:pPr>
              <w:pStyle w:val="QATableBodyText"/>
            </w:pPr>
            <w:sdt>
              <w:sdtPr>
                <w:id w:val="44334701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0DFCDAE" w14:textId="77777777" w:rsidR="00183839" w:rsidRDefault="00183839" w:rsidP="00183839">
            <w:pPr>
              <w:pStyle w:val="QATableBodyText"/>
            </w:pPr>
          </w:p>
          <w:sdt>
            <w:sdtPr>
              <w:id w:val="-427879745"/>
              <w:placeholder>
                <w:docPart w:val="5FD56C75423A774BBDBFA588897AADA1"/>
              </w:placeholder>
            </w:sdtPr>
            <w:sdtContent>
              <w:sdt>
                <w:sdtPr>
                  <w:id w:val="2099519011"/>
                  <w:placeholder>
                    <w:docPart w:val="F69C8D0246F40443A6A0E1E04DF756E3"/>
                  </w:placeholder>
                  <w:showingPlcHdr/>
                </w:sdtPr>
                <w:sdtContent>
                  <w:p w14:paraId="44E246A8"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7BD6895" w14:textId="77777777" w:rsidR="00183839" w:rsidRDefault="00000000" w:rsidP="00183839">
                <w:pPr>
                  <w:pStyle w:val="TableParagraph"/>
                  <w:spacing w:before="228"/>
                  <w:ind w:right="159"/>
                  <w:rPr>
                    <w:color w:val="233746"/>
                    <w:sz w:val="20"/>
                  </w:rPr>
                </w:pPr>
              </w:p>
            </w:sdtContent>
          </w:sdt>
          <w:p w14:paraId="59E15B05" w14:textId="77777777" w:rsidR="00183839" w:rsidRDefault="00183839" w:rsidP="00183839">
            <w:pPr>
              <w:pStyle w:val="QATableBodyText"/>
              <w:rPr>
                <w:rFonts w:ascii="MS Gothic" w:eastAsia="MS Gothic" w:hAnsi="MS Gothic"/>
              </w:rPr>
            </w:pPr>
          </w:p>
        </w:tc>
      </w:tr>
      <w:tr w:rsidR="00183839" w14:paraId="5D21A7D6" w14:textId="77777777" w:rsidTr="004E5563">
        <w:trPr>
          <w:trHeight w:val="2237"/>
        </w:trPr>
        <w:tc>
          <w:tcPr>
            <w:tcW w:w="1102" w:type="dxa"/>
            <w:gridSpan w:val="2"/>
          </w:tcPr>
          <w:p w14:paraId="245AF87D" w14:textId="6F30B107" w:rsidR="00183839" w:rsidRDefault="00183839" w:rsidP="00183839">
            <w:pPr>
              <w:pStyle w:val="TableParagraph"/>
              <w:spacing w:before="4"/>
              <w:ind w:left="29" w:right="4"/>
              <w:jc w:val="center"/>
              <w:rPr>
                <w:b/>
                <w:spacing w:val="-2"/>
                <w:w w:val="85"/>
              </w:rPr>
            </w:pPr>
            <w:r>
              <w:rPr>
                <w:b/>
                <w:spacing w:val="-2"/>
                <w:w w:val="85"/>
              </w:rPr>
              <w:t>15-E-</w:t>
            </w:r>
            <w:r>
              <w:rPr>
                <w:b/>
                <w:spacing w:val="-10"/>
                <w:w w:val="85"/>
              </w:rPr>
              <w:t>9</w:t>
            </w:r>
          </w:p>
        </w:tc>
        <w:tc>
          <w:tcPr>
            <w:tcW w:w="5009" w:type="dxa"/>
          </w:tcPr>
          <w:p w14:paraId="3A045626" w14:textId="77777777" w:rsidR="00183839" w:rsidRDefault="00183839" w:rsidP="00183839">
            <w:pPr>
              <w:rPr>
                <w:rFonts w:ascii="Calibri" w:eastAsia="Times New Roman" w:hAnsi="Calibri" w:cs="Calibri"/>
                <w:color w:val="000000"/>
              </w:rPr>
            </w:pPr>
            <w:r>
              <w:rPr>
                <w:rFonts w:ascii="Calibri" w:hAnsi="Calibri" w:cs="Calibri"/>
                <w:color w:val="000000"/>
              </w:rPr>
              <w:t>Physical therapy services are provided by, or under the supervision of, a qualified physical therapist. The number of qualified physical therapists and qualified physical therapist assistants is adequate for the volume and diversity of physical therapy services offered. A qualified physical therapist is on the premises or readily available during the operating hours of the organization.</w:t>
            </w:r>
          </w:p>
          <w:p w14:paraId="50FB9F03" w14:textId="77777777" w:rsidR="00183839" w:rsidRDefault="00183839" w:rsidP="00183839">
            <w:pPr>
              <w:rPr>
                <w:rFonts w:ascii="Calibri" w:hAnsi="Calibri" w:cs="Calibri"/>
                <w:color w:val="000000"/>
              </w:rPr>
            </w:pPr>
          </w:p>
        </w:tc>
        <w:tc>
          <w:tcPr>
            <w:tcW w:w="1980" w:type="dxa"/>
          </w:tcPr>
          <w:p w14:paraId="5369CC57" w14:textId="77777777" w:rsidR="00183839" w:rsidRDefault="00183839" w:rsidP="00183839">
            <w:pPr>
              <w:pStyle w:val="TableParagraph"/>
              <w:spacing w:before="9"/>
              <w:rPr>
                <w:sz w:val="20"/>
              </w:rPr>
            </w:pPr>
            <w:r>
              <w:rPr>
                <w:spacing w:val="-2"/>
                <w:sz w:val="20"/>
              </w:rPr>
              <w:t>485.713(c)</w:t>
            </w:r>
          </w:p>
          <w:p w14:paraId="60101A7E" w14:textId="1CD10BF6" w:rsidR="00183839" w:rsidRDefault="00183839" w:rsidP="00183839">
            <w:pPr>
              <w:pStyle w:val="TableParagraph"/>
              <w:spacing w:before="9"/>
              <w:rPr>
                <w:spacing w:val="-2"/>
                <w:sz w:val="20"/>
              </w:rPr>
            </w:pPr>
            <w:r>
              <w:rPr>
                <w:rFonts w:ascii="Calibri"/>
                <w:spacing w:val="-2"/>
              </w:rPr>
              <w:t>Standard</w:t>
            </w:r>
          </w:p>
        </w:tc>
        <w:tc>
          <w:tcPr>
            <w:tcW w:w="3780" w:type="dxa"/>
          </w:tcPr>
          <w:p w14:paraId="1AC4947E" w14:textId="77777777" w:rsidR="00183839" w:rsidRPr="00D60EF3" w:rsidRDefault="00183839" w:rsidP="00183839">
            <w:pPr>
              <w:rPr>
                <w:b/>
                <w:bCs/>
                <w:color w:val="FF0000"/>
              </w:rPr>
            </w:pPr>
            <w:r w:rsidRPr="00D60EF3">
              <w:rPr>
                <w:b/>
                <w:bCs/>
                <w:color w:val="FF0000"/>
              </w:rPr>
              <w:t>Interpretive Guidance:</w:t>
            </w:r>
          </w:p>
          <w:p w14:paraId="02815B20" w14:textId="77777777" w:rsidR="00183839" w:rsidRPr="00D60EF3" w:rsidRDefault="00183839" w:rsidP="00183839">
            <w:pPr>
              <w:rPr>
                <w:b/>
                <w:bCs/>
                <w:color w:val="FF0000"/>
              </w:rPr>
            </w:pPr>
          </w:p>
          <w:p w14:paraId="37919AB1" w14:textId="77777777" w:rsidR="00183839" w:rsidRPr="00D60EF3" w:rsidRDefault="00183839" w:rsidP="00183839">
            <w:pPr>
              <w:rPr>
                <w:b/>
                <w:bCs/>
                <w:color w:val="FF0000"/>
              </w:rPr>
            </w:pPr>
            <w:r w:rsidRPr="00D60EF3">
              <w:rPr>
                <w:b/>
                <w:bCs/>
                <w:color w:val="FF0000"/>
              </w:rPr>
              <w:t>Evaluating Compliance:</w:t>
            </w:r>
          </w:p>
          <w:p w14:paraId="67E83764" w14:textId="77777777" w:rsidR="00183839" w:rsidRDefault="00183839" w:rsidP="00183839">
            <w:pPr>
              <w:pStyle w:val="TableParagraph"/>
              <w:ind w:right="667"/>
              <w:jc w:val="both"/>
              <w:rPr>
                <w:color w:val="FF0000"/>
                <w:sz w:val="20"/>
              </w:rPr>
            </w:pPr>
          </w:p>
          <w:p w14:paraId="52A1E5EC" w14:textId="77777777" w:rsidR="00183839" w:rsidRDefault="00183839" w:rsidP="00183839">
            <w:pPr>
              <w:pStyle w:val="TableParagraph"/>
              <w:ind w:right="667"/>
              <w:jc w:val="both"/>
              <w:rPr>
                <w:color w:val="FF0000"/>
                <w:sz w:val="20"/>
              </w:rPr>
            </w:pPr>
          </w:p>
          <w:p w14:paraId="27FE6C79"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6941A59" w14:textId="77777777" w:rsidR="00183839" w:rsidRDefault="00183839" w:rsidP="00183839">
            <w:pPr>
              <w:pStyle w:val="TableParagraph"/>
              <w:tabs>
                <w:tab w:val="left" w:pos="355"/>
              </w:tabs>
              <w:spacing w:line="257" w:lineRule="exact"/>
              <w:ind w:left="0"/>
              <w:rPr>
                <w:color w:val="FF0000"/>
                <w:sz w:val="20"/>
              </w:rPr>
            </w:pPr>
            <w:hyperlink r:id="rId120"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64D53CE5" w14:textId="77777777" w:rsidR="00183839" w:rsidRPr="00D60EF3" w:rsidRDefault="00183839" w:rsidP="00183839">
            <w:pPr>
              <w:rPr>
                <w:b/>
                <w:bCs/>
                <w:color w:val="FF0000"/>
              </w:rPr>
            </w:pPr>
          </w:p>
        </w:tc>
        <w:tc>
          <w:tcPr>
            <w:tcW w:w="3072" w:type="dxa"/>
          </w:tcPr>
          <w:p w14:paraId="5AC3B19B" w14:textId="77777777" w:rsidR="00183839" w:rsidRPr="003D1E20" w:rsidRDefault="00000000" w:rsidP="00183839">
            <w:pPr>
              <w:pStyle w:val="QATableBodyText"/>
            </w:pPr>
            <w:sdt>
              <w:sdtPr>
                <w:id w:val="75797594"/>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0816904" w14:textId="77777777" w:rsidR="00183839" w:rsidRPr="003D1E20" w:rsidRDefault="00000000" w:rsidP="00183839">
            <w:pPr>
              <w:pStyle w:val="QATableBodyText"/>
            </w:pPr>
            <w:sdt>
              <w:sdtPr>
                <w:id w:val="-1296675288"/>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1FA692E6" w14:textId="77777777" w:rsidR="00183839" w:rsidRDefault="00183839" w:rsidP="00183839">
            <w:pPr>
              <w:pStyle w:val="QATableBodyText"/>
            </w:pPr>
          </w:p>
          <w:sdt>
            <w:sdtPr>
              <w:id w:val="-1137338723"/>
              <w:placeholder>
                <w:docPart w:val="9B4D9AD366ECDD4389AD0932A8B3E695"/>
              </w:placeholder>
            </w:sdtPr>
            <w:sdtContent>
              <w:sdt>
                <w:sdtPr>
                  <w:id w:val="1495989833"/>
                  <w:placeholder>
                    <w:docPart w:val="5279188C9107AB42ACB8E581AB3CB272"/>
                  </w:placeholder>
                  <w:showingPlcHdr/>
                </w:sdtPr>
                <w:sdtContent>
                  <w:p w14:paraId="545E503A"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4138B6A2" w14:textId="77777777" w:rsidR="00183839" w:rsidRDefault="00000000" w:rsidP="00183839">
                <w:pPr>
                  <w:pStyle w:val="TableParagraph"/>
                  <w:ind w:right="159"/>
                  <w:rPr>
                    <w:color w:val="233746"/>
                    <w:sz w:val="20"/>
                  </w:rPr>
                </w:pPr>
              </w:p>
            </w:sdtContent>
          </w:sdt>
          <w:p w14:paraId="638E1753" w14:textId="77777777" w:rsidR="00183839" w:rsidRDefault="00183839" w:rsidP="00183839">
            <w:pPr>
              <w:pStyle w:val="QATableBodyText"/>
              <w:rPr>
                <w:rFonts w:ascii="MS Gothic" w:eastAsia="MS Gothic" w:hAnsi="MS Gothic"/>
              </w:rPr>
            </w:pPr>
          </w:p>
        </w:tc>
      </w:tr>
      <w:tr w:rsidR="00183839" w14:paraId="664A97EE" w14:textId="77777777" w:rsidTr="004E5563">
        <w:trPr>
          <w:trHeight w:val="4424"/>
        </w:trPr>
        <w:tc>
          <w:tcPr>
            <w:tcW w:w="1102" w:type="dxa"/>
            <w:gridSpan w:val="2"/>
          </w:tcPr>
          <w:p w14:paraId="200C7E81" w14:textId="56B38271" w:rsidR="00183839" w:rsidRDefault="00183839" w:rsidP="00183839">
            <w:pPr>
              <w:pStyle w:val="TableParagraph"/>
              <w:spacing w:before="4"/>
              <w:ind w:left="29" w:right="4"/>
              <w:jc w:val="center"/>
              <w:rPr>
                <w:b/>
                <w:spacing w:val="-2"/>
                <w:w w:val="85"/>
              </w:rPr>
            </w:pPr>
            <w:r>
              <w:rPr>
                <w:b/>
                <w:spacing w:val="-2"/>
                <w:w w:val="85"/>
              </w:rPr>
              <w:t>15-E-</w:t>
            </w:r>
            <w:r>
              <w:rPr>
                <w:b/>
                <w:spacing w:val="-7"/>
                <w:w w:val="85"/>
              </w:rPr>
              <w:t>10</w:t>
            </w:r>
          </w:p>
        </w:tc>
        <w:tc>
          <w:tcPr>
            <w:tcW w:w="5009" w:type="dxa"/>
          </w:tcPr>
          <w:p w14:paraId="3FA001FE" w14:textId="77777777" w:rsidR="00183839" w:rsidRDefault="00183839" w:rsidP="00183839">
            <w:pPr>
              <w:rPr>
                <w:rFonts w:ascii="Calibri" w:eastAsia="Times New Roman" w:hAnsi="Calibri" w:cs="Calibri"/>
                <w:color w:val="000000"/>
              </w:rPr>
            </w:pPr>
            <w:r>
              <w:rPr>
                <w:rFonts w:ascii="Calibri" w:hAnsi="Calibri" w:cs="Calibri"/>
                <w:color w:val="000000"/>
              </w:rPr>
              <w:t>If personnel are available to assist qualified physical therapists by performing services incident to physical therapy that do not require professional knowledge and skill, these personnel are instructed in appropriate patient care services by qualified physical therapists who retain responsibility for the treatment prescribed by the attending physician.</w:t>
            </w:r>
          </w:p>
          <w:p w14:paraId="1A5DCB1F" w14:textId="77777777" w:rsidR="00183839" w:rsidRDefault="00183839" w:rsidP="00183839">
            <w:pPr>
              <w:rPr>
                <w:rFonts w:ascii="Calibri" w:hAnsi="Calibri" w:cs="Calibri"/>
                <w:color w:val="000000"/>
              </w:rPr>
            </w:pPr>
          </w:p>
        </w:tc>
        <w:tc>
          <w:tcPr>
            <w:tcW w:w="1980" w:type="dxa"/>
          </w:tcPr>
          <w:p w14:paraId="7879380C" w14:textId="77777777" w:rsidR="00183839" w:rsidRDefault="00183839" w:rsidP="00183839">
            <w:pPr>
              <w:pStyle w:val="TableParagraph"/>
              <w:spacing w:before="9"/>
              <w:rPr>
                <w:sz w:val="20"/>
              </w:rPr>
            </w:pPr>
            <w:r>
              <w:rPr>
                <w:spacing w:val="-2"/>
                <w:sz w:val="20"/>
              </w:rPr>
              <w:t>485.713(d)</w:t>
            </w:r>
          </w:p>
          <w:p w14:paraId="1B4616D7" w14:textId="5D682F33" w:rsidR="00183839" w:rsidRDefault="00183839" w:rsidP="00183839">
            <w:pPr>
              <w:pStyle w:val="TableParagraph"/>
              <w:spacing w:before="9"/>
              <w:rPr>
                <w:spacing w:val="-2"/>
                <w:sz w:val="20"/>
              </w:rPr>
            </w:pPr>
            <w:r>
              <w:rPr>
                <w:rFonts w:ascii="Calibri"/>
                <w:spacing w:val="-2"/>
              </w:rPr>
              <w:t>Standard</w:t>
            </w:r>
          </w:p>
        </w:tc>
        <w:tc>
          <w:tcPr>
            <w:tcW w:w="3780" w:type="dxa"/>
          </w:tcPr>
          <w:p w14:paraId="00E7A7B3" w14:textId="77777777" w:rsidR="00183839" w:rsidRPr="00D60EF3" w:rsidRDefault="00183839" w:rsidP="00183839">
            <w:pPr>
              <w:rPr>
                <w:b/>
                <w:bCs/>
                <w:color w:val="FF0000"/>
              </w:rPr>
            </w:pPr>
            <w:r w:rsidRPr="00D60EF3">
              <w:rPr>
                <w:b/>
                <w:bCs/>
                <w:color w:val="FF0000"/>
              </w:rPr>
              <w:t>Interpretive Guidance:</w:t>
            </w:r>
          </w:p>
          <w:p w14:paraId="52192E48" w14:textId="77777777" w:rsidR="00183839" w:rsidRPr="00D60EF3" w:rsidRDefault="00183839" w:rsidP="00183839">
            <w:pPr>
              <w:rPr>
                <w:b/>
                <w:bCs/>
                <w:color w:val="FF0000"/>
              </w:rPr>
            </w:pPr>
          </w:p>
          <w:p w14:paraId="2B115919" w14:textId="77777777" w:rsidR="00183839" w:rsidRPr="00D60EF3" w:rsidRDefault="00183839" w:rsidP="00183839">
            <w:pPr>
              <w:rPr>
                <w:b/>
                <w:bCs/>
                <w:color w:val="FF0000"/>
              </w:rPr>
            </w:pPr>
            <w:r w:rsidRPr="00D60EF3">
              <w:rPr>
                <w:b/>
                <w:bCs/>
                <w:color w:val="FF0000"/>
              </w:rPr>
              <w:t>Evaluating Compliance:</w:t>
            </w:r>
          </w:p>
          <w:p w14:paraId="5393EA53" w14:textId="77777777" w:rsidR="00183839" w:rsidRDefault="00183839" w:rsidP="00183839">
            <w:pPr>
              <w:pStyle w:val="TableParagraph"/>
              <w:ind w:right="667"/>
              <w:jc w:val="both"/>
              <w:rPr>
                <w:sz w:val="20"/>
              </w:rPr>
            </w:pPr>
          </w:p>
          <w:p w14:paraId="6C914E9D" w14:textId="77777777" w:rsidR="00183839" w:rsidRDefault="00183839" w:rsidP="00183839">
            <w:pPr>
              <w:pStyle w:val="TableParagraph"/>
              <w:ind w:right="667"/>
              <w:jc w:val="both"/>
              <w:rPr>
                <w:sz w:val="20"/>
              </w:rPr>
            </w:pPr>
          </w:p>
          <w:p w14:paraId="1D81BC6C"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1526378E" w14:textId="77777777" w:rsidR="00183839" w:rsidRDefault="00183839" w:rsidP="00183839">
            <w:pPr>
              <w:pStyle w:val="TableParagraph"/>
              <w:tabs>
                <w:tab w:val="left" w:pos="355"/>
              </w:tabs>
              <w:spacing w:line="257" w:lineRule="exact"/>
              <w:ind w:left="0"/>
              <w:rPr>
                <w:color w:val="FF0000"/>
                <w:sz w:val="20"/>
              </w:rPr>
            </w:pPr>
            <w:hyperlink r:id="rId121"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6AE700E2" w14:textId="77777777" w:rsidR="00183839" w:rsidRPr="00D60EF3" w:rsidRDefault="00183839" w:rsidP="00183839">
            <w:pPr>
              <w:rPr>
                <w:b/>
                <w:bCs/>
                <w:color w:val="FF0000"/>
              </w:rPr>
            </w:pPr>
          </w:p>
        </w:tc>
        <w:tc>
          <w:tcPr>
            <w:tcW w:w="3072" w:type="dxa"/>
          </w:tcPr>
          <w:p w14:paraId="762DFE87" w14:textId="77777777" w:rsidR="00183839" w:rsidRPr="003D1E20" w:rsidRDefault="00000000" w:rsidP="00183839">
            <w:pPr>
              <w:pStyle w:val="QATableBodyText"/>
            </w:pPr>
            <w:sdt>
              <w:sdtPr>
                <w:id w:val="54747078"/>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D8A66DE" w14:textId="77777777" w:rsidR="00183839" w:rsidRPr="003D1E20" w:rsidRDefault="00000000" w:rsidP="00183839">
            <w:pPr>
              <w:pStyle w:val="QATableBodyText"/>
            </w:pPr>
            <w:sdt>
              <w:sdtPr>
                <w:id w:val="-2141264124"/>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1994D29" w14:textId="77777777" w:rsidR="00183839" w:rsidRDefault="00183839" w:rsidP="00183839">
            <w:pPr>
              <w:pStyle w:val="QATableBodyText"/>
            </w:pPr>
          </w:p>
          <w:sdt>
            <w:sdtPr>
              <w:id w:val="-459725494"/>
              <w:placeholder>
                <w:docPart w:val="B75D3FA3F126124EB2D88B55275A553C"/>
              </w:placeholder>
            </w:sdtPr>
            <w:sdtContent>
              <w:sdt>
                <w:sdtPr>
                  <w:id w:val="-761684049"/>
                  <w:placeholder>
                    <w:docPart w:val="8D085C795FFF8D4AA07A6DACF1B173E6"/>
                  </w:placeholder>
                  <w:showingPlcHdr/>
                </w:sdtPr>
                <w:sdtContent>
                  <w:p w14:paraId="1131D0B3"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F201C59" w14:textId="77777777" w:rsidR="00183839" w:rsidRDefault="00000000" w:rsidP="00183839">
                <w:pPr>
                  <w:pStyle w:val="TableParagraph"/>
                  <w:ind w:right="159"/>
                  <w:rPr>
                    <w:color w:val="233746"/>
                    <w:sz w:val="20"/>
                  </w:rPr>
                </w:pPr>
              </w:p>
            </w:sdtContent>
          </w:sdt>
          <w:p w14:paraId="3B19C295" w14:textId="77777777" w:rsidR="00183839" w:rsidRDefault="00183839" w:rsidP="00183839">
            <w:pPr>
              <w:pStyle w:val="QATableBodyText"/>
              <w:rPr>
                <w:rFonts w:ascii="MS Gothic" w:eastAsia="MS Gothic" w:hAnsi="MS Gothic"/>
              </w:rPr>
            </w:pPr>
          </w:p>
        </w:tc>
      </w:tr>
      <w:tr w:rsidR="004E5563" w14:paraId="07F0EB07" w14:textId="77777777" w:rsidTr="004E5563">
        <w:trPr>
          <w:trHeight w:val="288"/>
        </w:trPr>
        <w:tc>
          <w:tcPr>
            <w:tcW w:w="14943" w:type="dxa"/>
            <w:gridSpan w:val="6"/>
            <w:shd w:val="clear" w:color="auto" w:fill="016199"/>
          </w:tcPr>
          <w:p w14:paraId="05A78DA0" w14:textId="16C4A604" w:rsidR="004E5563" w:rsidRDefault="004E5563" w:rsidP="00183839">
            <w:pPr>
              <w:pStyle w:val="QATableBodyText"/>
              <w:rPr>
                <w:rFonts w:ascii="MS Gothic" w:eastAsia="MS Gothic" w:hAnsi="MS Gothic"/>
              </w:rPr>
            </w:pPr>
            <w:r>
              <w:rPr>
                <w:b/>
                <w:color w:val="FFFFFF"/>
                <w:sz w:val="28"/>
              </w:rPr>
              <w:lastRenderedPageBreak/>
              <w:t>SUB-SECTION</w:t>
            </w:r>
            <w:r>
              <w:rPr>
                <w:b/>
                <w:color w:val="FFFFFF"/>
                <w:spacing w:val="-12"/>
                <w:sz w:val="28"/>
              </w:rPr>
              <w:t xml:space="preserve"> </w:t>
            </w:r>
            <w:r>
              <w:rPr>
                <w:b/>
                <w:color w:val="FFFFFF"/>
                <w:sz w:val="28"/>
              </w:rPr>
              <w:t>F:</w:t>
            </w:r>
            <w:r>
              <w:rPr>
                <w:b/>
                <w:color w:val="FFFFFF"/>
                <w:spacing w:val="-7"/>
                <w:sz w:val="28"/>
              </w:rPr>
              <w:t xml:space="preserve"> </w:t>
            </w:r>
            <w:r>
              <w:rPr>
                <w:b/>
                <w:color w:val="FFFFFF"/>
                <w:sz w:val="28"/>
              </w:rPr>
              <w:t>Occupational</w:t>
            </w:r>
            <w:r>
              <w:rPr>
                <w:b/>
                <w:color w:val="FFFFFF"/>
                <w:spacing w:val="-6"/>
                <w:sz w:val="28"/>
              </w:rPr>
              <w:t xml:space="preserve"> </w:t>
            </w:r>
            <w:r>
              <w:rPr>
                <w:b/>
                <w:color w:val="FFFFFF"/>
                <w:sz w:val="28"/>
              </w:rPr>
              <w:t>Therapy</w:t>
            </w:r>
            <w:r>
              <w:rPr>
                <w:b/>
                <w:color w:val="FFFFFF"/>
                <w:spacing w:val="-5"/>
                <w:sz w:val="28"/>
              </w:rPr>
              <w:t xml:space="preserve"> </w:t>
            </w:r>
            <w:r>
              <w:rPr>
                <w:b/>
                <w:color w:val="FFFFFF"/>
                <w:spacing w:val="-2"/>
                <w:sz w:val="28"/>
              </w:rPr>
              <w:t>Services</w:t>
            </w:r>
          </w:p>
        </w:tc>
      </w:tr>
      <w:tr w:rsidR="00183839" w14:paraId="5C31B800" w14:textId="77777777" w:rsidTr="004E5563">
        <w:trPr>
          <w:trHeight w:val="2237"/>
        </w:trPr>
        <w:tc>
          <w:tcPr>
            <w:tcW w:w="1102" w:type="dxa"/>
            <w:gridSpan w:val="2"/>
          </w:tcPr>
          <w:p w14:paraId="6BBB1BE5" w14:textId="7A6CB6B5" w:rsidR="00183839" w:rsidRDefault="00183839" w:rsidP="00183839">
            <w:pPr>
              <w:pStyle w:val="TableParagraph"/>
              <w:spacing w:before="4"/>
              <w:ind w:left="29" w:right="4"/>
              <w:jc w:val="center"/>
              <w:rPr>
                <w:b/>
                <w:color w:val="FFFFFF"/>
                <w:sz w:val="28"/>
              </w:rPr>
            </w:pPr>
            <w:r>
              <w:rPr>
                <w:b/>
                <w:spacing w:val="-2"/>
                <w:w w:val="85"/>
              </w:rPr>
              <w:t>15-F-</w:t>
            </w:r>
            <w:r>
              <w:rPr>
                <w:b/>
                <w:spacing w:val="-10"/>
                <w:w w:val="85"/>
              </w:rPr>
              <w:t>1</w:t>
            </w:r>
          </w:p>
        </w:tc>
        <w:tc>
          <w:tcPr>
            <w:tcW w:w="5009" w:type="dxa"/>
          </w:tcPr>
          <w:p w14:paraId="37AA2E5F" w14:textId="77777777" w:rsidR="00183839" w:rsidRDefault="00183839" w:rsidP="00183839">
            <w:pPr>
              <w:rPr>
                <w:rFonts w:ascii="Calibri" w:eastAsia="Times New Roman" w:hAnsi="Calibri" w:cs="Calibri"/>
                <w:color w:val="000000"/>
              </w:rPr>
            </w:pPr>
            <w:r>
              <w:rPr>
                <w:rFonts w:ascii="Calibri" w:hAnsi="Calibri" w:cs="Calibri"/>
                <w:color w:val="000000"/>
              </w:rPr>
              <w:t>If the organization offers occupational therapy services, it provides an adequate program of occupational therapy and has an adequate number of qualified personnel and the equipment necessary to carry out its program and to fulfill its objectives.</w:t>
            </w:r>
          </w:p>
          <w:p w14:paraId="042A0280" w14:textId="77777777" w:rsidR="00183839" w:rsidRDefault="00183839" w:rsidP="00183839">
            <w:pPr>
              <w:rPr>
                <w:rFonts w:ascii="Calibri" w:hAnsi="Calibri" w:cs="Calibri"/>
                <w:color w:val="000000"/>
              </w:rPr>
            </w:pPr>
          </w:p>
        </w:tc>
        <w:tc>
          <w:tcPr>
            <w:tcW w:w="1980" w:type="dxa"/>
          </w:tcPr>
          <w:p w14:paraId="5AAEA7F7" w14:textId="77777777" w:rsidR="00183839" w:rsidRDefault="00183839" w:rsidP="00183839">
            <w:pPr>
              <w:pStyle w:val="TableParagraph"/>
              <w:spacing w:before="9"/>
              <w:rPr>
                <w:spacing w:val="-2"/>
                <w:sz w:val="20"/>
              </w:rPr>
            </w:pPr>
          </w:p>
        </w:tc>
        <w:tc>
          <w:tcPr>
            <w:tcW w:w="3780" w:type="dxa"/>
          </w:tcPr>
          <w:p w14:paraId="16C1CCA7" w14:textId="77777777" w:rsidR="00183839" w:rsidRPr="00D60EF3" w:rsidRDefault="00183839" w:rsidP="00183839">
            <w:pPr>
              <w:rPr>
                <w:b/>
                <w:bCs/>
                <w:color w:val="FF0000"/>
              </w:rPr>
            </w:pPr>
            <w:r w:rsidRPr="00D60EF3">
              <w:rPr>
                <w:b/>
                <w:bCs/>
                <w:color w:val="FF0000"/>
              </w:rPr>
              <w:t>Interpretive Guidance:</w:t>
            </w:r>
          </w:p>
          <w:p w14:paraId="23D4E9DA" w14:textId="77777777" w:rsidR="00183839" w:rsidRPr="00D60EF3" w:rsidRDefault="00183839" w:rsidP="00183839">
            <w:pPr>
              <w:rPr>
                <w:b/>
                <w:bCs/>
                <w:color w:val="FF0000"/>
              </w:rPr>
            </w:pPr>
          </w:p>
          <w:p w14:paraId="3A1C191A" w14:textId="77777777" w:rsidR="00183839" w:rsidRPr="00D60EF3" w:rsidRDefault="00183839" w:rsidP="00183839">
            <w:pPr>
              <w:rPr>
                <w:b/>
                <w:bCs/>
                <w:color w:val="FF0000"/>
              </w:rPr>
            </w:pPr>
            <w:r w:rsidRPr="00D60EF3">
              <w:rPr>
                <w:b/>
                <w:bCs/>
                <w:color w:val="FF0000"/>
              </w:rPr>
              <w:t>Evaluating Compliance:</w:t>
            </w:r>
          </w:p>
          <w:p w14:paraId="796E82CC" w14:textId="77777777" w:rsidR="00183839" w:rsidRPr="00D60EF3" w:rsidRDefault="00183839" w:rsidP="00183839">
            <w:pPr>
              <w:rPr>
                <w:b/>
                <w:bCs/>
                <w:color w:val="FF0000"/>
              </w:rPr>
            </w:pPr>
          </w:p>
        </w:tc>
        <w:tc>
          <w:tcPr>
            <w:tcW w:w="3072" w:type="dxa"/>
          </w:tcPr>
          <w:p w14:paraId="62FBCA2B" w14:textId="77777777" w:rsidR="00183839" w:rsidRPr="003D1E20" w:rsidRDefault="00000000" w:rsidP="00183839">
            <w:pPr>
              <w:pStyle w:val="QATableBodyText"/>
            </w:pPr>
            <w:sdt>
              <w:sdtPr>
                <w:id w:val="51520313"/>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7087B7A6" w14:textId="77777777" w:rsidR="00183839" w:rsidRPr="003D1E20" w:rsidRDefault="00000000" w:rsidP="00183839">
            <w:pPr>
              <w:pStyle w:val="QATableBodyText"/>
            </w:pPr>
            <w:sdt>
              <w:sdtPr>
                <w:id w:val="-1674480809"/>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19D47F4" w14:textId="77777777" w:rsidR="00183839" w:rsidRDefault="00183839" w:rsidP="00183839">
            <w:pPr>
              <w:pStyle w:val="QATableBodyText"/>
            </w:pPr>
          </w:p>
          <w:sdt>
            <w:sdtPr>
              <w:id w:val="795406714"/>
              <w:placeholder>
                <w:docPart w:val="C26454F6ACD6C6469886D9C6BA85496C"/>
              </w:placeholder>
            </w:sdtPr>
            <w:sdtContent>
              <w:sdt>
                <w:sdtPr>
                  <w:id w:val="831265690"/>
                  <w:placeholder>
                    <w:docPart w:val="6C06C3A618846C47A496AFFEC2E1E2A0"/>
                  </w:placeholder>
                  <w:showingPlcHdr/>
                </w:sdtPr>
                <w:sdtContent>
                  <w:p w14:paraId="29DE1DA7"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49246A7B" w14:textId="77777777" w:rsidR="00183839" w:rsidRDefault="00000000" w:rsidP="00183839">
                <w:pPr>
                  <w:pStyle w:val="TableParagraph"/>
                  <w:ind w:right="159"/>
                  <w:rPr>
                    <w:color w:val="233746"/>
                    <w:sz w:val="20"/>
                  </w:rPr>
                </w:pPr>
              </w:p>
            </w:sdtContent>
          </w:sdt>
          <w:p w14:paraId="1F9CC4AC" w14:textId="77777777" w:rsidR="00183839" w:rsidRDefault="00183839" w:rsidP="00183839">
            <w:pPr>
              <w:pStyle w:val="QATableBodyText"/>
              <w:rPr>
                <w:rFonts w:ascii="MS Gothic" w:eastAsia="MS Gothic" w:hAnsi="MS Gothic"/>
              </w:rPr>
            </w:pPr>
          </w:p>
        </w:tc>
      </w:tr>
      <w:tr w:rsidR="00183839" w14:paraId="718B1383" w14:textId="77777777" w:rsidTr="004E5563">
        <w:trPr>
          <w:trHeight w:val="2237"/>
        </w:trPr>
        <w:tc>
          <w:tcPr>
            <w:tcW w:w="1102" w:type="dxa"/>
            <w:gridSpan w:val="2"/>
          </w:tcPr>
          <w:p w14:paraId="01F1BEF6" w14:textId="7F7883EB" w:rsidR="00183839" w:rsidRDefault="00183839" w:rsidP="00183839">
            <w:pPr>
              <w:pStyle w:val="TableParagraph"/>
              <w:spacing w:before="4"/>
              <w:ind w:left="29" w:right="4"/>
              <w:jc w:val="center"/>
              <w:rPr>
                <w:b/>
                <w:spacing w:val="-2"/>
                <w:w w:val="85"/>
              </w:rPr>
            </w:pPr>
            <w:r>
              <w:rPr>
                <w:b/>
                <w:spacing w:val="-2"/>
                <w:w w:val="85"/>
              </w:rPr>
              <w:t>15-F-</w:t>
            </w:r>
            <w:r>
              <w:rPr>
                <w:b/>
                <w:spacing w:val="-10"/>
                <w:w w:val="85"/>
              </w:rPr>
              <w:t>2</w:t>
            </w:r>
          </w:p>
        </w:tc>
        <w:tc>
          <w:tcPr>
            <w:tcW w:w="5009" w:type="dxa"/>
          </w:tcPr>
          <w:p w14:paraId="4D69CDD3" w14:textId="77777777" w:rsidR="00183839" w:rsidRDefault="00183839" w:rsidP="00183839">
            <w:pPr>
              <w:rPr>
                <w:rFonts w:ascii="Calibri" w:eastAsia="Times New Roman" w:hAnsi="Calibri" w:cs="Calibri"/>
                <w:color w:val="000000"/>
              </w:rPr>
            </w:pPr>
            <w:r>
              <w:rPr>
                <w:rFonts w:ascii="Calibri" w:hAnsi="Calibri" w:cs="Calibri"/>
                <w:color w:val="000000"/>
              </w:rPr>
              <w:t>The organization is considered to have an adequate outpatient occupational therapy program if it can provide services using therapeutic exercise and the modalities of heat, cold, water, and electricity.</w:t>
            </w:r>
          </w:p>
          <w:p w14:paraId="32378490" w14:textId="77777777" w:rsidR="00183839" w:rsidRDefault="00183839" w:rsidP="00183839">
            <w:pPr>
              <w:rPr>
                <w:rFonts w:ascii="Calibri" w:hAnsi="Calibri" w:cs="Calibri"/>
                <w:color w:val="000000"/>
              </w:rPr>
            </w:pPr>
          </w:p>
        </w:tc>
        <w:tc>
          <w:tcPr>
            <w:tcW w:w="1980" w:type="dxa"/>
          </w:tcPr>
          <w:p w14:paraId="16E54DB4" w14:textId="77777777" w:rsidR="00183839" w:rsidRDefault="00183839" w:rsidP="00183839">
            <w:pPr>
              <w:pStyle w:val="TableParagraph"/>
              <w:spacing w:before="9"/>
              <w:rPr>
                <w:spacing w:val="-2"/>
                <w:sz w:val="20"/>
              </w:rPr>
            </w:pPr>
          </w:p>
        </w:tc>
        <w:tc>
          <w:tcPr>
            <w:tcW w:w="3780" w:type="dxa"/>
          </w:tcPr>
          <w:p w14:paraId="6F09F071" w14:textId="77777777" w:rsidR="00183839" w:rsidRPr="00D60EF3" w:rsidRDefault="00183839" w:rsidP="00183839">
            <w:pPr>
              <w:rPr>
                <w:b/>
                <w:bCs/>
                <w:color w:val="FF0000"/>
              </w:rPr>
            </w:pPr>
            <w:r w:rsidRPr="00D60EF3">
              <w:rPr>
                <w:b/>
                <w:bCs/>
                <w:color w:val="FF0000"/>
              </w:rPr>
              <w:t>Interpretive Guidance:</w:t>
            </w:r>
          </w:p>
          <w:p w14:paraId="6B5A0241" w14:textId="77777777" w:rsidR="00183839" w:rsidRPr="00D60EF3" w:rsidRDefault="00183839" w:rsidP="00183839">
            <w:pPr>
              <w:rPr>
                <w:b/>
                <w:bCs/>
                <w:color w:val="FF0000"/>
              </w:rPr>
            </w:pPr>
          </w:p>
          <w:p w14:paraId="77156455" w14:textId="77777777" w:rsidR="00183839" w:rsidRPr="00D60EF3" w:rsidRDefault="00183839" w:rsidP="00183839">
            <w:pPr>
              <w:rPr>
                <w:b/>
                <w:bCs/>
                <w:color w:val="FF0000"/>
              </w:rPr>
            </w:pPr>
            <w:r w:rsidRPr="00D60EF3">
              <w:rPr>
                <w:b/>
                <w:bCs/>
                <w:color w:val="FF0000"/>
              </w:rPr>
              <w:t>Evaluating Compliance:</w:t>
            </w:r>
          </w:p>
          <w:p w14:paraId="75E29E25" w14:textId="77777777" w:rsidR="00183839" w:rsidRPr="00D60EF3" w:rsidRDefault="00183839" w:rsidP="00183839">
            <w:pPr>
              <w:rPr>
                <w:b/>
                <w:bCs/>
                <w:color w:val="FF0000"/>
              </w:rPr>
            </w:pPr>
          </w:p>
        </w:tc>
        <w:tc>
          <w:tcPr>
            <w:tcW w:w="3072" w:type="dxa"/>
          </w:tcPr>
          <w:p w14:paraId="0AB7004D" w14:textId="77777777" w:rsidR="00183839" w:rsidRPr="003D1E20" w:rsidRDefault="00000000" w:rsidP="00183839">
            <w:pPr>
              <w:pStyle w:val="QATableBodyText"/>
            </w:pPr>
            <w:sdt>
              <w:sdtPr>
                <w:id w:val="-9246941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9934159" w14:textId="77777777" w:rsidR="00183839" w:rsidRPr="003D1E20" w:rsidRDefault="00000000" w:rsidP="00183839">
            <w:pPr>
              <w:pStyle w:val="QATableBodyText"/>
            </w:pPr>
            <w:sdt>
              <w:sdtPr>
                <w:id w:val="-647975767"/>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113EAFBA" w14:textId="77777777" w:rsidR="00183839" w:rsidRDefault="00183839" w:rsidP="00183839">
            <w:pPr>
              <w:pStyle w:val="QATableBodyText"/>
            </w:pPr>
          </w:p>
          <w:sdt>
            <w:sdtPr>
              <w:id w:val="924383179"/>
              <w:placeholder>
                <w:docPart w:val="AB025129D62AAF4D8F436D964DAE3062"/>
              </w:placeholder>
            </w:sdtPr>
            <w:sdtContent>
              <w:sdt>
                <w:sdtPr>
                  <w:id w:val="-1968344572"/>
                  <w:placeholder>
                    <w:docPart w:val="E41B8375DBF78D43891FB1E788FC53AF"/>
                  </w:placeholder>
                  <w:showingPlcHdr/>
                </w:sdtPr>
                <w:sdtContent>
                  <w:p w14:paraId="2CE8357C"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63589163" w14:textId="77777777" w:rsidR="00183839" w:rsidRDefault="00000000" w:rsidP="00183839">
                <w:pPr>
                  <w:pStyle w:val="TableParagraph"/>
                  <w:ind w:right="159"/>
                  <w:rPr>
                    <w:color w:val="233746"/>
                    <w:sz w:val="20"/>
                  </w:rPr>
                </w:pPr>
              </w:p>
            </w:sdtContent>
          </w:sdt>
          <w:p w14:paraId="11D9F4A5" w14:textId="77777777" w:rsidR="00183839" w:rsidRDefault="00183839" w:rsidP="00183839">
            <w:pPr>
              <w:pStyle w:val="QATableBodyText"/>
              <w:rPr>
                <w:rFonts w:ascii="MS Gothic" w:eastAsia="MS Gothic" w:hAnsi="MS Gothic"/>
              </w:rPr>
            </w:pPr>
          </w:p>
        </w:tc>
      </w:tr>
      <w:tr w:rsidR="00183839" w14:paraId="5F328B19" w14:textId="77777777" w:rsidTr="004E5563">
        <w:trPr>
          <w:trHeight w:val="2237"/>
        </w:trPr>
        <w:tc>
          <w:tcPr>
            <w:tcW w:w="1102" w:type="dxa"/>
            <w:gridSpan w:val="2"/>
          </w:tcPr>
          <w:p w14:paraId="026592CE" w14:textId="310F245C" w:rsidR="00183839" w:rsidRDefault="00183839" w:rsidP="00183839">
            <w:pPr>
              <w:pStyle w:val="TableParagraph"/>
              <w:spacing w:before="4"/>
              <w:ind w:left="29" w:right="4"/>
              <w:jc w:val="center"/>
              <w:rPr>
                <w:b/>
                <w:spacing w:val="-2"/>
                <w:w w:val="85"/>
              </w:rPr>
            </w:pPr>
            <w:r>
              <w:rPr>
                <w:b/>
                <w:spacing w:val="-2"/>
                <w:w w:val="85"/>
              </w:rPr>
              <w:t>15-F-</w:t>
            </w:r>
            <w:r>
              <w:rPr>
                <w:b/>
                <w:spacing w:val="-10"/>
                <w:w w:val="85"/>
              </w:rPr>
              <w:t>3</w:t>
            </w:r>
          </w:p>
        </w:tc>
        <w:tc>
          <w:tcPr>
            <w:tcW w:w="5009" w:type="dxa"/>
          </w:tcPr>
          <w:p w14:paraId="2CF2B4F1" w14:textId="77777777" w:rsidR="00183839" w:rsidRDefault="00183839" w:rsidP="00183839">
            <w:pPr>
              <w:rPr>
                <w:rFonts w:ascii="Calibri" w:eastAsia="Times New Roman" w:hAnsi="Calibri" w:cs="Calibri"/>
                <w:color w:val="000000"/>
              </w:rPr>
            </w:pPr>
            <w:r>
              <w:rPr>
                <w:rFonts w:ascii="Calibri" w:hAnsi="Calibri" w:cs="Calibri"/>
                <w:color w:val="000000"/>
              </w:rPr>
              <w:t>The organization is considered to have an adequate outpatient occupational therapy program if it can conduct patient evaluations.</w:t>
            </w:r>
          </w:p>
          <w:p w14:paraId="0DBDAD19" w14:textId="77777777" w:rsidR="00183839" w:rsidRDefault="00183839" w:rsidP="00183839">
            <w:pPr>
              <w:rPr>
                <w:rFonts w:ascii="Calibri" w:hAnsi="Calibri" w:cs="Calibri"/>
                <w:color w:val="000000"/>
              </w:rPr>
            </w:pPr>
          </w:p>
        </w:tc>
        <w:tc>
          <w:tcPr>
            <w:tcW w:w="1980" w:type="dxa"/>
          </w:tcPr>
          <w:p w14:paraId="40A65DC5" w14:textId="77777777" w:rsidR="00183839" w:rsidRDefault="00183839" w:rsidP="00183839">
            <w:pPr>
              <w:pStyle w:val="TableParagraph"/>
              <w:spacing w:before="9"/>
              <w:rPr>
                <w:spacing w:val="-2"/>
                <w:sz w:val="20"/>
              </w:rPr>
            </w:pPr>
          </w:p>
        </w:tc>
        <w:tc>
          <w:tcPr>
            <w:tcW w:w="3780" w:type="dxa"/>
          </w:tcPr>
          <w:p w14:paraId="76143B05" w14:textId="77777777" w:rsidR="00183839" w:rsidRPr="00D60EF3" w:rsidRDefault="00183839" w:rsidP="00183839">
            <w:pPr>
              <w:rPr>
                <w:b/>
                <w:bCs/>
                <w:color w:val="FF0000"/>
              </w:rPr>
            </w:pPr>
            <w:r w:rsidRPr="00D60EF3">
              <w:rPr>
                <w:b/>
                <w:bCs/>
                <w:color w:val="FF0000"/>
              </w:rPr>
              <w:t>Interpretive Guidance:</w:t>
            </w:r>
          </w:p>
          <w:p w14:paraId="012914DF" w14:textId="77777777" w:rsidR="00183839" w:rsidRPr="00D60EF3" w:rsidRDefault="00183839" w:rsidP="00183839">
            <w:pPr>
              <w:rPr>
                <w:b/>
                <w:bCs/>
                <w:color w:val="FF0000"/>
              </w:rPr>
            </w:pPr>
          </w:p>
          <w:p w14:paraId="201271A0" w14:textId="77777777" w:rsidR="00183839" w:rsidRPr="00D60EF3" w:rsidRDefault="00183839" w:rsidP="00183839">
            <w:pPr>
              <w:rPr>
                <w:b/>
                <w:bCs/>
                <w:color w:val="FF0000"/>
              </w:rPr>
            </w:pPr>
            <w:r w:rsidRPr="00D60EF3">
              <w:rPr>
                <w:b/>
                <w:bCs/>
                <w:color w:val="FF0000"/>
              </w:rPr>
              <w:t>Evaluating Compliance:</w:t>
            </w:r>
          </w:p>
          <w:p w14:paraId="49681633" w14:textId="77777777" w:rsidR="00183839" w:rsidRPr="00D60EF3" w:rsidRDefault="00183839" w:rsidP="00183839">
            <w:pPr>
              <w:rPr>
                <w:b/>
                <w:bCs/>
                <w:color w:val="FF0000"/>
              </w:rPr>
            </w:pPr>
          </w:p>
        </w:tc>
        <w:tc>
          <w:tcPr>
            <w:tcW w:w="3072" w:type="dxa"/>
          </w:tcPr>
          <w:p w14:paraId="7E9DCCF5" w14:textId="77777777" w:rsidR="00183839" w:rsidRPr="003D1E20" w:rsidRDefault="00000000" w:rsidP="00183839">
            <w:pPr>
              <w:pStyle w:val="QATableBodyText"/>
            </w:pPr>
            <w:sdt>
              <w:sdtPr>
                <w:id w:val="526072225"/>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06CCC370" w14:textId="77777777" w:rsidR="00183839" w:rsidRPr="003D1E20" w:rsidRDefault="00000000" w:rsidP="00183839">
            <w:pPr>
              <w:pStyle w:val="QATableBodyText"/>
            </w:pPr>
            <w:sdt>
              <w:sdtPr>
                <w:id w:val="821079071"/>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872551C" w14:textId="77777777" w:rsidR="00183839" w:rsidRDefault="00183839" w:rsidP="00183839">
            <w:pPr>
              <w:pStyle w:val="QATableBodyText"/>
            </w:pPr>
          </w:p>
          <w:sdt>
            <w:sdtPr>
              <w:id w:val="-1981606267"/>
              <w:placeholder>
                <w:docPart w:val="FA4A49DF4A514B48B9C5606C8A5FB737"/>
              </w:placeholder>
            </w:sdtPr>
            <w:sdtContent>
              <w:sdt>
                <w:sdtPr>
                  <w:id w:val="1008339196"/>
                  <w:placeholder>
                    <w:docPart w:val="31AD30E6F41C8C43B28EF067FA6C4560"/>
                  </w:placeholder>
                  <w:showingPlcHdr/>
                </w:sdtPr>
                <w:sdtContent>
                  <w:p w14:paraId="39286EE1" w14:textId="55380091" w:rsidR="00183839" w:rsidRDefault="00183839" w:rsidP="00183839">
                    <w:pPr>
                      <w:pStyle w:val="QATableBodyText"/>
                      <w:rPr>
                        <w:rFonts w:ascii="MS Gothic" w:eastAsia="MS Gothic" w:hAnsi="MS Gothic"/>
                      </w:rPr>
                    </w:pPr>
                    <w:r w:rsidRPr="00C34C63">
                      <w:t>Enter observations of non-compliance, comments or notes here.</w:t>
                    </w:r>
                  </w:p>
                </w:sdtContent>
              </w:sdt>
            </w:sdtContent>
          </w:sdt>
        </w:tc>
      </w:tr>
      <w:tr w:rsidR="00183839" w14:paraId="2C7F495A" w14:textId="77777777" w:rsidTr="004E5563">
        <w:trPr>
          <w:trHeight w:val="2237"/>
        </w:trPr>
        <w:tc>
          <w:tcPr>
            <w:tcW w:w="1102" w:type="dxa"/>
            <w:gridSpan w:val="2"/>
          </w:tcPr>
          <w:p w14:paraId="0C578373" w14:textId="2A2DDB63" w:rsidR="00183839" w:rsidRDefault="00183839" w:rsidP="00183839">
            <w:pPr>
              <w:pStyle w:val="TableParagraph"/>
              <w:spacing w:before="4"/>
              <w:ind w:left="29" w:right="4"/>
              <w:jc w:val="center"/>
              <w:rPr>
                <w:b/>
                <w:spacing w:val="-2"/>
                <w:w w:val="85"/>
              </w:rPr>
            </w:pPr>
            <w:r>
              <w:rPr>
                <w:b/>
                <w:spacing w:val="-2"/>
                <w:w w:val="85"/>
              </w:rPr>
              <w:t>15-F-</w:t>
            </w:r>
            <w:r>
              <w:rPr>
                <w:b/>
                <w:spacing w:val="-10"/>
                <w:w w:val="85"/>
              </w:rPr>
              <w:t>4</w:t>
            </w:r>
          </w:p>
        </w:tc>
        <w:tc>
          <w:tcPr>
            <w:tcW w:w="5009" w:type="dxa"/>
          </w:tcPr>
          <w:p w14:paraId="3C4628B3" w14:textId="77777777" w:rsidR="00183839" w:rsidRDefault="00183839" w:rsidP="00183839">
            <w:pPr>
              <w:rPr>
                <w:rFonts w:ascii="Calibri" w:eastAsia="Times New Roman" w:hAnsi="Calibri" w:cs="Calibri"/>
                <w:color w:val="000000"/>
              </w:rPr>
            </w:pPr>
            <w:r>
              <w:rPr>
                <w:rFonts w:ascii="Calibri" w:hAnsi="Calibri" w:cs="Calibri"/>
                <w:color w:val="000000"/>
              </w:rPr>
              <w:t>The organization is considered to have an adequate outpatient occupational therapy program if it can administer tests and measurements of strength, balance, endurance, range of motion, and activities of daily living.</w:t>
            </w:r>
          </w:p>
          <w:p w14:paraId="145A807D" w14:textId="77777777" w:rsidR="00183839" w:rsidRDefault="00183839" w:rsidP="00183839">
            <w:pPr>
              <w:rPr>
                <w:rFonts w:ascii="Calibri" w:hAnsi="Calibri" w:cs="Calibri"/>
                <w:color w:val="000000"/>
              </w:rPr>
            </w:pPr>
          </w:p>
        </w:tc>
        <w:tc>
          <w:tcPr>
            <w:tcW w:w="1980" w:type="dxa"/>
          </w:tcPr>
          <w:p w14:paraId="6EFFE73E" w14:textId="77777777" w:rsidR="00183839" w:rsidRDefault="00183839" w:rsidP="00183839">
            <w:pPr>
              <w:pStyle w:val="TableParagraph"/>
              <w:spacing w:before="9"/>
              <w:rPr>
                <w:spacing w:val="-2"/>
                <w:sz w:val="20"/>
              </w:rPr>
            </w:pPr>
          </w:p>
        </w:tc>
        <w:tc>
          <w:tcPr>
            <w:tcW w:w="3780" w:type="dxa"/>
          </w:tcPr>
          <w:p w14:paraId="6A943CA8" w14:textId="77777777" w:rsidR="00183839" w:rsidRPr="009273E0" w:rsidRDefault="00183839" w:rsidP="00183839">
            <w:pPr>
              <w:rPr>
                <w:b/>
                <w:bCs/>
                <w:color w:val="FF0000"/>
              </w:rPr>
            </w:pPr>
            <w:r w:rsidRPr="009273E0">
              <w:rPr>
                <w:b/>
                <w:bCs/>
                <w:color w:val="FF0000"/>
              </w:rPr>
              <w:t>Interpretive Guidance:</w:t>
            </w:r>
          </w:p>
          <w:p w14:paraId="53E7ECDF" w14:textId="77777777" w:rsidR="00183839" w:rsidRPr="009273E0" w:rsidRDefault="00183839" w:rsidP="00183839">
            <w:pPr>
              <w:rPr>
                <w:b/>
                <w:bCs/>
                <w:color w:val="FF0000"/>
              </w:rPr>
            </w:pPr>
          </w:p>
          <w:p w14:paraId="0376F9D0" w14:textId="77777777" w:rsidR="00183839" w:rsidRPr="009273E0" w:rsidRDefault="00183839" w:rsidP="00183839">
            <w:pPr>
              <w:rPr>
                <w:b/>
                <w:bCs/>
                <w:color w:val="FF0000"/>
              </w:rPr>
            </w:pPr>
            <w:r w:rsidRPr="009273E0">
              <w:rPr>
                <w:b/>
                <w:bCs/>
                <w:color w:val="FF0000"/>
              </w:rPr>
              <w:t>Evaluating Compliance:</w:t>
            </w:r>
          </w:p>
          <w:p w14:paraId="065A4907" w14:textId="77777777" w:rsidR="00183839" w:rsidRDefault="00183839" w:rsidP="00183839">
            <w:pPr>
              <w:pStyle w:val="TableParagraph"/>
              <w:ind w:right="667"/>
              <w:jc w:val="both"/>
              <w:rPr>
                <w:color w:val="FF0000"/>
                <w:sz w:val="20"/>
              </w:rPr>
            </w:pPr>
          </w:p>
          <w:p w14:paraId="50B04851"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15D31CCD" w14:textId="77777777" w:rsidR="00183839" w:rsidRPr="00D2568E" w:rsidRDefault="00183839" w:rsidP="00183839">
            <w:pPr>
              <w:pStyle w:val="TableParagraph"/>
              <w:tabs>
                <w:tab w:val="left" w:pos="355"/>
              </w:tabs>
              <w:spacing w:line="257" w:lineRule="exact"/>
              <w:ind w:left="0"/>
              <w:rPr>
                <w:b/>
                <w:bCs/>
                <w:color w:val="FF0000"/>
                <w:sz w:val="20"/>
              </w:rPr>
            </w:pPr>
            <w:hyperlink r:id="rId122"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6A571953" w14:textId="77777777" w:rsidR="00183839" w:rsidRPr="00D60EF3" w:rsidRDefault="00183839" w:rsidP="00183839">
            <w:pPr>
              <w:rPr>
                <w:b/>
                <w:bCs/>
                <w:color w:val="FF0000"/>
              </w:rPr>
            </w:pPr>
          </w:p>
        </w:tc>
        <w:tc>
          <w:tcPr>
            <w:tcW w:w="3072" w:type="dxa"/>
          </w:tcPr>
          <w:p w14:paraId="5F04A1FD" w14:textId="77777777" w:rsidR="00183839" w:rsidRPr="003D1E20" w:rsidRDefault="00000000" w:rsidP="00183839">
            <w:pPr>
              <w:pStyle w:val="QATableBodyText"/>
            </w:pPr>
            <w:sdt>
              <w:sdtPr>
                <w:id w:val="-471994911"/>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FC7459E" w14:textId="77777777" w:rsidR="00183839" w:rsidRPr="003D1E20" w:rsidRDefault="00000000" w:rsidP="00183839">
            <w:pPr>
              <w:pStyle w:val="QATableBodyText"/>
            </w:pPr>
            <w:sdt>
              <w:sdtPr>
                <w:id w:val="90641365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AC6AF04" w14:textId="77777777" w:rsidR="00183839" w:rsidRDefault="00183839" w:rsidP="00183839">
            <w:pPr>
              <w:pStyle w:val="QATableBodyText"/>
            </w:pPr>
          </w:p>
          <w:sdt>
            <w:sdtPr>
              <w:id w:val="372035927"/>
              <w:placeholder>
                <w:docPart w:val="030F254C196F644397230E125ED04789"/>
              </w:placeholder>
            </w:sdtPr>
            <w:sdtContent>
              <w:sdt>
                <w:sdtPr>
                  <w:id w:val="1625967139"/>
                  <w:placeholder>
                    <w:docPart w:val="149CD9787215204A8BA78337E800B4A7"/>
                  </w:placeholder>
                  <w:showingPlcHdr/>
                </w:sdtPr>
                <w:sdtContent>
                  <w:p w14:paraId="23350685"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4447DC88" w14:textId="77777777" w:rsidR="00183839" w:rsidRDefault="00000000" w:rsidP="00183839">
                <w:pPr>
                  <w:pStyle w:val="TableParagraph"/>
                  <w:spacing w:before="228"/>
                  <w:ind w:right="159"/>
                  <w:rPr>
                    <w:color w:val="233746"/>
                    <w:sz w:val="20"/>
                  </w:rPr>
                </w:pPr>
              </w:p>
            </w:sdtContent>
          </w:sdt>
          <w:p w14:paraId="2A738342" w14:textId="77777777" w:rsidR="00183839" w:rsidRDefault="00183839" w:rsidP="00183839">
            <w:pPr>
              <w:pStyle w:val="QATableBodyText"/>
              <w:rPr>
                <w:rFonts w:ascii="MS Gothic" w:eastAsia="MS Gothic" w:hAnsi="MS Gothic"/>
              </w:rPr>
            </w:pPr>
          </w:p>
        </w:tc>
      </w:tr>
      <w:tr w:rsidR="00183839" w14:paraId="739B9C51" w14:textId="77777777" w:rsidTr="004E5563">
        <w:trPr>
          <w:trHeight w:val="2237"/>
        </w:trPr>
        <w:tc>
          <w:tcPr>
            <w:tcW w:w="1102" w:type="dxa"/>
            <w:gridSpan w:val="2"/>
          </w:tcPr>
          <w:p w14:paraId="42C493C1" w14:textId="33C8CE0E" w:rsidR="00183839" w:rsidRDefault="00183839" w:rsidP="00183839">
            <w:pPr>
              <w:pStyle w:val="TableParagraph"/>
              <w:spacing w:before="4"/>
              <w:ind w:left="29" w:right="4"/>
              <w:jc w:val="center"/>
              <w:rPr>
                <w:b/>
                <w:spacing w:val="-2"/>
                <w:w w:val="85"/>
              </w:rPr>
            </w:pPr>
            <w:r>
              <w:rPr>
                <w:b/>
                <w:spacing w:val="-2"/>
                <w:w w:val="85"/>
              </w:rPr>
              <w:lastRenderedPageBreak/>
              <w:t>15-F-</w:t>
            </w:r>
            <w:r>
              <w:rPr>
                <w:b/>
                <w:spacing w:val="-10"/>
                <w:w w:val="85"/>
              </w:rPr>
              <w:t>5</w:t>
            </w:r>
          </w:p>
        </w:tc>
        <w:tc>
          <w:tcPr>
            <w:tcW w:w="5009" w:type="dxa"/>
          </w:tcPr>
          <w:p w14:paraId="3995C7E0" w14:textId="77777777" w:rsidR="00183839" w:rsidRDefault="00183839" w:rsidP="00183839">
            <w:pPr>
              <w:rPr>
                <w:rFonts w:ascii="Calibri" w:eastAsia="Times New Roman" w:hAnsi="Calibri" w:cs="Calibri"/>
                <w:color w:val="000000"/>
              </w:rPr>
            </w:pPr>
            <w:r>
              <w:rPr>
                <w:rFonts w:ascii="Calibri" w:hAnsi="Calibri" w:cs="Calibri"/>
                <w:color w:val="000000"/>
              </w:rPr>
              <w:t>A qualified occupational therapist is present or readily available to offer supervision when an occupational therapist assistant furnishes services.</w:t>
            </w:r>
          </w:p>
          <w:p w14:paraId="0A653A71" w14:textId="77777777" w:rsidR="00183839" w:rsidRDefault="00183839" w:rsidP="00183839">
            <w:pPr>
              <w:rPr>
                <w:rFonts w:ascii="Calibri" w:hAnsi="Calibri" w:cs="Calibri"/>
                <w:color w:val="000000"/>
              </w:rPr>
            </w:pPr>
          </w:p>
        </w:tc>
        <w:tc>
          <w:tcPr>
            <w:tcW w:w="1980" w:type="dxa"/>
          </w:tcPr>
          <w:p w14:paraId="687FC708" w14:textId="77777777" w:rsidR="00183839" w:rsidRDefault="00183839" w:rsidP="00183839">
            <w:pPr>
              <w:pStyle w:val="TableParagraph"/>
              <w:spacing w:before="9"/>
              <w:rPr>
                <w:spacing w:val="-2"/>
                <w:sz w:val="20"/>
              </w:rPr>
            </w:pPr>
          </w:p>
        </w:tc>
        <w:tc>
          <w:tcPr>
            <w:tcW w:w="3780" w:type="dxa"/>
          </w:tcPr>
          <w:p w14:paraId="4221BF95" w14:textId="77777777" w:rsidR="00183839" w:rsidRPr="009273E0" w:rsidRDefault="00183839" w:rsidP="00183839">
            <w:pPr>
              <w:rPr>
                <w:b/>
                <w:bCs/>
                <w:color w:val="FF0000"/>
              </w:rPr>
            </w:pPr>
            <w:r w:rsidRPr="009273E0">
              <w:rPr>
                <w:b/>
                <w:bCs/>
                <w:color w:val="FF0000"/>
              </w:rPr>
              <w:t>Interpretive Guidance:</w:t>
            </w:r>
          </w:p>
          <w:p w14:paraId="23BF7D7D" w14:textId="77777777" w:rsidR="00183839" w:rsidRPr="009273E0" w:rsidRDefault="00183839" w:rsidP="00183839">
            <w:pPr>
              <w:rPr>
                <w:b/>
                <w:bCs/>
                <w:color w:val="FF0000"/>
              </w:rPr>
            </w:pPr>
          </w:p>
          <w:p w14:paraId="043DED65" w14:textId="77777777" w:rsidR="00183839" w:rsidRPr="009273E0" w:rsidRDefault="00183839" w:rsidP="00183839">
            <w:pPr>
              <w:rPr>
                <w:b/>
                <w:bCs/>
                <w:color w:val="FF0000"/>
              </w:rPr>
            </w:pPr>
            <w:r w:rsidRPr="009273E0">
              <w:rPr>
                <w:b/>
                <w:bCs/>
                <w:color w:val="FF0000"/>
              </w:rPr>
              <w:t>Evaluating Compliance:</w:t>
            </w:r>
          </w:p>
          <w:p w14:paraId="090370C6" w14:textId="77777777" w:rsidR="00183839" w:rsidRPr="009273E0" w:rsidRDefault="00183839" w:rsidP="00183839">
            <w:pPr>
              <w:rPr>
                <w:b/>
                <w:bCs/>
                <w:color w:val="FF0000"/>
              </w:rPr>
            </w:pPr>
          </w:p>
        </w:tc>
        <w:tc>
          <w:tcPr>
            <w:tcW w:w="3072" w:type="dxa"/>
          </w:tcPr>
          <w:p w14:paraId="56C8EC05" w14:textId="77777777" w:rsidR="00183839" w:rsidRPr="003D1E20" w:rsidRDefault="00000000" w:rsidP="00183839">
            <w:pPr>
              <w:pStyle w:val="QATableBodyText"/>
            </w:pPr>
            <w:sdt>
              <w:sdtPr>
                <w:id w:val="1193646234"/>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75135BB9" w14:textId="77777777" w:rsidR="00183839" w:rsidRPr="003D1E20" w:rsidRDefault="00000000" w:rsidP="00183839">
            <w:pPr>
              <w:pStyle w:val="QATableBodyText"/>
            </w:pPr>
            <w:sdt>
              <w:sdtPr>
                <w:id w:val="-113279415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02B2B53B" w14:textId="77777777" w:rsidR="00183839" w:rsidRDefault="00183839" w:rsidP="00183839">
            <w:pPr>
              <w:pStyle w:val="QATableBodyText"/>
            </w:pPr>
          </w:p>
          <w:sdt>
            <w:sdtPr>
              <w:id w:val="-531043758"/>
              <w:placeholder>
                <w:docPart w:val="1169744C2D165A45BB671105E81DCA24"/>
              </w:placeholder>
            </w:sdtPr>
            <w:sdtContent>
              <w:sdt>
                <w:sdtPr>
                  <w:id w:val="-921800086"/>
                  <w:placeholder>
                    <w:docPart w:val="939CAD5BC1928E459CAAC1DF40234C32"/>
                  </w:placeholder>
                  <w:showingPlcHdr/>
                </w:sdtPr>
                <w:sdtContent>
                  <w:p w14:paraId="1CDF5700"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F19682E" w14:textId="77777777" w:rsidR="00183839" w:rsidRDefault="00000000" w:rsidP="00183839">
                <w:pPr>
                  <w:pStyle w:val="TableParagraph"/>
                  <w:ind w:right="159"/>
                  <w:rPr>
                    <w:color w:val="233746"/>
                    <w:sz w:val="20"/>
                  </w:rPr>
                </w:pPr>
              </w:p>
            </w:sdtContent>
          </w:sdt>
          <w:p w14:paraId="4CBE7AA3" w14:textId="77777777" w:rsidR="00183839" w:rsidRDefault="00183839" w:rsidP="00183839">
            <w:pPr>
              <w:pStyle w:val="TableParagraph"/>
              <w:ind w:left="0" w:right="159"/>
              <w:rPr>
                <w:color w:val="FF0000"/>
                <w:sz w:val="20"/>
              </w:rPr>
            </w:pPr>
          </w:p>
          <w:p w14:paraId="640A20DD" w14:textId="77777777" w:rsidR="00183839" w:rsidRDefault="00183839" w:rsidP="00183839">
            <w:pPr>
              <w:pStyle w:val="QATableBodyText"/>
              <w:rPr>
                <w:rFonts w:ascii="MS Gothic" w:eastAsia="MS Gothic" w:hAnsi="MS Gothic"/>
              </w:rPr>
            </w:pPr>
          </w:p>
        </w:tc>
      </w:tr>
      <w:tr w:rsidR="00183839" w14:paraId="69741AEE" w14:textId="77777777" w:rsidTr="004E5563">
        <w:trPr>
          <w:trHeight w:val="2237"/>
        </w:trPr>
        <w:tc>
          <w:tcPr>
            <w:tcW w:w="1102" w:type="dxa"/>
            <w:gridSpan w:val="2"/>
          </w:tcPr>
          <w:p w14:paraId="1F4D390E" w14:textId="263A1506" w:rsidR="00183839" w:rsidRDefault="00183839" w:rsidP="00183839">
            <w:pPr>
              <w:pStyle w:val="TableParagraph"/>
              <w:spacing w:before="4"/>
              <w:ind w:left="29" w:right="4"/>
              <w:jc w:val="center"/>
              <w:rPr>
                <w:b/>
                <w:spacing w:val="-2"/>
                <w:w w:val="85"/>
              </w:rPr>
            </w:pPr>
            <w:r>
              <w:rPr>
                <w:b/>
                <w:spacing w:val="-2"/>
                <w:w w:val="85"/>
              </w:rPr>
              <w:t>15-F-</w:t>
            </w:r>
            <w:r>
              <w:rPr>
                <w:b/>
                <w:spacing w:val="-10"/>
                <w:w w:val="85"/>
              </w:rPr>
              <w:t>6</w:t>
            </w:r>
          </w:p>
        </w:tc>
        <w:tc>
          <w:tcPr>
            <w:tcW w:w="5009" w:type="dxa"/>
          </w:tcPr>
          <w:p w14:paraId="1D4544A0" w14:textId="77777777" w:rsidR="00183839" w:rsidRDefault="00183839" w:rsidP="00183839">
            <w:pPr>
              <w:rPr>
                <w:rFonts w:ascii="Calibri" w:eastAsia="Times New Roman" w:hAnsi="Calibri" w:cs="Calibri"/>
                <w:color w:val="000000"/>
              </w:rPr>
            </w:pPr>
            <w:r>
              <w:rPr>
                <w:rFonts w:ascii="Calibri" w:hAnsi="Calibri" w:cs="Calibri"/>
                <w:color w:val="000000"/>
              </w:rPr>
              <w:t xml:space="preserve">If a qualified occupational therapist is not on the premises during all hours of operation, patients are scheduled </w:t>
            </w:r>
            <w:proofErr w:type="gramStart"/>
            <w:r>
              <w:rPr>
                <w:rFonts w:ascii="Calibri" w:hAnsi="Calibri" w:cs="Calibri"/>
                <w:color w:val="000000"/>
              </w:rPr>
              <w:t>so as to</w:t>
            </w:r>
            <w:proofErr w:type="gramEnd"/>
            <w:r>
              <w:rPr>
                <w:rFonts w:ascii="Calibri" w:hAnsi="Calibri" w:cs="Calibri"/>
                <w:color w:val="000000"/>
              </w:rPr>
              <w:t xml:space="preserve"> ensure that the therapist is present when special skills are needed, for example, for evaluation and reevaluation.</w:t>
            </w:r>
          </w:p>
          <w:p w14:paraId="70929B7C" w14:textId="77777777" w:rsidR="00183839" w:rsidRDefault="00183839" w:rsidP="00183839">
            <w:pPr>
              <w:rPr>
                <w:rFonts w:ascii="Calibri" w:hAnsi="Calibri" w:cs="Calibri"/>
                <w:color w:val="000000"/>
              </w:rPr>
            </w:pPr>
          </w:p>
        </w:tc>
        <w:tc>
          <w:tcPr>
            <w:tcW w:w="1980" w:type="dxa"/>
          </w:tcPr>
          <w:p w14:paraId="4363D63D" w14:textId="77777777" w:rsidR="00183839" w:rsidRDefault="00183839" w:rsidP="00183839">
            <w:pPr>
              <w:pStyle w:val="TableParagraph"/>
              <w:spacing w:before="9"/>
              <w:rPr>
                <w:spacing w:val="-2"/>
                <w:sz w:val="20"/>
              </w:rPr>
            </w:pPr>
          </w:p>
        </w:tc>
        <w:tc>
          <w:tcPr>
            <w:tcW w:w="3780" w:type="dxa"/>
          </w:tcPr>
          <w:p w14:paraId="05665F82" w14:textId="77777777" w:rsidR="00183839" w:rsidRPr="009273E0" w:rsidRDefault="00183839" w:rsidP="00183839">
            <w:pPr>
              <w:rPr>
                <w:b/>
                <w:bCs/>
                <w:color w:val="FF0000"/>
              </w:rPr>
            </w:pPr>
            <w:r w:rsidRPr="009273E0">
              <w:rPr>
                <w:b/>
                <w:bCs/>
                <w:color w:val="FF0000"/>
              </w:rPr>
              <w:t>Interpretive Guidance:</w:t>
            </w:r>
          </w:p>
          <w:p w14:paraId="436AA63D" w14:textId="77777777" w:rsidR="00183839" w:rsidRPr="009273E0" w:rsidRDefault="00183839" w:rsidP="00183839">
            <w:pPr>
              <w:rPr>
                <w:b/>
                <w:bCs/>
                <w:color w:val="FF0000"/>
              </w:rPr>
            </w:pPr>
          </w:p>
          <w:p w14:paraId="6D784BD9" w14:textId="77777777" w:rsidR="00183839" w:rsidRPr="009273E0" w:rsidRDefault="00183839" w:rsidP="00183839">
            <w:pPr>
              <w:rPr>
                <w:b/>
                <w:bCs/>
                <w:color w:val="FF0000"/>
              </w:rPr>
            </w:pPr>
            <w:r w:rsidRPr="009273E0">
              <w:rPr>
                <w:b/>
                <w:bCs/>
                <w:color w:val="FF0000"/>
              </w:rPr>
              <w:t>Evaluating Compliance:</w:t>
            </w:r>
          </w:p>
          <w:p w14:paraId="681EB51B" w14:textId="77777777" w:rsidR="00183839" w:rsidRPr="009273E0" w:rsidRDefault="00183839" w:rsidP="00183839">
            <w:pPr>
              <w:rPr>
                <w:b/>
                <w:bCs/>
                <w:color w:val="FF0000"/>
              </w:rPr>
            </w:pPr>
          </w:p>
        </w:tc>
        <w:tc>
          <w:tcPr>
            <w:tcW w:w="3072" w:type="dxa"/>
          </w:tcPr>
          <w:p w14:paraId="3B02ADEE" w14:textId="77777777" w:rsidR="00183839" w:rsidRPr="003D1E20" w:rsidRDefault="00000000" w:rsidP="00183839">
            <w:pPr>
              <w:pStyle w:val="QATableBodyText"/>
            </w:pPr>
            <w:sdt>
              <w:sdtPr>
                <w:id w:val="-1435892465"/>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70D76517" w14:textId="77777777" w:rsidR="00183839" w:rsidRPr="003D1E20" w:rsidRDefault="00000000" w:rsidP="00183839">
            <w:pPr>
              <w:pStyle w:val="QATableBodyText"/>
            </w:pPr>
            <w:sdt>
              <w:sdtPr>
                <w:id w:val="1320236940"/>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124E1733" w14:textId="77777777" w:rsidR="00183839" w:rsidRDefault="00183839" w:rsidP="00183839">
            <w:pPr>
              <w:pStyle w:val="QATableBodyText"/>
            </w:pPr>
          </w:p>
          <w:sdt>
            <w:sdtPr>
              <w:id w:val="950198840"/>
              <w:placeholder>
                <w:docPart w:val="7B2D6785CBBA284AB70FF0EF48774721"/>
              </w:placeholder>
            </w:sdtPr>
            <w:sdtContent>
              <w:sdt>
                <w:sdtPr>
                  <w:id w:val="-624073609"/>
                  <w:placeholder>
                    <w:docPart w:val="0AD3F53A1E0EDD428686DA1D86D528FB"/>
                  </w:placeholder>
                  <w:showingPlcHdr/>
                </w:sdtPr>
                <w:sdtContent>
                  <w:p w14:paraId="58DCABF5"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4BDCB32" w14:textId="77777777" w:rsidR="00183839" w:rsidRDefault="00000000" w:rsidP="00183839">
                <w:pPr>
                  <w:pStyle w:val="TableParagraph"/>
                  <w:ind w:right="159"/>
                  <w:rPr>
                    <w:color w:val="233746"/>
                    <w:sz w:val="20"/>
                  </w:rPr>
                </w:pPr>
              </w:p>
            </w:sdtContent>
          </w:sdt>
          <w:p w14:paraId="7D16A991" w14:textId="77777777" w:rsidR="00183839" w:rsidRDefault="00183839" w:rsidP="00183839">
            <w:pPr>
              <w:pStyle w:val="QATableBodyText"/>
              <w:rPr>
                <w:rFonts w:ascii="MS Gothic" w:eastAsia="MS Gothic" w:hAnsi="MS Gothic"/>
              </w:rPr>
            </w:pPr>
          </w:p>
        </w:tc>
      </w:tr>
      <w:tr w:rsidR="00183839" w14:paraId="2E575799" w14:textId="77777777" w:rsidTr="004E5563">
        <w:trPr>
          <w:trHeight w:val="2237"/>
        </w:trPr>
        <w:tc>
          <w:tcPr>
            <w:tcW w:w="1102" w:type="dxa"/>
            <w:gridSpan w:val="2"/>
          </w:tcPr>
          <w:p w14:paraId="20401B4E" w14:textId="67C84CFD" w:rsidR="00183839" w:rsidRDefault="00183839" w:rsidP="00183839">
            <w:pPr>
              <w:pStyle w:val="TableParagraph"/>
              <w:spacing w:before="4"/>
              <w:ind w:left="29" w:right="4"/>
              <w:jc w:val="center"/>
              <w:rPr>
                <w:b/>
                <w:spacing w:val="-2"/>
                <w:w w:val="85"/>
              </w:rPr>
            </w:pPr>
            <w:r>
              <w:rPr>
                <w:b/>
                <w:spacing w:val="-2"/>
                <w:w w:val="85"/>
              </w:rPr>
              <w:t>15-F-</w:t>
            </w:r>
            <w:r>
              <w:rPr>
                <w:b/>
                <w:spacing w:val="-10"/>
                <w:w w:val="85"/>
              </w:rPr>
              <w:t>7</w:t>
            </w:r>
          </w:p>
        </w:tc>
        <w:tc>
          <w:tcPr>
            <w:tcW w:w="5009" w:type="dxa"/>
          </w:tcPr>
          <w:p w14:paraId="0A3E7FE6" w14:textId="77777777" w:rsidR="00183839" w:rsidRDefault="00183839" w:rsidP="00183839">
            <w:pPr>
              <w:rPr>
                <w:rFonts w:ascii="Calibri" w:eastAsia="Times New Roman" w:hAnsi="Calibri" w:cs="Calibri"/>
                <w:color w:val="000000"/>
              </w:rPr>
            </w:pPr>
            <w:r>
              <w:rPr>
                <w:rFonts w:ascii="Calibri" w:hAnsi="Calibri" w:cs="Calibri"/>
                <w:color w:val="000000"/>
              </w:rPr>
              <w:t xml:space="preserve">When </w:t>
            </w:r>
            <w:proofErr w:type="spellStart"/>
            <w:proofErr w:type="gramStart"/>
            <w:r>
              <w:rPr>
                <w:rFonts w:ascii="Calibri" w:hAnsi="Calibri" w:cs="Calibri"/>
                <w:color w:val="000000"/>
              </w:rPr>
              <w:t>a</w:t>
            </w:r>
            <w:proofErr w:type="spellEnd"/>
            <w:proofErr w:type="gramEnd"/>
            <w:r>
              <w:rPr>
                <w:rFonts w:ascii="Calibri" w:hAnsi="Calibri" w:cs="Calibri"/>
                <w:color w:val="000000"/>
              </w:rPr>
              <w:t xml:space="preserve"> occupational therapist assistant furnishes services off the organization's premises, those services are supervised by a qualified occupational therapist who makes an onsite supervisory visit at least once every thirty (30) days.</w:t>
            </w:r>
          </w:p>
          <w:p w14:paraId="56645281" w14:textId="77777777" w:rsidR="00183839" w:rsidRDefault="00183839" w:rsidP="00183839">
            <w:pPr>
              <w:rPr>
                <w:rFonts w:ascii="Calibri" w:hAnsi="Calibri" w:cs="Calibri"/>
                <w:color w:val="000000"/>
              </w:rPr>
            </w:pPr>
          </w:p>
        </w:tc>
        <w:tc>
          <w:tcPr>
            <w:tcW w:w="1980" w:type="dxa"/>
          </w:tcPr>
          <w:p w14:paraId="61BE1087" w14:textId="77777777" w:rsidR="00183839" w:rsidRDefault="00183839" w:rsidP="00183839">
            <w:pPr>
              <w:pStyle w:val="TableParagraph"/>
              <w:spacing w:before="9"/>
              <w:rPr>
                <w:spacing w:val="-2"/>
                <w:sz w:val="20"/>
              </w:rPr>
            </w:pPr>
          </w:p>
        </w:tc>
        <w:tc>
          <w:tcPr>
            <w:tcW w:w="3780" w:type="dxa"/>
          </w:tcPr>
          <w:p w14:paraId="1ABD42F2" w14:textId="77777777" w:rsidR="00183839" w:rsidRPr="009273E0" w:rsidRDefault="00183839" w:rsidP="00183839">
            <w:pPr>
              <w:rPr>
                <w:b/>
                <w:bCs/>
                <w:color w:val="FF0000"/>
              </w:rPr>
            </w:pPr>
            <w:r w:rsidRPr="009273E0">
              <w:rPr>
                <w:b/>
                <w:bCs/>
                <w:color w:val="FF0000"/>
              </w:rPr>
              <w:t>Interpretive Guidance:</w:t>
            </w:r>
          </w:p>
          <w:p w14:paraId="69BDEDB7" w14:textId="77777777" w:rsidR="00183839" w:rsidRPr="009273E0" w:rsidRDefault="00183839" w:rsidP="00183839">
            <w:pPr>
              <w:rPr>
                <w:b/>
                <w:bCs/>
                <w:color w:val="FF0000"/>
              </w:rPr>
            </w:pPr>
          </w:p>
          <w:p w14:paraId="36558156" w14:textId="77777777" w:rsidR="00183839" w:rsidRPr="009273E0" w:rsidRDefault="00183839" w:rsidP="00183839">
            <w:pPr>
              <w:rPr>
                <w:b/>
                <w:bCs/>
                <w:color w:val="FF0000"/>
              </w:rPr>
            </w:pPr>
            <w:r w:rsidRPr="009273E0">
              <w:rPr>
                <w:b/>
                <w:bCs/>
                <w:color w:val="FF0000"/>
              </w:rPr>
              <w:t>Evaluating Compliance:</w:t>
            </w:r>
          </w:p>
          <w:p w14:paraId="538CF9F0" w14:textId="77777777" w:rsidR="00183839" w:rsidRPr="009273E0" w:rsidRDefault="00183839" w:rsidP="00183839">
            <w:pPr>
              <w:rPr>
                <w:b/>
                <w:bCs/>
                <w:color w:val="FF0000"/>
              </w:rPr>
            </w:pPr>
          </w:p>
        </w:tc>
        <w:tc>
          <w:tcPr>
            <w:tcW w:w="3072" w:type="dxa"/>
          </w:tcPr>
          <w:p w14:paraId="094FA3C0" w14:textId="77777777" w:rsidR="00183839" w:rsidRPr="003D1E20" w:rsidRDefault="00000000" w:rsidP="00183839">
            <w:pPr>
              <w:pStyle w:val="QATableBodyText"/>
            </w:pPr>
            <w:sdt>
              <w:sdtPr>
                <w:id w:val="851761495"/>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F49B89E" w14:textId="77777777" w:rsidR="00183839" w:rsidRPr="003D1E20" w:rsidRDefault="00000000" w:rsidP="00183839">
            <w:pPr>
              <w:pStyle w:val="QATableBodyText"/>
            </w:pPr>
            <w:sdt>
              <w:sdtPr>
                <w:id w:val="1266726616"/>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5A3C6442" w14:textId="77777777" w:rsidR="00183839" w:rsidRDefault="00183839" w:rsidP="00183839">
            <w:pPr>
              <w:pStyle w:val="QATableBodyText"/>
            </w:pPr>
          </w:p>
          <w:sdt>
            <w:sdtPr>
              <w:rPr>
                <w:rFonts w:eastAsia="Calibri" w:cstheme="minorHAnsi"/>
                <w:color w:val="243746"/>
                <w:sz w:val="20"/>
              </w:rPr>
              <w:id w:val="-286357816"/>
              <w:placeholder>
                <w:docPart w:val="630A69C3A692F847840F467F125FFE26"/>
              </w:placeholder>
            </w:sdtPr>
            <w:sdtContent>
              <w:sdt>
                <w:sdtPr>
                  <w:id w:val="198139319"/>
                  <w:placeholder>
                    <w:docPart w:val="5081C0E62D4A3F4285CCEC148E9BA3D1"/>
                  </w:placeholder>
                  <w:showingPlcHdr/>
                </w:sdtPr>
                <w:sdtContent>
                  <w:p w14:paraId="59DF102A"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625D3F6E" w14:textId="5D7C1371" w:rsidR="00183839" w:rsidRDefault="00000000" w:rsidP="00183839">
                <w:pPr>
                  <w:pStyle w:val="QATableBodyText"/>
                  <w:rPr>
                    <w:rFonts w:ascii="MS Gothic" w:eastAsia="MS Gothic" w:hAnsi="MS Gothic"/>
                  </w:rPr>
                </w:pPr>
              </w:p>
            </w:sdtContent>
          </w:sdt>
        </w:tc>
      </w:tr>
      <w:tr w:rsidR="00183839" w14:paraId="4101BDD6" w14:textId="77777777" w:rsidTr="004E5563">
        <w:trPr>
          <w:trHeight w:val="2237"/>
        </w:trPr>
        <w:tc>
          <w:tcPr>
            <w:tcW w:w="1102" w:type="dxa"/>
            <w:gridSpan w:val="2"/>
          </w:tcPr>
          <w:p w14:paraId="457B583A" w14:textId="7ADC897D" w:rsidR="00183839" w:rsidRDefault="00183839" w:rsidP="00183839">
            <w:pPr>
              <w:pStyle w:val="TableParagraph"/>
              <w:spacing w:before="4"/>
              <w:ind w:left="29" w:right="4"/>
              <w:jc w:val="center"/>
              <w:rPr>
                <w:b/>
                <w:spacing w:val="-2"/>
                <w:w w:val="85"/>
              </w:rPr>
            </w:pPr>
            <w:r>
              <w:rPr>
                <w:b/>
                <w:spacing w:val="-2"/>
                <w:w w:val="85"/>
              </w:rPr>
              <w:t>15-F-</w:t>
            </w:r>
            <w:r>
              <w:rPr>
                <w:b/>
                <w:spacing w:val="-10"/>
                <w:w w:val="85"/>
              </w:rPr>
              <w:t>8</w:t>
            </w:r>
          </w:p>
        </w:tc>
        <w:tc>
          <w:tcPr>
            <w:tcW w:w="5009" w:type="dxa"/>
          </w:tcPr>
          <w:p w14:paraId="79937CF0" w14:textId="77777777" w:rsidR="00183839" w:rsidRDefault="00183839" w:rsidP="00183839">
            <w:pPr>
              <w:rPr>
                <w:rFonts w:ascii="Calibri" w:eastAsia="Times New Roman" w:hAnsi="Calibri" w:cs="Calibri"/>
                <w:color w:val="000000"/>
              </w:rPr>
            </w:pPr>
            <w:r>
              <w:rPr>
                <w:rFonts w:ascii="Calibri" w:hAnsi="Calibri" w:cs="Calibri"/>
                <w:color w:val="000000"/>
              </w:rPr>
              <w:t>The organization has the equipment and facilities required to provide the range of services necessary in the treatment of the types of disabilities it accepts for service.</w:t>
            </w:r>
          </w:p>
          <w:p w14:paraId="27F4889B" w14:textId="77777777" w:rsidR="00183839" w:rsidRDefault="00183839" w:rsidP="00183839">
            <w:pPr>
              <w:rPr>
                <w:rFonts w:ascii="Calibri" w:hAnsi="Calibri" w:cs="Calibri"/>
                <w:color w:val="000000"/>
              </w:rPr>
            </w:pPr>
          </w:p>
        </w:tc>
        <w:tc>
          <w:tcPr>
            <w:tcW w:w="1980" w:type="dxa"/>
          </w:tcPr>
          <w:p w14:paraId="6B296C7C" w14:textId="77777777" w:rsidR="00183839" w:rsidRDefault="00183839" w:rsidP="00183839">
            <w:pPr>
              <w:pStyle w:val="TableParagraph"/>
              <w:spacing w:before="9"/>
              <w:rPr>
                <w:spacing w:val="-2"/>
                <w:sz w:val="20"/>
              </w:rPr>
            </w:pPr>
          </w:p>
        </w:tc>
        <w:tc>
          <w:tcPr>
            <w:tcW w:w="3780" w:type="dxa"/>
          </w:tcPr>
          <w:p w14:paraId="2A2CFF0C" w14:textId="77777777" w:rsidR="00183839" w:rsidRPr="00242FA9" w:rsidRDefault="00183839" w:rsidP="00183839">
            <w:pPr>
              <w:rPr>
                <w:b/>
                <w:bCs/>
                <w:color w:val="FF0000"/>
              </w:rPr>
            </w:pPr>
            <w:r w:rsidRPr="00242FA9">
              <w:rPr>
                <w:b/>
                <w:bCs/>
                <w:color w:val="FF0000"/>
              </w:rPr>
              <w:t>Interpretive Guidance:</w:t>
            </w:r>
          </w:p>
          <w:p w14:paraId="1B412C94" w14:textId="77777777" w:rsidR="00183839" w:rsidRPr="00242FA9" w:rsidRDefault="00183839" w:rsidP="00183839">
            <w:pPr>
              <w:rPr>
                <w:b/>
                <w:bCs/>
                <w:color w:val="FF0000"/>
              </w:rPr>
            </w:pPr>
          </w:p>
          <w:p w14:paraId="2E57EC9A" w14:textId="77777777" w:rsidR="00183839" w:rsidRPr="00242FA9" w:rsidRDefault="00183839" w:rsidP="00183839">
            <w:pPr>
              <w:rPr>
                <w:b/>
                <w:bCs/>
                <w:color w:val="FF0000"/>
              </w:rPr>
            </w:pPr>
            <w:r w:rsidRPr="00242FA9">
              <w:rPr>
                <w:b/>
                <w:bCs/>
                <w:color w:val="FF0000"/>
              </w:rPr>
              <w:t>Evaluating Compliance:</w:t>
            </w:r>
          </w:p>
          <w:p w14:paraId="2F33CA82" w14:textId="77777777" w:rsidR="00183839" w:rsidRPr="009273E0" w:rsidRDefault="00183839" w:rsidP="00183839">
            <w:pPr>
              <w:rPr>
                <w:b/>
                <w:bCs/>
                <w:color w:val="FF0000"/>
              </w:rPr>
            </w:pPr>
          </w:p>
        </w:tc>
        <w:tc>
          <w:tcPr>
            <w:tcW w:w="3072" w:type="dxa"/>
          </w:tcPr>
          <w:p w14:paraId="7E1CAAAE" w14:textId="77777777" w:rsidR="00183839" w:rsidRPr="003D1E20" w:rsidRDefault="00000000" w:rsidP="00183839">
            <w:pPr>
              <w:pStyle w:val="QATableBodyText"/>
            </w:pPr>
            <w:sdt>
              <w:sdtPr>
                <w:id w:val="-99140248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CCCD424" w14:textId="77777777" w:rsidR="00183839" w:rsidRPr="003D1E20" w:rsidRDefault="00000000" w:rsidP="00183839">
            <w:pPr>
              <w:pStyle w:val="QATableBodyText"/>
            </w:pPr>
            <w:sdt>
              <w:sdtPr>
                <w:id w:val="1709994866"/>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48F33761" w14:textId="77777777" w:rsidR="00183839" w:rsidRDefault="00183839" w:rsidP="00183839">
            <w:pPr>
              <w:pStyle w:val="QATableBodyText"/>
            </w:pPr>
          </w:p>
          <w:sdt>
            <w:sdtPr>
              <w:id w:val="717551185"/>
              <w:placeholder>
                <w:docPart w:val="6C731357BBD0474FB046BD43F95FD005"/>
              </w:placeholder>
            </w:sdtPr>
            <w:sdtContent>
              <w:sdt>
                <w:sdtPr>
                  <w:id w:val="-346107821"/>
                  <w:placeholder>
                    <w:docPart w:val="E9C44599CEE0DF4BB8CAFAFC5C231420"/>
                  </w:placeholder>
                  <w:showingPlcHdr/>
                </w:sdtPr>
                <w:sdtContent>
                  <w:p w14:paraId="35A056F6"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6334E339" w14:textId="77777777" w:rsidR="00183839" w:rsidRDefault="00000000" w:rsidP="00183839">
                <w:pPr>
                  <w:pStyle w:val="TableParagraph"/>
                  <w:spacing w:before="228"/>
                  <w:ind w:right="159"/>
                  <w:rPr>
                    <w:color w:val="233746"/>
                    <w:sz w:val="20"/>
                  </w:rPr>
                </w:pPr>
              </w:p>
            </w:sdtContent>
          </w:sdt>
          <w:p w14:paraId="7EFDE2F6" w14:textId="77777777" w:rsidR="00183839" w:rsidRDefault="00183839" w:rsidP="00183839">
            <w:pPr>
              <w:pStyle w:val="TableParagraph"/>
              <w:tabs>
                <w:tab w:val="left" w:pos="355"/>
              </w:tabs>
              <w:spacing w:line="257" w:lineRule="exact"/>
              <w:ind w:left="0"/>
              <w:rPr>
                <w:color w:val="FF0000"/>
                <w:sz w:val="20"/>
              </w:rPr>
            </w:pPr>
          </w:p>
          <w:p w14:paraId="70ECA1A2" w14:textId="77777777" w:rsidR="00183839" w:rsidRDefault="00183839" w:rsidP="00183839">
            <w:pPr>
              <w:pStyle w:val="QATableBodyText"/>
              <w:rPr>
                <w:rFonts w:ascii="MS Gothic" w:eastAsia="MS Gothic" w:hAnsi="MS Gothic"/>
              </w:rPr>
            </w:pPr>
          </w:p>
        </w:tc>
      </w:tr>
      <w:tr w:rsidR="00183839" w14:paraId="5AEAEA8A" w14:textId="77777777" w:rsidTr="004E5563">
        <w:trPr>
          <w:trHeight w:val="2237"/>
        </w:trPr>
        <w:tc>
          <w:tcPr>
            <w:tcW w:w="1102" w:type="dxa"/>
            <w:gridSpan w:val="2"/>
          </w:tcPr>
          <w:p w14:paraId="44EB95BF" w14:textId="013483E8" w:rsidR="00183839" w:rsidRDefault="00183839" w:rsidP="00183839">
            <w:pPr>
              <w:pStyle w:val="TableParagraph"/>
              <w:spacing w:before="4"/>
              <w:ind w:left="29" w:right="4"/>
              <w:jc w:val="center"/>
              <w:rPr>
                <w:b/>
                <w:spacing w:val="-2"/>
                <w:w w:val="85"/>
              </w:rPr>
            </w:pPr>
            <w:r>
              <w:rPr>
                <w:b/>
                <w:spacing w:val="-2"/>
                <w:w w:val="85"/>
              </w:rPr>
              <w:lastRenderedPageBreak/>
              <w:t>15-F-</w:t>
            </w:r>
            <w:r>
              <w:rPr>
                <w:b/>
                <w:spacing w:val="-10"/>
                <w:w w:val="85"/>
              </w:rPr>
              <w:t>9</w:t>
            </w:r>
          </w:p>
        </w:tc>
        <w:tc>
          <w:tcPr>
            <w:tcW w:w="5009" w:type="dxa"/>
          </w:tcPr>
          <w:p w14:paraId="56B5119A" w14:textId="77777777" w:rsidR="00183839" w:rsidRDefault="00183839" w:rsidP="00183839">
            <w:pPr>
              <w:rPr>
                <w:rFonts w:ascii="Calibri" w:eastAsia="Times New Roman" w:hAnsi="Calibri" w:cs="Calibri"/>
                <w:color w:val="000000"/>
              </w:rPr>
            </w:pPr>
            <w:r>
              <w:rPr>
                <w:rFonts w:ascii="Calibri" w:hAnsi="Calibri" w:cs="Calibri"/>
                <w:color w:val="000000"/>
              </w:rPr>
              <w:t>Occupational therapy services are provided by, or under the supervision of, a qualified occupational therapist. The number of qualified occupational therapists and qualified occupational therapist assistants is adequate for the volume and diversity of occupational therapy services offered. A qualified occupational therapist is on the premises or readily available during the operating hours of the organization.</w:t>
            </w:r>
          </w:p>
          <w:p w14:paraId="1CDC87A5" w14:textId="77777777" w:rsidR="00183839" w:rsidRDefault="00183839" w:rsidP="00183839">
            <w:pPr>
              <w:rPr>
                <w:rFonts w:ascii="Calibri" w:hAnsi="Calibri" w:cs="Calibri"/>
                <w:color w:val="000000"/>
              </w:rPr>
            </w:pPr>
          </w:p>
        </w:tc>
        <w:tc>
          <w:tcPr>
            <w:tcW w:w="1980" w:type="dxa"/>
          </w:tcPr>
          <w:p w14:paraId="534C94D0" w14:textId="77777777" w:rsidR="00183839" w:rsidRDefault="00183839" w:rsidP="00183839">
            <w:pPr>
              <w:pStyle w:val="TableParagraph"/>
              <w:spacing w:before="9"/>
              <w:rPr>
                <w:spacing w:val="-2"/>
                <w:sz w:val="20"/>
              </w:rPr>
            </w:pPr>
          </w:p>
        </w:tc>
        <w:tc>
          <w:tcPr>
            <w:tcW w:w="3780" w:type="dxa"/>
          </w:tcPr>
          <w:p w14:paraId="7B71353B" w14:textId="77777777" w:rsidR="00183839" w:rsidRPr="008F152C" w:rsidRDefault="00183839" w:rsidP="00183839">
            <w:pPr>
              <w:rPr>
                <w:b/>
                <w:bCs/>
                <w:color w:val="FF0000"/>
              </w:rPr>
            </w:pPr>
            <w:r w:rsidRPr="008F152C">
              <w:rPr>
                <w:b/>
                <w:bCs/>
                <w:color w:val="FF0000"/>
              </w:rPr>
              <w:t>Interpretive Guidance:</w:t>
            </w:r>
          </w:p>
          <w:p w14:paraId="41142081" w14:textId="77777777" w:rsidR="00183839" w:rsidRPr="008F152C" w:rsidRDefault="00183839" w:rsidP="00183839">
            <w:pPr>
              <w:rPr>
                <w:b/>
                <w:bCs/>
                <w:color w:val="FF0000"/>
              </w:rPr>
            </w:pPr>
          </w:p>
          <w:p w14:paraId="3C2FC94F" w14:textId="77777777" w:rsidR="00183839" w:rsidRPr="008F152C" w:rsidRDefault="00183839" w:rsidP="00183839">
            <w:pPr>
              <w:rPr>
                <w:b/>
                <w:bCs/>
                <w:color w:val="FF0000"/>
              </w:rPr>
            </w:pPr>
            <w:r w:rsidRPr="008F152C">
              <w:rPr>
                <w:b/>
                <w:bCs/>
                <w:color w:val="FF0000"/>
              </w:rPr>
              <w:t>Evaluating Compliance:</w:t>
            </w:r>
          </w:p>
          <w:p w14:paraId="3BF5E187" w14:textId="77777777" w:rsidR="00183839" w:rsidRPr="00242FA9" w:rsidRDefault="00183839" w:rsidP="00183839">
            <w:pPr>
              <w:rPr>
                <w:b/>
                <w:bCs/>
                <w:color w:val="FF0000"/>
              </w:rPr>
            </w:pPr>
          </w:p>
        </w:tc>
        <w:tc>
          <w:tcPr>
            <w:tcW w:w="3072" w:type="dxa"/>
          </w:tcPr>
          <w:p w14:paraId="104AAA61" w14:textId="77777777" w:rsidR="00183839" w:rsidRPr="003D1E20" w:rsidRDefault="00000000" w:rsidP="00183839">
            <w:pPr>
              <w:pStyle w:val="QATableBodyText"/>
            </w:pPr>
            <w:sdt>
              <w:sdtPr>
                <w:id w:val="484434320"/>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1B76F414" w14:textId="77777777" w:rsidR="00183839" w:rsidRPr="003D1E20" w:rsidRDefault="00000000" w:rsidP="00183839">
            <w:pPr>
              <w:pStyle w:val="QATableBodyText"/>
            </w:pPr>
            <w:sdt>
              <w:sdtPr>
                <w:id w:val="-956411319"/>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3D7E5684" w14:textId="77777777" w:rsidR="00183839" w:rsidRDefault="00183839" w:rsidP="00183839">
            <w:pPr>
              <w:pStyle w:val="QATableBodyText"/>
            </w:pPr>
          </w:p>
          <w:sdt>
            <w:sdtPr>
              <w:id w:val="277071896"/>
              <w:placeholder>
                <w:docPart w:val="42C3AC8A8657574982ED3774FA6E49A9"/>
              </w:placeholder>
            </w:sdtPr>
            <w:sdtContent>
              <w:sdt>
                <w:sdtPr>
                  <w:id w:val="-1663003309"/>
                  <w:placeholder>
                    <w:docPart w:val="93398133540E1443AE682FB708749E3E"/>
                  </w:placeholder>
                  <w:showingPlcHdr/>
                </w:sdtPr>
                <w:sdtContent>
                  <w:p w14:paraId="32C9E916"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06FFB063" w14:textId="77777777" w:rsidR="00183839" w:rsidRDefault="00000000" w:rsidP="00183839">
                <w:pPr>
                  <w:pStyle w:val="TableParagraph"/>
                  <w:ind w:right="159"/>
                  <w:rPr>
                    <w:color w:val="233746"/>
                    <w:sz w:val="20"/>
                  </w:rPr>
                </w:pPr>
              </w:p>
            </w:sdtContent>
          </w:sdt>
          <w:p w14:paraId="1A1E6CB5" w14:textId="77777777" w:rsidR="00183839" w:rsidRDefault="00183839" w:rsidP="00183839">
            <w:pPr>
              <w:pStyle w:val="TableParagraph"/>
              <w:ind w:left="0" w:right="159"/>
              <w:rPr>
                <w:color w:val="FF0000"/>
                <w:sz w:val="20"/>
              </w:rPr>
            </w:pPr>
          </w:p>
          <w:p w14:paraId="62D9DC72" w14:textId="77777777" w:rsidR="00183839" w:rsidRDefault="00183839" w:rsidP="00183839">
            <w:pPr>
              <w:pStyle w:val="QATableBodyText"/>
              <w:rPr>
                <w:rFonts w:ascii="MS Gothic" w:eastAsia="MS Gothic" w:hAnsi="MS Gothic"/>
              </w:rPr>
            </w:pPr>
          </w:p>
        </w:tc>
      </w:tr>
      <w:tr w:rsidR="00183839" w14:paraId="412AADFC" w14:textId="77777777" w:rsidTr="004E5563">
        <w:trPr>
          <w:trHeight w:val="2237"/>
        </w:trPr>
        <w:tc>
          <w:tcPr>
            <w:tcW w:w="1102" w:type="dxa"/>
            <w:gridSpan w:val="2"/>
          </w:tcPr>
          <w:p w14:paraId="1EC804E6" w14:textId="1D6177D0" w:rsidR="00183839" w:rsidRDefault="00183839" w:rsidP="00183839">
            <w:pPr>
              <w:pStyle w:val="TableParagraph"/>
              <w:spacing w:before="4"/>
              <w:ind w:left="29" w:right="4"/>
              <w:jc w:val="center"/>
              <w:rPr>
                <w:b/>
                <w:spacing w:val="-2"/>
                <w:w w:val="85"/>
              </w:rPr>
            </w:pPr>
            <w:r>
              <w:rPr>
                <w:b/>
                <w:spacing w:val="-2"/>
                <w:w w:val="85"/>
              </w:rPr>
              <w:t>15-F-</w:t>
            </w:r>
            <w:r>
              <w:rPr>
                <w:b/>
                <w:spacing w:val="-7"/>
                <w:w w:val="85"/>
              </w:rPr>
              <w:t>10</w:t>
            </w:r>
          </w:p>
        </w:tc>
        <w:tc>
          <w:tcPr>
            <w:tcW w:w="5009" w:type="dxa"/>
          </w:tcPr>
          <w:p w14:paraId="3F3E232E" w14:textId="77777777" w:rsidR="00183839" w:rsidRDefault="00183839" w:rsidP="00183839">
            <w:pPr>
              <w:rPr>
                <w:rFonts w:ascii="Calibri" w:eastAsia="Times New Roman" w:hAnsi="Calibri" w:cs="Calibri"/>
                <w:color w:val="000000"/>
              </w:rPr>
            </w:pPr>
            <w:r>
              <w:rPr>
                <w:rFonts w:ascii="Calibri" w:hAnsi="Calibri" w:cs="Calibri"/>
                <w:color w:val="000000"/>
              </w:rPr>
              <w:t>If personnel are available to assist qualified occupational therapists by performing services incident to occupational therapy that do not require professional knowledge and skill, these personnel are instructed in appropriate patient care services by qualified occupational therapists who retain responsibility for the treatment prescribed by the attending physician.</w:t>
            </w:r>
          </w:p>
          <w:p w14:paraId="7A70A851" w14:textId="77777777" w:rsidR="00183839" w:rsidRDefault="00183839" w:rsidP="00183839">
            <w:pPr>
              <w:rPr>
                <w:rFonts w:ascii="Calibri" w:hAnsi="Calibri" w:cs="Calibri"/>
                <w:color w:val="000000"/>
              </w:rPr>
            </w:pPr>
          </w:p>
        </w:tc>
        <w:tc>
          <w:tcPr>
            <w:tcW w:w="1980" w:type="dxa"/>
          </w:tcPr>
          <w:p w14:paraId="4EF6378B" w14:textId="77777777" w:rsidR="00183839" w:rsidRDefault="00183839" w:rsidP="00183839">
            <w:pPr>
              <w:pStyle w:val="TableParagraph"/>
              <w:spacing w:before="9"/>
              <w:rPr>
                <w:spacing w:val="-2"/>
                <w:sz w:val="20"/>
              </w:rPr>
            </w:pPr>
          </w:p>
        </w:tc>
        <w:tc>
          <w:tcPr>
            <w:tcW w:w="3780" w:type="dxa"/>
          </w:tcPr>
          <w:p w14:paraId="4DD87387" w14:textId="77777777" w:rsidR="00183839" w:rsidRPr="008F152C" w:rsidRDefault="00183839" w:rsidP="00183839">
            <w:pPr>
              <w:rPr>
                <w:b/>
                <w:bCs/>
                <w:color w:val="FF0000"/>
              </w:rPr>
            </w:pPr>
            <w:r w:rsidRPr="008F152C">
              <w:rPr>
                <w:b/>
                <w:bCs/>
                <w:color w:val="FF0000"/>
              </w:rPr>
              <w:t>Interpretive Guidance:</w:t>
            </w:r>
          </w:p>
          <w:p w14:paraId="03D4D764" w14:textId="77777777" w:rsidR="00183839" w:rsidRPr="008F152C" w:rsidRDefault="00183839" w:rsidP="00183839">
            <w:pPr>
              <w:rPr>
                <w:b/>
                <w:bCs/>
                <w:color w:val="FF0000"/>
              </w:rPr>
            </w:pPr>
          </w:p>
          <w:p w14:paraId="1757C689" w14:textId="77777777" w:rsidR="00183839" w:rsidRPr="008F152C" w:rsidRDefault="00183839" w:rsidP="00183839">
            <w:pPr>
              <w:rPr>
                <w:b/>
                <w:bCs/>
                <w:color w:val="FF0000"/>
              </w:rPr>
            </w:pPr>
            <w:r w:rsidRPr="008F152C">
              <w:rPr>
                <w:b/>
                <w:bCs/>
                <w:color w:val="FF0000"/>
              </w:rPr>
              <w:t>Evaluating Compliance:</w:t>
            </w:r>
          </w:p>
          <w:p w14:paraId="56BD9C99" w14:textId="77777777" w:rsidR="00183839" w:rsidRPr="008F152C" w:rsidRDefault="00183839" w:rsidP="00183839">
            <w:pPr>
              <w:rPr>
                <w:b/>
                <w:bCs/>
                <w:color w:val="FF0000"/>
              </w:rPr>
            </w:pPr>
          </w:p>
        </w:tc>
        <w:tc>
          <w:tcPr>
            <w:tcW w:w="3072" w:type="dxa"/>
          </w:tcPr>
          <w:p w14:paraId="1D6839E2" w14:textId="77777777" w:rsidR="00183839" w:rsidRPr="003D1E20" w:rsidRDefault="00000000" w:rsidP="00183839">
            <w:pPr>
              <w:pStyle w:val="QATableBodyText"/>
            </w:pPr>
            <w:sdt>
              <w:sdtPr>
                <w:id w:val="1312215303"/>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2814AD9" w14:textId="77777777" w:rsidR="00183839" w:rsidRPr="003D1E20" w:rsidRDefault="00000000" w:rsidP="00183839">
            <w:pPr>
              <w:pStyle w:val="QATableBodyText"/>
            </w:pPr>
            <w:sdt>
              <w:sdtPr>
                <w:id w:val="1544171881"/>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5214610" w14:textId="77777777" w:rsidR="00183839" w:rsidRDefault="00183839" w:rsidP="00183839">
            <w:pPr>
              <w:pStyle w:val="QATableBodyText"/>
            </w:pPr>
          </w:p>
          <w:sdt>
            <w:sdtPr>
              <w:id w:val="-549919464"/>
              <w:placeholder>
                <w:docPart w:val="DD0C59FC80C2984DAF6EA223E5B18984"/>
              </w:placeholder>
            </w:sdtPr>
            <w:sdtContent>
              <w:sdt>
                <w:sdtPr>
                  <w:id w:val="949747870"/>
                  <w:placeholder>
                    <w:docPart w:val="ECFA7CB2D58A49499FDAC72BCB2E75E2"/>
                  </w:placeholder>
                  <w:showingPlcHdr/>
                </w:sdtPr>
                <w:sdtContent>
                  <w:p w14:paraId="1889CED9"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79D1180C" w14:textId="77777777" w:rsidR="00183839" w:rsidRDefault="00000000" w:rsidP="00183839">
                <w:pPr>
                  <w:pStyle w:val="TableParagraph"/>
                  <w:ind w:right="159"/>
                  <w:rPr>
                    <w:color w:val="233746"/>
                    <w:sz w:val="20"/>
                  </w:rPr>
                </w:pPr>
              </w:p>
            </w:sdtContent>
          </w:sdt>
          <w:p w14:paraId="432D6FE6" w14:textId="77777777" w:rsidR="00183839" w:rsidRDefault="00183839" w:rsidP="00183839">
            <w:pPr>
              <w:pStyle w:val="QATableBodyText"/>
              <w:rPr>
                <w:rFonts w:ascii="MS Gothic" w:eastAsia="MS Gothic" w:hAnsi="MS Gothic"/>
              </w:rPr>
            </w:pPr>
          </w:p>
        </w:tc>
      </w:tr>
      <w:tr w:rsidR="004E5563" w14:paraId="4D0B4819" w14:textId="77777777" w:rsidTr="004E5563">
        <w:trPr>
          <w:trHeight w:val="288"/>
        </w:trPr>
        <w:tc>
          <w:tcPr>
            <w:tcW w:w="14943" w:type="dxa"/>
            <w:gridSpan w:val="6"/>
            <w:shd w:val="clear" w:color="auto" w:fill="016199"/>
          </w:tcPr>
          <w:p w14:paraId="26B6C75F" w14:textId="5E662BD6" w:rsidR="004E5563" w:rsidRDefault="004E5563" w:rsidP="00183839">
            <w:pPr>
              <w:pStyle w:val="QATableBodyText"/>
              <w:rPr>
                <w:rFonts w:ascii="MS Gothic" w:eastAsia="MS Gothic" w:hAnsi="MS Gothic"/>
              </w:rPr>
            </w:pPr>
            <w:r>
              <w:rPr>
                <w:b/>
                <w:color w:val="FFFFFF"/>
                <w:sz w:val="28"/>
              </w:rPr>
              <w:t>SUB-SECTION</w:t>
            </w:r>
            <w:r>
              <w:rPr>
                <w:b/>
                <w:color w:val="FFFFFF"/>
                <w:spacing w:val="-6"/>
                <w:sz w:val="28"/>
              </w:rPr>
              <w:t xml:space="preserve"> </w:t>
            </w:r>
            <w:r>
              <w:rPr>
                <w:b/>
                <w:color w:val="FFFFFF"/>
                <w:sz w:val="28"/>
              </w:rPr>
              <w:t>G:</w:t>
            </w:r>
            <w:r>
              <w:rPr>
                <w:b/>
                <w:color w:val="FFFFFF"/>
                <w:spacing w:val="-10"/>
                <w:sz w:val="28"/>
              </w:rPr>
              <w:t xml:space="preserve"> </w:t>
            </w:r>
            <w:r>
              <w:rPr>
                <w:b/>
                <w:color w:val="FFFFFF"/>
                <w:sz w:val="28"/>
              </w:rPr>
              <w:t>Speech</w:t>
            </w:r>
            <w:r>
              <w:rPr>
                <w:b/>
                <w:color w:val="FFFFFF"/>
                <w:spacing w:val="-6"/>
                <w:sz w:val="28"/>
              </w:rPr>
              <w:t xml:space="preserve"> </w:t>
            </w:r>
            <w:r>
              <w:rPr>
                <w:b/>
                <w:color w:val="FFFFFF"/>
                <w:sz w:val="28"/>
              </w:rPr>
              <w:t>Pathology</w:t>
            </w:r>
            <w:r>
              <w:rPr>
                <w:b/>
                <w:color w:val="FFFFFF"/>
                <w:spacing w:val="-7"/>
                <w:sz w:val="28"/>
              </w:rPr>
              <w:t xml:space="preserve"> </w:t>
            </w:r>
            <w:r>
              <w:rPr>
                <w:b/>
                <w:color w:val="FFFFFF"/>
                <w:spacing w:val="-2"/>
                <w:sz w:val="28"/>
              </w:rPr>
              <w:t>Services</w:t>
            </w:r>
          </w:p>
        </w:tc>
      </w:tr>
      <w:tr w:rsidR="00183839" w14:paraId="6E6C92BC" w14:textId="77777777" w:rsidTr="004E5563">
        <w:trPr>
          <w:trHeight w:val="2237"/>
        </w:trPr>
        <w:tc>
          <w:tcPr>
            <w:tcW w:w="1102" w:type="dxa"/>
            <w:gridSpan w:val="2"/>
          </w:tcPr>
          <w:p w14:paraId="79939CE7" w14:textId="56462F4E" w:rsidR="00183839" w:rsidRDefault="00183839" w:rsidP="00183839">
            <w:pPr>
              <w:pStyle w:val="TableParagraph"/>
              <w:spacing w:before="4"/>
              <w:ind w:left="29" w:right="4"/>
              <w:jc w:val="center"/>
              <w:rPr>
                <w:b/>
                <w:color w:val="FFFFFF"/>
                <w:sz w:val="28"/>
              </w:rPr>
            </w:pPr>
            <w:r>
              <w:rPr>
                <w:b/>
                <w:spacing w:val="-2"/>
                <w:w w:val="85"/>
              </w:rPr>
              <w:t>15-G-</w:t>
            </w:r>
            <w:r>
              <w:rPr>
                <w:b/>
                <w:spacing w:val="-10"/>
                <w:w w:val="85"/>
              </w:rPr>
              <w:t>1</w:t>
            </w:r>
          </w:p>
        </w:tc>
        <w:tc>
          <w:tcPr>
            <w:tcW w:w="5009" w:type="dxa"/>
          </w:tcPr>
          <w:p w14:paraId="5D91AAA9" w14:textId="77777777" w:rsidR="00183839" w:rsidRDefault="00183839" w:rsidP="00183839">
            <w:pPr>
              <w:rPr>
                <w:rFonts w:ascii="Calibri" w:eastAsia="Times New Roman" w:hAnsi="Calibri" w:cs="Calibri"/>
                <w:color w:val="000000"/>
              </w:rPr>
            </w:pPr>
            <w:r>
              <w:rPr>
                <w:rFonts w:ascii="Calibri" w:hAnsi="Calibri" w:cs="Calibri"/>
                <w:color w:val="000000"/>
              </w:rPr>
              <w:t>If speech pathology services are offered, the organization provides an adequate program of speech pathology and has an adequate number of qualified personnel and the equipment necessary to carry out its program and to fulfill its objectives.</w:t>
            </w:r>
          </w:p>
          <w:p w14:paraId="2EF74387" w14:textId="77777777" w:rsidR="00183839" w:rsidRDefault="00183839" w:rsidP="00183839">
            <w:pPr>
              <w:rPr>
                <w:rFonts w:ascii="Calibri" w:hAnsi="Calibri" w:cs="Calibri"/>
                <w:color w:val="000000"/>
              </w:rPr>
            </w:pPr>
          </w:p>
        </w:tc>
        <w:tc>
          <w:tcPr>
            <w:tcW w:w="1980" w:type="dxa"/>
          </w:tcPr>
          <w:p w14:paraId="384D01BE" w14:textId="77777777" w:rsidR="00183839" w:rsidRDefault="00183839" w:rsidP="00183839">
            <w:pPr>
              <w:pStyle w:val="TableParagraph"/>
              <w:spacing w:before="9"/>
              <w:rPr>
                <w:sz w:val="20"/>
              </w:rPr>
            </w:pPr>
            <w:r>
              <w:rPr>
                <w:spacing w:val="-2"/>
                <w:sz w:val="20"/>
              </w:rPr>
              <w:t>485.715</w:t>
            </w:r>
          </w:p>
          <w:p w14:paraId="5EE66463" w14:textId="7D48A286" w:rsidR="00183839" w:rsidRDefault="00183839" w:rsidP="00183839">
            <w:pPr>
              <w:pStyle w:val="TableParagraph"/>
              <w:spacing w:before="9"/>
              <w:rPr>
                <w:spacing w:val="-2"/>
                <w:sz w:val="20"/>
              </w:rPr>
            </w:pPr>
            <w:r>
              <w:rPr>
                <w:rFonts w:ascii="Calibri"/>
                <w:spacing w:val="-2"/>
              </w:rPr>
              <w:t>Condition</w:t>
            </w:r>
          </w:p>
        </w:tc>
        <w:tc>
          <w:tcPr>
            <w:tcW w:w="3780" w:type="dxa"/>
          </w:tcPr>
          <w:p w14:paraId="668FD9FA" w14:textId="77777777" w:rsidR="00183839" w:rsidRPr="00205912" w:rsidRDefault="00183839" w:rsidP="00183839">
            <w:pPr>
              <w:rPr>
                <w:b/>
                <w:bCs/>
                <w:color w:val="FF0000"/>
              </w:rPr>
            </w:pPr>
            <w:r w:rsidRPr="00205912">
              <w:rPr>
                <w:b/>
                <w:bCs/>
                <w:color w:val="FF0000"/>
              </w:rPr>
              <w:t>Interpretive Guidance:</w:t>
            </w:r>
          </w:p>
          <w:p w14:paraId="37AA29DB" w14:textId="77777777" w:rsidR="00183839" w:rsidRPr="00205912" w:rsidRDefault="00183839" w:rsidP="00183839">
            <w:pPr>
              <w:rPr>
                <w:b/>
                <w:bCs/>
                <w:color w:val="FF0000"/>
              </w:rPr>
            </w:pPr>
          </w:p>
          <w:p w14:paraId="16148ED4" w14:textId="77777777" w:rsidR="00183839" w:rsidRPr="00205912" w:rsidRDefault="00183839" w:rsidP="00183839">
            <w:pPr>
              <w:rPr>
                <w:b/>
                <w:bCs/>
                <w:color w:val="FF0000"/>
              </w:rPr>
            </w:pPr>
            <w:r w:rsidRPr="00205912">
              <w:rPr>
                <w:b/>
                <w:bCs/>
                <w:color w:val="FF0000"/>
              </w:rPr>
              <w:t>Evaluating Compliance:</w:t>
            </w:r>
          </w:p>
          <w:p w14:paraId="2DB80D72" w14:textId="77777777" w:rsidR="00183839" w:rsidRDefault="00183839" w:rsidP="00183839">
            <w:pPr>
              <w:pStyle w:val="TableParagraph"/>
              <w:ind w:right="667"/>
              <w:jc w:val="both"/>
              <w:rPr>
                <w:color w:val="FF0000"/>
                <w:sz w:val="20"/>
              </w:rPr>
            </w:pPr>
          </w:p>
          <w:p w14:paraId="08E88B42" w14:textId="77777777" w:rsidR="00183839" w:rsidRDefault="00183839" w:rsidP="00183839">
            <w:pPr>
              <w:pStyle w:val="TableParagraph"/>
              <w:ind w:right="667"/>
              <w:jc w:val="both"/>
              <w:rPr>
                <w:color w:val="FF0000"/>
                <w:sz w:val="20"/>
              </w:rPr>
            </w:pPr>
          </w:p>
          <w:p w14:paraId="5C332955"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31C59139" w14:textId="77777777" w:rsidR="00183839" w:rsidRDefault="00183839" w:rsidP="00183839">
            <w:pPr>
              <w:pStyle w:val="TableParagraph"/>
              <w:tabs>
                <w:tab w:val="left" w:pos="355"/>
              </w:tabs>
              <w:spacing w:line="257" w:lineRule="exact"/>
              <w:ind w:left="0"/>
              <w:rPr>
                <w:color w:val="FF0000"/>
                <w:sz w:val="20"/>
              </w:rPr>
            </w:pPr>
            <w:hyperlink r:id="rId123"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7A61BB5" w14:textId="77777777" w:rsidR="00183839" w:rsidRPr="008F152C" w:rsidRDefault="00183839" w:rsidP="00183839">
            <w:pPr>
              <w:rPr>
                <w:b/>
                <w:bCs/>
                <w:color w:val="FF0000"/>
              </w:rPr>
            </w:pPr>
          </w:p>
        </w:tc>
        <w:tc>
          <w:tcPr>
            <w:tcW w:w="3072" w:type="dxa"/>
          </w:tcPr>
          <w:p w14:paraId="03610E67" w14:textId="77777777" w:rsidR="00183839" w:rsidRPr="003D1E20" w:rsidRDefault="00000000" w:rsidP="00183839">
            <w:pPr>
              <w:pStyle w:val="QATableBodyText"/>
            </w:pPr>
            <w:sdt>
              <w:sdtPr>
                <w:id w:val="1062609024"/>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3D723EF7" w14:textId="77777777" w:rsidR="00183839" w:rsidRPr="003D1E20" w:rsidRDefault="00000000" w:rsidP="00183839">
            <w:pPr>
              <w:pStyle w:val="QATableBodyText"/>
            </w:pPr>
            <w:sdt>
              <w:sdtPr>
                <w:id w:val="335803806"/>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2E65063" w14:textId="77777777" w:rsidR="00183839" w:rsidRDefault="00183839" w:rsidP="00183839">
            <w:pPr>
              <w:pStyle w:val="QATableBodyText"/>
            </w:pPr>
          </w:p>
          <w:sdt>
            <w:sdtPr>
              <w:id w:val="532999893"/>
              <w:placeholder>
                <w:docPart w:val="D31C03ED93CE7644886C634F9481267B"/>
              </w:placeholder>
            </w:sdtPr>
            <w:sdtContent>
              <w:sdt>
                <w:sdtPr>
                  <w:id w:val="-683747643"/>
                  <w:placeholder>
                    <w:docPart w:val="C82BECB80227884ABD197A78168160BE"/>
                  </w:placeholder>
                  <w:showingPlcHdr/>
                </w:sdtPr>
                <w:sdtContent>
                  <w:p w14:paraId="38A6CAD2"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71BFA07F" w14:textId="77777777" w:rsidR="00183839" w:rsidRDefault="00000000" w:rsidP="00183839">
                <w:pPr>
                  <w:pStyle w:val="TableParagraph"/>
                  <w:ind w:right="159"/>
                  <w:rPr>
                    <w:color w:val="233746"/>
                    <w:sz w:val="20"/>
                  </w:rPr>
                </w:pPr>
              </w:p>
            </w:sdtContent>
          </w:sdt>
          <w:p w14:paraId="4A81BE41" w14:textId="77777777" w:rsidR="00183839" w:rsidRDefault="00183839" w:rsidP="00183839">
            <w:pPr>
              <w:pStyle w:val="QATableBodyText"/>
              <w:rPr>
                <w:rFonts w:ascii="MS Gothic" w:eastAsia="MS Gothic" w:hAnsi="MS Gothic"/>
              </w:rPr>
            </w:pPr>
          </w:p>
        </w:tc>
      </w:tr>
      <w:tr w:rsidR="00183839" w14:paraId="10B21980" w14:textId="77777777" w:rsidTr="004E5563">
        <w:trPr>
          <w:trHeight w:val="2237"/>
        </w:trPr>
        <w:tc>
          <w:tcPr>
            <w:tcW w:w="1102" w:type="dxa"/>
            <w:gridSpan w:val="2"/>
          </w:tcPr>
          <w:p w14:paraId="151AB382" w14:textId="1B890AAF" w:rsidR="00183839" w:rsidRDefault="00183839" w:rsidP="00183839">
            <w:pPr>
              <w:pStyle w:val="TableParagraph"/>
              <w:spacing w:before="4"/>
              <w:ind w:left="29" w:right="4"/>
              <w:jc w:val="center"/>
              <w:rPr>
                <w:b/>
                <w:spacing w:val="-2"/>
                <w:w w:val="85"/>
              </w:rPr>
            </w:pPr>
            <w:r>
              <w:rPr>
                <w:b/>
                <w:spacing w:val="-2"/>
                <w:w w:val="85"/>
              </w:rPr>
              <w:lastRenderedPageBreak/>
              <w:t>15-G-</w:t>
            </w:r>
            <w:r>
              <w:rPr>
                <w:b/>
                <w:spacing w:val="-10"/>
                <w:w w:val="85"/>
              </w:rPr>
              <w:t>2</w:t>
            </w:r>
          </w:p>
        </w:tc>
        <w:tc>
          <w:tcPr>
            <w:tcW w:w="5009" w:type="dxa"/>
          </w:tcPr>
          <w:p w14:paraId="736BA47A" w14:textId="77777777" w:rsidR="00183839" w:rsidRDefault="00183839" w:rsidP="00183839">
            <w:pPr>
              <w:rPr>
                <w:rFonts w:ascii="Calibri" w:eastAsia="Times New Roman" w:hAnsi="Calibri" w:cs="Calibri"/>
                <w:color w:val="000000"/>
              </w:rPr>
            </w:pPr>
            <w:r>
              <w:rPr>
                <w:rFonts w:ascii="Calibri" w:hAnsi="Calibri" w:cs="Calibri"/>
                <w:color w:val="000000"/>
              </w:rPr>
              <w:t xml:space="preserve">The organization is considered to have an adequate outpatient speech pathology program if it can provide </w:t>
            </w:r>
            <w:proofErr w:type="gramStart"/>
            <w:r>
              <w:rPr>
                <w:rFonts w:ascii="Calibri" w:hAnsi="Calibri" w:cs="Calibri"/>
                <w:color w:val="000000"/>
              </w:rPr>
              <w:t>the diagnostic</w:t>
            </w:r>
            <w:proofErr w:type="gramEnd"/>
            <w:r>
              <w:rPr>
                <w:rFonts w:ascii="Calibri" w:hAnsi="Calibri" w:cs="Calibri"/>
                <w:color w:val="000000"/>
              </w:rPr>
              <w:t xml:space="preserve"> and treatment services to effectively treat speech disorders.</w:t>
            </w:r>
          </w:p>
          <w:p w14:paraId="3C654417" w14:textId="77777777" w:rsidR="00183839" w:rsidRDefault="00183839" w:rsidP="00183839">
            <w:pPr>
              <w:rPr>
                <w:rFonts w:ascii="Calibri" w:hAnsi="Calibri" w:cs="Calibri"/>
                <w:color w:val="000000"/>
              </w:rPr>
            </w:pPr>
          </w:p>
        </w:tc>
        <w:tc>
          <w:tcPr>
            <w:tcW w:w="1980" w:type="dxa"/>
          </w:tcPr>
          <w:p w14:paraId="0391D269" w14:textId="77777777" w:rsidR="00183839" w:rsidRDefault="00183839" w:rsidP="00183839">
            <w:pPr>
              <w:pStyle w:val="TableParagraph"/>
              <w:spacing w:before="9"/>
              <w:rPr>
                <w:sz w:val="20"/>
              </w:rPr>
            </w:pPr>
            <w:r>
              <w:rPr>
                <w:spacing w:val="-2"/>
                <w:sz w:val="20"/>
              </w:rPr>
              <w:t>485.715(a)</w:t>
            </w:r>
          </w:p>
          <w:p w14:paraId="13F1F33C" w14:textId="0C41C3D0" w:rsidR="00183839" w:rsidRDefault="00183839" w:rsidP="00183839">
            <w:pPr>
              <w:pStyle w:val="TableParagraph"/>
              <w:spacing w:before="9"/>
              <w:rPr>
                <w:spacing w:val="-2"/>
                <w:sz w:val="20"/>
              </w:rPr>
            </w:pPr>
            <w:r>
              <w:rPr>
                <w:rFonts w:ascii="Calibri"/>
                <w:spacing w:val="-2"/>
              </w:rPr>
              <w:t>Standard</w:t>
            </w:r>
          </w:p>
        </w:tc>
        <w:tc>
          <w:tcPr>
            <w:tcW w:w="3780" w:type="dxa"/>
          </w:tcPr>
          <w:p w14:paraId="5201C8D8" w14:textId="77777777" w:rsidR="00183839" w:rsidRPr="00205912" w:rsidRDefault="00183839" w:rsidP="00183839">
            <w:pPr>
              <w:rPr>
                <w:b/>
                <w:bCs/>
                <w:color w:val="FF0000"/>
              </w:rPr>
            </w:pPr>
            <w:r w:rsidRPr="00205912">
              <w:rPr>
                <w:b/>
                <w:bCs/>
                <w:color w:val="FF0000"/>
              </w:rPr>
              <w:t>Interpretive Guidance:</w:t>
            </w:r>
          </w:p>
          <w:p w14:paraId="2982EED8" w14:textId="77777777" w:rsidR="00183839" w:rsidRPr="00205912" w:rsidRDefault="00183839" w:rsidP="00183839">
            <w:pPr>
              <w:rPr>
                <w:b/>
                <w:bCs/>
                <w:color w:val="FF0000"/>
              </w:rPr>
            </w:pPr>
          </w:p>
          <w:p w14:paraId="1F11AF49" w14:textId="77777777" w:rsidR="00183839" w:rsidRPr="00205912" w:rsidRDefault="00183839" w:rsidP="00183839">
            <w:pPr>
              <w:rPr>
                <w:b/>
                <w:bCs/>
                <w:color w:val="FF0000"/>
              </w:rPr>
            </w:pPr>
            <w:r w:rsidRPr="00205912">
              <w:rPr>
                <w:b/>
                <w:bCs/>
                <w:color w:val="FF0000"/>
              </w:rPr>
              <w:t>Evaluating Compliance:</w:t>
            </w:r>
          </w:p>
          <w:p w14:paraId="047E3CB2" w14:textId="77777777" w:rsidR="00183839" w:rsidRDefault="00183839" w:rsidP="00183839">
            <w:pPr>
              <w:pStyle w:val="TableParagraph"/>
              <w:ind w:right="667"/>
              <w:jc w:val="both"/>
              <w:rPr>
                <w:color w:val="FF0000"/>
                <w:sz w:val="20"/>
              </w:rPr>
            </w:pPr>
          </w:p>
          <w:p w14:paraId="79EB1C7A" w14:textId="77777777" w:rsidR="00183839" w:rsidRDefault="00183839" w:rsidP="00183839">
            <w:pPr>
              <w:pStyle w:val="TableParagraph"/>
              <w:ind w:right="667"/>
              <w:jc w:val="both"/>
              <w:rPr>
                <w:color w:val="FF0000"/>
                <w:sz w:val="20"/>
              </w:rPr>
            </w:pPr>
          </w:p>
          <w:p w14:paraId="4BB06DC7"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A705611" w14:textId="77777777" w:rsidR="00183839" w:rsidRDefault="00183839" w:rsidP="00183839">
            <w:pPr>
              <w:pStyle w:val="TableParagraph"/>
              <w:tabs>
                <w:tab w:val="left" w:pos="355"/>
              </w:tabs>
              <w:spacing w:line="257" w:lineRule="exact"/>
              <w:ind w:left="0"/>
              <w:rPr>
                <w:color w:val="FF0000"/>
                <w:sz w:val="20"/>
              </w:rPr>
            </w:pPr>
            <w:hyperlink r:id="rId124"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40D0636" w14:textId="77777777" w:rsidR="00183839" w:rsidRPr="00205912" w:rsidRDefault="00183839" w:rsidP="00183839">
            <w:pPr>
              <w:rPr>
                <w:b/>
                <w:bCs/>
                <w:color w:val="FF0000"/>
              </w:rPr>
            </w:pPr>
          </w:p>
        </w:tc>
        <w:tc>
          <w:tcPr>
            <w:tcW w:w="3072" w:type="dxa"/>
          </w:tcPr>
          <w:p w14:paraId="52A29DCC" w14:textId="77777777" w:rsidR="00183839" w:rsidRPr="003D1E20" w:rsidRDefault="00000000" w:rsidP="00183839">
            <w:pPr>
              <w:pStyle w:val="QATableBodyText"/>
            </w:pPr>
            <w:sdt>
              <w:sdtPr>
                <w:id w:val="-145139159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38C69DC" w14:textId="77777777" w:rsidR="00183839" w:rsidRPr="003D1E20" w:rsidRDefault="00000000" w:rsidP="00183839">
            <w:pPr>
              <w:pStyle w:val="QATableBodyText"/>
            </w:pPr>
            <w:sdt>
              <w:sdtPr>
                <w:id w:val="-1367984231"/>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CC5F316" w14:textId="77777777" w:rsidR="00183839" w:rsidRDefault="00183839" w:rsidP="00183839">
            <w:pPr>
              <w:pStyle w:val="QATableBodyText"/>
            </w:pPr>
          </w:p>
          <w:sdt>
            <w:sdtPr>
              <w:id w:val="881602240"/>
              <w:placeholder>
                <w:docPart w:val="D17ABD0D232288458880A1AB6A5971C6"/>
              </w:placeholder>
            </w:sdtPr>
            <w:sdtContent>
              <w:sdt>
                <w:sdtPr>
                  <w:id w:val="-558404482"/>
                  <w:placeholder>
                    <w:docPart w:val="E8A5160D8765D1428B36B541601F75B3"/>
                  </w:placeholder>
                  <w:showingPlcHdr/>
                </w:sdtPr>
                <w:sdtContent>
                  <w:p w14:paraId="510B8ED9"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4373FE69" w14:textId="77777777" w:rsidR="00183839" w:rsidRDefault="00000000" w:rsidP="00183839">
                <w:pPr>
                  <w:pStyle w:val="TableParagraph"/>
                  <w:ind w:right="159"/>
                  <w:rPr>
                    <w:color w:val="233746"/>
                    <w:sz w:val="20"/>
                  </w:rPr>
                </w:pPr>
              </w:p>
            </w:sdtContent>
          </w:sdt>
          <w:p w14:paraId="42B40F0C" w14:textId="77777777" w:rsidR="00183839" w:rsidRDefault="00183839" w:rsidP="00183839">
            <w:pPr>
              <w:pStyle w:val="QATableBodyText"/>
              <w:rPr>
                <w:rFonts w:ascii="MS Gothic" w:eastAsia="MS Gothic" w:hAnsi="MS Gothic"/>
              </w:rPr>
            </w:pPr>
          </w:p>
        </w:tc>
      </w:tr>
      <w:tr w:rsidR="00183839" w14:paraId="70C4F107" w14:textId="77777777" w:rsidTr="004E5563">
        <w:trPr>
          <w:trHeight w:val="2237"/>
        </w:trPr>
        <w:tc>
          <w:tcPr>
            <w:tcW w:w="1102" w:type="dxa"/>
            <w:gridSpan w:val="2"/>
          </w:tcPr>
          <w:p w14:paraId="0C781072" w14:textId="4E5F9327" w:rsidR="00183839" w:rsidRDefault="00183839" w:rsidP="00183839">
            <w:pPr>
              <w:pStyle w:val="TableParagraph"/>
              <w:spacing w:before="4"/>
              <w:ind w:left="29" w:right="4"/>
              <w:jc w:val="center"/>
              <w:rPr>
                <w:b/>
                <w:spacing w:val="-2"/>
                <w:w w:val="85"/>
              </w:rPr>
            </w:pPr>
            <w:r>
              <w:rPr>
                <w:b/>
                <w:spacing w:val="-2"/>
                <w:w w:val="85"/>
              </w:rPr>
              <w:t>15-G-</w:t>
            </w:r>
            <w:r>
              <w:rPr>
                <w:b/>
                <w:spacing w:val="-10"/>
                <w:w w:val="85"/>
              </w:rPr>
              <w:t>3</w:t>
            </w:r>
          </w:p>
        </w:tc>
        <w:tc>
          <w:tcPr>
            <w:tcW w:w="5009" w:type="dxa"/>
          </w:tcPr>
          <w:p w14:paraId="439D1184" w14:textId="77777777" w:rsidR="00183839" w:rsidRDefault="00183839" w:rsidP="00183839">
            <w:pPr>
              <w:rPr>
                <w:rFonts w:ascii="Calibri" w:eastAsia="Times New Roman" w:hAnsi="Calibri" w:cs="Calibri"/>
                <w:color w:val="000000"/>
              </w:rPr>
            </w:pPr>
            <w:r>
              <w:rPr>
                <w:rFonts w:ascii="Calibri" w:hAnsi="Calibri" w:cs="Calibri"/>
                <w:color w:val="000000"/>
              </w:rPr>
              <w:t>The organization has the equipment and facilities required to provide the range of services necessary in the treatment of the types of speech disorders it accepts for service.</w:t>
            </w:r>
          </w:p>
          <w:p w14:paraId="751B967D" w14:textId="77777777" w:rsidR="00183839" w:rsidRDefault="00183839" w:rsidP="00183839">
            <w:pPr>
              <w:rPr>
                <w:rFonts w:ascii="Calibri" w:hAnsi="Calibri" w:cs="Calibri"/>
                <w:color w:val="000000"/>
              </w:rPr>
            </w:pPr>
          </w:p>
        </w:tc>
        <w:tc>
          <w:tcPr>
            <w:tcW w:w="1980" w:type="dxa"/>
          </w:tcPr>
          <w:p w14:paraId="7BB5C054" w14:textId="77777777" w:rsidR="00183839" w:rsidRDefault="00183839" w:rsidP="00183839">
            <w:pPr>
              <w:pStyle w:val="TableParagraph"/>
              <w:spacing w:before="9"/>
              <w:rPr>
                <w:sz w:val="20"/>
              </w:rPr>
            </w:pPr>
            <w:r>
              <w:rPr>
                <w:spacing w:val="-2"/>
                <w:sz w:val="20"/>
              </w:rPr>
              <w:t>485.715(b)</w:t>
            </w:r>
          </w:p>
          <w:p w14:paraId="3E6938A4" w14:textId="06A04C62" w:rsidR="00183839" w:rsidRDefault="00183839" w:rsidP="00183839">
            <w:pPr>
              <w:pStyle w:val="TableParagraph"/>
              <w:spacing w:before="9"/>
              <w:rPr>
                <w:spacing w:val="-2"/>
                <w:sz w:val="20"/>
              </w:rPr>
            </w:pPr>
            <w:r>
              <w:rPr>
                <w:rFonts w:ascii="Calibri"/>
                <w:spacing w:val="-2"/>
              </w:rPr>
              <w:t>Standard</w:t>
            </w:r>
          </w:p>
        </w:tc>
        <w:tc>
          <w:tcPr>
            <w:tcW w:w="3780" w:type="dxa"/>
          </w:tcPr>
          <w:p w14:paraId="4E9EF470" w14:textId="77777777" w:rsidR="00183839" w:rsidRPr="00205912" w:rsidRDefault="00183839" w:rsidP="00183839">
            <w:pPr>
              <w:rPr>
                <w:b/>
                <w:bCs/>
                <w:color w:val="FF0000"/>
              </w:rPr>
            </w:pPr>
            <w:r w:rsidRPr="00205912">
              <w:rPr>
                <w:b/>
                <w:bCs/>
                <w:color w:val="FF0000"/>
              </w:rPr>
              <w:t>Interpretive Guidance:</w:t>
            </w:r>
          </w:p>
          <w:p w14:paraId="4314464D" w14:textId="77777777" w:rsidR="00183839" w:rsidRPr="00205912" w:rsidRDefault="00183839" w:rsidP="00183839">
            <w:pPr>
              <w:rPr>
                <w:b/>
                <w:bCs/>
                <w:color w:val="FF0000"/>
              </w:rPr>
            </w:pPr>
          </w:p>
          <w:p w14:paraId="7BD9DB19" w14:textId="77777777" w:rsidR="00183839" w:rsidRPr="00205912" w:rsidRDefault="00183839" w:rsidP="00183839">
            <w:pPr>
              <w:rPr>
                <w:b/>
                <w:bCs/>
                <w:color w:val="FF0000"/>
              </w:rPr>
            </w:pPr>
            <w:r w:rsidRPr="00205912">
              <w:rPr>
                <w:b/>
                <w:bCs/>
                <w:color w:val="FF0000"/>
              </w:rPr>
              <w:t>Evaluating Compliance:</w:t>
            </w:r>
          </w:p>
          <w:p w14:paraId="6FB75A32" w14:textId="77777777" w:rsidR="00183839" w:rsidRDefault="00183839" w:rsidP="00183839">
            <w:pPr>
              <w:pStyle w:val="TableParagraph"/>
              <w:ind w:right="667"/>
              <w:jc w:val="both"/>
              <w:rPr>
                <w:color w:val="FF0000"/>
                <w:sz w:val="20"/>
              </w:rPr>
            </w:pPr>
          </w:p>
          <w:p w14:paraId="680C23A0" w14:textId="77777777" w:rsidR="00183839" w:rsidRDefault="00183839" w:rsidP="00183839">
            <w:pPr>
              <w:pStyle w:val="TableParagraph"/>
              <w:ind w:right="667"/>
              <w:jc w:val="both"/>
              <w:rPr>
                <w:color w:val="FF0000"/>
                <w:sz w:val="20"/>
              </w:rPr>
            </w:pPr>
          </w:p>
          <w:p w14:paraId="34BFADE2"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387E7B23" w14:textId="77777777" w:rsidR="00183839" w:rsidRDefault="00183839" w:rsidP="00183839">
            <w:pPr>
              <w:pStyle w:val="TableParagraph"/>
              <w:tabs>
                <w:tab w:val="left" w:pos="355"/>
              </w:tabs>
              <w:spacing w:line="257" w:lineRule="exact"/>
              <w:ind w:left="0"/>
              <w:rPr>
                <w:color w:val="FF0000"/>
                <w:sz w:val="20"/>
              </w:rPr>
            </w:pPr>
            <w:hyperlink r:id="rId125"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65AEAF63" w14:textId="77777777" w:rsidR="00183839" w:rsidRPr="00205912" w:rsidRDefault="00183839" w:rsidP="00183839">
            <w:pPr>
              <w:rPr>
                <w:b/>
                <w:bCs/>
                <w:color w:val="FF0000"/>
              </w:rPr>
            </w:pPr>
          </w:p>
        </w:tc>
        <w:tc>
          <w:tcPr>
            <w:tcW w:w="3072" w:type="dxa"/>
          </w:tcPr>
          <w:p w14:paraId="6746C4DB" w14:textId="77777777" w:rsidR="00183839" w:rsidRPr="003D1E20" w:rsidRDefault="00000000" w:rsidP="00183839">
            <w:pPr>
              <w:pStyle w:val="QATableBodyText"/>
            </w:pPr>
            <w:sdt>
              <w:sdtPr>
                <w:id w:val="-1105493435"/>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0FAE8EA" w14:textId="77777777" w:rsidR="00183839" w:rsidRPr="003D1E20" w:rsidRDefault="00000000" w:rsidP="00183839">
            <w:pPr>
              <w:pStyle w:val="QATableBodyText"/>
            </w:pPr>
            <w:sdt>
              <w:sdtPr>
                <w:id w:val="-86933092"/>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54C62D4D" w14:textId="77777777" w:rsidR="00183839" w:rsidRDefault="00183839" w:rsidP="00183839">
            <w:pPr>
              <w:pStyle w:val="QATableBodyText"/>
            </w:pPr>
          </w:p>
          <w:sdt>
            <w:sdtPr>
              <w:id w:val="-1654517999"/>
              <w:placeholder>
                <w:docPart w:val="BCA9D2224DF03D4A975E0455A192D7C2"/>
              </w:placeholder>
            </w:sdtPr>
            <w:sdtContent>
              <w:sdt>
                <w:sdtPr>
                  <w:id w:val="1194735441"/>
                  <w:placeholder>
                    <w:docPart w:val="1F76EC2C103D88489CD2D232F5A6485A"/>
                  </w:placeholder>
                  <w:showingPlcHdr/>
                </w:sdtPr>
                <w:sdtContent>
                  <w:p w14:paraId="51C4CA13"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05891259" w14:textId="77777777" w:rsidR="00183839" w:rsidRDefault="00000000" w:rsidP="00183839">
                <w:pPr>
                  <w:pStyle w:val="TableParagraph"/>
                  <w:ind w:right="159"/>
                  <w:rPr>
                    <w:color w:val="233746"/>
                    <w:sz w:val="20"/>
                  </w:rPr>
                </w:pPr>
              </w:p>
            </w:sdtContent>
          </w:sdt>
          <w:p w14:paraId="798B5190" w14:textId="77777777" w:rsidR="00183839" w:rsidRDefault="00183839" w:rsidP="00183839">
            <w:pPr>
              <w:pStyle w:val="QATableBodyText"/>
              <w:rPr>
                <w:rFonts w:ascii="MS Gothic" w:eastAsia="MS Gothic" w:hAnsi="MS Gothic"/>
              </w:rPr>
            </w:pPr>
          </w:p>
        </w:tc>
      </w:tr>
      <w:tr w:rsidR="00183839" w14:paraId="2006837C" w14:textId="77777777" w:rsidTr="004E5563">
        <w:trPr>
          <w:trHeight w:val="4523"/>
        </w:trPr>
        <w:tc>
          <w:tcPr>
            <w:tcW w:w="1102" w:type="dxa"/>
            <w:gridSpan w:val="2"/>
          </w:tcPr>
          <w:p w14:paraId="25898370" w14:textId="34EEE8DA" w:rsidR="00183839" w:rsidRDefault="00183839" w:rsidP="00183839">
            <w:pPr>
              <w:pStyle w:val="TableParagraph"/>
              <w:spacing w:before="4"/>
              <w:ind w:left="29" w:right="4"/>
              <w:jc w:val="center"/>
              <w:rPr>
                <w:b/>
                <w:spacing w:val="-2"/>
                <w:w w:val="85"/>
              </w:rPr>
            </w:pPr>
            <w:r>
              <w:rPr>
                <w:b/>
                <w:spacing w:val="-2"/>
                <w:w w:val="85"/>
              </w:rPr>
              <w:t>15-G-</w:t>
            </w:r>
            <w:r>
              <w:rPr>
                <w:b/>
                <w:spacing w:val="-10"/>
                <w:w w:val="85"/>
              </w:rPr>
              <w:t>4</w:t>
            </w:r>
          </w:p>
        </w:tc>
        <w:tc>
          <w:tcPr>
            <w:tcW w:w="5009" w:type="dxa"/>
          </w:tcPr>
          <w:p w14:paraId="4C67C940" w14:textId="77777777" w:rsidR="00183839" w:rsidRDefault="00183839" w:rsidP="00183839">
            <w:pPr>
              <w:rPr>
                <w:rFonts w:ascii="Calibri" w:eastAsia="Times New Roman" w:hAnsi="Calibri" w:cs="Calibri"/>
                <w:color w:val="000000"/>
              </w:rPr>
            </w:pPr>
            <w:r>
              <w:rPr>
                <w:rFonts w:ascii="Calibri" w:hAnsi="Calibri" w:cs="Calibri"/>
                <w:color w:val="000000"/>
              </w:rPr>
              <w:t xml:space="preserve">Speech pathology services are given or supervised by a qualified speech pathologist and the number of qualified speech pathologists is adequate for the volume and diversity of speech pathology services offered. At least one qualified speech pathologist </w:t>
            </w:r>
            <w:proofErr w:type="gramStart"/>
            <w:r>
              <w:rPr>
                <w:rFonts w:ascii="Calibri" w:hAnsi="Calibri" w:cs="Calibri"/>
                <w:color w:val="000000"/>
              </w:rPr>
              <w:t>is present at all times</w:t>
            </w:r>
            <w:proofErr w:type="gramEnd"/>
            <w:r>
              <w:rPr>
                <w:rFonts w:ascii="Calibri" w:hAnsi="Calibri" w:cs="Calibri"/>
                <w:color w:val="000000"/>
              </w:rPr>
              <w:t xml:space="preserve"> when speech pathology services are furnished.</w:t>
            </w:r>
          </w:p>
          <w:p w14:paraId="2784239D" w14:textId="77777777" w:rsidR="00183839" w:rsidRDefault="00183839" w:rsidP="00183839">
            <w:pPr>
              <w:rPr>
                <w:rFonts w:ascii="Calibri" w:hAnsi="Calibri" w:cs="Calibri"/>
                <w:color w:val="000000"/>
              </w:rPr>
            </w:pPr>
          </w:p>
        </w:tc>
        <w:tc>
          <w:tcPr>
            <w:tcW w:w="1980" w:type="dxa"/>
          </w:tcPr>
          <w:p w14:paraId="44A07A79" w14:textId="77777777" w:rsidR="00183839" w:rsidRDefault="00183839" w:rsidP="00183839">
            <w:pPr>
              <w:pStyle w:val="TableParagraph"/>
              <w:spacing w:before="9"/>
              <w:rPr>
                <w:sz w:val="20"/>
              </w:rPr>
            </w:pPr>
            <w:r>
              <w:rPr>
                <w:spacing w:val="-2"/>
                <w:sz w:val="20"/>
              </w:rPr>
              <w:t>485.715(c)</w:t>
            </w:r>
          </w:p>
          <w:p w14:paraId="1356F78C" w14:textId="5B874A7F" w:rsidR="00183839" w:rsidRDefault="00183839" w:rsidP="00183839">
            <w:pPr>
              <w:pStyle w:val="TableParagraph"/>
              <w:spacing w:before="9"/>
              <w:rPr>
                <w:spacing w:val="-2"/>
                <w:sz w:val="20"/>
              </w:rPr>
            </w:pPr>
            <w:r>
              <w:rPr>
                <w:rFonts w:ascii="Calibri"/>
                <w:spacing w:val="-2"/>
              </w:rPr>
              <w:t>Standard</w:t>
            </w:r>
          </w:p>
        </w:tc>
        <w:tc>
          <w:tcPr>
            <w:tcW w:w="3780" w:type="dxa"/>
          </w:tcPr>
          <w:p w14:paraId="7041E278" w14:textId="77777777" w:rsidR="00183839" w:rsidRPr="00205912" w:rsidRDefault="00183839" w:rsidP="00183839">
            <w:pPr>
              <w:rPr>
                <w:b/>
                <w:bCs/>
                <w:color w:val="FF0000"/>
              </w:rPr>
            </w:pPr>
            <w:r w:rsidRPr="00205912">
              <w:rPr>
                <w:b/>
                <w:bCs/>
                <w:color w:val="FF0000"/>
              </w:rPr>
              <w:t>Interpretive Guidance:</w:t>
            </w:r>
          </w:p>
          <w:p w14:paraId="2A9A0ADC" w14:textId="77777777" w:rsidR="00183839" w:rsidRPr="00205912" w:rsidRDefault="00183839" w:rsidP="00183839">
            <w:pPr>
              <w:rPr>
                <w:b/>
                <w:bCs/>
                <w:color w:val="FF0000"/>
              </w:rPr>
            </w:pPr>
          </w:p>
          <w:p w14:paraId="729F57BC" w14:textId="77777777" w:rsidR="00183839" w:rsidRPr="00205912" w:rsidRDefault="00183839" w:rsidP="00183839">
            <w:pPr>
              <w:rPr>
                <w:b/>
                <w:bCs/>
                <w:color w:val="FF0000"/>
              </w:rPr>
            </w:pPr>
            <w:r w:rsidRPr="00205912">
              <w:rPr>
                <w:b/>
                <w:bCs/>
                <w:color w:val="FF0000"/>
              </w:rPr>
              <w:t>Evaluating Compliance:</w:t>
            </w:r>
          </w:p>
          <w:p w14:paraId="65F5C1E1" w14:textId="77777777" w:rsidR="00183839" w:rsidRDefault="00183839" w:rsidP="00183839">
            <w:pPr>
              <w:pStyle w:val="TableParagraph"/>
              <w:ind w:right="667"/>
              <w:jc w:val="both"/>
              <w:rPr>
                <w:sz w:val="20"/>
              </w:rPr>
            </w:pPr>
          </w:p>
          <w:p w14:paraId="201BB4E0" w14:textId="77777777" w:rsidR="00183839" w:rsidRDefault="00183839" w:rsidP="00183839">
            <w:pPr>
              <w:pStyle w:val="TableParagraph"/>
              <w:ind w:right="667"/>
              <w:jc w:val="both"/>
              <w:rPr>
                <w:sz w:val="20"/>
              </w:rPr>
            </w:pPr>
          </w:p>
          <w:p w14:paraId="61F6AA93"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EFAA1E4" w14:textId="77777777" w:rsidR="00183839" w:rsidRDefault="00183839" w:rsidP="00183839">
            <w:pPr>
              <w:pStyle w:val="TableParagraph"/>
              <w:tabs>
                <w:tab w:val="left" w:pos="355"/>
              </w:tabs>
              <w:spacing w:line="257" w:lineRule="exact"/>
              <w:ind w:left="0"/>
              <w:rPr>
                <w:color w:val="FF0000"/>
                <w:sz w:val="20"/>
              </w:rPr>
            </w:pPr>
            <w:hyperlink r:id="rId126"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0A6365DB" w14:textId="77777777" w:rsidR="00183839" w:rsidRPr="00205912" w:rsidRDefault="00183839" w:rsidP="00183839">
            <w:pPr>
              <w:rPr>
                <w:b/>
                <w:bCs/>
                <w:color w:val="FF0000"/>
              </w:rPr>
            </w:pPr>
          </w:p>
        </w:tc>
        <w:tc>
          <w:tcPr>
            <w:tcW w:w="3072" w:type="dxa"/>
          </w:tcPr>
          <w:p w14:paraId="00219587" w14:textId="77777777" w:rsidR="00183839" w:rsidRPr="003D1E20" w:rsidRDefault="00000000" w:rsidP="00183839">
            <w:pPr>
              <w:pStyle w:val="QATableBodyText"/>
            </w:pPr>
            <w:sdt>
              <w:sdtPr>
                <w:id w:val="1117180625"/>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3720C86" w14:textId="77777777" w:rsidR="00183839" w:rsidRPr="003D1E20" w:rsidRDefault="00000000" w:rsidP="00183839">
            <w:pPr>
              <w:pStyle w:val="QATableBodyText"/>
            </w:pPr>
            <w:sdt>
              <w:sdtPr>
                <w:id w:val="43185732"/>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9573829" w14:textId="77777777" w:rsidR="00183839" w:rsidRDefault="00183839" w:rsidP="00183839">
            <w:pPr>
              <w:pStyle w:val="QATableBodyText"/>
            </w:pPr>
          </w:p>
          <w:sdt>
            <w:sdtPr>
              <w:id w:val="-116914944"/>
              <w:placeholder>
                <w:docPart w:val="D4B66962016D0248B41C7DFD57841426"/>
              </w:placeholder>
            </w:sdtPr>
            <w:sdtContent>
              <w:sdt>
                <w:sdtPr>
                  <w:id w:val="282776552"/>
                  <w:placeholder>
                    <w:docPart w:val="1B33F32C993D274CA60730313B96CC2C"/>
                  </w:placeholder>
                  <w:showingPlcHdr/>
                </w:sdtPr>
                <w:sdtContent>
                  <w:p w14:paraId="5212700F"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861D042" w14:textId="77777777" w:rsidR="00183839" w:rsidRDefault="00000000" w:rsidP="00183839">
                <w:pPr>
                  <w:pStyle w:val="TableParagraph"/>
                  <w:spacing w:before="228"/>
                  <w:ind w:right="159"/>
                  <w:rPr>
                    <w:color w:val="233746"/>
                    <w:sz w:val="20"/>
                  </w:rPr>
                </w:pPr>
              </w:p>
            </w:sdtContent>
          </w:sdt>
          <w:p w14:paraId="22472FEE" w14:textId="77777777" w:rsidR="00183839" w:rsidRDefault="00183839" w:rsidP="00183839">
            <w:pPr>
              <w:pStyle w:val="QATableBodyText"/>
              <w:rPr>
                <w:rFonts w:ascii="MS Gothic" w:eastAsia="MS Gothic" w:hAnsi="MS Gothic"/>
              </w:rPr>
            </w:pPr>
          </w:p>
        </w:tc>
      </w:tr>
      <w:tr w:rsidR="004E5563" w14:paraId="576EDB24" w14:textId="77777777" w:rsidTr="004E5563">
        <w:trPr>
          <w:trHeight w:val="432"/>
        </w:trPr>
        <w:tc>
          <w:tcPr>
            <w:tcW w:w="14943" w:type="dxa"/>
            <w:gridSpan w:val="6"/>
            <w:shd w:val="clear" w:color="auto" w:fill="016199"/>
          </w:tcPr>
          <w:p w14:paraId="522102A2" w14:textId="7EDC0ABA" w:rsidR="004E5563" w:rsidRDefault="004E5563" w:rsidP="00183839">
            <w:pPr>
              <w:pStyle w:val="QATableBodyText"/>
              <w:rPr>
                <w:rFonts w:ascii="MS Gothic" w:eastAsia="MS Gothic" w:hAnsi="MS Gothic"/>
              </w:rPr>
            </w:pPr>
            <w:r>
              <w:rPr>
                <w:b/>
                <w:color w:val="FFFFFF"/>
                <w:sz w:val="28"/>
              </w:rPr>
              <w:lastRenderedPageBreak/>
              <w:t>SUB-SECTION</w:t>
            </w:r>
            <w:r>
              <w:rPr>
                <w:b/>
                <w:color w:val="FFFFFF"/>
                <w:spacing w:val="-10"/>
                <w:sz w:val="28"/>
              </w:rPr>
              <w:t xml:space="preserve"> </w:t>
            </w:r>
            <w:r>
              <w:rPr>
                <w:b/>
                <w:color w:val="FFFFFF"/>
                <w:sz w:val="28"/>
              </w:rPr>
              <w:t>H:</w:t>
            </w:r>
            <w:r>
              <w:rPr>
                <w:b/>
                <w:color w:val="FFFFFF"/>
                <w:spacing w:val="-7"/>
                <w:sz w:val="28"/>
              </w:rPr>
              <w:t xml:space="preserve"> </w:t>
            </w:r>
            <w:r>
              <w:rPr>
                <w:b/>
                <w:color w:val="FFFFFF"/>
                <w:sz w:val="28"/>
              </w:rPr>
              <w:t>Rehabilitation</w:t>
            </w:r>
            <w:r>
              <w:rPr>
                <w:b/>
                <w:color w:val="FFFFFF"/>
                <w:spacing w:val="-4"/>
                <w:sz w:val="28"/>
              </w:rPr>
              <w:t xml:space="preserve"> </w:t>
            </w:r>
            <w:r>
              <w:rPr>
                <w:b/>
                <w:color w:val="FFFFFF"/>
                <w:spacing w:val="-2"/>
                <w:sz w:val="28"/>
              </w:rPr>
              <w:t>Program</w:t>
            </w:r>
          </w:p>
        </w:tc>
      </w:tr>
      <w:tr w:rsidR="00183839" w14:paraId="31EB4120" w14:textId="77777777" w:rsidTr="004E5563">
        <w:trPr>
          <w:trHeight w:val="2237"/>
        </w:trPr>
        <w:tc>
          <w:tcPr>
            <w:tcW w:w="1102" w:type="dxa"/>
            <w:gridSpan w:val="2"/>
          </w:tcPr>
          <w:p w14:paraId="2F62CA8A" w14:textId="292E3FB2" w:rsidR="00183839" w:rsidRDefault="00183839" w:rsidP="00183839">
            <w:pPr>
              <w:pStyle w:val="TableParagraph"/>
              <w:spacing w:before="4"/>
              <w:ind w:left="29" w:right="4"/>
              <w:jc w:val="center"/>
              <w:rPr>
                <w:b/>
                <w:color w:val="FFFFFF"/>
                <w:sz w:val="28"/>
              </w:rPr>
            </w:pPr>
            <w:r>
              <w:rPr>
                <w:b/>
                <w:spacing w:val="-4"/>
                <w:w w:val="90"/>
              </w:rPr>
              <w:t>15-H-</w:t>
            </w:r>
            <w:r>
              <w:rPr>
                <w:b/>
                <w:spacing w:val="-10"/>
                <w:w w:val="90"/>
              </w:rPr>
              <w:t>1</w:t>
            </w:r>
          </w:p>
        </w:tc>
        <w:tc>
          <w:tcPr>
            <w:tcW w:w="5009" w:type="dxa"/>
          </w:tcPr>
          <w:p w14:paraId="6E4E45AF" w14:textId="77777777" w:rsidR="00183839" w:rsidRDefault="00183839" w:rsidP="00183839">
            <w:pPr>
              <w:rPr>
                <w:rFonts w:ascii="Calibri" w:eastAsia="Times New Roman" w:hAnsi="Calibri" w:cs="Calibri"/>
                <w:color w:val="000000"/>
              </w:rPr>
            </w:pPr>
            <w:r>
              <w:rPr>
                <w:rFonts w:ascii="Calibri" w:hAnsi="Calibri" w:cs="Calibri"/>
                <w:color w:val="000000"/>
              </w:rPr>
              <w:t xml:space="preserve">This condition and standards apply only to a rehabilitation agency's own patients, not to patients of hospitals, skilled nursing facilities (SNFs), or Medicaid nursing facilities (NFs) to which the agency furnishes services. The hospital, SNF, or </w:t>
            </w:r>
            <w:proofErr w:type="gramStart"/>
            <w:r>
              <w:rPr>
                <w:rFonts w:ascii="Calibri" w:hAnsi="Calibri" w:cs="Calibri"/>
                <w:color w:val="000000"/>
              </w:rPr>
              <w:t>NF</w:t>
            </w:r>
            <w:proofErr w:type="gramEnd"/>
            <w:r>
              <w:rPr>
                <w:rFonts w:ascii="Calibri" w:hAnsi="Calibri" w:cs="Calibri"/>
                <w:color w:val="000000"/>
              </w:rPr>
              <w:t xml:space="preserve"> is responsible for ensuring that qualified staff furnish services for which they arrange or contract for their patients. The rehabilitation agency provides physical therapy and speech-language pathology services to </w:t>
            </w:r>
            <w:proofErr w:type="gramStart"/>
            <w:r>
              <w:rPr>
                <w:rFonts w:ascii="Calibri" w:hAnsi="Calibri" w:cs="Calibri"/>
                <w:color w:val="000000"/>
              </w:rPr>
              <w:t>all of</w:t>
            </w:r>
            <w:proofErr w:type="gramEnd"/>
            <w:r>
              <w:rPr>
                <w:rFonts w:ascii="Calibri" w:hAnsi="Calibri" w:cs="Calibri"/>
                <w:color w:val="000000"/>
              </w:rPr>
              <w:t xml:space="preserve"> its patients who need them.</w:t>
            </w:r>
          </w:p>
          <w:p w14:paraId="7C00E865" w14:textId="77777777" w:rsidR="00183839" w:rsidRDefault="00183839" w:rsidP="00183839">
            <w:pPr>
              <w:rPr>
                <w:rFonts w:ascii="Calibri" w:hAnsi="Calibri" w:cs="Calibri"/>
                <w:color w:val="000000"/>
              </w:rPr>
            </w:pPr>
          </w:p>
        </w:tc>
        <w:tc>
          <w:tcPr>
            <w:tcW w:w="1980" w:type="dxa"/>
          </w:tcPr>
          <w:p w14:paraId="4BD4495A" w14:textId="77777777" w:rsidR="00183839" w:rsidRDefault="00183839" w:rsidP="00183839">
            <w:pPr>
              <w:pStyle w:val="TableParagraph"/>
              <w:spacing w:before="9"/>
              <w:rPr>
                <w:sz w:val="20"/>
              </w:rPr>
            </w:pPr>
            <w:r>
              <w:rPr>
                <w:spacing w:val="-2"/>
                <w:sz w:val="20"/>
              </w:rPr>
              <w:t>485.717</w:t>
            </w:r>
          </w:p>
          <w:p w14:paraId="49E069D8" w14:textId="2A0EE86C" w:rsidR="00183839" w:rsidRDefault="00183839" w:rsidP="00183839">
            <w:pPr>
              <w:pStyle w:val="TableParagraph"/>
              <w:spacing w:before="9"/>
              <w:rPr>
                <w:spacing w:val="-2"/>
                <w:sz w:val="20"/>
              </w:rPr>
            </w:pPr>
            <w:r>
              <w:rPr>
                <w:rFonts w:ascii="Calibri"/>
                <w:spacing w:val="-2"/>
              </w:rPr>
              <w:t>Condition</w:t>
            </w:r>
          </w:p>
        </w:tc>
        <w:tc>
          <w:tcPr>
            <w:tcW w:w="3780" w:type="dxa"/>
          </w:tcPr>
          <w:p w14:paraId="18F75233" w14:textId="77777777" w:rsidR="00183839" w:rsidRPr="000D2813" w:rsidRDefault="00183839" w:rsidP="00183839">
            <w:pPr>
              <w:rPr>
                <w:b/>
                <w:bCs/>
                <w:color w:val="FF0000"/>
              </w:rPr>
            </w:pPr>
            <w:r w:rsidRPr="000D2813">
              <w:rPr>
                <w:b/>
                <w:bCs/>
                <w:color w:val="FF0000"/>
              </w:rPr>
              <w:t>Interpretive Guidance:</w:t>
            </w:r>
          </w:p>
          <w:p w14:paraId="631935A2" w14:textId="77777777" w:rsidR="00183839" w:rsidRPr="000D2813" w:rsidRDefault="00183839" w:rsidP="00183839">
            <w:pPr>
              <w:rPr>
                <w:b/>
                <w:bCs/>
                <w:color w:val="FF0000"/>
              </w:rPr>
            </w:pPr>
          </w:p>
          <w:p w14:paraId="592B7027" w14:textId="77777777" w:rsidR="00183839" w:rsidRPr="000D2813" w:rsidRDefault="00183839" w:rsidP="00183839">
            <w:pPr>
              <w:rPr>
                <w:b/>
                <w:bCs/>
                <w:color w:val="FF0000"/>
              </w:rPr>
            </w:pPr>
            <w:r w:rsidRPr="000D2813">
              <w:rPr>
                <w:b/>
                <w:bCs/>
                <w:color w:val="FF0000"/>
              </w:rPr>
              <w:t>Evaluating Compliance:</w:t>
            </w:r>
          </w:p>
          <w:p w14:paraId="727A5C03" w14:textId="77777777" w:rsidR="00183839" w:rsidRDefault="00183839" w:rsidP="00183839">
            <w:pPr>
              <w:pStyle w:val="TableParagraph"/>
              <w:ind w:right="666"/>
              <w:jc w:val="both"/>
              <w:rPr>
                <w:sz w:val="20"/>
              </w:rPr>
            </w:pPr>
          </w:p>
          <w:p w14:paraId="5B28C2BE" w14:textId="77777777" w:rsidR="00183839" w:rsidRDefault="00183839" w:rsidP="00183839">
            <w:pPr>
              <w:pStyle w:val="TableParagraph"/>
              <w:ind w:right="666"/>
              <w:jc w:val="both"/>
              <w:rPr>
                <w:sz w:val="20"/>
              </w:rPr>
            </w:pPr>
          </w:p>
          <w:p w14:paraId="45C3E331"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6EFA56C" w14:textId="77777777" w:rsidR="00183839" w:rsidRDefault="00183839" w:rsidP="00183839">
            <w:pPr>
              <w:pStyle w:val="TableParagraph"/>
              <w:tabs>
                <w:tab w:val="left" w:pos="355"/>
              </w:tabs>
              <w:spacing w:line="257" w:lineRule="exact"/>
              <w:ind w:left="0"/>
              <w:rPr>
                <w:color w:val="FF0000"/>
                <w:sz w:val="20"/>
              </w:rPr>
            </w:pPr>
            <w:hyperlink r:id="rId127"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14966C0" w14:textId="77777777" w:rsidR="00183839" w:rsidRPr="00205912" w:rsidRDefault="00183839" w:rsidP="00183839">
            <w:pPr>
              <w:rPr>
                <w:b/>
                <w:bCs/>
                <w:color w:val="FF0000"/>
              </w:rPr>
            </w:pPr>
          </w:p>
        </w:tc>
        <w:tc>
          <w:tcPr>
            <w:tcW w:w="3072" w:type="dxa"/>
          </w:tcPr>
          <w:p w14:paraId="32A9D2D0" w14:textId="77777777" w:rsidR="00183839" w:rsidRPr="003D1E20" w:rsidRDefault="00000000" w:rsidP="00183839">
            <w:pPr>
              <w:pStyle w:val="QATableBodyText"/>
            </w:pPr>
            <w:sdt>
              <w:sdtPr>
                <w:id w:val="118809841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38094057" w14:textId="77777777" w:rsidR="00183839" w:rsidRPr="003D1E20" w:rsidRDefault="00000000" w:rsidP="00183839">
            <w:pPr>
              <w:pStyle w:val="QATableBodyText"/>
            </w:pPr>
            <w:sdt>
              <w:sdtPr>
                <w:id w:val="77406123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55F62E15" w14:textId="77777777" w:rsidR="00183839" w:rsidRDefault="00183839" w:rsidP="00183839">
            <w:pPr>
              <w:pStyle w:val="QATableBodyText"/>
            </w:pPr>
          </w:p>
          <w:sdt>
            <w:sdtPr>
              <w:id w:val="-1311400760"/>
              <w:placeholder>
                <w:docPart w:val="62ECCCEB9FDAC444B00E2E4287FE76E2"/>
              </w:placeholder>
            </w:sdtPr>
            <w:sdtContent>
              <w:sdt>
                <w:sdtPr>
                  <w:id w:val="331653196"/>
                  <w:placeholder>
                    <w:docPart w:val="D2A215224E07324AAB7D083CA6DAE9EE"/>
                  </w:placeholder>
                  <w:showingPlcHdr/>
                </w:sdtPr>
                <w:sdtContent>
                  <w:p w14:paraId="6052CBB8"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635E47DB" w14:textId="77777777" w:rsidR="00183839" w:rsidRDefault="00000000" w:rsidP="00183839">
                <w:pPr>
                  <w:pStyle w:val="TableParagraph"/>
                  <w:spacing w:before="228"/>
                  <w:ind w:right="159"/>
                  <w:rPr>
                    <w:color w:val="233746"/>
                    <w:sz w:val="20"/>
                  </w:rPr>
                </w:pPr>
              </w:p>
            </w:sdtContent>
          </w:sdt>
          <w:p w14:paraId="37F7A114" w14:textId="77777777" w:rsidR="00183839" w:rsidRDefault="00183839" w:rsidP="00183839">
            <w:pPr>
              <w:pStyle w:val="QATableBodyText"/>
              <w:rPr>
                <w:rFonts w:ascii="MS Gothic" w:eastAsia="MS Gothic" w:hAnsi="MS Gothic"/>
              </w:rPr>
            </w:pPr>
          </w:p>
        </w:tc>
      </w:tr>
      <w:tr w:rsidR="00183839" w14:paraId="6BE582FF" w14:textId="77777777" w:rsidTr="004E5563">
        <w:trPr>
          <w:trHeight w:val="2237"/>
        </w:trPr>
        <w:tc>
          <w:tcPr>
            <w:tcW w:w="1102" w:type="dxa"/>
            <w:gridSpan w:val="2"/>
          </w:tcPr>
          <w:p w14:paraId="0B1E14FD" w14:textId="5EDF5D48" w:rsidR="00183839" w:rsidRDefault="00183839" w:rsidP="00183839">
            <w:pPr>
              <w:pStyle w:val="TableParagraph"/>
              <w:spacing w:before="4"/>
              <w:ind w:left="29" w:right="4"/>
              <w:jc w:val="center"/>
              <w:rPr>
                <w:b/>
                <w:spacing w:val="-4"/>
                <w:w w:val="90"/>
              </w:rPr>
            </w:pPr>
            <w:r>
              <w:rPr>
                <w:b/>
                <w:spacing w:val="-4"/>
                <w:w w:val="90"/>
              </w:rPr>
              <w:t>15-H-</w:t>
            </w:r>
            <w:r>
              <w:rPr>
                <w:b/>
                <w:spacing w:val="-10"/>
                <w:w w:val="90"/>
              </w:rPr>
              <w:t>2</w:t>
            </w:r>
          </w:p>
        </w:tc>
        <w:tc>
          <w:tcPr>
            <w:tcW w:w="5009" w:type="dxa"/>
          </w:tcPr>
          <w:p w14:paraId="3A0A8712" w14:textId="77777777" w:rsidR="00183839" w:rsidRDefault="00183839" w:rsidP="00183839">
            <w:pPr>
              <w:rPr>
                <w:rFonts w:ascii="Calibri" w:eastAsia="Times New Roman" w:hAnsi="Calibri" w:cs="Calibri"/>
                <w:color w:val="000000"/>
              </w:rPr>
            </w:pPr>
            <w:r>
              <w:rPr>
                <w:rFonts w:ascii="Calibri" w:hAnsi="Calibri" w:cs="Calibri"/>
                <w:color w:val="000000"/>
              </w:rPr>
              <w:t>The agency's therapy services are furnished by qualified individuals as direct services and/or services provided under contract.</w:t>
            </w:r>
          </w:p>
          <w:p w14:paraId="1C17E1B0" w14:textId="77777777" w:rsidR="00183839" w:rsidRDefault="00183839" w:rsidP="00183839">
            <w:pPr>
              <w:rPr>
                <w:rFonts w:ascii="Calibri" w:hAnsi="Calibri" w:cs="Calibri"/>
                <w:color w:val="000000"/>
              </w:rPr>
            </w:pPr>
          </w:p>
        </w:tc>
        <w:tc>
          <w:tcPr>
            <w:tcW w:w="1980" w:type="dxa"/>
          </w:tcPr>
          <w:p w14:paraId="40EC974E" w14:textId="77777777" w:rsidR="00183839" w:rsidRDefault="00183839" w:rsidP="00183839">
            <w:pPr>
              <w:pStyle w:val="TableParagraph"/>
              <w:spacing w:before="6"/>
              <w:rPr>
                <w:sz w:val="20"/>
              </w:rPr>
            </w:pPr>
            <w:r>
              <w:rPr>
                <w:spacing w:val="-2"/>
                <w:sz w:val="20"/>
              </w:rPr>
              <w:t>485.717(a)</w:t>
            </w:r>
          </w:p>
          <w:p w14:paraId="5B39E41E" w14:textId="4F75560A" w:rsidR="00183839" w:rsidRDefault="00183839" w:rsidP="00183839">
            <w:pPr>
              <w:pStyle w:val="TableParagraph"/>
              <w:spacing w:before="9"/>
              <w:rPr>
                <w:spacing w:val="-2"/>
                <w:sz w:val="20"/>
              </w:rPr>
            </w:pPr>
            <w:r>
              <w:rPr>
                <w:rFonts w:ascii="Calibri"/>
                <w:spacing w:val="-2"/>
              </w:rPr>
              <w:t>Standard</w:t>
            </w:r>
          </w:p>
        </w:tc>
        <w:tc>
          <w:tcPr>
            <w:tcW w:w="3780" w:type="dxa"/>
          </w:tcPr>
          <w:p w14:paraId="63729B24" w14:textId="77777777" w:rsidR="00183839" w:rsidRPr="000D2813" w:rsidRDefault="00183839" w:rsidP="00183839">
            <w:pPr>
              <w:rPr>
                <w:b/>
                <w:bCs/>
                <w:color w:val="FF0000"/>
              </w:rPr>
            </w:pPr>
            <w:r w:rsidRPr="000D2813">
              <w:rPr>
                <w:b/>
                <w:bCs/>
                <w:color w:val="FF0000"/>
              </w:rPr>
              <w:t>Interpretive Guidance:</w:t>
            </w:r>
          </w:p>
          <w:p w14:paraId="3EB6A84B" w14:textId="77777777" w:rsidR="00183839" w:rsidRPr="000D2813" w:rsidRDefault="00183839" w:rsidP="00183839">
            <w:pPr>
              <w:rPr>
                <w:b/>
                <w:bCs/>
                <w:color w:val="FF0000"/>
              </w:rPr>
            </w:pPr>
          </w:p>
          <w:p w14:paraId="00631486" w14:textId="77777777" w:rsidR="00183839" w:rsidRPr="000D2813" w:rsidRDefault="00183839" w:rsidP="00183839">
            <w:pPr>
              <w:rPr>
                <w:b/>
                <w:bCs/>
                <w:color w:val="FF0000"/>
              </w:rPr>
            </w:pPr>
            <w:r w:rsidRPr="000D2813">
              <w:rPr>
                <w:b/>
                <w:bCs/>
                <w:color w:val="FF0000"/>
              </w:rPr>
              <w:t>Evaluating Compliance:</w:t>
            </w:r>
          </w:p>
          <w:p w14:paraId="741712E5" w14:textId="77777777" w:rsidR="00183839" w:rsidRDefault="00183839" w:rsidP="00183839">
            <w:pPr>
              <w:pStyle w:val="TableParagraph"/>
              <w:ind w:right="667"/>
              <w:jc w:val="both"/>
              <w:rPr>
                <w:sz w:val="20"/>
              </w:rPr>
            </w:pPr>
          </w:p>
          <w:p w14:paraId="343CE091" w14:textId="77777777" w:rsidR="00183839" w:rsidRDefault="00183839" w:rsidP="00183839">
            <w:pPr>
              <w:pStyle w:val="TableParagraph"/>
              <w:ind w:right="667"/>
              <w:jc w:val="both"/>
              <w:rPr>
                <w:sz w:val="20"/>
              </w:rPr>
            </w:pPr>
          </w:p>
          <w:p w14:paraId="1E7FE8D4"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C13D1CD" w14:textId="77777777" w:rsidR="00183839" w:rsidRDefault="00183839" w:rsidP="00183839">
            <w:pPr>
              <w:pStyle w:val="TableParagraph"/>
              <w:tabs>
                <w:tab w:val="left" w:pos="355"/>
              </w:tabs>
              <w:spacing w:line="257" w:lineRule="exact"/>
              <w:ind w:left="0"/>
              <w:rPr>
                <w:color w:val="FF0000"/>
                <w:sz w:val="20"/>
              </w:rPr>
            </w:pPr>
            <w:hyperlink r:id="rId128"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56F1422A" w14:textId="77777777" w:rsidR="00183839" w:rsidRPr="000D2813" w:rsidRDefault="00183839" w:rsidP="00183839">
            <w:pPr>
              <w:rPr>
                <w:b/>
                <w:bCs/>
                <w:color w:val="FF0000"/>
              </w:rPr>
            </w:pPr>
          </w:p>
        </w:tc>
        <w:tc>
          <w:tcPr>
            <w:tcW w:w="3072" w:type="dxa"/>
          </w:tcPr>
          <w:p w14:paraId="0F647593" w14:textId="77777777" w:rsidR="00183839" w:rsidRPr="003D1E20" w:rsidRDefault="00000000" w:rsidP="00183839">
            <w:pPr>
              <w:pStyle w:val="QATableBodyText"/>
            </w:pPr>
            <w:sdt>
              <w:sdtPr>
                <w:id w:val="94711599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1BFF428D" w14:textId="77777777" w:rsidR="00183839" w:rsidRPr="003D1E20" w:rsidRDefault="00000000" w:rsidP="00183839">
            <w:pPr>
              <w:pStyle w:val="QATableBodyText"/>
            </w:pPr>
            <w:sdt>
              <w:sdtPr>
                <w:id w:val="-1786494111"/>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AA8CCE7" w14:textId="77777777" w:rsidR="00183839" w:rsidRDefault="00183839" w:rsidP="00183839">
            <w:pPr>
              <w:pStyle w:val="QATableBodyText"/>
            </w:pPr>
          </w:p>
          <w:sdt>
            <w:sdtPr>
              <w:id w:val="954755823"/>
              <w:placeholder>
                <w:docPart w:val="E6B5B8ED64E7CC4A86970B4E172EBE51"/>
              </w:placeholder>
            </w:sdtPr>
            <w:sdtContent>
              <w:sdt>
                <w:sdtPr>
                  <w:id w:val="-1329363117"/>
                  <w:placeholder>
                    <w:docPart w:val="408328706952B044ACA1B45D03A65A59"/>
                  </w:placeholder>
                  <w:showingPlcHdr/>
                </w:sdtPr>
                <w:sdtContent>
                  <w:p w14:paraId="28C97DCE"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54EC110A" w14:textId="77777777" w:rsidR="00183839" w:rsidRDefault="00000000" w:rsidP="00183839">
                <w:pPr>
                  <w:pStyle w:val="TableParagraph"/>
                  <w:spacing w:before="228"/>
                  <w:ind w:right="159"/>
                  <w:rPr>
                    <w:color w:val="233746"/>
                    <w:sz w:val="20"/>
                  </w:rPr>
                </w:pPr>
              </w:p>
            </w:sdtContent>
          </w:sdt>
          <w:p w14:paraId="00843B59" w14:textId="77777777" w:rsidR="00183839" w:rsidRDefault="00183839" w:rsidP="00183839">
            <w:pPr>
              <w:pStyle w:val="QATableBodyText"/>
              <w:rPr>
                <w:rFonts w:ascii="MS Gothic" w:eastAsia="MS Gothic" w:hAnsi="MS Gothic"/>
              </w:rPr>
            </w:pPr>
          </w:p>
        </w:tc>
      </w:tr>
      <w:tr w:rsidR="00183839" w14:paraId="25942EC9" w14:textId="77777777" w:rsidTr="004E5563">
        <w:trPr>
          <w:trHeight w:val="3452"/>
        </w:trPr>
        <w:tc>
          <w:tcPr>
            <w:tcW w:w="1102" w:type="dxa"/>
            <w:gridSpan w:val="2"/>
          </w:tcPr>
          <w:p w14:paraId="4F77A226" w14:textId="40D39562" w:rsidR="00183839" w:rsidRDefault="00183839" w:rsidP="00183839">
            <w:pPr>
              <w:pStyle w:val="TableParagraph"/>
              <w:spacing w:before="4"/>
              <w:ind w:left="29" w:right="4"/>
              <w:jc w:val="center"/>
              <w:rPr>
                <w:b/>
                <w:spacing w:val="-4"/>
                <w:w w:val="90"/>
              </w:rPr>
            </w:pPr>
            <w:r>
              <w:rPr>
                <w:b/>
                <w:spacing w:val="-4"/>
                <w:w w:val="90"/>
              </w:rPr>
              <w:t>15-H-</w:t>
            </w:r>
            <w:r>
              <w:rPr>
                <w:b/>
                <w:spacing w:val="-10"/>
                <w:w w:val="90"/>
              </w:rPr>
              <w:t>3</w:t>
            </w:r>
          </w:p>
        </w:tc>
        <w:tc>
          <w:tcPr>
            <w:tcW w:w="5009" w:type="dxa"/>
          </w:tcPr>
          <w:p w14:paraId="1016AB91" w14:textId="77777777" w:rsidR="00183839" w:rsidRDefault="00183839" w:rsidP="00183839">
            <w:pPr>
              <w:rPr>
                <w:rFonts w:ascii="Calibri" w:eastAsia="Times New Roman" w:hAnsi="Calibri" w:cs="Calibri"/>
                <w:color w:val="000000"/>
              </w:rPr>
            </w:pPr>
            <w:r>
              <w:rPr>
                <w:rFonts w:ascii="Calibri" w:hAnsi="Calibri" w:cs="Calibri"/>
                <w:color w:val="000000"/>
              </w:rPr>
              <w:t>If services are provided under contract, the contract must specify the term of the contract, the manner of termination or renewal and provide that the agency retains responsibility for the control and supervision of the services.</w:t>
            </w:r>
          </w:p>
          <w:p w14:paraId="3B945922" w14:textId="77777777" w:rsidR="00183839" w:rsidRDefault="00183839" w:rsidP="00183839">
            <w:pPr>
              <w:rPr>
                <w:rFonts w:ascii="Calibri" w:hAnsi="Calibri" w:cs="Calibri"/>
                <w:color w:val="000000"/>
              </w:rPr>
            </w:pPr>
          </w:p>
        </w:tc>
        <w:tc>
          <w:tcPr>
            <w:tcW w:w="1980" w:type="dxa"/>
          </w:tcPr>
          <w:p w14:paraId="50C0A0C8" w14:textId="77777777" w:rsidR="00183839" w:rsidRDefault="00183839" w:rsidP="00183839">
            <w:pPr>
              <w:pStyle w:val="TableParagraph"/>
              <w:spacing w:before="9"/>
              <w:rPr>
                <w:sz w:val="20"/>
              </w:rPr>
            </w:pPr>
            <w:r>
              <w:rPr>
                <w:spacing w:val="-2"/>
                <w:sz w:val="20"/>
              </w:rPr>
              <w:t>485.717(b)</w:t>
            </w:r>
          </w:p>
          <w:p w14:paraId="452C3236" w14:textId="08E500F6" w:rsidR="00183839" w:rsidRDefault="00183839" w:rsidP="00183839">
            <w:pPr>
              <w:pStyle w:val="TableParagraph"/>
              <w:spacing w:before="6"/>
              <w:rPr>
                <w:spacing w:val="-2"/>
                <w:sz w:val="20"/>
              </w:rPr>
            </w:pPr>
            <w:r>
              <w:rPr>
                <w:rFonts w:ascii="Calibri"/>
                <w:spacing w:val="-2"/>
              </w:rPr>
              <w:t>Standard</w:t>
            </w:r>
          </w:p>
        </w:tc>
        <w:tc>
          <w:tcPr>
            <w:tcW w:w="3780" w:type="dxa"/>
          </w:tcPr>
          <w:p w14:paraId="54628AD9" w14:textId="77777777" w:rsidR="00183839" w:rsidRPr="00745FD3" w:rsidRDefault="00183839" w:rsidP="00183839">
            <w:pPr>
              <w:rPr>
                <w:b/>
                <w:bCs/>
                <w:color w:val="FF0000"/>
              </w:rPr>
            </w:pPr>
            <w:r w:rsidRPr="00745FD3">
              <w:rPr>
                <w:b/>
                <w:bCs/>
                <w:color w:val="FF0000"/>
              </w:rPr>
              <w:t>Interpretive Guidance:</w:t>
            </w:r>
          </w:p>
          <w:p w14:paraId="63758A7C" w14:textId="77777777" w:rsidR="00183839" w:rsidRPr="00745FD3" w:rsidRDefault="00183839" w:rsidP="00183839">
            <w:pPr>
              <w:rPr>
                <w:b/>
                <w:bCs/>
                <w:color w:val="FF0000"/>
              </w:rPr>
            </w:pPr>
          </w:p>
          <w:p w14:paraId="2F4EA737" w14:textId="77777777" w:rsidR="00183839" w:rsidRPr="00745FD3" w:rsidRDefault="00183839" w:rsidP="00183839">
            <w:pPr>
              <w:rPr>
                <w:b/>
                <w:bCs/>
                <w:color w:val="FF0000"/>
              </w:rPr>
            </w:pPr>
            <w:r w:rsidRPr="00745FD3">
              <w:rPr>
                <w:b/>
                <w:bCs/>
                <w:color w:val="FF0000"/>
              </w:rPr>
              <w:t>Evaluating Compliance:</w:t>
            </w:r>
          </w:p>
          <w:p w14:paraId="7771BF98" w14:textId="77777777" w:rsidR="00183839" w:rsidRDefault="00183839" w:rsidP="00183839">
            <w:pPr>
              <w:pStyle w:val="TableParagraph"/>
              <w:ind w:right="667"/>
              <w:jc w:val="both"/>
              <w:rPr>
                <w:color w:val="FF0000"/>
                <w:sz w:val="20"/>
              </w:rPr>
            </w:pPr>
          </w:p>
          <w:p w14:paraId="61D02985" w14:textId="77777777" w:rsidR="00183839" w:rsidRDefault="00183839" w:rsidP="00183839">
            <w:pPr>
              <w:pStyle w:val="TableParagraph"/>
              <w:ind w:right="667"/>
              <w:jc w:val="both"/>
              <w:rPr>
                <w:color w:val="FF0000"/>
                <w:sz w:val="20"/>
              </w:rPr>
            </w:pPr>
          </w:p>
          <w:p w14:paraId="09D5C489"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B8F18AF" w14:textId="68E180DA" w:rsidR="00183839" w:rsidRPr="000D2813" w:rsidRDefault="00183839" w:rsidP="00183839">
            <w:pPr>
              <w:rPr>
                <w:b/>
                <w:bCs/>
                <w:color w:val="FF0000"/>
              </w:rPr>
            </w:pPr>
            <w:hyperlink r:id="rId129"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E19172B" w14:textId="77777777" w:rsidR="00183839" w:rsidRPr="003D1E20" w:rsidRDefault="00000000" w:rsidP="00183839">
            <w:pPr>
              <w:pStyle w:val="QATableBodyText"/>
            </w:pPr>
            <w:sdt>
              <w:sdtPr>
                <w:id w:val="10420201"/>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139A9CA6" w14:textId="77777777" w:rsidR="00183839" w:rsidRPr="003D1E20" w:rsidRDefault="00000000" w:rsidP="00183839">
            <w:pPr>
              <w:pStyle w:val="QATableBodyText"/>
            </w:pPr>
            <w:sdt>
              <w:sdtPr>
                <w:id w:val="-216584201"/>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D783F7B" w14:textId="77777777" w:rsidR="00183839" w:rsidRDefault="00183839" w:rsidP="00183839">
            <w:pPr>
              <w:pStyle w:val="QATableBodyText"/>
            </w:pPr>
          </w:p>
          <w:sdt>
            <w:sdtPr>
              <w:id w:val="1529219562"/>
              <w:placeholder>
                <w:docPart w:val="66296D6C3D8F2D4A9DE1B1A5F8990AF6"/>
              </w:placeholder>
            </w:sdtPr>
            <w:sdtContent>
              <w:sdt>
                <w:sdtPr>
                  <w:id w:val="-1559633107"/>
                  <w:placeholder>
                    <w:docPart w:val="2D89F40C56CC0142A7B5E37549B79EB8"/>
                  </w:placeholder>
                  <w:showingPlcHdr/>
                </w:sdtPr>
                <w:sdtContent>
                  <w:p w14:paraId="79282DD8"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1573A158" w14:textId="77777777" w:rsidR="00183839" w:rsidRDefault="00000000" w:rsidP="00183839">
                <w:pPr>
                  <w:pStyle w:val="TableParagraph"/>
                  <w:spacing w:before="228"/>
                  <w:ind w:right="159"/>
                  <w:rPr>
                    <w:color w:val="233746"/>
                    <w:sz w:val="20"/>
                  </w:rPr>
                </w:pPr>
              </w:p>
            </w:sdtContent>
          </w:sdt>
          <w:p w14:paraId="4BB2CDF6" w14:textId="77777777" w:rsidR="00183839" w:rsidRDefault="00183839" w:rsidP="00183839">
            <w:pPr>
              <w:pStyle w:val="QATableBodyText"/>
              <w:rPr>
                <w:rFonts w:ascii="MS Gothic" w:eastAsia="MS Gothic" w:hAnsi="MS Gothic"/>
              </w:rPr>
            </w:pPr>
          </w:p>
        </w:tc>
      </w:tr>
      <w:tr w:rsidR="00183839" w14:paraId="15ADAFFA" w14:textId="77777777" w:rsidTr="004E5563">
        <w:trPr>
          <w:trHeight w:val="374"/>
        </w:trPr>
        <w:tc>
          <w:tcPr>
            <w:tcW w:w="14943" w:type="dxa"/>
            <w:gridSpan w:val="6"/>
            <w:shd w:val="clear" w:color="auto" w:fill="016199"/>
          </w:tcPr>
          <w:p w14:paraId="53739F28" w14:textId="7189C57B" w:rsidR="00183839" w:rsidRDefault="00183839" w:rsidP="00183839">
            <w:pPr>
              <w:pStyle w:val="QATableBodyText"/>
              <w:rPr>
                <w:rFonts w:ascii="MS Gothic" w:eastAsia="MS Gothic" w:hAnsi="MS Gothic"/>
              </w:rPr>
            </w:pPr>
            <w:r w:rsidRPr="00183839">
              <w:rPr>
                <w:b/>
                <w:color w:val="FFFFFF" w:themeColor="background1"/>
                <w:sz w:val="28"/>
              </w:rPr>
              <w:lastRenderedPageBreak/>
              <w:t>SUB-SECTION</w:t>
            </w:r>
            <w:r w:rsidRPr="00183839">
              <w:rPr>
                <w:b/>
                <w:color w:val="FFFFFF" w:themeColor="background1"/>
                <w:spacing w:val="-5"/>
                <w:sz w:val="28"/>
              </w:rPr>
              <w:t xml:space="preserve"> </w:t>
            </w:r>
            <w:r w:rsidRPr="00183839">
              <w:rPr>
                <w:b/>
                <w:color w:val="FFFFFF" w:themeColor="background1"/>
                <w:sz w:val="28"/>
              </w:rPr>
              <w:t>I:</w:t>
            </w:r>
            <w:r w:rsidRPr="00183839">
              <w:rPr>
                <w:b/>
                <w:color w:val="FFFFFF" w:themeColor="background1"/>
                <w:spacing w:val="-5"/>
                <w:sz w:val="28"/>
              </w:rPr>
              <w:t xml:space="preserve"> </w:t>
            </w:r>
            <w:r w:rsidRPr="00183839">
              <w:rPr>
                <w:b/>
                <w:color w:val="FFFFFF" w:themeColor="background1"/>
                <w:sz w:val="28"/>
              </w:rPr>
              <w:t>Arrangements</w:t>
            </w:r>
            <w:r w:rsidRPr="00183839">
              <w:rPr>
                <w:b/>
                <w:color w:val="FFFFFF" w:themeColor="background1"/>
                <w:spacing w:val="-6"/>
                <w:sz w:val="28"/>
              </w:rPr>
              <w:t xml:space="preserve"> </w:t>
            </w:r>
            <w:r w:rsidRPr="00183839">
              <w:rPr>
                <w:b/>
                <w:color w:val="FFFFFF" w:themeColor="background1"/>
                <w:sz w:val="28"/>
              </w:rPr>
              <w:t>For</w:t>
            </w:r>
            <w:r w:rsidRPr="00183839">
              <w:rPr>
                <w:b/>
                <w:color w:val="FFFFFF" w:themeColor="background1"/>
                <w:spacing w:val="-8"/>
                <w:sz w:val="28"/>
              </w:rPr>
              <w:t xml:space="preserve"> </w:t>
            </w:r>
            <w:r w:rsidRPr="00183839">
              <w:rPr>
                <w:b/>
                <w:color w:val="FFFFFF" w:themeColor="background1"/>
                <w:sz w:val="28"/>
              </w:rPr>
              <w:t>Services</w:t>
            </w:r>
            <w:r w:rsidRPr="00183839">
              <w:rPr>
                <w:b/>
                <w:color w:val="FFFFFF" w:themeColor="background1"/>
                <w:spacing w:val="-6"/>
                <w:sz w:val="28"/>
              </w:rPr>
              <w:t xml:space="preserve"> </w:t>
            </w:r>
            <w:proofErr w:type="gramStart"/>
            <w:r w:rsidRPr="00183839">
              <w:rPr>
                <w:b/>
                <w:color w:val="FFFFFF" w:themeColor="background1"/>
                <w:sz w:val="28"/>
              </w:rPr>
              <w:t>To</w:t>
            </w:r>
            <w:proofErr w:type="gramEnd"/>
            <w:r w:rsidRPr="00183839">
              <w:rPr>
                <w:b/>
                <w:color w:val="FFFFFF" w:themeColor="background1"/>
                <w:spacing w:val="-7"/>
                <w:sz w:val="28"/>
              </w:rPr>
              <w:t xml:space="preserve"> </w:t>
            </w:r>
            <w:r w:rsidRPr="00183839">
              <w:rPr>
                <w:b/>
                <w:color w:val="FFFFFF" w:themeColor="background1"/>
                <w:sz w:val="28"/>
              </w:rPr>
              <w:t>Be</w:t>
            </w:r>
            <w:r w:rsidRPr="00183839">
              <w:rPr>
                <w:b/>
                <w:color w:val="FFFFFF" w:themeColor="background1"/>
                <w:spacing w:val="-6"/>
                <w:sz w:val="28"/>
              </w:rPr>
              <w:t xml:space="preserve"> </w:t>
            </w:r>
            <w:r w:rsidRPr="00183839">
              <w:rPr>
                <w:b/>
                <w:color w:val="FFFFFF" w:themeColor="background1"/>
                <w:sz w:val="28"/>
              </w:rPr>
              <w:t>Performed</w:t>
            </w:r>
            <w:r w:rsidRPr="00183839">
              <w:rPr>
                <w:b/>
                <w:color w:val="FFFFFF" w:themeColor="background1"/>
                <w:spacing w:val="-5"/>
                <w:sz w:val="28"/>
              </w:rPr>
              <w:t xml:space="preserve"> </w:t>
            </w:r>
            <w:r w:rsidRPr="00183839">
              <w:rPr>
                <w:b/>
                <w:color w:val="FFFFFF" w:themeColor="background1"/>
                <w:sz w:val="28"/>
              </w:rPr>
              <w:t>By</w:t>
            </w:r>
            <w:r w:rsidRPr="00183839">
              <w:rPr>
                <w:b/>
                <w:color w:val="FFFFFF" w:themeColor="background1"/>
                <w:spacing w:val="-6"/>
                <w:sz w:val="28"/>
              </w:rPr>
              <w:t xml:space="preserve"> </w:t>
            </w:r>
            <w:r w:rsidRPr="00183839">
              <w:rPr>
                <w:b/>
                <w:color w:val="FFFFFF" w:themeColor="background1"/>
                <w:sz w:val="28"/>
              </w:rPr>
              <w:t>Other</w:t>
            </w:r>
            <w:r w:rsidRPr="00183839">
              <w:rPr>
                <w:b/>
                <w:color w:val="FFFFFF" w:themeColor="background1"/>
                <w:spacing w:val="-7"/>
                <w:sz w:val="28"/>
              </w:rPr>
              <w:t xml:space="preserve"> </w:t>
            </w:r>
            <w:r w:rsidRPr="00183839">
              <w:rPr>
                <w:b/>
                <w:color w:val="FFFFFF" w:themeColor="background1"/>
                <w:sz w:val="28"/>
              </w:rPr>
              <w:t>Than</w:t>
            </w:r>
            <w:r w:rsidRPr="00183839">
              <w:rPr>
                <w:b/>
                <w:color w:val="FFFFFF" w:themeColor="background1"/>
                <w:spacing w:val="-5"/>
                <w:sz w:val="28"/>
              </w:rPr>
              <w:t xml:space="preserve"> </w:t>
            </w:r>
            <w:r w:rsidRPr="00183839">
              <w:rPr>
                <w:b/>
                <w:color w:val="FFFFFF" w:themeColor="background1"/>
                <w:sz w:val="28"/>
              </w:rPr>
              <w:t>Salaried</w:t>
            </w:r>
            <w:r w:rsidRPr="00183839">
              <w:rPr>
                <w:b/>
                <w:color w:val="FFFFFF" w:themeColor="background1"/>
                <w:spacing w:val="-4"/>
                <w:sz w:val="28"/>
              </w:rPr>
              <w:t xml:space="preserve"> </w:t>
            </w:r>
            <w:r w:rsidRPr="00183839">
              <w:rPr>
                <w:b/>
                <w:color w:val="FFFFFF" w:themeColor="background1"/>
                <w:sz w:val="28"/>
              </w:rPr>
              <w:t>Organization</w:t>
            </w:r>
            <w:r w:rsidRPr="00183839">
              <w:rPr>
                <w:b/>
                <w:color w:val="FFFFFF" w:themeColor="background1"/>
                <w:spacing w:val="-4"/>
                <w:sz w:val="28"/>
              </w:rPr>
              <w:t xml:space="preserve"> </w:t>
            </w:r>
            <w:r w:rsidRPr="00183839">
              <w:rPr>
                <w:b/>
                <w:color w:val="FFFFFF" w:themeColor="background1"/>
                <w:spacing w:val="-2"/>
                <w:sz w:val="28"/>
              </w:rPr>
              <w:t>Personnel</w:t>
            </w:r>
          </w:p>
        </w:tc>
      </w:tr>
      <w:tr w:rsidR="00183839" w14:paraId="13437CA2" w14:textId="77777777" w:rsidTr="004E5563">
        <w:trPr>
          <w:trHeight w:val="2237"/>
        </w:trPr>
        <w:tc>
          <w:tcPr>
            <w:tcW w:w="1102" w:type="dxa"/>
            <w:gridSpan w:val="2"/>
          </w:tcPr>
          <w:p w14:paraId="3C76FF0E" w14:textId="1F111FBB" w:rsidR="00183839" w:rsidRPr="00745FD3" w:rsidRDefault="00183839" w:rsidP="00183839">
            <w:pPr>
              <w:pStyle w:val="TableParagraph"/>
              <w:spacing w:before="4"/>
              <w:ind w:left="29" w:right="4"/>
              <w:jc w:val="center"/>
              <w:rPr>
                <w:b/>
                <w:color w:val="FFFFFF" w:themeColor="background1"/>
                <w:sz w:val="28"/>
              </w:rPr>
            </w:pPr>
            <w:r>
              <w:rPr>
                <w:b/>
                <w:spacing w:val="-2"/>
                <w:w w:val="90"/>
              </w:rPr>
              <w:t>15-I-</w:t>
            </w:r>
            <w:r>
              <w:rPr>
                <w:b/>
                <w:spacing w:val="-10"/>
                <w:w w:val="90"/>
              </w:rPr>
              <w:t>1</w:t>
            </w:r>
          </w:p>
        </w:tc>
        <w:tc>
          <w:tcPr>
            <w:tcW w:w="5009" w:type="dxa"/>
          </w:tcPr>
          <w:p w14:paraId="6EFB0A58" w14:textId="77777777" w:rsidR="00183839" w:rsidRDefault="00183839" w:rsidP="00183839">
            <w:pPr>
              <w:rPr>
                <w:rFonts w:ascii="Calibri" w:eastAsia="Times New Roman" w:hAnsi="Calibri" w:cs="Calibri"/>
                <w:color w:val="000000"/>
              </w:rPr>
            </w:pPr>
            <w:r>
              <w:rPr>
                <w:rFonts w:ascii="Calibri" w:hAnsi="Calibri" w:cs="Calibri"/>
                <w:color w:val="000000"/>
              </w:rPr>
              <w:t>Arrangements for physical therapy and speech pathology services to be performed by other than salaried organization personnel.</w:t>
            </w:r>
          </w:p>
          <w:p w14:paraId="3C237DA6" w14:textId="77777777" w:rsidR="00183839" w:rsidRDefault="00183839" w:rsidP="00183839">
            <w:pPr>
              <w:rPr>
                <w:rFonts w:ascii="Calibri" w:hAnsi="Calibri" w:cs="Calibri"/>
                <w:color w:val="000000"/>
              </w:rPr>
            </w:pPr>
          </w:p>
        </w:tc>
        <w:tc>
          <w:tcPr>
            <w:tcW w:w="1980" w:type="dxa"/>
          </w:tcPr>
          <w:p w14:paraId="2FC8C1C3" w14:textId="77777777" w:rsidR="00183839" w:rsidRDefault="00183839" w:rsidP="00183839">
            <w:pPr>
              <w:pStyle w:val="TableParagraph"/>
              <w:spacing w:before="9"/>
              <w:rPr>
                <w:sz w:val="20"/>
              </w:rPr>
            </w:pPr>
            <w:r>
              <w:rPr>
                <w:spacing w:val="-2"/>
                <w:sz w:val="20"/>
              </w:rPr>
              <w:t>485.719(a)</w:t>
            </w:r>
          </w:p>
          <w:p w14:paraId="389820AC" w14:textId="43BE2FFB" w:rsidR="00183839" w:rsidRDefault="00183839" w:rsidP="00183839">
            <w:pPr>
              <w:pStyle w:val="TableParagraph"/>
              <w:spacing w:before="9"/>
              <w:rPr>
                <w:spacing w:val="-2"/>
                <w:sz w:val="20"/>
              </w:rPr>
            </w:pPr>
            <w:r>
              <w:rPr>
                <w:rFonts w:ascii="Calibri"/>
                <w:spacing w:val="-2"/>
              </w:rPr>
              <w:t>Standard</w:t>
            </w:r>
          </w:p>
        </w:tc>
        <w:tc>
          <w:tcPr>
            <w:tcW w:w="3780" w:type="dxa"/>
          </w:tcPr>
          <w:p w14:paraId="7243775D" w14:textId="77777777" w:rsidR="00183839" w:rsidRPr="00745FD3" w:rsidRDefault="00183839" w:rsidP="00183839">
            <w:pPr>
              <w:rPr>
                <w:b/>
                <w:bCs/>
                <w:color w:val="FF0000"/>
              </w:rPr>
            </w:pPr>
            <w:r w:rsidRPr="00745FD3">
              <w:rPr>
                <w:b/>
                <w:bCs/>
                <w:color w:val="FF0000"/>
              </w:rPr>
              <w:t>Interpretive Guidance:</w:t>
            </w:r>
          </w:p>
          <w:p w14:paraId="21471A0E" w14:textId="77777777" w:rsidR="00183839" w:rsidRPr="00745FD3" w:rsidRDefault="00183839" w:rsidP="00183839">
            <w:pPr>
              <w:rPr>
                <w:b/>
                <w:bCs/>
                <w:color w:val="FF0000"/>
              </w:rPr>
            </w:pPr>
          </w:p>
          <w:p w14:paraId="3FBF5AE3" w14:textId="77777777" w:rsidR="00183839" w:rsidRPr="00745FD3" w:rsidRDefault="00183839" w:rsidP="00183839">
            <w:pPr>
              <w:rPr>
                <w:b/>
                <w:bCs/>
                <w:color w:val="FF0000"/>
              </w:rPr>
            </w:pPr>
            <w:r w:rsidRPr="00745FD3">
              <w:rPr>
                <w:b/>
                <w:bCs/>
                <w:color w:val="FF0000"/>
              </w:rPr>
              <w:t>Evaluating Compliance:</w:t>
            </w:r>
          </w:p>
          <w:p w14:paraId="2B0E7B1A" w14:textId="77777777" w:rsidR="00183839" w:rsidRDefault="00183839" w:rsidP="00183839">
            <w:pPr>
              <w:pStyle w:val="TableParagraph"/>
              <w:ind w:right="667"/>
              <w:jc w:val="both"/>
              <w:rPr>
                <w:color w:val="FF0000"/>
                <w:sz w:val="20"/>
              </w:rPr>
            </w:pPr>
          </w:p>
          <w:p w14:paraId="6595569B" w14:textId="77777777" w:rsidR="00183839" w:rsidRDefault="00183839" w:rsidP="00183839">
            <w:pPr>
              <w:pStyle w:val="TableParagraph"/>
              <w:ind w:right="667"/>
              <w:jc w:val="both"/>
              <w:rPr>
                <w:color w:val="FF0000"/>
                <w:sz w:val="20"/>
              </w:rPr>
            </w:pPr>
          </w:p>
          <w:p w14:paraId="2D28610F"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12053BF" w14:textId="77777777" w:rsidR="00183839" w:rsidRDefault="00183839" w:rsidP="00183839">
            <w:pPr>
              <w:pStyle w:val="TableParagraph"/>
              <w:tabs>
                <w:tab w:val="left" w:pos="355"/>
              </w:tabs>
              <w:spacing w:line="257" w:lineRule="exact"/>
              <w:ind w:left="0"/>
              <w:rPr>
                <w:color w:val="FF0000"/>
                <w:sz w:val="20"/>
              </w:rPr>
            </w:pPr>
            <w:hyperlink r:id="rId130"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3F2A3862" w14:textId="77777777" w:rsidR="00183839" w:rsidRPr="00745FD3" w:rsidRDefault="00183839" w:rsidP="00183839">
            <w:pPr>
              <w:rPr>
                <w:b/>
                <w:bCs/>
                <w:color w:val="FF0000"/>
              </w:rPr>
            </w:pPr>
          </w:p>
        </w:tc>
        <w:tc>
          <w:tcPr>
            <w:tcW w:w="3072" w:type="dxa"/>
          </w:tcPr>
          <w:p w14:paraId="50396AF3" w14:textId="77777777" w:rsidR="00183839" w:rsidRPr="003D1E20" w:rsidRDefault="00000000" w:rsidP="00183839">
            <w:pPr>
              <w:pStyle w:val="QATableBodyText"/>
            </w:pPr>
            <w:sdt>
              <w:sdtPr>
                <w:id w:val="-673649950"/>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5C8DEB2" w14:textId="77777777" w:rsidR="00183839" w:rsidRPr="003D1E20" w:rsidRDefault="00000000" w:rsidP="00183839">
            <w:pPr>
              <w:pStyle w:val="QATableBodyText"/>
            </w:pPr>
            <w:sdt>
              <w:sdtPr>
                <w:id w:val="137573687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46141F9E" w14:textId="77777777" w:rsidR="00183839" w:rsidRDefault="00183839" w:rsidP="00183839">
            <w:pPr>
              <w:pStyle w:val="QATableBodyText"/>
            </w:pPr>
          </w:p>
          <w:sdt>
            <w:sdtPr>
              <w:id w:val="-155450074"/>
              <w:placeholder>
                <w:docPart w:val="D11AF1DB88B31C488B56E8B5DB0BF08B"/>
              </w:placeholder>
            </w:sdtPr>
            <w:sdtContent>
              <w:sdt>
                <w:sdtPr>
                  <w:id w:val="-998570405"/>
                  <w:placeholder>
                    <w:docPart w:val="845A0937F766034485F24F84D4E62174"/>
                  </w:placeholder>
                  <w:showingPlcHdr/>
                </w:sdtPr>
                <w:sdtContent>
                  <w:p w14:paraId="0D0DB8C8"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627695F7" w14:textId="77777777" w:rsidR="00183839" w:rsidRDefault="00000000" w:rsidP="00183839">
                <w:pPr>
                  <w:pStyle w:val="TableParagraph"/>
                  <w:ind w:right="159"/>
                  <w:rPr>
                    <w:color w:val="233746"/>
                    <w:sz w:val="20"/>
                  </w:rPr>
                </w:pPr>
              </w:p>
            </w:sdtContent>
          </w:sdt>
          <w:p w14:paraId="7A63FF3E" w14:textId="77777777" w:rsidR="00183839" w:rsidRDefault="00183839" w:rsidP="00183839">
            <w:pPr>
              <w:pStyle w:val="TableParagraph"/>
              <w:ind w:left="0" w:right="159"/>
              <w:rPr>
                <w:color w:val="FF0000"/>
                <w:sz w:val="20"/>
              </w:rPr>
            </w:pPr>
          </w:p>
          <w:p w14:paraId="51C1CF88" w14:textId="77777777" w:rsidR="00183839" w:rsidRDefault="00183839" w:rsidP="00183839">
            <w:pPr>
              <w:pStyle w:val="QATableBodyText"/>
              <w:rPr>
                <w:rFonts w:ascii="MS Gothic" w:eastAsia="MS Gothic" w:hAnsi="MS Gothic"/>
              </w:rPr>
            </w:pPr>
          </w:p>
        </w:tc>
      </w:tr>
      <w:tr w:rsidR="00183839" w14:paraId="06A862AF" w14:textId="77777777" w:rsidTr="004E5563">
        <w:trPr>
          <w:trHeight w:val="2237"/>
        </w:trPr>
        <w:tc>
          <w:tcPr>
            <w:tcW w:w="1102" w:type="dxa"/>
            <w:gridSpan w:val="2"/>
          </w:tcPr>
          <w:p w14:paraId="68E19A50" w14:textId="04DE7B5D" w:rsidR="00183839" w:rsidRDefault="00183839" w:rsidP="00183839">
            <w:pPr>
              <w:pStyle w:val="TableParagraph"/>
              <w:spacing w:before="4"/>
              <w:ind w:left="29" w:right="4"/>
              <w:jc w:val="center"/>
              <w:rPr>
                <w:b/>
                <w:spacing w:val="-2"/>
                <w:w w:val="90"/>
              </w:rPr>
            </w:pPr>
            <w:r>
              <w:rPr>
                <w:b/>
                <w:spacing w:val="-2"/>
                <w:w w:val="90"/>
              </w:rPr>
              <w:t>15-I-</w:t>
            </w:r>
            <w:r>
              <w:rPr>
                <w:b/>
                <w:spacing w:val="-10"/>
                <w:w w:val="90"/>
              </w:rPr>
              <w:t>2</w:t>
            </w:r>
          </w:p>
        </w:tc>
        <w:tc>
          <w:tcPr>
            <w:tcW w:w="5009" w:type="dxa"/>
          </w:tcPr>
          <w:p w14:paraId="662F6391" w14:textId="77777777" w:rsidR="00183839" w:rsidRDefault="00183839" w:rsidP="00183839">
            <w:pPr>
              <w:rPr>
                <w:rFonts w:ascii="Calibri" w:eastAsia="Times New Roman" w:hAnsi="Calibri" w:cs="Calibri"/>
                <w:color w:val="000000"/>
              </w:rPr>
            </w:pPr>
            <w:r>
              <w:rPr>
                <w:rFonts w:ascii="Calibri" w:hAnsi="Calibri" w:cs="Calibri"/>
                <w:color w:val="000000"/>
              </w:rPr>
              <w:t xml:space="preserve">If an organization provides outpatient physical therapy or speech pathology services under an arrangement with others, the services are to be furnished in accordance with the terms of a written contract, which provides that the organization </w:t>
            </w:r>
            <w:proofErr w:type="gramStart"/>
            <w:r>
              <w:rPr>
                <w:rFonts w:ascii="Calibri" w:hAnsi="Calibri" w:cs="Calibri"/>
                <w:color w:val="000000"/>
              </w:rPr>
              <w:t>retains of</w:t>
            </w:r>
            <w:proofErr w:type="gramEnd"/>
            <w:r>
              <w:rPr>
                <w:rFonts w:ascii="Calibri" w:hAnsi="Calibri" w:cs="Calibri"/>
                <w:color w:val="000000"/>
              </w:rPr>
              <w:t xml:space="preserve"> professional and administrative responsibility for, and control and supervision of, the services.</w:t>
            </w:r>
          </w:p>
          <w:p w14:paraId="31E9EE24" w14:textId="77777777" w:rsidR="00183839" w:rsidRDefault="00183839" w:rsidP="00183839">
            <w:pPr>
              <w:rPr>
                <w:rFonts w:ascii="Calibri" w:hAnsi="Calibri" w:cs="Calibri"/>
                <w:color w:val="000000"/>
              </w:rPr>
            </w:pPr>
          </w:p>
        </w:tc>
        <w:tc>
          <w:tcPr>
            <w:tcW w:w="1980" w:type="dxa"/>
          </w:tcPr>
          <w:p w14:paraId="430BA823" w14:textId="77777777" w:rsidR="00183839" w:rsidRDefault="00183839" w:rsidP="00183839">
            <w:pPr>
              <w:pStyle w:val="TableParagraph"/>
              <w:spacing w:before="9"/>
              <w:rPr>
                <w:sz w:val="20"/>
              </w:rPr>
            </w:pPr>
            <w:r>
              <w:rPr>
                <w:spacing w:val="-2"/>
                <w:sz w:val="20"/>
              </w:rPr>
              <w:t>485.719(b)</w:t>
            </w:r>
          </w:p>
          <w:p w14:paraId="313E2739" w14:textId="77777777" w:rsidR="00183839" w:rsidRDefault="00183839" w:rsidP="00183839">
            <w:pPr>
              <w:pStyle w:val="TableParagraph"/>
              <w:spacing w:before="53"/>
              <w:rPr>
                <w:sz w:val="20"/>
              </w:rPr>
            </w:pPr>
            <w:r>
              <w:rPr>
                <w:spacing w:val="-2"/>
                <w:sz w:val="20"/>
              </w:rPr>
              <w:t>Standard</w:t>
            </w:r>
          </w:p>
          <w:p w14:paraId="38738DC0" w14:textId="77777777" w:rsidR="00183839" w:rsidRDefault="00183839" w:rsidP="00183839">
            <w:pPr>
              <w:pStyle w:val="TableParagraph"/>
              <w:spacing w:before="161"/>
              <w:rPr>
                <w:sz w:val="20"/>
              </w:rPr>
            </w:pPr>
            <w:r>
              <w:rPr>
                <w:spacing w:val="-2"/>
                <w:sz w:val="20"/>
              </w:rPr>
              <w:t>485.719(b)(1)</w:t>
            </w:r>
          </w:p>
          <w:p w14:paraId="7661B750" w14:textId="4411C2A3" w:rsidR="00183839" w:rsidRDefault="00183839" w:rsidP="00183839">
            <w:pPr>
              <w:pStyle w:val="TableParagraph"/>
              <w:spacing w:before="9"/>
              <w:rPr>
                <w:spacing w:val="-2"/>
                <w:sz w:val="20"/>
              </w:rPr>
            </w:pPr>
            <w:r>
              <w:rPr>
                <w:rFonts w:ascii="Calibri"/>
                <w:spacing w:val="-2"/>
              </w:rPr>
              <w:t>Standard</w:t>
            </w:r>
          </w:p>
        </w:tc>
        <w:tc>
          <w:tcPr>
            <w:tcW w:w="3780" w:type="dxa"/>
          </w:tcPr>
          <w:p w14:paraId="7864B06B" w14:textId="77777777" w:rsidR="00183839" w:rsidRPr="00745FD3" w:rsidRDefault="00183839" w:rsidP="00183839">
            <w:pPr>
              <w:rPr>
                <w:b/>
                <w:bCs/>
                <w:color w:val="FF0000"/>
              </w:rPr>
            </w:pPr>
            <w:r w:rsidRPr="00745FD3">
              <w:rPr>
                <w:b/>
                <w:bCs/>
                <w:color w:val="FF0000"/>
              </w:rPr>
              <w:t>Interpretive Guidance:</w:t>
            </w:r>
          </w:p>
          <w:p w14:paraId="49D0E478" w14:textId="77777777" w:rsidR="00183839" w:rsidRPr="00745FD3" w:rsidRDefault="00183839" w:rsidP="00183839">
            <w:pPr>
              <w:rPr>
                <w:b/>
                <w:bCs/>
                <w:color w:val="FF0000"/>
              </w:rPr>
            </w:pPr>
          </w:p>
          <w:p w14:paraId="6DD9A323" w14:textId="77777777" w:rsidR="00183839" w:rsidRPr="00745FD3" w:rsidRDefault="00183839" w:rsidP="00183839">
            <w:pPr>
              <w:rPr>
                <w:b/>
                <w:bCs/>
                <w:color w:val="FF0000"/>
              </w:rPr>
            </w:pPr>
            <w:r w:rsidRPr="00745FD3">
              <w:rPr>
                <w:b/>
                <w:bCs/>
                <w:color w:val="FF0000"/>
              </w:rPr>
              <w:t>Evaluating Compliance:</w:t>
            </w:r>
          </w:p>
          <w:p w14:paraId="515463DC" w14:textId="77777777" w:rsidR="00183839" w:rsidRDefault="00183839" w:rsidP="00183839">
            <w:pPr>
              <w:pStyle w:val="TableParagraph"/>
              <w:ind w:right="667"/>
              <w:jc w:val="both"/>
              <w:rPr>
                <w:sz w:val="20"/>
              </w:rPr>
            </w:pPr>
          </w:p>
          <w:p w14:paraId="2D87C936" w14:textId="77777777" w:rsidR="00183839" w:rsidRDefault="00183839" w:rsidP="00183839">
            <w:pPr>
              <w:pStyle w:val="TableParagraph"/>
              <w:ind w:right="667"/>
              <w:jc w:val="both"/>
              <w:rPr>
                <w:sz w:val="20"/>
              </w:rPr>
            </w:pPr>
          </w:p>
          <w:p w14:paraId="4D3EF1BC"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2CCA054" w14:textId="77777777" w:rsidR="00183839" w:rsidRDefault="00183839" w:rsidP="00183839">
            <w:pPr>
              <w:pStyle w:val="TableParagraph"/>
              <w:tabs>
                <w:tab w:val="left" w:pos="355"/>
              </w:tabs>
              <w:spacing w:line="257" w:lineRule="exact"/>
              <w:ind w:left="0"/>
              <w:rPr>
                <w:color w:val="FF0000"/>
                <w:sz w:val="20"/>
              </w:rPr>
            </w:pPr>
            <w:hyperlink r:id="rId131"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1DC268E8" w14:textId="77777777" w:rsidR="00183839" w:rsidRPr="00745FD3" w:rsidRDefault="00183839" w:rsidP="00183839">
            <w:pPr>
              <w:rPr>
                <w:b/>
                <w:bCs/>
                <w:color w:val="FF0000"/>
              </w:rPr>
            </w:pPr>
          </w:p>
        </w:tc>
        <w:tc>
          <w:tcPr>
            <w:tcW w:w="3072" w:type="dxa"/>
          </w:tcPr>
          <w:p w14:paraId="7F2F609F" w14:textId="77777777" w:rsidR="00183839" w:rsidRPr="003D1E20" w:rsidRDefault="00000000" w:rsidP="00183839">
            <w:pPr>
              <w:pStyle w:val="QATableBodyText"/>
            </w:pPr>
            <w:sdt>
              <w:sdtPr>
                <w:id w:val="-1739083696"/>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79AB71D" w14:textId="77777777" w:rsidR="00183839" w:rsidRPr="003D1E20" w:rsidRDefault="00000000" w:rsidP="00183839">
            <w:pPr>
              <w:pStyle w:val="QATableBodyText"/>
            </w:pPr>
            <w:sdt>
              <w:sdtPr>
                <w:id w:val="1477947796"/>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56FADF9" w14:textId="77777777" w:rsidR="00183839" w:rsidRDefault="00183839" w:rsidP="00183839">
            <w:pPr>
              <w:pStyle w:val="QATableBodyText"/>
            </w:pPr>
          </w:p>
          <w:sdt>
            <w:sdtPr>
              <w:id w:val="-558708954"/>
              <w:placeholder>
                <w:docPart w:val="C9F782312B17E14BBD2DCD53C58389E5"/>
              </w:placeholder>
            </w:sdtPr>
            <w:sdtContent>
              <w:sdt>
                <w:sdtPr>
                  <w:id w:val="1363783429"/>
                  <w:placeholder>
                    <w:docPart w:val="CAC1FEEBA94F55439EB8196A21456A77"/>
                  </w:placeholder>
                  <w:showingPlcHdr/>
                </w:sdtPr>
                <w:sdtContent>
                  <w:p w14:paraId="08720C84"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1A56DC60" w14:textId="77777777" w:rsidR="00183839" w:rsidRDefault="00000000" w:rsidP="00183839">
                <w:pPr>
                  <w:pStyle w:val="TableParagraph"/>
                  <w:ind w:right="159"/>
                  <w:rPr>
                    <w:color w:val="233746"/>
                    <w:sz w:val="20"/>
                  </w:rPr>
                </w:pPr>
              </w:p>
            </w:sdtContent>
          </w:sdt>
          <w:p w14:paraId="463F54E3" w14:textId="77777777" w:rsidR="00183839" w:rsidRDefault="00183839" w:rsidP="00183839">
            <w:pPr>
              <w:pStyle w:val="QATableBodyText"/>
              <w:rPr>
                <w:rFonts w:ascii="MS Gothic" w:eastAsia="MS Gothic" w:hAnsi="MS Gothic"/>
              </w:rPr>
            </w:pPr>
          </w:p>
        </w:tc>
      </w:tr>
      <w:tr w:rsidR="00183839" w14:paraId="3A3F7E85" w14:textId="77777777" w:rsidTr="004E5563">
        <w:trPr>
          <w:trHeight w:val="2237"/>
        </w:trPr>
        <w:tc>
          <w:tcPr>
            <w:tcW w:w="1102" w:type="dxa"/>
            <w:gridSpan w:val="2"/>
          </w:tcPr>
          <w:p w14:paraId="495113E6" w14:textId="30E58D8F" w:rsidR="00183839" w:rsidRDefault="00183839" w:rsidP="00183839">
            <w:pPr>
              <w:pStyle w:val="TableParagraph"/>
              <w:spacing w:before="4"/>
              <w:ind w:left="29" w:right="4"/>
              <w:jc w:val="center"/>
              <w:rPr>
                <w:b/>
                <w:spacing w:val="-2"/>
                <w:w w:val="90"/>
              </w:rPr>
            </w:pPr>
            <w:r>
              <w:rPr>
                <w:b/>
                <w:spacing w:val="-2"/>
                <w:w w:val="90"/>
              </w:rPr>
              <w:t>15-I-</w:t>
            </w:r>
            <w:r>
              <w:rPr>
                <w:b/>
                <w:spacing w:val="-10"/>
                <w:w w:val="90"/>
              </w:rPr>
              <w:t>3</w:t>
            </w:r>
          </w:p>
        </w:tc>
        <w:tc>
          <w:tcPr>
            <w:tcW w:w="5009" w:type="dxa"/>
          </w:tcPr>
          <w:p w14:paraId="7174673C" w14:textId="77777777" w:rsidR="00183839" w:rsidRDefault="00183839" w:rsidP="00183839">
            <w:pPr>
              <w:rPr>
                <w:rFonts w:ascii="Calibri" w:eastAsia="Times New Roman" w:hAnsi="Calibri" w:cs="Calibri"/>
                <w:color w:val="000000"/>
              </w:rPr>
            </w:pPr>
            <w:r>
              <w:rPr>
                <w:rFonts w:ascii="Calibri" w:hAnsi="Calibri" w:cs="Calibri"/>
                <w:color w:val="000000"/>
              </w:rPr>
              <w:t>The contract specifies the term of the contract and the manner of termination or renewal.</w:t>
            </w:r>
          </w:p>
          <w:p w14:paraId="46753EC3" w14:textId="77777777" w:rsidR="00183839" w:rsidRDefault="00183839" w:rsidP="00183839">
            <w:pPr>
              <w:rPr>
                <w:rFonts w:ascii="Calibri" w:hAnsi="Calibri" w:cs="Calibri"/>
                <w:color w:val="000000"/>
              </w:rPr>
            </w:pPr>
          </w:p>
        </w:tc>
        <w:tc>
          <w:tcPr>
            <w:tcW w:w="1980" w:type="dxa"/>
          </w:tcPr>
          <w:p w14:paraId="19A96328" w14:textId="77777777" w:rsidR="00183839" w:rsidRDefault="00183839" w:rsidP="00183839">
            <w:pPr>
              <w:pStyle w:val="TableParagraph"/>
              <w:spacing w:before="9"/>
              <w:rPr>
                <w:sz w:val="20"/>
              </w:rPr>
            </w:pPr>
            <w:r>
              <w:rPr>
                <w:spacing w:val="-2"/>
                <w:sz w:val="20"/>
              </w:rPr>
              <w:t>485.719(b)(2)</w:t>
            </w:r>
          </w:p>
          <w:p w14:paraId="1AF5A160" w14:textId="124DC0D6" w:rsidR="00183839" w:rsidRDefault="00183839" w:rsidP="00183839">
            <w:pPr>
              <w:pStyle w:val="TableParagraph"/>
              <w:spacing w:before="9"/>
              <w:rPr>
                <w:spacing w:val="-2"/>
                <w:sz w:val="20"/>
              </w:rPr>
            </w:pPr>
            <w:r>
              <w:rPr>
                <w:rFonts w:ascii="Calibri"/>
                <w:spacing w:val="-2"/>
              </w:rPr>
              <w:t>Standard</w:t>
            </w:r>
          </w:p>
        </w:tc>
        <w:tc>
          <w:tcPr>
            <w:tcW w:w="3780" w:type="dxa"/>
          </w:tcPr>
          <w:p w14:paraId="4BEB9A46" w14:textId="77777777" w:rsidR="00183839" w:rsidRPr="00745FD3" w:rsidRDefault="00183839" w:rsidP="00183839">
            <w:pPr>
              <w:rPr>
                <w:b/>
                <w:bCs/>
                <w:color w:val="FF0000"/>
              </w:rPr>
            </w:pPr>
            <w:r w:rsidRPr="00745FD3">
              <w:rPr>
                <w:b/>
                <w:bCs/>
                <w:color w:val="FF0000"/>
              </w:rPr>
              <w:t>Interpretive Guidance:</w:t>
            </w:r>
          </w:p>
          <w:p w14:paraId="288A42AD" w14:textId="77777777" w:rsidR="00183839" w:rsidRPr="00745FD3" w:rsidRDefault="00183839" w:rsidP="00183839">
            <w:pPr>
              <w:rPr>
                <w:b/>
                <w:bCs/>
                <w:color w:val="FF0000"/>
              </w:rPr>
            </w:pPr>
          </w:p>
          <w:p w14:paraId="5B2CB91E" w14:textId="77777777" w:rsidR="00183839" w:rsidRPr="00745FD3" w:rsidRDefault="00183839" w:rsidP="00183839">
            <w:pPr>
              <w:rPr>
                <w:b/>
                <w:bCs/>
                <w:color w:val="FF0000"/>
              </w:rPr>
            </w:pPr>
            <w:r w:rsidRPr="00745FD3">
              <w:rPr>
                <w:b/>
                <w:bCs/>
                <w:color w:val="FF0000"/>
              </w:rPr>
              <w:t>Evaluating Compliance:</w:t>
            </w:r>
          </w:p>
          <w:p w14:paraId="5DC69EAB" w14:textId="77777777" w:rsidR="00183839" w:rsidRDefault="00183839" w:rsidP="00183839">
            <w:pPr>
              <w:pStyle w:val="TableParagraph"/>
              <w:ind w:right="667"/>
              <w:jc w:val="both"/>
              <w:rPr>
                <w:color w:val="FF0000"/>
                <w:sz w:val="20"/>
              </w:rPr>
            </w:pPr>
          </w:p>
          <w:p w14:paraId="27C2001B" w14:textId="77777777" w:rsidR="00183839" w:rsidRDefault="00183839" w:rsidP="00183839">
            <w:pPr>
              <w:pStyle w:val="TableParagraph"/>
              <w:ind w:right="667"/>
              <w:jc w:val="both"/>
              <w:rPr>
                <w:color w:val="FF0000"/>
                <w:sz w:val="20"/>
              </w:rPr>
            </w:pPr>
          </w:p>
          <w:p w14:paraId="588ADA8F"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1EF761D" w14:textId="77777777" w:rsidR="00183839" w:rsidRDefault="00183839" w:rsidP="00183839">
            <w:pPr>
              <w:pStyle w:val="TableParagraph"/>
              <w:tabs>
                <w:tab w:val="left" w:pos="355"/>
              </w:tabs>
              <w:spacing w:line="257" w:lineRule="exact"/>
              <w:ind w:left="0"/>
              <w:rPr>
                <w:color w:val="FF0000"/>
                <w:sz w:val="20"/>
              </w:rPr>
            </w:pPr>
            <w:hyperlink r:id="rId132"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5C3C8DE1" w14:textId="77777777" w:rsidR="00183839" w:rsidRPr="00745FD3" w:rsidRDefault="00183839" w:rsidP="00183839">
            <w:pPr>
              <w:rPr>
                <w:b/>
                <w:bCs/>
                <w:color w:val="FF0000"/>
              </w:rPr>
            </w:pPr>
          </w:p>
        </w:tc>
        <w:tc>
          <w:tcPr>
            <w:tcW w:w="3072" w:type="dxa"/>
          </w:tcPr>
          <w:p w14:paraId="3A933264" w14:textId="77777777" w:rsidR="00183839" w:rsidRPr="003D1E20" w:rsidRDefault="00000000" w:rsidP="00183839">
            <w:pPr>
              <w:pStyle w:val="QATableBodyText"/>
            </w:pPr>
            <w:sdt>
              <w:sdtPr>
                <w:id w:val="201541227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3C0109D5" w14:textId="77777777" w:rsidR="00183839" w:rsidRPr="003D1E20" w:rsidRDefault="00000000" w:rsidP="00183839">
            <w:pPr>
              <w:pStyle w:val="QATableBodyText"/>
            </w:pPr>
            <w:sdt>
              <w:sdtPr>
                <w:id w:val="1984433869"/>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0EE3129D" w14:textId="77777777" w:rsidR="00183839" w:rsidRDefault="00183839" w:rsidP="00183839">
            <w:pPr>
              <w:pStyle w:val="QATableBodyText"/>
            </w:pPr>
          </w:p>
          <w:sdt>
            <w:sdtPr>
              <w:id w:val="140550655"/>
              <w:placeholder>
                <w:docPart w:val="CD7F5EE7542F454092C27F90324D903F"/>
              </w:placeholder>
            </w:sdtPr>
            <w:sdtContent>
              <w:sdt>
                <w:sdtPr>
                  <w:id w:val="493219278"/>
                  <w:placeholder>
                    <w:docPart w:val="10CC899C5C296743AE4732A5474E1632"/>
                  </w:placeholder>
                  <w:showingPlcHdr/>
                </w:sdtPr>
                <w:sdtContent>
                  <w:p w14:paraId="384DC988"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1B393E99" w14:textId="77777777" w:rsidR="00183839" w:rsidRDefault="00000000" w:rsidP="00183839">
                <w:pPr>
                  <w:pStyle w:val="TableParagraph"/>
                  <w:spacing w:before="228"/>
                  <w:ind w:right="159"/>
                  <w:rPr>
                    <w:color w:val="233746"/>
                    <w:sz w:val="20"/>
                  </w:rPr>
                </w:pPr>
              </w:p>
            </w:sdtContent>
          </w:sdt>
          <w:p w14:paraId="1A1BDED0" w14:textId="77777777" w:rsidR="00183839" w:rsidRDefault="00183839" w:rsidP="00183839">
            <w:pPr>
              <w:pStyle w:val="QATableBodyText"/>
              <w:rPr>
                <w:rFonts w:ascii="MS Gothic" w:eastAsia="MS Gothic" w:hAnsi="MS Gothic"/>
              </w:rPr>
            </w:pPr>
          </w:p>
        </w:tc>
      </w:tr>
      <w:tr w:rsidR="00183839" w14:paraId="40AE4016" w14:textId="77777777" w:rsidTr="004E5563">
        <w:trPr>
          <w:trHeight w:val="2237"/>
        </w:trPr>
        <w:tc>
          <w:tcPr>
            <w:tcW w:w="1102" w:type="dxa"/>
            <w:gridSpan w:val="2"/>
          </w:tcPr>
          <w:p w14:paraId="2F75F72E" w14:textId="77DD5E2F" w:rsidR="00183839" w:rsidRDefault="00183839" w:rsidP="00183839">
            <w:pPr>
              <w:pStyle w:val="TableParagraph"/>
              <w:spacing w:before="4"/>
              <w:ind w:left="29" w:right="4"/>
              <w:jc w:val="center"/>
              <w:rPr>
                <w:b/>
                <w:spacing w:val="-2"/>
                <w:w w:val="90"/>
              </w:rPr>
            </w:pPr>
            <w:r>
              <w:rPr>
                <w:b/>
                <w:spacing w:val="-2"/>
                <w:w w:val="90"/>
              </w:rPr>
              <w:lastRenderedPageBreak/>
              <w:t>15-I-</w:t>
            </w:r>
            <w:r>
              <w:rPr>
                <w:b/>
                <w:spacing w:val="-10"/>
                <w:w w:val="90"/>
              </w:rPr>
              <w:t>4</w:t>
            </w:r>
          </w:p>
        </w:tc>
        <w:tc>
          <w:tcPr>
            <w:tcW w:w="5009" w:type="dxa"/>
          </w:tcPr>
          <w:p w14:paraId="02733B3F" w14:textId="77777777" w:rsidR="00183839" w:rsidRDefault="00183839" w:rsidP="00183839">
            <w:pPr>
              <w:rPr>
                <w:rFonts w:ascii="Calibri" w:eastAsia="Times New Roman" w:hAnsi="Calibri" w:cs="Calibri"/>
                <w:color w:val="000000"/>
              </w:rPr>
            </w:pPr>
            <w:r>
              <w:rPr>
                <w:rFonts w:ascii="Calibri" w:hAnsi="Calibri" w:cs="Calibri"/>
                <w:color w:val="000000"/>
              </w:rPr>
              <w:t>The contract requires that personnel who furnish the services meet the requirements that are set forth in this subpart for salaried personnel.</w:t>
            </w:r>
          </w:p>
          <w:p w14:paraId="5B9867A4" w14:textId="77777777" w:rsidR="00183839" w:rsidRDefault="00183839" w:rsidP="00183839">
            <w:pPr>
              <w:rPr>
                <w:rFonts w:ascii="Calibri" w:hAnsi="Calibri" w:cs="Calibri"/>
                <w:color w:val="000000"/>
              </w:rPr>
            </w:pPr>
          </w:p>
        </w:tc>
        <w:tc>
          <w:tcPr>
            <w:tcW w:w="1980" w:type="dxa"/>
          </w:tcPr>
          <w:p w14:paraId="19B49144" w14:textId="77777777" w:rsidR="00183839" w:rsidRDefault="00183839" w:rsidP="00183839">
            <w:pPr>
              <w:pStyle w:val="TableParagraph"/>
              <w:spacing w:before="9"/>
              <w:rPr>
                <w:sz w:val="20"/>
              </w:rPr>
            </w:pPr>
            <w:r>
              <w:rPr>
                <w:spacing w:val="-2"/>
                <w:sz w:val="20"/>
              </w:rPr>
              <w:t>485.719(b)(2)</w:t>
            </w:r>
          </w:p>
          <w:p w14:paraId="00CCE6CF" w14:textId="3F35AC15" w:rsidR="00183839" w:rsidRDefault="00183839" w:rsidP="00183839">
            <w:pPr>
              <w:pStyle w:val="TableParagraph"/>
              <w:spacing w:before="9"/>
              <w:rPr>
                <w:spacing w:val="-2"/>
                <w:sz w:val="20"/>
              </w:rPr>
            </w:pPr>
            <w:r>
              <w:rPr>
                <w:rFonts w:ascii="Calibri"/>
                <w:spacing w:val="-2"/>
              </w:rPr>
              <w:t>Standard</w:t>
            </w:r>
          </w:p>
        </w:tc>
        <w:tc>
          <w:tcPr>
            <w:tcW w:w="3780" w:type="dxa"/>
          </w:tcPr>
          <w:p w14:paraId="09176BF6" w14:textId="77777777" w:rsidR="00183839" w:rsidRPr="00745FD3" w:rsidRDefault="00183839" w:rsidP="00183839">
            <w:pPr>
              <w:rPr>
                <w:b/>
                <w:bCs/>
                <w:color w:val="FF0000"/>
              </w:rPr>
            </w:pPr>
            <w:r w:rsidRPr="00745FD3">
              <w:rPr>
                <w:b/>
                <w:bCs/>
                <w:color w:val="FF0000"/>
              </w:rPr>
              <w:t>Interpretive Guidance:</w:t>
            </w:r>
          </w:p>
          <w:p w14:paraId="62957709" w14:textId="77777777" w:rsidR="00183839" w:rsidRPr="00745FD3" w:rsidRDefault="00183839" w:rsidP="00183839">
            <w:pPr>
              <w:rPr>
                <w:b/>
                <w:bCs/>
                <w:color w:val="FF0000"/>
              </w:rPr>
            </w:pPr>
          </w:p>
          <w:p w14:paraId="1B0476BA" w14:textId="77777777" w:rsidR="00183839" w:rsidRPr="00745FD3" w:rsidRDefault="00183839" w:rsidP="00183839">
            <w:pPr>
              <w:rPr>
                <w:b/>
                <w:bCs/>
                <w:color w:val="FF0000"/>
              </w:rPr>
            </w:pPr>
            <w:r w:rsidRPr="00745FD3">
              <w:rPr>
                <w:b/>
                <w:bCs/>
                <w:color w:val="FF0000"/>
              </w:rPr>
              <w:t>Evaluating Compliance:</w:t>
            </w:r>
          </w:p>
          <w:p w14:paraId="154B8AF9" w14:textId="77777777" w:rsidR="00183839" w:rsidRDefault="00183839" w:rsidP="00183839">
            <w:pPr>
              <w:pStyle w:val="TableParagraph"/>
              <w:ind w:right="667"/>
              <w:jc w:val="both"/>
              <w:rPr>
                <w:color w:val="FF0000"/>
                <w:sz w:val="20"/>
              </w:rPr>
            </w:pPr>
          </w:p>
          <w:p w14:paraId="0E1F3E4A" w14:textId="77777777" w:rsidR="00183839" w:rsidRDefault="00183839" w:rsidP="00183839">
            <w:pPr>
              <w:pStyle w:val="TableParagraph"/>
              <w:ind w:right="667"/>
              <w:jc w:val="both"/>
              <w:rPr>
                <w:color w:val="FF0000"/>
                <w:sz w:val="20"/>
              </w:rPr>
            </w:pPr>
          </w:p>
          <w:p w14:paraId="5FA54977"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30036FD" w14:textId="77777777" w:rsidR="00183839" w:rsidRDefault="00183839" w:rsidP="00183839">
            <w:pPr>
              <w:pStyle w:val="TableParagraph"/>
              <w:tabs>
                <w:tab w:val="left" w:pos="355"/>
              </w:tabs>
              <w:spacing w:line="257" w:lineRule="exact"/>
              <w:ind w:left="0"/>
              <w:rPr>
                <w:color w:val="FF0000"/>
                <w:sz w:val="20"/>
              </w:rPr>
            </w:pPr>
            <w:hyperlink r:id="rId133"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FBF39B6" w14:textId="77777777" w:rsidR="00183839" w:rsidRPr="00745FD3" w:rsidRDefault="00183839" w:rsidP="00183839">
            <w:pPr>
              <w:rPr>
                <w:b/>
                <w:bCs/>
                <w:color w:val="FF0000"/>
              </w:rPr>
            </w:pPr>
          </w:p>
        </w:tc>
        <w:tc>
          <w:tcPr>
            <w:tcW w:w="3072" w:type="dxa"/>
          </w:tcPr>
          <w:p w14:paraId="1A4A832B" w14:textId="77777777" w:rsidR="00183839" w:rsidRPr="003D1E20" w:rsidRDefault="00000000" w:rsidP="00183839">
            <w:pPr>
              <w:pStyle w:val="QATableBodyText"/>
            </w:pPr>
            <w:sdt>
              <w:sdtPr>
                <w:id w:val="-130723069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3796DABE" w14:textId="77777777" w:rsidR="00183839" w:rsidRPr="003D1E20" w:rsidRDefault="00000000" w:rsidP="00183839">
            <w:pPr>
              <w:pStyle w:val="QATableBodyText"/>
            </w:pPr>
            <w:sdt>
              <w:sdtPr>
                <w:id w:val="23298427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315287DC" w14:textId="77777777" w:rsidR="00183839" w:rsidRDefault="00183839" w:rsidP="00183839">
            <w:pPr>
              <w:pStyle w:val="QATableBodyText"/>
            </w:pPr>
          </w:p>
          <w:sdt>
            <w:sdtPr>
              <w:id w:val="-1419325133"/>
              <w:placeholder>
                <w:docPart w:val="82FE6BED6A0B044EBE92AE923C7FD419"/>
              </w:placeholder>
            </w:sdtPr>
            <w:sdtContent>
              <w:sdt>
                <w:sdtPr>
                  <w:id w:val="-78758278"/>
                  <w:placeholder>
                    <w:docPart w:val="10B89B8312E2B746887BEB86107A3720"/>
                  </w:placeholder>
                  <w:showingPlcHdr/>
                </w:sdtPr>
                <w:sdtContent>
                  <w:p w14:paraId="4632DEC9"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8999306" w14:textId="77777777" w:rsidR="00183839" w:rsidRDefault="00000000" w:rsidP="00183839">
                <w:pPr>
                  <w:pStyle w:val="TableParagraph"/>
                  <w:ind w:right="159"/>
                  <w:rPr>
                    <w:color w:val="233746"/>
                    <w:sz w:val="20"/>
                  </w:rPr>
                </w:pPr>
              </w:p>
            </w:sdtContent>
          </w:sdt>
          <w:p w14:paraId="7615E2E4" w14:textId="77777777" w:rsidR="00183839" w:rsidRDefault="00183839" w:rsidP="00183839">
            <w:pPr>
              <w:pStyle w:val="QATableBodyText"/>
              <w:rPr>
                <w:rFonts w:ascii="MS Gothic" w:eastAsia="MS Gothic" w:hAnsi="MS Gothic"/>
              </w:rPr>
            </w:pPr>
          </w:p>
        </w:tc>
      </w:tr>
      <w:tr w:rsidR="00183839" w14:paraId="1754D800" w14:textId="77777777" w:rsidTr="004E5563">
        <w:trPr>
          <w:trHeight w:val="2237"/>
        </w:trPr>
        <w:tc>
          <w:tcPr>
            <w:tcW w:w="1102" w:type="dxa"/>
            <w:gridSpan w:val="2"/>
          </w:tcPr>
          <w:p w14:paraId="4B85FF67" w14:textId="2CEF3C69" w:rsidR="00183839" w:rsidRDefault="00183839" w:rsidP="00183839">
            <w:pPr>
              <w:pStyle w:val="TableParagraph"/>
              <w:spacing w:before="4"/>
              <w:ind w:left="29" w:right="4"/>
              <w:jc w:val="center"/>
              <w:rPr>
                <w:b/>
                <w:spacing w:val="-2"/>
                <w:w w:val="90"/>
              </w:rPr>
            </w:pPr>
            <w:r>
              <w:rPr>
                <w:b/>
                <w:spacing w:val="-2"/>
                <w:w w:val="90"/>
              </w:rPr>
              <w:t>15-I-</w:t>
            </w:r>
            <w:r>
              <w:rPr>
                <w:b/>
                <w:spacing w:val="-10"/>
                <w:w w:val="90"/>
              </w:rPr>
              <w:t>5</w:t>
            </w:r>
          </w:p>
        </w:tc>
        <w:tc>
          <w:tcPr>
            <w:tcW w:w="5009" w:type="dxa"/>
          </w:tcPr>
          <w:p w14:paraId="70ED5BC3" w14:textId="77777777" w:rsidR="00183839" w:rsidRDefault="00183839" w:rsidP="00183839">
            <w:pPr>
              <w:rPr>
                <w:rFonts w:ascii="Calibri" w:eastAsia="Times New Roman" w:hAnsi="Calibri" w:cs="Calibri"/>
                <w:color w:val="000000"/>
              </w:rPr>
            </w:pPr>
            <w:r>
              <w:rPr>
                <w:rFonts w:ascii="Calibri" w:hAnsi="Calibri" w:cs="Calibri"/>
                <w:color w:val="000000"/>
              </w:rPr>
              <w:t>The contract provides that the contracting outside resource may not bill the patient or Medicare for the services. This limitation is based on section 1861(w)(1) of the Act, which provides that only the provider may bill the beneficiary for covered services furnished under arrangements; and receipt of Medicare payment by the provider, on behalf of an entitled individual, discharges the liability of the individual or any other person to pay for those services.</w:t>
            </w:r>
          </w:p>
          <w:p w14:paraId="6EA40009" w14:textId="77777777" w:rsidR="00183839" w:rsidRDefault="00183839" w:rsidP="00183839">
            <w:pPr>
              <w:rPr>
                <w:rFonts w:ascii="Calibri" w:hAnsi="Calibri" w:cs="Calibri"/>
                <w:color w:val="000000"/>
              </w:rPr>
            </w:pPr>
          </w:p>
        </w:tc>
        <w:tc>
          <w:tcPr>
            <w:tcW w:w="1980" w:type="dxa"/>
          </w:tcPr>
          <w:p w14:paraId="5CE63CF4" w14:textId="77777777" w:rsidR="00183839" w:rsidRDefault="00183839" w:rsidP="00183839">
            <w:pPr>
              <w:pStyle w:val="TableParagraph"/>
              <w:spacing w:line="229" w:lineRule="exact"/>
              <w:rPr>
                <w:sz w:val="20"/>
              </w:rPr>
            </w:pPr>
            <w:r>
              <w:rPr>
                <w:color w:val="233746"/>
                <w:spacing w:val="-2"/>
                <w:sz w:val="20"/>
              </w:rPr>
              <w:t>485.719(b)(3)</w:t>
            </w:r>
          </w:p>
          <w:p w14:paraId="07BD32E3" w14:textId="77777777" w:rsidR="00183839" w:rsidRDefault="00183839" w:rsidP="00183839">
            <w:pPr>
              <w:pStyle w:val="TableParagraph"/>
              <w:rPr>
                <w:sz w:val="20"/>
              </w:rPr>
            </w:pPr>
            <w:r>
              <w:rPr>
                <w:color w:val="233746"/>
                <w:spacing w:val="-2"/>
                <w:sz w:val="20"/>
              </w:rPr>
              <w:t>Standard</w:t>
            </w:r>
          </w:p>
          <w:p w14:paraId="0055E491" w14:textId="77777777" w:rsidR="00183839" w:rsidRDefault="00183839" w:rsidP="00183839">
            <w:pPr>
              <w:pStyle w:val="TableParagraph"/>
              <w:spacing w:before="229"/>
              <w:rPr>
                <w:sz w:val="20"/>
              </w:rPr>
            </w:pPr>
            <w:r>
              <w:rPr>
                <w:color w:val="233746"/>
                <w:spacing w:val="-2"/>
                <w:sz w:val="20"/>
              </w:rPr>
              <w:t>485.719(b)(3)(</w:t>
            </w:r>
            <w:proofErr w:type="spellStart"/>
            <w:r>
              <w:rPr>
                <w:color w:val="233746"/>
                <w:spacing w:val="-2"/>
                <w:sz w:val="20"/>
              </w:rPr>
              <w:t>i</w:t>
            </w:r>
            <w:proofErr w:type="spellEnd"/>
            <w:r>
              <w:rPr>
                <w:color w:val="233746"/>
                <w:spacing w:val="-2"/>
                <w:sz w:val="20"/>
              </w:rPr>
              <w:t>)</w:t>
            </w:r>
          </w:p>
          <w:p w14:paraId="7A2E47B1" w14:textId="77777777" w:rsidR="00183839" w:rsidRDefault="00183839" w:rsidP="00183839">
            <w:pPr>
              <w:pStyle w:val="TableParagraph"/>
              <w:rPr>
                <w:sz w:val="20"/>
              </w:rPr>
            </w:pPr>
            <w:r>
              <w:rPr>
                <w:color w:val="233746"/>
                <w:spacing w:val="-2"/>
                <w:sz w:val="20"/>
              </w:rPr>
              <w:t>Standard</w:t>
            </w:r>
          </w:p>
          <w:p w14:paraId="5C815A45" w14:textId="77777777" w:rsidR="00183839" w:rsidRDefault="00183839" w:rsidP="00183839">
            <w:pPr>
              <w:pStyle w:val="TableParagraph"/>
              <w:spacing w:before="1"/>
              <w:ind w:left="0"/>
              <w:rPr>
                <w:b/>
                <w:sz w:val="20"/>
              </w:rPr>
            </w:pPr>
          </w:p>
          <w:p w14:paraId="6970F2CA" w14:textId="77777777" w:rsidR="00183839" w:rsidRDefault="00183839" w:rsidP="00183839">
            <w:pPr>
              <w:pStyle w:val="TableParagraph"/>
              <w:rPr>
                <w:sz w:val="20"/>
              </w:rPr>
            </w:pPr>
            <w:r>
              <w:rPr>
                <w:color w:val="233746"/>
                <w:spacing w:val="-2"/>
                <w:sz w:val="20"/>
              </w:rPr>
              <w:t>485.719(b)(3)(ii)</w:t>
            </w:r>
          </w:p>
          <w:p w14:paraId="24A24F82" w14:textId="2D1F148A" w:rsidR="00183839" w:rsidRDefault="00183839" w:rsidP="00183839">
            <w:pPr>
              <w:pStyle w:val="TableParagraph"/>
              <w:spacing w:before="9"/>
              <w:rPr>
                <w:spacing w:val="-2"/>
                <w:sz w:val="20"/>
              </w:rPr>
            </w:pPr>
            <w:r>
              <w:rPr>
                <w:color w:val="233746"/>
                <w:spacing w:val="-2"/>
                <w:sz w:val="20"/>
              </w:rPr>
              <w:t>Standard</w:t>
            </w:r>
          </w:p>
        </w:tc>
        <w:tc>
          <w:tcPr>
            <w:tcW w:w="3780" w:type="dxa"/>
          </w:tcPr>
          <w:p w14:paraId="1C63ADDA" w14:textId="77777777" w:rsidR="00183839" w:rsidRPr="00745FD3" w:rsidRDefault="00183839" w:rsidP="00183839">
            <w:pPr>
              <w:rPr>
                <w:b/>
                <w:bCs/>
                <w:color w:val="FF0000"/>
              </w:rPr>
            </w:pPr>
            <w:r w:rsidRPr="00745FD3">
              <w:rPr>
                <w:b/>
                <w:bCs/>
                <w:color w:val="FF0000"/>
              </w:rPr>
              <w:t>Interpretive Guidance:</w:t>
            </w:r>
          </w:p>
          <w:p w14:paraId="3711551E" w14:textId="77777777" w:rsidR="00183839" w:rsidRPr="00745FD3" w:rsidRDefault="00183839" w:rsidP="00183839">
            <w:pPr>
              <w:rPr>
                <w:b/>
                <w:bCs/>
                <w:color w:val="FF0000"/>
              </w:rPr>
            </w:pPr>
          </w:p>
          <w:p w14:paraId="2EFB4055" w14:textId="77777777" w:rsidR="00183839" w:rsidRPr="00745FD3" w:rsidRDefault="00183839" w:rsidP="00183839">
            <w:pPr>
              <w:rPr>
                <w:b/>
                <w:bCs/>
                <w:color w:val="FF0000"/>
              </w:rPr>
            </w:pPr>
            <w:r w:rsidRPr="00745FD3">
              <w:rPr>
                <w:b/>
                <w:bCs/>
                <w:color w:val="FF0000"/>
              </w:rPr>
              <w:t>Evaluating Compliance:</w:t>
            </w:r>
          </w:p>
          <w:p w14:paraId="77DFCDF3" w14:textId="77777777" w:rsidR="00183839" w:rsidRDefault="00183839" w:rsidP="00183839">
            <w:pPr>
              <w:pStyle w:val="TableParagraph"/>
              <w:ind w:right="667"/>
              <w:jc w:val="both"/>
              <w:rPr>
                <w:sz w:val="20"/>
              </w:rPr>
            </w:pPr>
          </w:p>
          <w:p w14:paraId="5FECD1A5" w14:textId="77777777" w:rsidR="00183839"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1B339636" w14:textId="77777777" w:rsidR="00183839" w:rsidRDefault="00183839" w:rsidP="00183839">
            <w:pPr>
              <w:pStyle w:val="TableParagraph"/>
              <w:tabs>
                <w:tab w:val="left" w:pos="355"/>
              </w:tabs>
              <w:spacing w:line="257" w:lineRule="exact"/>
              <w:ind w:left="0"/>
              <w:rPr>
                <w:color w:val="FF0000"/>
                <w:sz w:val="20"/>
              </w:rPr>
            </w:pPr>
            <w:hyperlink r:id="rId134"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01D0F9D5" w14:textId="77777777" w:rsidR="00183839" w:rsidRPr="00745FD3" w:rsidRDefault="00183839" w:rsidP="00183839">
            <w:pPr>
              <w:rPr>
                <w:b/>
                <w:bCs/>
                <w:color w:val="FF0000"/>
              </w:rPr>
            </w:pPr>
          </w:p>
        </w:tc>
        <w:tc>
          <w:tcPr>
            <w:tcW w:w="3072" w:type="dxa"/>
          </w:tcPr>
          <w:p w14:paraId="25166558" w14:textId="77777777" w:rsidR="00183839" w:rsidRPr="003D1E20" w:rsidRDefault="00000000" w:rsidP="00183839">
            <w:pPr>
              <w:pStyle w:val="QATableBodyText"/>
            </w:pPr>
            <w:sdt>
              <w:sdtPr>
                <w:id w:val="-1571798042"/>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673A9EA2" w14:textId="77777777" w:rsidR="00183839" w:rsidRPr="003D1E20" w:rsidRDefault="00000000" w:rsidP="00183839">
            <w:pPr>
              <w:pStyle w:val="QATableBodyText"/>
            </w:pPr>
            <w:sdt>
              <w:sdtPr>
                <w:id w:val="304049648"/>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4EE4997F" w14:textId="77777777" w:rsidR="00183839" w:rsidRDefault="00183839" w:rsidP="00183839">
            <w:pPr>
              <w:pStyle w:val="QATableBodyText"/>
            </w:pPr>
          </w:p>
          <w:sdt>
            <w:sdtPr>
              <w:id w:val="-431443017"/>
              <w:placeholder>
                <w:docPart w:val="E8F2CDEA71CD4F4EACAD77B27B32F221"/>
              </w:placeholder>
            </w:sdtPr>
            <w:sdtContent>
              <w:sdt>
                <w:sdtPr>
                  <w:id w:val="-395209071"/>
                  <w:placeholder>
                    <w:docPart w:val="FB8D28DFA5407246A62A3C4E1BAEA9A8"/>
                  </w:placeholder>
                  <w:showingPlcHdr/>
                </w:sdtPr>
                <w:sdtContent>
                  <w:p w14:paraId="32E18583"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10CBCD68" w14:textId="77777777" w:rsidR="00183839" w:rsidRDefault="00000000" w:rsidP="00183839">
                <w:pPr>
                  <w:pStyle w:val="TableParagraph"/>
                  <w:ind w:right="159"/>
                  <w:rPr>
                    <w:color w:val="233746"/>
                    <w:sz w:val="20"/>
                  </w:rPr>
                </w:pPr>
              </w:p>
            </w:sdtContent>
          </w:sdt>
          <w:p w14:paraId="490D1E6B" w14:textId="77777777" w:rsidR="00183839" w:rsidRDefault="00183839" w:rsidP="00183839">
            <w:pPr>
              <w:pStyle w:val="QATableBodyText"/>
              <w:rPr>
                <w:rFonts w:ascii="MS Gothic" w:eastAsia="MS Gothic" w:hAnsi="MS Gothic"/>
              </w:rPr>
            </w:pPr>
          </w:p>
        </w:tc>
      </w:tr>
      <w:tr w:rsidR="004E5563" w14:paraId="6D53617E" w14:textId="77777777" w:rsidTr="004E5563">
        <w:trPr>
          <w:trHeight w:val="288"/>
        </w:trPr>
        <w:tc>
          <w:tcPr>
            <w:tcW w:w="14943" w:type="dxa"/>
            <w:gridSpan w:val="6"/>
            <w:shd w:val="clear" w:color="auto" w:fill="016199"/>
          </w:tcPr>
          <w:p w14:paraId="483D28CF" w14:textId="1BAF7111" w:rsidR="004E5563" w:rsidRDefault="004E5563" w:rsidP="00183839">
            <w:pPr>
              <w:pStyle w:val="QATableBodyText"/>
              <w:rPr>
                <w:rFonts w:ascii="MS Gothic" w:eastAsia="MS Gothic" w:hAnsi="MS Gothic"/>
              </w:rPr>
            </w:pPr>
            <w:r>
              <w:rPr>
                <w:b/>
                <w:color w:val="FFFFFF"/>
                <w:sz w:val="28"/>
              </w:rPr>
              <w:t>SUB-SECTION</w:t>
            </w:r>
            <w:r>
              <w:rPr>
                <w:b/>
                <w:color w:val="FFFFFF"/>
                <w:spacing w:val="-6"/>
                <w:sz w:val="28"/>
              </w:rPr>
              <w:t xml:space="preserve"> </w:t>
            </w:r>
            <w:r>
              <w:rPr>
                <w:b/>
                <w:color w:val="FFFFFF"/>
                <w:sz w:val="28"/>
              </w:rPr>
              <w:t>J:</w:t>
            </w:r>
            <w:r>
              <w:rPr>
                <w:b/>
                <w:color w:val="FFFFFF"/>
                <w:spacing w:val="-8"/>
                <w:sz w:val="28"/>
              </w:rPr>
              <w:t xml:space="preserve"> </w:t>
            </w:r>
            <w:r>
              <w:rPr>
                <w:b/>
                <w:color w:val="FFFFFF"/>
                <w:sz w:val="28"/>
              </w:rPr>
              <w:t>Clinical</w:t>
            </w:r>
            <w:r>
              <w:rPr>
                <w:b/>
                <w:color w:val="FFFFFF"/>
                <w:spacing w:val="-5"/>
                <w:sz w:val="28"/>
              </w:rPr>
              <w:t xml:space="preserve"> </w:t>
            </w:r>
            <w:r>
              <w:rPr>
                <w:b/>
                <w:color w:val="FFFFFF"/>
                <w:spacing w:val="-2"/>
                <w:sz w:val="28"/>
              </w:rPr>
              <w:t>Records</w:t>
            </w:r>
          </w:p>
        </w:tc>
      </w:tr>
      <w:tr w:rsidR="00183839" w14:paraId="3035551B" w14:textId="77777777" w:rsidTr="004E5563">
        <w:trPr>
          <w:trHeight w:val="2237"/>
        </w:trPr>
        <w:tc>
          <w:tcPr>
            <w:tcW w:w="1102" w:type="dxa"/>
            <w:gridSpan w:val="2"/>
          </w:tcPr>
          <w:p w14:paraId="7B0BBAFD" w14:textId="090EC24E" w:rsidR="00183839" w:rsidRDefault="00183839" w:rsidP="00183839">
            <w:pPr>
              <w:pStyle w:val="TableParagraph"/>
              <w:spacing w:before="4"/>
              <w:ind w:left="29" w:right="4"/>
              <w:jc w:val="center"/>
              <w:rPr>
                <w:b/>
                <w:color w:val="FFFFFF"/>
                <w:sz w:val="28"/>
              </w:rPr>
            </w:pPr>
            <w:r>
              <w:rPr>
                <w:b/>
                <w:spacing w:val="-2"/>
                <w:w w:val="80"/>
              </w:rPr>
              <w:t>15-J-</w:t>
            </w:r>
            <w:r>
              <w:rPr>
                <w:b/>
                <w:spacing w:val="-10"/>
                <w:w w:val="80"/>
              </w:rPr>
              <w:t>1</w:t>
            </w:r>
          </w:p>
        </w:tc>
        <w:tc>
          <w:tcPr>
            <w:tcW w:w="5009" w:type="dxa"/>
          </w:tcPr>
          <w:p w14:paraId="1640E77B" w14:textId="77777777" w:rsidR="00183839" w:rsidRDefault="00183839" w:rsidP="00183839">
            <w:pPr>
              <w:rPr>
                <w:rFonts w:ascii="Calibri" w:eastAsia="Times New Roman" w:hAnsi="Calibri" w:cs="Calibri"/>
                <w:color w:val="000000"/>
              </w:rPr>
            </w:pPr>
            <w:r>
              <w:rPr>
                <w:rFonts w:ascii="Calibri" w:hAnsi="Calibri" w:cs="Calibri"/>
                <w:color w:val="000000"/>
              </w:rPr>
              <w:t>The organization maintains clinical records on all patients in accordance with accepted professional standards, and practices. The clinical records are completely and accurately documented, readily accessible, and systematically organized to facilitate retrieving and compiling information.</w:t>
            </w:r>
          </w:p>
          <w:p w14:paraId="0C11748C" w14:textId="77777777" w:rsidR="00183839" w:rsidRDefault="00183839" w:rsidP="00183839">
            <w:pPr>
              <w:rPr>
                <w:rFonts w:ascii="Calibri" w:hAnsi="Calibri" w:cs="Calibri"/>
                <w:color w:val="000000"/>
              </w:rPr>
            </w:pPr>
          </w:p>
        </w:tc>
        <w:tc>
          <w:tcPr>
            <w:tcW w:w="1980" w:type="dxa"/>
          </w:tcPr>
          <w:p w14:paraId="52FD158D" w14:textId="77777777" w:rsidR="00183839" w:rsidRDefault="00183839" w:rsidP="00183839">
            <w:pPr>
              <w:pStyle w:val="TableParagraph"/>
              <w:spacing w:line="229" w:lineRule="exact"/>
              <w:rPr>
                <w:sz w:val="20"/>
              </w:rPr>
            </w:pPr>
            <w:r>
              <w:rPr>
                <w:color w:val="233746"/>
                <w:spacing w:val="-2"/>
                <w:sz w:val="20"/>
              </w:rPr>
              <w:t>485.721</w:t>
            </w:r>
          </w:p>
          <w:p w14:paraId="14B0E346" w14:textId="5230A115" w:rsidR="00183839" w:rsidRDefault="00183839" w:rsidP="00183839">
            <w:pPr>
              <w:pStyle w:val="TableParagraph"/>
              <w:spacing w:line="229" w:lineRule="exact"/>
              <w:rPr>
                <w:color w:val="233746"/>
                <w:spacing w:val="-2"/>
                <w:sz w:val="20"/>
              </w:rPr>
            </w:pPr>
            <w:r>
              <w:rPr>
                <w:color w:val="233746"/>
                <w:spacing w:val="-2"/>
                <w:sz w:val="20"/>
              </w:rPr>
              <w:t>Condition</w:t>
            </w:r>
          </w:p>
        </w:tc>
        <w:tc>
          <w:tcPr>
            <w:tcW w:w="3780" w:type="dxa"/>
          </w:tcPr>
          <w:p w14:paraId="2EA07AD2" w14:textId="77777777" w:rsidR="00183839" w:rsidRPr="00745FD3" w:rsidRDefault="00183839" w:rsidP="00183839">
            <w:pPr>
              <w:rPr>
                <w:b/>
                <w:bCs/>
                <w:color w:val="FF0000"/>
              </w:rPr>
            </w:pPr>
            <w:r w:rsidRPr="00745FD3">
              <w:rPr>
                <w:b/>
                <w:bCs/>
                <w:color w:val="FF0000"/>
              </w:rPr>
              <w:t>Interpretive Guidance:</w:t>
            </w:r>
          </w:p>
          <w:p w14:paraId="5D949C1C" w14:textId="77777777" w:rsidR="00183839" w:rsidRPr="00745FD3" w:rsidRDefault="00183839" w:rsidP="00183839">
            <w:pPr>
              <w:rPr>
                <w:b/>
                <w:bCs/>
                <w:color w:val="FF0000"/>
              </w:rPr>
            </w:pPr>
          </w:p>
          <w:p w14:paraId="2935C580" w14:textId="77777777" w:rsidR="00183839" w:rsidRPr="00745FD3" w:rsidRDefault="00183839" w:rsidP="00183839">
            <w:pPr>
              <w:rPr>
                <w:b/>
                <w:bCs/>
                <w:color w:val="FF0000"/>
              </w:rPr>
            </w:pPr>
            <w:r w:rsidRPr="00745FD3">
              <w:rPr>
                <w:b/>
                <w:bCs/>
                <w:color w:val="FF0000"/>
              </w:rPr>
              <w:t>Evaluating Compliance:</w:t>
            </w:r>
          </w:p>
          <w:p w14:paraId="0EE6857D" w14:textId="77777777" w:rsidR="00183839" w:rsidRDefault="00183839" w:rsidP="00183839">
            <w:pPr>
              <w:pStyle w:val="TableParagraph"/>
              <w:ind w:right="667"/>
              <w:jc w:val="both"/>
              <w:rPr>
                <w:color w:val="FF0000"/>
                <w:sz w:val="20"/>
              </w:rPr>
            </w:pPr>
          </w:p>
          <w:p w14:paraId="3C9BB28D" w14:textId="77777777" w:rsidR="00183839" w:rsidRDefault="00183839" w:rsidP="00183839">
            <w:pPr>
              <w:pStyle w:val="TableParagraph"/>
              <w:ind w:right="667"/>
              <w:jc w:val="both"/>
              <w:rPr>
                <w:color w:val="FF0000"/>
                <w:sz w:val="20"/>
              </w:rPr>
            </w:pPr>
          </w:p>
          <w:p w14:paraId="3C1D9028"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10BA1AF" w14:textId="55302C91" w:rsidR="00183839" w:rsidRPr="00745FD3" w:rsidRDefault="00183839" w:rsidP="00183839">
            <w:pPr>
              <w:rPr>
                <w:b/>
                <w:bCs/>
                <w:color w:val="FF0000"/>
              </w:rPr>
            </w:pPr>
            <w:hyperlink r:id="rId135"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342A8EF1" w14:textId="77777777" w:rsidR="00183839" w:rsidRPr="003D1E20" w:rsidRDefault="00000000" w:rsidP="00183839">
            <w:pPr>
              <w:pStyle w:val="QATableBodyText"/>
            </w:pPr>
            <w:sdt>
              <w:sdtPr>
                <w:id w:val="1983341935"/>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FBA8C57" w14:textId="77777777" w:rsidR="00183839" w:rsidRPr="003D1E20" w:rsidRDefault="00000000" w:rsidP="00183839">
            <w:pPr>
              <w:pStyle w:val="QATableBodyText"/>
            </w:pPr>
            <w:sdt>
              <w:sdtPr>
                <w:id w:val="-1210729617"/>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12A6C8D0" w14:textId="77777777" w:rsidR="00183839" w:rsidRDefault="00183839" w:rsidP="00183839">
            <w:pPr>
              <w:pStyle w:val="QATableBodyText"/>
            </w:pPr>
          </w:p>
          <w:sdt>
            <w:sdtPr>
              <w:id w:val="21761320"/>
              <w:placeholder>
                <w:docPart w:val="8D4B77E8F43509429A23D2394C1C2067"/>
              </w:placeholder>
            </w:sdtPr>
            <w:sdtContent>
              <w:sdt>
                <w:sdtPr>
                  <w:id w:val="74948880"/>
                  <w:placeholder>
                    <w:docPart w:val="CC3AA38BFFF8124899557200A0069D10"/>
                  </w:placeholder>
                  <w:showingPlcHdr/>
                </w:sdtPr>
                <w:sdtContent>
                  <w:p w14:paraId="237299EC"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7E87BBB6" w14:textId="77777777" w:rsidR="00183839" w:rsidRDefault="00000000" w:rsidP="00183839">
                <w:pPr>
                  <w:pStyle w:val="TableParagraph"/>
                  <w:tabs>
                    <w:tab w:val="left" w:pos="355"/>
                  </w:tabs>
                  <w:spacing w:line="257" w:lineRule="exact"/>
                  <w:ind w:left="0"/>
                  <w:rPr>
                    <w:color w:val="233746"/>
                    <w:sz w:val="20"/>
                  </w:rPr>
                </w:pPr>
              </w:p>
            </w:sdtContent>
          </w:sdt>
          <w:p w14:paraId="3839322C" w14:textId="77777777" w:rsidR="00183839" w:rsidRDefault="00183839" w:rsidP="00183839">
            <w:pPr>
              <w:pStyle w:val="TableParagraph"/>
              <w:ind w:left="0" w:right="159"/>
              <w:rPr>
                <w:color w:val="FF0000"/>
                <w:sz w:val="20"/>
              </w:rPr>
            </w:pPr>
          </w:p>
          <w:p w14:paraId="1646ABB1" w14:textId="77777777" w:rsidR="00183839" w:rsidRDefault="00183839" w:rsidP="00183839">
            <w:pPr>
              <w:pStyle w:val="QATableBodyText"/>
              <w:rPr>
                <w:rFonts w:ascii="MS Gothic" w:eastAsia="MS Gothic" w:hAnsi="MS Gothic"/>
              </w:rPr>
            </w:pPr>
          </w:p>
        </w:tc>
      </w:tr>
      <w:tr w:rsidR="00183839" w14:paraId="13B9465F" w14:textId="77777777" w:rsidTr="004E5563">
        <w:trPr>
          <w:trHeight w:val="2237"/>
        </w:trPr>
        <w:tc>
          <w:tcPr>
            <w:tcW w:w="1102" w:type="dxa"/>
            <w:gridSpan w:val="2"/>
          </w:tcPr>
          <w:p w14:paraId="0A77C00C" w14:textId="45CD59CB" w:rsidR="00183839" w:rsidRDefault="00183839" w:rsidP="00183839">
            <w:pPr>
              <w:pStyle w:val="TableParagraph"/>
              <w:spacing w:before="4"/>
              <w:ind w:left="29" w:right="4"/>
              <w:jc w:val="center"/>
              <w:rPr>
                <w:b/>
                <w:spacing w:val="-2"/>
                <w:w w:val="80"/>
              </w:rPr>
            </w:pPr>
            <w:r>
              <w:rPr>
                <w:b/>
                <w:spacing w:val="-2"/>
                <w:w w:val="80"/>
              </w:rPr>
              <w:lastRenderedPageBreak/>
              <w:t>15-J-</w:t>
            </w:r>
            <w:r>
              <w:rPr>
                <w:b/>
                <w:spacing w:val="-10"/>
                <w:w w:val="80"/>
              </w:rPr>
              <w:t>2</w:t>
            </w:r>
          </w:p>
        </w:tc>
        <w:tc>
          <w:tcPr>
            <w:tcW w:w="5009" w:type="dxa"/>
          </w:tcPr>
          <w:p w14:paraId="71FA8BD2" w14:textId="77777777" w:rsidR="00183839" w:rsidRDefault="00183839" w:rsidP="00183839">
            <w:pPr>
              <w:rPr>
                <w:rFonts w:ascii="Calibri" w:eastAsia="Times New Roman" w:hAnsi="Calibri" w:cs="Calibri"/>
                <w:color w:val="000000"/>
              </w:rPr>
            </w:pPr>
            <w:r>
              <w:rPr>
                <w:rFonts w:ascii="Calibri" w:hAnsi="Calibri" w:cs="Calibri"/>
                <w:color w:val="000000"/>
              </w:rPr>
              <w:t xml:space="preserve">The organization recognizes the confidentiality of clinical record information and provides safeguards against loss, destruction, or unauthorized use. Written procedures govern the use and removal of records and the conditions for release of information. The patient's written consent is required for </w:t>
            </w:r>
            <w:proofErr w:type="gramStart"/>
            <w:r>
              <w:rPr>
                <w:rFonts w:ascii="Calibri" w:hAnsi="Calibri" w:cs="Calibri"/>
                <w:color w:val="000000"/>
              </w:rPr>
              <w:t>release</w:t>
            </w:r>
            <w:proofErr w:type="gramEnd"/>
            <w:r>
              <w:rPr>
                <w:rFonts w:ascii="Calibri" w:hAnsi="Calibri" w:cs="Calibri"/>
                <w:color w:val="000000"/>
              </w:rPr>
              <w:t xml:space="preserve"> of information not authorized by law.</w:t>
            </w:r>
          </w:p>
          <w:p w14:paraId="2F0F4B3A" w14:textId="77777777" w:rsidR="00183839" w:rsidRDefault="00183839" w:rsidP="00183839">
            <w:pPr>
              <w:rPr>
                <w:rFonts w:ascii="Calibri" w:hAnsi="Calibri" w:cs="Calibri"/>
                <w:color w:val="000000"/>
              </w:rPr>
            </w:pPr>
          </w:p>
        </w:tc>
        <w:tc>
          <w:tcPr>
            <w:tcW w:w="1980" w:type="dxa"/>
          </w:tcPr>
          <w:p w14:paraId="33D2F7A4" w14:textId="77777777" w:rsidR="00183839" w:rsidRDefault="00183839" w:rsidP="00183839">
            <w:pPr>
              <w:pStyle w:val="TableParagraph"/>
              <w:spacing w:line="229" w:lineRule="exact"/>
              <w:rPr>
                <w:sz w:val="20"/>
              </w:rPr>
            </w:pPr>
            <w:r>
              <w:rPr>
                <w:color w:val="233746"/>
                <w:spacing w:val="-2"/>
                <w:sz w:val="20"/>
              </w:rPr>
              <w:t>485.721(a)</w:t>
            </w:r>
          </w:p>
          <w:p w14:paraId="78C5B2C1" w14:textId="3F732E43"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40C29875" w14:textId="77777777" w:rsidR="00183839" w:rsidRPr="00745FD3" w:rsidRDefault="00183839" w:rsidP="00183839">
            <w:pPr>
              <w:rPr>
                <w:b/>
                <w:bCs/>
                <w:color w:val="FF0000"/>
              </w:rPr>
            </w:pPr>
            <w:r w:rsidRPr="00745FD3">
              <w:rPr>
                <w:b/>
                <w:bCs/>
                <w:color w:val="FF0000"/>
              </w:rPr>
              <w:t>Interpretive Guidance:</w:t>
            </w:r>
          </w:p>
          <w:p w14:paraId="045F8B5C" w14:textId="77777777" w:rsidR="00183839" w:rsidRPr="00745FD3" w:rsidRDefault="00183839" w:rsidP="00183839">
            <w:pPr>
              <w:rPr>
                <w:b/>
                <w:bCs/>
                <w:color w:val="FF0000"/>
              </w:rPr>
            </w:pPr>
          </w:p>
          <w:p w14:paraId="60720D81" w14:textId="77777777" w:rsidR="00183839" w:rsidRPr="00745FD3" w:rsidRDefault="00183839" w:rsidP="00183839">
            <w:pPr>
              <w:rPr>
                <w:b/>
                <w:bCs/>
                <w:color w:val="FF0000"/>
              </w:rPr>
            </w:pPr>
            <w:r w:rsidRPr="00745FD3">
              <w:rPr>
                <w:b/>
                <w:bCs/>
                <w:color w:val="FF0000"/>
              </w:rPr>
              <w:t>Evaluating Compliance:</w:t>
            </w:r>
          </w:p>
          <w:p w14:paraId="127CF9D7" w14:textId="77777777" w:rsidR="00183839" w:rsidRDefault="00183839" w:rsidP="00183839">
            <w:pPr>
              <w:pStyle w:val="TableParagraph"/>
              <w:ind w:right="667"/>
              <w:jc w:val="both"/>
              <w:rPr>
                <w:color w:val="FF0000"/>
                <w:sz w:val="20"/>
              </w:rPr>
            </w:pPr>
          </w:p>
          <w:p w14:paraId="5F8956C4" w14:textId="77777777" w:rsidR="00183839" w:rsidRDefault="00183839" w:rsidP="00183839">
            <w:pPr>
              <w:pStyle w:val="TableParagraph"/>
              <w:ind w:right="667"/>
              <w:jc w:val="both"/>
              <w:rPr>
                <w:color w:val="FF0000"/>
                <w:sz w:val="20"/>
              </w:rPr>
            </w:pPr>
          </w:p>
          <w:p w14:paraId="32D276BE"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3678947" w14:textId="4F22332F" w:rsidR="00183839" w:rsidRPr="00745FD3" w:rsidRDefault="00183839" w:rsidP="00183839">
            <w:pPr>
              <w:rPr>
                <w:b/>
                <w:bCs/>
                <w:color w:val="FF0000"/>
              </w:rPr>
            </w:pPr>
            <w:hyperlink r:id="rId136"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6E127BF2" w14:textId="77777777" w:rsidR="00183839" w:rsidRPr="003D1E20" w:rsidRDefault="00000000" w:rsidP="00183839">
            <w:pPr>
              <w:pStyle w:val="QATableBodyText"/>
            </w:pPr>
            <w:sdt>
              <w:sdtPr>
                <w:id w:val="-773087478"/>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629E601" w14:textId="77777777" w:rsidR="00183839" w:rsidRPr="003D1E20" w:rsidRDefault="00000000" w:rsidP="00183839">
            <w:pPr>
              <w:pStyle w:val="QATableBodyText"/>
            </w:pPr>
            <w:sdt>
              <w:sdtPr>
                <w:id w:val="-1510362418"/>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0698E34" w14:textId="77777777" w:rsidR="00183839" w:rsidRDefault="00183839" w:rsidP="00183839">
            <w:pPr>
              <w:pStyle w:val="QATableBodyText"/>
            </w:pPr>
          </w:p>
          <w:sdt>
            <w:sdtPr>
              <w:id w:val="-571283992"/>
              <w:placeholder>
                <w:docPart w:val="BA7AC15F88BBAF4C8607088ACE50E8E9"/>
              </w:placeholder>
            </w:sdtPr>
            <w:sdtContent>
              <w:sdt>
                <w:sdtPr>
                  <w:id w:val="1503393664"/>
                  <w:placeholder>
                    <w:docPart w:val="174ACFA4BF19DB4AB0FC423A0059F872"/>
                  </w:placeholder>
                  <w:showingPlcHdr/>
                </w:sdtPr>
                <w:sdtContent>
                  <w:p w14:paraId="0C813291"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537D97B3" w14:textId="77777777" w:rsidR="00183839" w:rsidRDefault="00000000" w:rsidP="00183839">
                <w:pPr>
                  <w:pStyle w:val="TableParagraph"/>
                  <w:ind w:right="159"/>
                  <w:rPr>
                    <w:color w:val="233746"/>
                    <w:sz w:val="20"/>
                  </w:rPr>
                </w:pPr>
              </w:p>
            </w:sdtContent>
          </w:sdt>
          <w:p w14:paraId="460A49AD" w14:textId="77777777" w:rsidR="00183839" w:rsidRDefault="00183839" w:rsidP="00183839">
            <w:pPr>
              <w:pStyle w:val="QATableBodyText"/>
              <w:rPr>
                <w:rFonts w:ascii="MS Gothic" w:eastAsia="MS Gothic" w:hAnsi="MS Gothic"/>
              </w:rPr>
            </w:pPr>
          </w:p>
        </w:tc>
      </w:tr>
      <w:tr w:rsidR="00183839" w14:paraId="303274D2" w14:textId="77777777" w:rsidTr="004E5563">
        <w:trPr>
          <w:trHeight w:val="2237"/>
        </w:trPr>
        <w:tc>
          <w:tcPr>
            <w:tcW w:w="1102" w:type="dxa"/>
            <w:gridSpan w:val="2"/>
          </w:tcPr>
          <w:p w14:paraId="1896345D" w14:textId="1AB8790E" w:rsidR="00183839" w:rsidRDefault="00183839" w:rsidP="00183839">
            <w:pPr>
              <w:pStyle w:val="TableParagraph"/>
              <w:spacing w:before="4"/>
              <w:ind w:left="29" w:right="4"/>
              <w:jc w:val="center"/>
              <w:rPr>
                <w:b/>
                <w:spacing w:val="-2"/>
                <w:w w:val="80"/>
              </w:rPr>
            </w:pPr>
            <w:r>
              <w:rPr>
                <w:b/>
                <w:spacing w:val="-2"/>
                <w:w w:val="80"/>
              </w:rPr>
              <w:t>15-J-</w:t>
            </w:r>
            <w:r>
              <w:rPr>
                <w:b/>
                <w:spacing w:val="-10"/>
                <w:w w:val="80"/>
              </w:rPr>
              <w:t>3</w:t>
            </w:r>
          </w:p>
        </w:tc>
        <w:tc>
          <w:tcPr>
            <w:tcW w:w="5009" w:type="dxa"/>
          </w:tcPr>
          <w:p w14:paraId="3208BC9E" w14:textId="77777777" w:rsidR="00183839" w:rsidRDefault="00183839" w:rsidP="00183839">
            <w:pPr>
              <w:rPr>
                <w:rFonts w:ascii="Calibri" w:eastAsia="Times New Roman" w:hAnsi="Calibri" w:cs="Calibri"/>
                <w:color w:val="000000"/>
              </w:rPr>
            </w:pPr>
            <w:r>
              <w:rPr>
                <w:rFonts w:ascii="Calibri" w:hAnsi="Calibri" w:cs="Calibri"/>
                <w:color w:val="000000"/>
              </w:rPr>
              <w:t xml:space="preserve">The clinical record contains sufficient information to identify the patient clearly, to justify the diagnosis(es) and treatment, and to document the results accurately. </w:t>
            </w:r>
            <w:r>
              <w:rPr>
                <w:rFonts w:ascii="Calibri" w:hAnsi="Calibri" w:cs="Calibri"/>
                <w:color w:val="000000"/>
              </w:rPr>
              <w:br/>
              <w:t>(Includes stem statement)</w:t>
            </w:r>
          </w:p>
          <w:p w14:paraId="55638E74" w14:textId="77777777" w:rsidR="00183839" w:rsidRDefault="00183839" w:rsidP="00183839">
            <w:pPr>
              <w:rPr>
                <w:rFonts w:ascii="Calibri" w:hAnsi="Calibri" w:cs="Calibri"/>
                <w:color w:val="000000"/>
              </w:rPr>
            </w:pPr>
          </w:p>
        </w:tc>
        <w:tc>
          <w:tcPr>
            <w:tcW w:w="1980" w:type="dxa"/>
          </w:tcPr>
          <w:p w14:paraId="1438CB86" w14:textId="77777777" w:rsidR="00183839" w:rsidRDefault="00183839" w:rsidP="00183839">
            <w:pPr>
              <w:pStyle w:val="TableParagraph"/>
              <w:spacing w:line="229" w:lineRule="exact"/>
              <w:rPr>
                <w:sz w:val="20"/>
              </w:rPr>
            </w:pPr>
            <w:r>
              <w:rPr>
                <w:color w:val="233746"/>
                <w:spacing w:val="-2"/>
                <w:sz w:val="20"/>
              </w:rPr>
              <w:t>485.721(b)</w:t>
            </w:r>
          </w:p>
          <w:p w14:paraId="675CDA98" w14:textId="61E48A27"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1794D608" w14:textId="77777777" w:rsidR="00183839" w:rsidRPr="00C2788E" w:rsidRDefault="00183839" w:rsidP="00183839">
            <w:pPr>
              <w:rPr>
                <w:b/>
                <w:bCs/>
                <w:color w:val="FF0000"/>
              </w:rPr>
            </w:pPr>
            <w:r w:rsidRPr="00C2788E">
              <w:rPr>
                <w:b/>
                <w:bCs/>
                <w:color w:val="FF0000"/>
              </w:rPr>
              <w:t>Interpretive Guidance:</w:t>
            </w:r>
          </w:p>
          <w:p w14:paraId="43E3BEE8" w14:textId="77777777" w:rsidR="00183839" w:rsidRPr="00C2788E" w:rsidRDefault="00183839" w:rsidP="00183839">
            <w:pPr>
              <w:rPr>
                <w:b/>
                <w:bCs/>
                <w:color w:val="FF0000"/>
              </w:rPr>
            </w:pPr>
          </w:p>
          <w:p w14:paraId="131FA77F" w14:textId="77777777" w:rsidR="00183839" w:rsidRPr="00C2788E" w:rsidRDefault="00183839" w:rsidP="00183839">
            <w:pPr>
              <w:rPr>
                <w:b/>
                <w:bCs/>
                <w:color w:val="FF0000"/>
              </w:rPr>
            </w:pPr>
            <w:r w:rsidRPr="00C2788E">
              <w:rPr>
                <w:b/>
                <w:bCs/>
                <w:color w:val="FF0000"/>
              </w:rPr>
              <w:t>Evaluating Compliance:</w:t>
            </w:r>
          </w:p>
          <w:p w14:paraId="4069651D" w14:textId="77777777" w:rsidR="00183839" w:rsidRDefault="00183839" w:rsidP="00183839">
            <w:pPr>
              <w:pStyle w:val="TableParagraph"/>
              <w:ind w:right="667"/>
              <w:jc w:val="both"/>
              <w:rPr>
                <w:sz w:val="20"/>
              </w:rPr>
            </w:pPr>
          </w:p>
          <w:p w14:paraId="2658E94C" w14:textId="77777777" w:rsidR="00183839" w:rsidRDefault="00183839" w:rsidP="00183839">
            <w:pPr>
              <w:pStyle w:val="TableParagraph"/>
              <w:ind w:right="667"/>
              <w:jc w:val="both"/>
              <w:rPr>
                <w:sz w:val="20"/>
              </w:rPr>
            </w:pPr>
          </w:p>
          <w:p w14:paraId="3BFAC155"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703AECFB" w14:textId="1DD7A09D" w:rsidR="00183839" w:rsidRPr="00745FD3" w:rsidRDefault="00183839" w:rsidP="00183839">
            <w:pPr>
              <w:rPr>
                <w:b/>
                <w:bCs/>
                <w:color w:val="FF0000"/>
              </w:rPr>
            </w:pPr>
            <w:hyperlink r:id="rId137"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74396C7E" w14:textId="77777777" w:rsidR="00183839" w:rsidRPr="003D1E20" w:rsidRDefault="00000000" w:rsidP="00183839">
            <w:pPr>
              <w:pStyle w:val="QATableBodyText"/>
            </w:pPr>
            <w:sdt>
              <w:sdtPr>
                <w:id w:val="1196433636"/>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A040639" w14:textId="77777777" w:rsidR="00183839" w:rsidRPr="003D1E20" w:rsidRDefault="00000000" w:rsidP="00183839">
            <w:pPr>
              <w:pStyle w:val="QATableBodyText"/>
            </w:pPr>
            <w:sdt>
              <w:sdtPr>
                <w:id w:val="13283525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76F9A7D" w14:textId="77777777" w:rsidR="00183839" w:rsidRDefault="00183839" w:rsidP="00183839">
            <w:pPr>
              <w:pStyle w:val="QATableBodyText"/>
            </w:pPr>
          </w:p>
          <w:sdt>
            <w:sdtPr>
              <w:id w:val="1843821866"/>
              <w:placeholder>
                <w:docPart w:val="5B75BF4BAB0B90488544703D04FAD092"/>
              </w:placeholder>
            </w:sdtPr>
            <w:sdtContent>
              <w:sdt>
                <w:sdtPr>
                  <w:id w:val="165911820"/>
                  <w:placeholder>
                    <w:docPart w:val="4FD0F17ABD58C943A0EBEEC7AA576825"/>
                  </w:placeholder>
                  <w:showingPlcHdr/>
                </w:sdtPr>
                <w:sdtContent>
                  <w:p w14:paraId="3F8688D3"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73BD135" w14:textId="77777777" w:rsidR="00183839" w:rsidRDefault="00000000" w:rsidP="00183839">
                <w:pPr>
                  <w:pStyle w:val="TableParagraph"/>
                  <w:ind w:right="159"/>
                  <w:rPr>
                    <w:color w:val="233746"/>
                    <w:sz w:val="20"/>
                  </w:rPr>
                </w:pPr>
              </w:p>
            </w:sdtContent>
          </w:sdt>
          <w:p w14:paraId="1FA24B60" w14:textId="77777777" w:rsidR="00183839" w:rsidRDefault="00183839" w:rsidP="00183839">
            <w:pPr>
              <w:pStyle w:val="QATableBodyText"/>
              <w:rPr>
                <w:rFonts w:ascii="MS Gothic" w:eastAsia="MS Gothic" w:hAnsi="MS Gothic"/>
              </w:rPr>
            </w:pPr>
          </w:p>
        </w:tc>
      </w:tr>
      <w:tr w:rsidR="00183839" w14:paraId="1B9D6AB8" w14:textId="77777777" w:rsidTr="004E5563">
        <w:trPr>
          <w:trHeight w:val="2237"/>
        </w:trPr>
        <w:tc>
          <w:tcPr>
            <w:tcW w:w="1102" w:type="dxa"/>
            <w:gridSpan w:val="2"/>
          </w:tcPr>
          <w:p w14:paraId="2BE52F1C" w14:textId="0113DC68" w:rsidR="00183839" w:rsidRDefault="00183839" w:rsidP="00183839">
            <w:pPr>
              <w:pStyle w:val="TableParagraph"/>
              <w:spacing w:before="4"/>
              <w:ind w:left="29" w:right="4"/>
              <w:jc w:val="center"/>
              <w:rPr>
                <w:b/>
                <w:spacing w:val="-2"/>
                <w:w w:val="80"/>
              </w:rPr>
            </w:pPr>
            <w:r>
              <w:rPr>
                <w:b/>
                <w:spacing w:val="-2"/>
                <w:w w:val="80"/>
              </w:rPr>
              <w:t>15-J-</w:t>
            </w:r>
            <w:r>
              <w:rPr>
                <w:b/>
                <w:spacing w:val="-10"/>
                <w:w w:val="80"/>
              </w:rPr>
              <w:t>4</w:t>
            </w:r>
          </w:p>
        </w:tc>
        <w:tc>
          <w:tcPr>
            <w:tcW w:w="5009" w:type="dxa"/>
          </w:tcPr>
          <w:p w14:paraId="71FB20CD" w14:textId="77777777" w:rsidR="00183839" w:rsidRDefault="00183839" w:rsidP="00183839">
            <w:pPr>
              <w:rPr>
                <w:rFonts w:ascii="Calibri" w:eastAsia="Times New Roman" w:hAnsi="Calibri" w:cs="Calibri"/>
                <w:color w:val="000000"/>
              </w:rPr>
            </w:pPr>
            <w:r>
              <w:rPr>
                <w:rFonts w:ascii="Calibri" w:hAnsi="Calibri" w:cs="Calibri"/>
                <w:color w:val="000000"/>
              </w:rPr>
              <w:t>All clinical records contain documented evidence of the assessment of the needs of the patient, of an appropriate plan of care, and of the care and services furnished.</w:t>
            </w:r>
          </w:p>
          <w:p w14:paraId="124D101A" w14:textId="77777777" w:rsidR="00183839" w:rsidRDefault="00183839" w:rsidP="00183839">
            <w:pPr>
              <w:rPr>
                <w:rFonts w:ascii="Calibri" w:hAnsi="Calibri" w:cs="Calibri"/>
                <w:color w:val="000000"/>
              </w:rPr>
            </w:pPr>
          </w:p>
        </w:tc>
        <w:tc>
          <w:tcPr>
            <w:tcW w:w="1980" w:type="dxa"/>
          </w:tcPr>
          <w:p w14:paraId="4A2639F5" w14:textId="77777777" w:rsidR="00183839" w:rsidRDefault="00183839" w:rsidP="00183839">
            <w:pPr>
              <w:pStyle w:val="TableParagraph"/>
              <w:spacing w:line="229" w:lineRule="exact"/>
              <w:rPr>
                <w:sz w:val="20"/>
              </w:rPr>
            </w:pPr>
            <w:r>
              <w:rPr>
                <w:color w:val="233746"/>
                <w:spacing w:val="-2"/>
                <w:sz w:val="20"/>
              </w:rPr>
              <w:t>485.721(b)(1)</w:t>
            </w:r>
          </w:p>
          <w:p w14:paraId="316F8180" w14:textId="378A3702"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4C6D1ABF" w14:textId="77777777" w:rsidR="00183839" w:rsidRPr="00E02530" w:rsidRDefault="00183839" w:rsidP="00183839">
            <w:pPr>
              <w:rPr>
                <w:b/>
                <w:bCs/>
                <w:color w:val="FF0000"/>
              </w:rPr>
            </w:pPr>
            <w:r w:rsidRPr="00E02530">
              <w:rPr>
                <w:b/>
                <w:bCs/>
                <w:color w:val="FF0000"/>
              </w:rPr>
              <w:t>Interpretive Guidance:</w:t>
            </w:r>
          </w:p>
          <w:p w14:paraId="10A7F51F" w14:textId="77777777" w:rsidR="00183839" w:rsidRPr="00E02530" w:rsidRDefault="00183839" w:rsidP="00183839">
            <w:pPr>
              <w:rPr>
                <w:b/>
                <w:bCs/>
                <w:color w:val="FF0000"/>
              </w:rPr>
            </w:pPr>
          </w:p>
          <w:p w14:paraId="167350AD" w14:textId="77777777" w:rsidR="00183839" w:rsidRPr="00E02530" w:rsidRDefault="00183839" w:rsidP="00183839">
            <w:pPr>
              <w:rPr>
                <w:b/>
                <w:bCs/>
                <w:color w:val="FF0000"/>
              </w:rPr>
            </w:pPr>
            <w:r w:rsidRPr="00E02530">
              <w:rPr>
                <w:b/>
                <w:bCs/>
                <w:color w:val="FF0000"/>
              </w:rPr>
              <w:t>Evaluating Compliance:</w:t>
            </w:r>
          </w:p>
          <w:p w14:paraId="60EAA8FB" w14:textId="77777777" w:rsidR="00183839" w:rsidRDefault="00183839" w:rsidP="00183839">
            <w:pPr>
              <w:pStyle w:val="TableParagraph"/>
              <w:ind w:right="667"/>
              <w:jc w:val="both"/>
              <w:rPr>
                <w:color w:val="FF0000"/>
                <w:sz w:val="20"/>
              </w:rPr>
            </w:pPr>
          </w:p>
          <w:p w14:paraId="25617E80" w14:textId="77777777" w:rsidR="00183839" w:rsidRDefault="00183839" w:rsidP="00183839">
            <w:pPr>
              <w:pStyle w:val="TableParagraph"/>
              <w:ind w:right="667"/>
              <w:jc w:val="both"/>
              <w:rPr>
                <w:color w:val="FF0000"/>
                <w:sz w:val="20"/>
              </w:rPr>
            </w:pPr>
          </w:p>
          <w:p w14:paraId="283EBBC2"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1DC7CCFD" w14:textId="09B5D15B" w:rsidR="00183839" w:rsidRPr="00C2788E" w:rsidRDefault="00183839" w:rsidP="00183839">
            <w:pPr>
              <w:rPr>
                <w:b/>
                <w:bCs/>
                <w:color w:val="FF0000"/>
              </w:rPr>
            </w:pPr>
            <w:hyperlink r:id="rId138"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1F2D354D" w14:textId="77777777" w:rsidR="00183839" w:rsidRPr="003D1E20" w:rsidRDefault="00000000" w:rsidP="00183839">
            <w:pPr>
              <w:pStyle w:val="QATableBodyText"/>
            </w:pPr>
            <w:sdt>
              <w:sdtPr>
                <w:id w:val="1733271774"/>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4628904" w14:textId="77777777" w:rsidR="00183839" w:rsidRPr="003D1E20" w:rsidRDefault="00000000" w:rsidP="00183839">
            <w:pPr>
              <w:pStyle w:val="QATableBodyText"/>
            </w:pPr>
            <w:sdt>
              <w:sdtPr>
                <w:id w:val="-1230071209"/>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32F2136" w14:textId="77777777" w:rsidR="00183839" w:rsidRDefault="00183839" w:rsidP="00183839">
            <w:pPr>
              <w:pStyle w:val="QATableBodyText"/>
            </w:pPr>
          </w:p>
          <w:sdt>
            <w:sdtPr>
              <w:rPr>
                <w:rFonts w:eastAsia="Calibri" w:cstheme="minorHAnsi"/>
                <w:color w:val="243746"/>
                <w:sz w:val="20"/>
              </w:rPr>
              <w:id w:val="1518277941"/>
              <w:placeholder>
                <w:docPart w:val="24B5BDE8FD435041AE33F140743F0D3D"/>
              </w:placeholder>
            </w:sdtPr>
            <w:sdtContent>
              <w:sdt>
                <w:sdtPr>
                  <w:id w:val="-792434307"/>
                  <w:placeholder>
                    <w:docPart w:val="EFEFBABF2BAA5746B9D963834C7DD277"/>
                  </w:placeholder>
                  <w:showingPlcHdr/>
                </w:sdtPr>
                <w:sdtContent>
                  <w:p w14:paraId="721A0EBF"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150FD650" w14:textId="6CB4B86F" w:rsidR="00183839" w:rsidRDefault="00000000" w:rsidP="00183839">
                <w:pPr>
                  <w:pStyle w:val="QATableBodyText"/>
                  <w:rPr>
                    <w:rFonts w:ascii="MS Gothic" w:eastAsia="MS Gothic" w:hAnsi="MS Gothic"/>
                  </w:rPr>
                </w:pPr>
              </w:p>
            </w:sdtContent>
          </w:sdt>
        </w:tc>
      </w:tr>
      <w:tr w:rsidR="00183839" w14:paraId="11B9A18A" w14:textId="77777777" w:rsidTr="004E5563">
        <w:trPr>
          <w:trHeight w:val="2237"/>
        </w:trPr>
        <w:tc>
          <w:tcPr>
            <w:tcW w:w="1102" w:type="dxa"/>
            <w:gridSpan w:val="2"/>
          </w:tcPr>
          <w:p w14:paraId="5EA0A0CF" w14:textId="1976D6E5" w:rsidR="00183839" w:rsidRDefault="00183839" w:rsidP="00183839">
            <w:pPr>
              <w:pStyle w:val="TableParagraph"/>
              <w:spacing w:before="4"/>
              <w:ind w:left="29" w:right="4"/>
              <w:jc w:val="center"/>
              <w:rPr>
                <w:b/>
                <w:spacing w:val="-2"/>
                <w:w w:val="80"/>
              </w:rPr>
            </w:pPr>
            <w:r>
              <w:rPr>
                <w:b/>
                <w:spacing w:val="-2"/>
                <w:w w:val="80"/>
              </w:rPr>
              <w:t>15-J-</w:t>
            </w:r>
            <w:r>
              <w:rPr>
                <w:b/>
                <w:spacing w:val="-10"/>
                <w:w w:val="80"/>
              </w:rPr>
              <w:t>5</w:t>
            </w:r>
          </w:p>
        </w:tc>
        <w:tc>
          <w:tcPr>
            <w:tcW w:w="5009" w:type="dxa"/>
          </w:tcPr>
          <w:p w14:paraId="7F1EC5A9" w14:textId="77777777" w:rsidR="00183839" w:rsidRDefault="00183839" w:rsidP="00183839">
            <w:pPr>
              <w:rPr>
                <w:rFonts w:ascii="Calibri" w:eastAsia="Times New Roman" w:hAnsi="Calibri" w:cs="Calibri"/>
                <w:color w:val="000000"/>
              </w:rPr>
            </w:pPr>
            <w:r>
              <w:rPr>
                <w:rFonts w:ascii="Calibri" w:hAnsi="Calibri" w:cs="Calibri"/>
                <w:color w:val="000000"/>
              </w:rPr>
              <w:t>All clinical records contain identification data and consent forms.</w:t>
            </w:r>
          </w:p>
          <w:p w14:paraId="534618F6" w14:textId="77777777" w:rsidR="00183839" w:rsidRDefault="00183839" w:rsidP="00183839">
            <w:pPr>
              <w:rPr>
                <w:rFonts w:ascii="Calibri" w:hAnsi="Calibri" w:cs="Calibri"/>
                <w:color w:val="000000"/>
              </w:rPr>
            </w:pPr>
          </w:p>
        </w:tc>
        <w:tc>
          <w:tcPr>
            <w:tcW w:w="1980" w:type="dxa"/>
          </w:tcPr>
          <w:p w14:paraId="5A91E69E" w14:textId="77777777" w:rsidR="00183839" w:rsidRDefault="00183839" w:rsidP="00183839">
            <w:pPr>
              <w:pStyle w:val="TableParagraph"/>
              <w:spacing w:line="229" w:lineRule="exact"/>
              <w:rPr>
                <w:sz w:val="20"/>
              </w:rPr>
            </w:pPr>
            <w:r>
              <w:rPr>
                <w:color w:val="233746"/>
                <w:spacing w:val="-2"/>
                <w:sz w:val="20"/>
              </w:rPr>
              <w:t>485.721(b)(2)</w:t>
            </w:r>
          </w:p>
          <w:p w14:paraId="4338878F" w14:textId="2A492FC4"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54BA290D" w14:textId="77777777" w:rsidR="00183839" w:rsidRPr="00E02530" w:rsidRDefault="00183839" w:rsidP="00183839">
            <w:pPr>
              <w:rPr>
                <w:b/>
                <w:bCs/>
                <w:color w:val="FF0000"/>
              </w:rPr>
            </w:pPr>
            <w:r w:rsidRPr="00E02530">
              <w:rPr>
                <w:b/>
                <w:bCs/>
                <w:color w:val="FF0000"/>
              </w:rPr>
              <w:t>Interpretive Guidance:</w:t>
            </w:r>
          </w:p>
          <w:p w14:paraId="04C5B011" w14:textId="77777777" w:rsidR="00183839" w:rsidRPr="00E02530" w:rsidRDefault="00183839" w:rsidP="00183839">
            <w:pPr>
              <w:rPr>
                <w:b/>
                <w:bCs/>
                <w:color w:val="FF0000"/>
              </w:rPr>
            </w:pPr>
          </w:p>
          <w:p w14:paraId="2F003592" w14:textId="77777777" w:rsidR="00183839" w:rsidRPr="00E02530" w:rsidRDefault="00183839" w:rsidP="00183839">
            <w:pPr>
              <w:rPr>
                <w:b/>
                <w:bCs/>
                <w:color w:val="FF0000"/>
              </w:rPr>
            </w:pPr>
            <w:r w:rsidRPr="00E02530">
              <w:rPr>
                <w:b/>
                <w:bCs/>
                <w:color w:val="FF0000"/>
              </w:rPr>
              <w:t>Evaluating Compliance:</w:t>
            </w:r>
          </w:p>
          <w:p w14:paraId="36140120" w14:textId="77777777" w:rsidR="00183839" w:rsidRDefault="00183839" w:rsidP="00183839">
            <w:pPr>
              <w:pStyle w:val="TableParagraph"/>
              <w:ind w:right="667"/>
              <w:jc w:val="both"/>
              <w:rPr>
                <w:color w:val="FF0000"/>
                <w:sz w:val="20"/>
              </w:rPr>
            </w:pPr>
          </w:p>
          <w:p w14:paraId="387BEF5C" w14:textId="77777777" w:rsidR="00183839" w:rsidRDefault="00183839" w:rsidP="00183839">
            <w:pPr>
              <w:pStyle w:val="TableParagraph"/>
              <w:ind w:right="667"/>
              <w:jc w:val="both"/>
              <w:rPr>
                <w:color w:val="FF0000"/>
                <w:sz w:val="20"/>
              </w:rPr>
            </w:pPr>
          </w:p>
          <w:p w14:paraId="059A61E2"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AB54BE4" w14:textId="0EA9DD31" w:rsidR="00183839" w:rsidRPr="00E02530" w:rsidRDefault="00183839" w:rsidP="00183839">
            <w:pPr>
              <w:rPr>
                <w:b/>
                <w:bCs/>
                <w:color w:val="FF0000"/>
              </w:rPr>
            </w:pPr>
            <w:hyperlink r:id="rId139"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5975C39" w14:textId="77777777" w:rsidR="00183839" w:rsidRPr="003D1E20" w:rsidRDefault="00000000" w:rsidP="00183839">
            <w:pPr>
              <w:pStyle w:val="QATableBodyText"/>
            </w:pPr>
            <w:sdt>
              <w:sdtPr>
                <w:id w:val="188244005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3AB9ABC2" w14:textId="77777777" w:rsidR="00183839" w:rsidRPr="003D1E20" w:rsidRDefault="00000000" w:rsidP="00183839">
            <w:pPr>
              <w:pStyle w:val="QATableBodyText"/>
            </w:pPr>
            <w:sdt>
              <w:sdtPr>
                <w:id w:val="51670381"/>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FFEFC07" w14:textId="77777777" w:rsidR="00183839" w:rsidRDefault="00183839" w:rsidP="00183839">
            <w:pPr>
              <w:pStyle w:val="QATableBodyText"/>
            </w:pPr>
          </w:p>
          <w:sdt>
            <w:sdtPr>
              <w:id w:val="1244225824"/>
              <w:placeholder>
                <w:docPart w:val="2FF4A9FA7E0BD549AACC4F59CF9AE434"/>
              </w:placeholder>
            </w:sdtPr>
            <w:sdtContent>
              <w:sdt>
                <w:sdtPr>
                  <w:id w:val="1789013927"/>
                  <w:placeholder>
                    <w:docPart w:val="0E3C59E224D3C441B1FB741AF7FE564D"/>
                  </w:placeholder>
                  <w:showingPlcHdr/>
                </w:sdtPr>
                <w:sdtContent>
                  <w:p w14:paraId="74178E7A"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46C1DAC7" w14:textId="77777777" w:rsidR="00183839" w:rsidRDefault="00000000" w:rsidP="00183839">
                <w:pPr>
                  <w:pStyle w:val="TableParagraph"/>
                  <w:ind w:right="159"/>
                  <w:rPr>
                    <w:color w:val="233746"/>
                    <w:sz w:val="20"/>
                  </w:rPr>
                </w:pPr>
              </w:p>
            </w:sdtContent>
          </w:sdt>
          <w:p w14:paraId="482D6CF4" w14:textId="77777777" w:rsidR="00183839" w:rsidRDefault="00183839" w:rsidP="00183839">
            <w:pPr>
              <w:pStyle w:val="QATableBodyText"/>
              <w:rPr>
                <w:rFonts w:ascii="MS Gothic" w:eastAsia="MS Gothic" w:hAnsi="MS Gothic"/>
              </w:rPr>
            </w:pPr>
          </w:p>
        </w:tc>
      </w:tr>
      <w:tr w:rsidR="00183839" w14:paraId="4D1B63FB" w14:textId="77777777" w:rsidTr="004E5563">
        <w:trPr>
          <w:trHeight w:val="2237"/>
        </w:trPr>
        <w:tc>
          <w:tcPr>
            <w:tcW w:w="1102" w:type="dxa"/>
            <w:gridSpan w:val="2"/>
          </w:tcPr>
          <w:p w14:paraId="374735D9" w14:textId="2ED768DB" w:rsidR="00183839" w:rsidRDefault="00183839" w:rsidP="00183839">
            <w:pPr>
              <w:pStyle w:val="TableParagraph"/>
              <w:spacing w:before="4"/>
              <w:ind w:left="29" w:right="4"/>
              <w:jc w:val="center"/>
              <w:rPr>
                <w:b/>
                <w:spacing w:val="-2"/>
                <w:w w:val="80"/>
              </w:rPr>
            </w:pPr>
            <w:r>
              <w:rPr>
                <w:b/>
                <w:spacing w:val="-2"/>
                <w:w w:val="80"/>
              </w:rPr>
              <w:lastRenderedPageBreak/>
              <w:t>15-J-</w:t>
            </w:r>
            <w:r>
              <w:rPr>
                <w:b/>
                <w:spacing w:val="-10"/>
                <w:w w:val="80"/>
              </w:rPr>
              <w:t>6</w:t>
            </w:r>
          </w:p>
        </w:tc>
        <w:tc>
          <w:tcPr>
            <w:tcW w:w="5009" w:type="dxa"/>
          </w:tcPr>
          <w:p w14:paraId="18DE56C7" w14:textId="77777777" w:rsidR="00183839" w:rsidRDefault="00183839" w:rsidP="00183839">
            <w:pPr>
              <w:rPr>
                <w:rFonts w:ascii="Calibri" w:eastAsia="Times New Roman" w:hAnsi="Calibri" w:cs="Calibri"/>
                <w:color w:val="000000"/>
              </w:rPr>
            </w:pPr>
            <w:r>
              <w:rPr>
                <w:rFonts w:ascii="Calibri" w:hAnsi="Calibri" w:cs="Calibri"/>
                <w:color w:val="000000"/>
              </w:rPr>
              <w:t>All clinical records contain medical history.</w:t>
            </w:r>
          </w:p>
          <w:p w14:paraId="41E99B2D" w14:textId="77777777" w:rsidR="00183839" w:rsidRDefault="00183839" w:rsidP="00183839">
            <w:pPr>
              <w:rPr>
                <w:rFonts w:ascii="Calibri" w:hAnsi="Calibri" w:cs="Calibri"/>
                <w:color w:val="000000"/>
              </w:rPr>
            </w:pPr>
          </w:p>
        </w:tc>
        <w:tc>
          <w:tcPr>
            <w:tcW w:w="1980" w:type="dxa"/>
          </w:tcPr>
          <w:p w14:paraId="24B3D322" w14:textId="77777777" w:rsidR="00183839" w:rsidRDefault="00183839" w:rsidP="00183839">
            <w:pPr>
              <w:pStyle w:val="TableParagraph"/>
              <w:spacing w:line="229" w:lineRule="exact"/>
              <w:rPr>
                <w:sz w:val="20"/>
              </w:rPr>
            </w:pPr>
            <w:r>
              <w:rPr>
                <w:color w:val="233746"/>
                <w:spacing w:val="-2"/>
                <w:sz w:val="20"/>
              </w:rPr>
              <w:t>485.721(b)(3)</w:t>
            </w:r>
          </w:p>
          <w:p w14:paraId="39F2E2EB" w14:textId="21B773BB"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15DF7F23" w14:textId="77777777" w:rsidR="00183839" w:rsidRPr="00E02530" w:rsidRDefault="00183839" w:rsidP="00183839">
            <w:pPr>
              <w:rPr>
                <w:b/>
                <w:bCs/>
                <w:color w:val="FF0000"/>
              </w:rPr>
            </w:pPr>
            <w:r w:rsidRPr="00E02530">
              <w:rPr>
                <w:b/>
                <w:bCs/>
                <w:color w:val="FF0000"/>
              </w:rPr>
              <w:t>Interpretive Guidance:</w:t>
            </w:r>
          </w:p>
          <w:p w14:paraId="3A1D3004" w14:textId="77777777" w:rsidR="00183839" w:rsidRPr="00E02530" w:rsidRDefault="00183839" w:rsidP="00183839">
            <w:pPr>
              <w:rPr>
                <w:b/>
                <w:bCs/>
                <w:color w:val="FF0000"/>
              </w:rPr>
            </w:pPr>
          </w:p>
          <w:p w14:paraId="0CC7DC2D" w14:textId="77777777" w:rsidR="00183839" w:rsidRPr="00E02530" w:rsidRDefault="00183839" w:rsidP="00183839">
            <w:pPr>
              <w:rPr>
                <w:b/>
                <w:bCs/>
                <w:color w:val="FF0000"/>
              </w:rPr>
            </w:pPr>
            <w:r w:rsidRPr="00E02530">
              <w:rPr>
                <w:b/>
                <w:bCs/>
                <w:color w:val="FF0000"/>
              </w:rPr>
              <w:t>Evaluating Compliance:</w:t>
            </w:r>
          </w:p>
          <w:p w14:paraId="6A567234" w14:textId="77777777" w:rsidR="00183839" w:rsidRDefault="00183839" w:rsidP="00183839">
            <w:pPr>
              <w:pStyle w:val="TableParagraph"/>
              <w:ind w:right="667"/>
              <w:jc w:val="both"/>
              <w:rPr>
                <w:sz w:val="20"/>
              </w:rPr>
            </w:pPr>
          </w:p>
          <w:p w14:paraId="11681627" w14:textId="77777777" w:rsidR="00183839" w:rsidRDefault="00183839" w:rsidP="00183839">
            <w:pPr>
              <w:pStyle w:val="TableParagraph"/>
              <w:ind w:right="667"/>
              <w:jc w:val="both"/>
              <w:rPr>
                <w:sz w:val="20"/>
              </w:rPr>
            </w:pPr>
          </w:p>
          <w:p w14:paraId="612680CD"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35F8157B" w14:textId="1D281FE0" w:rsidR="00183839" w:rsidRPr="00E02530" w:rsidRDefault="00183839" w:rsidP="00183839">
            <w:pPr>
              <w:rPr>
                <w:b/>
                <w:bCs/>
                <w:color w:val="FF0000"/>
              </w:rPr>
            </w:pPr>
            <w:hyperlink r:id="rId140"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75BA154" w14:textId="77777777" w:rsidR="00183839" w:rsidRPr="003D1E20" w:rsidRDefault="00000000" w:rsidP="00183839">
            <w:pPr>
              <w:pStyle w:val="QATableBodyText"/>
            </w:pPr>
            <w:sdt>
              <w:sdtPr>
                <w:id w:val="-1207335021"/>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0148DBE7" w14:textId="77777777" w:rsidR="00183839" w:rsidRPr="003D1E20" w:rsidRDefault="00000000" w:rsidP="00183839">
            <w:pPr>
              <w:pStyle w:val="QATableBodyText"/>
            </w:pPr>
            <w:sdt>
              <w:sdtPr>
                <w:id w:val="1805975679"/>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328CBDD" w14:textId="77777777" w:rsidR="00183839" w:rsidRDefault="00183839" w:rsidP="00183839">
            <w:pPr>
              <w:pStyle w:val="QATableBodyText"/>
            </w:pPr>
          </w:p>
          <w:sdt>
            <w:sdtPr>
              <w:id w:val="1653561976"/>
              <w:placeholder>
                <w:docPart w:val="A0C52F9FBECAB0478C6A1023D9E07B13"/>
              </w:placeholder>
            </w:sdtPr>
            <w:sdtContent>
              <w:sdt>
                <w:sdtPr>
                  <w:id w:val="260568916"/>
                  <w:placeholder>
                    <w:docPart w:val="6CD89F8E627EB94987F5CC9EB3E6DDCE"/>
                  </w:placeholder>
                  <w:showingPlcHdr/>
                </w:sdtPr>
                <w:sdtContent>
                  <w:p w14:paraId="2F21B7CD"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B950299" w14:textId="77777777" w:rsidR="00183839" w:rsidRDefault="00000000" w:rsidP="00183839">
                <w:pPr>
                  <w:pStyle w:val="TableParagraph"/>
                  <w:ind w:right="159"/>
                  <w:rPr>
                    <w:color w:val="233746"/>
                    <w:sz w:val="20"/>
                  </w:rPr>
                </w:pPr>
              </w:p>
            </w:sdtContent>
          </w:sdt>
          <w:p w14:paraId="095CEDCC" w14:textId="77777777" w:rsidR="00183839" w:rsidRDefault="00183839" w:rsidP="00183839">
            <w:pPr>
              <w:pStyle w:val="QATableBodyText"/>
              <w:rPr>
                <w:rFonts w:ascii="MS Gothic" w:eastAsia="MS Gothic" w:hAnsi="MS Gothic"/>
              </w:rPr>
            </w:pPr>
          </w:p>
        </w:tc>
      </w:tr>
      <w:tr w:rsidR="00183839" w14:paraId="490AD77F" w14:textId="77777777" w:rsidTr="004E5563">
        <w:trPr>
          <w:trHeight w:val="2237"/>
        </w:trPr>
        <w:tc>
          <w:tcPr>
            <w:tcW w:w="1102" w:type="dxa"/>
            <w:gridSpan w:val="2"/>
          </w:tcPr>
          <w:p w14:paraId="0985EBCF" w14:textId="3FF9F290" w:rsidR="00183839" w:rsidRDefault="00183839" w:rsidP="00183839">
            <w:pPr>
              <w:pStyle w:val="TableParagraph"/>
              <w:spacing w:before="4"/>
              <w:ind w:left="29" w:right="4"/>
              <w:jc w:val="center"/>
              <w:rPr>
                <w:b/>
                <w:spacing w:val="-2"/>
                <w:w w:val="80"/>
              </w:rPr>
            </w:pPr>
            <w:r>
              <w:rPr>
                <w:b/>
                <w:spacing w:val="-2"/>
                <w:w w:val="80"/>
              </w:rPr>
              <w:t>15-J-</w:t>
            </w:r>
            <w:r>
              <w:rPr>
                <w:b/>
                <w:spacing w:val="-10"/>
                <w:w w:val="80"/>
              </w:rPr>
              <w:t>7</w:t>
            </w:r>
          </w:p>
        </w:tc>
        <w:tc>
          <w:tcPr>
            <w:tcW w:w="5009" w:type="dxa"/>
          </w:tcPr>
          <w:p w14:paraId="72DB4677" w14:textId="77777777" w:rsidR="00183839" w:rsidRDefault="00183839" w:rsidP="00183839">
            <w:pPr>
              <w:rPr>
                <w:rFonts w:ascii="Calibri" w:eastAsia="Times New Roman" w:hAnsi="Calibri" w:cs="Calibri"/>
                <w:color w:val="000000"/>
              </w:rPr>
            </w:pPr>
            <w:r>
              <w:rPr>
                <w:rFonts w:ascii="Calibri" w:hAnsi="Calibri" w:cs="Calibri"/>
                <w:color w:val="000000"/>
              </w:rPr>
              <w:t xml:space="preserve">All clinical records contain </w:t>
            </w:r>
            <w:proofErr w:type="gramStart"/>
            <w:r>
              <w:rPr>
                <w:rFonts w:ascii="Calibri" w:hAnsi="Calibri" w:cs="Calibri"/>
                <w:color w:val="000000"/>
              </w:rPr>
              <w:t>report</w:t>
            </w:r>
            <w:proofErr w:type="gramEnd"/>
            <w:r>
              <w:rPr>
                <w:rFonts w:ascii="Calibri" w:hAnsi="Calibri" w:cs="Calibri"/>
                <w:color w:val="000000"/>
              </w:rPr>
              <w:t xml:space="preserve"> of physical examinations, if any.</w:t>
            </w:r>
          </w:p>
          <w:p w14:paraId="71B40756" w14:textId="77777777" w:rsidR="00183839" w:rsidRDefault="00183839" w:rsidP="00183839">
            <w:pPr>
              <w:rPr>
                <w:rFonts w:ascii="Calibri" w:hAnsi="Calibri" w:cs="Calibri"/>
                <w:color w:val="000000"/>
              </w:rPr>
            </w:pPr>
          </w:p>
        </w:tc>
        <w:tc>
          <w:tcPr>
            <w:tcW w:w="1980" w:type="dxa"/>
          </w:tcPr>
          <w:p w14:paraId="612B405C" w14:textId="77777777" w:rsidR="00183839" w:rsidRDefault="00183839" w:rsidP="00183839">
            <w:pPr>
              <w:pStyle w:val="TableParagraph"/>
              <w:spacing w:line="229" w:lineRule="exact"/>
              <w:rPr>
                <w:sz w:val="20"/>
              </w:rPr>
            </w:pPr>
            <w:r>
              <w:rPr>
                <w:color w:val="233746"/>
                <w:spacing w:val="-2"/>
                <w:sz w:val="20"/>
              </w:rPr>
              <w:t>485.721(b)(4)</w:t>
            </w:r>
          </w:p>
          <w:p w14:paraId="228A75B7" w14:textId="5350F04C"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631F7C82" w14:textId="77777777" w:rsidR="00183839" w:rsidRPr="00E02530" w:rsidRDefault="00183839" w:rsidP="00183839">
            <w:pPr>
              <w:rPr>
                <w:b/>
                <w:bCs/>
                <w:color w:val="FF0000"/>
              </w:rPr>
            </w:pPr>
            <w:r w:rsidRPr="00E02530">
              <w:rPr>
                <w:b/>
                <w:bCs/>
                <w:color w:val="FF0000"/>
              </w:rPr>
              <w:t>Interpretive Guidance:</w:t>
            </w:r>
          </w:p>
          <w:p w14:paraId="49F86C74" w14:textId="77777777" w:rsidR="00183839" w:rsidRPr="00E02530" w:rsidRDefault="00183839" w:rsidP="00183839">
            <w:pPr>
              <w:rPr>
                <w:b/>
                <w:bCs/>
                <w:color w:val="FF0000"/>
              </w:rPr>
            </w:pPr>
          </w:p>
          <w:p w14:paraId="5A658730" w14:textId="77777777" w:rsidR="00183839" w:rsidRDefault="00183839" w:rsidP="00183839">
            <w:pPr>
              <w:rPr>
                <w:b/>
                <w:bCs/>
                <w:color w:val="FF0000"/>
              </w:rPr>
            </w:pPr>
            <w:r w:rsidRPr="00E02530">
              <w:rPr>
                <w:b/>
                <w:bCs/>
                <w:color w:val="FF0000"/>
              </w:rPr>
              <w:t>Evaluating Compliance:</w:t>
            </w:r>
          </w:p>
          <w:p w14:paraId="04002F9B" w14:textId="77777777" w:rsidR="00183839" w:rsidRDefault="00183839" w:rsidP="00183839">
            <w:pPr>
              <w:rPr>
                <w:b/>
                <w:bCs/>
                <w:color w:val="FF0000"/>
              </w:rPr>
            </w:pPr>
          </w:p>
          <w:p w14:paraId="162F07C1"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54944AB" w14:textId="77777777" w:rsidR="00183839" w:rsidRPr="00E02530" w:rsidRDefault="00183839" w:rsidP="00183839">
            <w:pPr>
              <w:rPr>
                <w:b/>
                <w:bCs/>
                <w:color w:val="FF0000"/>
              </w:rPr>
            </w:pPr>
            <w:hyperlink r:id="rId141"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34D2B08B" w14:textId="77777777" w:rsidR="00183839" w:rsidRPr="00E02530" w:rsidRDefault="00183839" w:rsidP="00183839">
            <w:pPr>
              <w:rPr>
                <w:b/>
                <w:bCs/>
                <w:color w:val="FF0000"/>
              </w:rPr>
            </w:pPr>
          </w:p>
        </w:tc>
        <w:tc>
          <w:tcPr>
            <w:tcW w:w="3072" w:type="dxa"/>
          </w:tcPr>
          <w:p w14:paraId="06DC0787" w14:textId="77777777" w:rsidR="00183839" w:rsidRPr="003D1E20" w:rsidRDefault="00000000" w:rsidP="00183839">
            <w:pPr>
              <w:pStyle w:val="QATableBodyText"/>
            </w:pPr>
            <w:sdt>
              <w:sdtPr>
                <w:id w:val="91012072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2196A62" w14:textId="77777777" w:rsidR="00183839" w:rsidRPr="003D1E20" w:rsidRDefault="00000000" w:rsidP="00183839">
            <w:pPr>
              <w:pStyle w:val="QATableBodyText"/>
            </w:pPr>
            <w:sdt>
              <w:sdtPr>
                <w:id w:val="1631969799"/>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4130F1C" w14:textId="77777777" w:rsidR="00183839" w:rsidRDefault="00183839" w:rsidP="00183839">
            <w:pPr>
              <w:pStyle w:val="QATableBodyText"/>
            </w:pPr>
          </w:p>
          <w:sdt>
            <w:sdtPr>
              <w:id w:val="-1707167991"/>
              <w:placeholder>
                <w:docPart w:val="2D5051AF0A1EAA42B18D716B442F11AA"/>
              </w:placeholder>
            </w:sdtPr>
            <w:sdtContent>
              <w:sdt>
                <w:sdtPr>
                  <w:id w:val="1244451654"/>
                  <w:placeholder>
                    <w:docPart w:val="4CDCA20DEC657541AAC7F846B739F2C4"/>
                  </w:placeholder>
                  <w:showingPlcHdr/>
                </w:sdtPr>
                <w:sdtContent>
                  <w:p w14:paraId="4A379963"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52043A3D" w14:textId="77777777" w:rsidR="00183839" w:rsidRDefault="00000000" w:rsidP="00183839">
                <w:pPr>
                  <w:pStyle w:val="TableParagraph"/>
                  <w:ind w:right="159"/>
                  <w:rPr>
                    <w:color w:val="233746"/>
                    <w:sz w:val="20"/>
                  </w:rPr>
                </w:pPr>
              </w:p>
            </w:sdtContent>
          </w:sdt>
          <w:p w14:paraId="11CB8DC7" w14:textId="77777777" w:rsidR="00183839" w:rsidRDefault="00183839" w:rsidP="00183839">
            <w:pPr>
              <w:pStyle w:val="QATableBodyText"/>
              <w:rPr>
                <w:rFonts w:ascii="MS Gothic" w:eastAsia="MS Gothic" w:hAnsi="MS Gothic"/>
              </w:rPr>
            </w:pPr>
          </w:p>
        </w:tc>
      </w:tr>
      <w:tr w:rsidR="00183839" w14:paraId="67FC927D" w14:textId="77777777" w:rsidTr="004E5563">
        <w:trPr>
          <w:trHeight w:val="2237"/>
        </w:trPr>
        <w:tc>
          <w:tcPr>
            <w:tcW w:w="1102" w:type="dxa"/>
            <w:gridSpan w:val="2"/>
          </w:tcPr>
          <w:p w14:paraId="06C74C95" w14:textId="5F8CC277" w:rsidR="00183839" w:rsidRDefault="00183839" w:rsidP="00183839">
            <w:pPr>
              <w:pStyle w:val="TableParagraph"/>
              <w:spacing w:before="4"/>
              <w:ind w:left="29" w:right="4"/>
              <w:jc w:val="center"/>
              <w:rPr>
                <w:b/>
                <w:spacing w:val="-2"/>
                <w:w w:val="80"/>
              </w:rPr>
            </w:pPr>
            <w:r>
              <w:rPr>
                <w:b/>
                <w:spacing w:val="-2"/>
                <w:w w:val="80"/>
              </w:rPr>
              <w:t>15-J-</w:t>
            </w:r>
            <w:r>
              <w:rPr>
                <w:b/>
                <w:spacing w:val="-10"/>
                <w:w w:val="80"/>
              </w:rPr>
              <w:t>8</w:t>
            </w:r>
          </w:p>
        </w:tc>
        <w:tc>
          <w:tcPr>
            <w:tcW w:w="5009" w:type="dxa"/>
          </w:tcPr>
          <w:p w14:paraId="360D2F24" w14:textId="77777777" w:rsidR="00183839" w:rsidRDefault="00183839" w:rsidP="00183839">
            <w:pPr>
              <w:rPr>
                <w:rFonts w:ascii="Calibri" w:eastAsia="Times New Roman" w:hAnsi="Calibri" w:cs="Calibri"/>
                <w:color w:val="000000"/>
              </w:rPr>
            </w:pPr>
            <w:r>
              <w:rPr>
                <w:rFonts w:ascii="Calibri" w:hAnsi="Calibri" w:cs="Calibri"/>
                <w:color w:val="000000"/>
              </w:rPr>
              <w:t>All clinical records contain observations and progress notes.</w:t>
            </w:r>
          </w:p>
          <w:p w14:paraId="26D1A208" w14:textId="77777777" w:rsidR="00183839" w:rsidRDefault="00183839" w:rsidP="00183839">
            <w:pPr>
              <w:rPr>
                <w:rFonts w:ascii="Calibri" w:hAnsi="Calibri" w:cs="Calibri"/>
                <w:color w:val="000000"/>
              </w:rPr>
            </w:pPr>
          </w:p>
        </w:tc>
        <w:tc>
          <w:tcPr>
            <w:tcW w:w="1980" w:type="dxa"/>
          </w:tcPr>
          <w:p w14:paraId="32D63EBD" w14:textId="77777777" w:rsidR="00183839" w:rsidRDefault="00183839" w:rsidP="00183839">
            <w:pPr>
              <w:pStyle w:val="TableParagraph"/>
              <w:spacing w:line="229" w:lineRule="exact"/>
              <w:rPr>
                <w:sz w:val="20"/>
              </w:rPr>
            </w:pPr>
            <w:r>
              <w:rPr>
                <w:color w:val="233746"/>
                <w:spacing w:val="-2"/>
                <w:sz w:val="20"/>
              </w:rPr>
              <w:t>485.721(b)(5)</w:t>
            </w:r>
          </w:p>
          <w:p w14:paraId="5341E5B2" w14:textId="60319726"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69807960" w14:textId="77777777" w:rsidR="00183839" w:rsidRPr="00E02530" w:rsidRDefault="00183839" w:rsidP="00183839">
            <w:pPr>
              <w:rPr>
                <w:b/>
                <w:bCs/>
                <w:color w:val="FF0000"/>
              </w:rPr>
            </w:pPr>
            <w:r w:rsidRPr="00E02530">
              <w:rPr>
                <w:b/>
                <w:bCs/>
                <w:color w:val="FF0000"/>
              </w:rPr>
              <w:t>Interpretive Guidance:</w:t>
            </w:r>
          </w:p>
          <w:p w14:paraId="00BD3949" w14:textId="77777777" w:rsidR="00183839" w:rsidRPr="00E02530" w:rsidRDefault="00183839" w:rsidP="00183839">
            <w:pPr>
              <w:rPr>
                <w:b/>
                <w:bCs/>
                <w:color w:val="FF0000"/>
              </w:rPr>
            </w:pPr>
          </w:p>
          <w:p w14:paraId="764B5E16" w14:textId="77777777" w:rsidR="00183839" w:rsidRPr="00E02530" w:rsidRDefault="00183839" w:rsidP="00183839">
            <w:pPr>
              <w:rPr>
                <w:b/>
                <w:bCs/>
                <w:color w:val="FF0000"/>
              </w:rPr>
            </w:pPr>
            <w:r w:rsidRPr="00E02530">
              <w:rPr>
                <w:b/>
                <w:bCs/>
                <w:color w:val="FF0000"/>
              </w:rPr>
              <w:t>Evaluating Compliance:</w:t>
            </w:r>
          </w:p>
          <w:p w14:paraId="44657784" w14:textId="77777777" w:rsidR="00183839" w:rsidRDefault="00183839" w:rsidP="00183839">
            <w:pPr>
              <w:pStyle w:val="TableParagraph"/>
              <w:ind w:right="667"/>
              <w:jc w:val="both"/>
              <w:rPr>
                <w:color w:val="FF0000"/>
                <w:sz w:val="20"/>
              </w:rPr>
            </w:pPr>
          </w:p>
          <w:p w14:paraId="03A6DC32" w14:textId="77777777" w:rsidR="00183839" w:rsidRDefault="00183839" w:rsidP="00183839">
            <w:pPr>
              <w:pStyle w:val="TableParagraph"/>
              <w:ind w:right="667"/>
              <w:jc w:val="both"/>
              <w:rPr>
                <w:color w:val="FF0000"/>
                <w:sz w:val="20"/>
              </w:rPr>
            </w:pPr>
          </w:p>
          <w:p w14:paraId="335A2A74"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215C0DF" w14:textId="251B7823" w:rsidR="00183839" w:rsidRPr="00E02530" w:rsidRDefault="00183839" w:rsidP="00183839">
            <w:pPr>
              <w:rPr>
                <w:b/>
                <w:bCs/>
                <w:color w:val="FF0000"/>
              </w:rPr>
            </w:pPr>
            <w:hyperlink r:id="rId142"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9DCA1F2" w14:textId="77777777" w:rsidR="00183839" w:rsidRPr="003D1E20" w:rsidRDefault="00000000" w:rsidP="00183839">
            <w:pPr>
              <w:pStyle w:val="QATableBodyText"/>
            </w:pPr>
            <w:sdt>
              <w:sdtPr>
                <w:id w:val="-1407757945"/>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103D827B" w14:textId="77777777" w:rsidR="00183839" w:rsidRPr="003D1E20" w:rsidRDefault="00000000" w:rsidP="00183839">
            <w:pPr>
              <w:pStyle w:val="QATableBodyText"/>
            </w:pPr>
            <w:sdt>
              <w:sdtPr>
                <w:id w:val="24253289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2C359B0" w14:textId="77777777" w:rsidR="00183839" w:rsidRDefault="00183839" w:rsidP="00183839">
            <w:pPr>
              <w:pStyle w:val="QATableBodyText"/>
            </w:pPr>
          </w:p>
          <w:sdt>
            <w:sdtPr>
              <w:id w:val="-2092308828"/>
              <w:placeholder>
                <w:docPart w:val="CE0169E48C0BD9429401E3E317A9EC10"/>
              </w:placeholder>
            </w:sdtPr>
            <w:sdtContent>
              <w:sdt>
                <w:sdtPr>
                  <w:id w:val="-1968569856"/>
                  <w:placeholder>
                    <w:docPart w:val="1407627C8383CA4D8EF32BE9CBBC967A"/>
                  </w:placeholder>
                  <w:showingPlcHdr/>
                </w:sdtPr>
                <w:sdtContent>
                  <w:p w14:paraId="3B5486D6"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4C587AD" w14:textId="77777777" w:rsidR="00183839" w:rsidRDefault="00000000" w:rsidP="00183839">
                <w:pPr>
                  <w:pStyle w:val="TableParagraph"/>
                  <w:spacing w:before="228"/>
                  <w:ind w:right="159"/>
                  <w:rPr>
                    <w:color w:val="233746"/>
                    <w:sz w:val="20"/>
                  </w:rPr>
                </w:pPr>
              </w:p>
            </w:sdtContent>
          </w:sdt>
          <w:p w14:paraId="3794F15F" w14:textId="77777777" w:rsidR="00183839" w:rsidRDefault="00183839" w:rsidP="00183839">
            <w:pPr>
              <w:pStyle w:val="QATableBodyText"/>
              <w:rPr>
                <w:rFonts w:ascii="MS Gothic" w:eastAsia="MS Gothic" w:hAnsi="MS Gothic"/>
              </w:rPr>
            </w:pPr>
          </w:p>
        </w:tc>
      </w:tr>
      <w:tr w:rsidR="00183839" w14:paraId="06DB733D" w14:textId="77777777" w:rsidTr="004E5563">
        <w:trPr>
          <w:trHeight w:val="2237"/>
        </w:trPr>
        <w:tc>
          <w:tcPr>
            <w:tcW w:w="1102" w:type="dxa"/>
            <w:gridSpan w:val="2"/>
          </w:tcPr>
          <w:p w14:paraId="3BCF47B2" w14:textId="2BE0A23C" w:rsidR="00183839" w:rsidRDefault="00183839" w:rsidP="00183839">
            <w:pPr>
              <w:pStyle w:val="TableParagraph"/>
              <w:spacing w:before="4"/>
              <w:ind w:left="29" w:right="4"/>
              <w:jc w:val="center"/>
              <w:rPr>
                <w:b/>
                <w:spacing w:val="-2"/>
                <w:w w:val="80"/>
              </w:rPr>
            </w:pPr>
            <w:r>
              <w:rPr>
                <w:b/>
                <w:spacing w:val="-2"/>
                <w:w w:val="80"/>
              </w:rPr>
              <w:t>15-J-</w:t>
            </w:r>
            <w:r>
              <w:rPr>
                <w:b/>
                <w:spacing w:val="-10"/>
                <w:w w:val="80"/>
              </w:rPr>
              <w:t>9</w:t>
            </w:r>
          </w:p>
        </w:tc>
        <w:tc>
          <w:tcPr>
            <w:tcW w:w="5009" w:type="dxa"/>
          </w:tcPr>
          <w:p w14:paraId="63BC9EAD" w14:textId="77777777" w:rsidR="00183839" w:rsidRDefault="00183839" w:rsidP="00183839">
            <w:pPr>
              <w:rPr>
                <w:rFonts w:ascii="Calibri" w:eastAsia="Times New Roman" w:hAnsi="Calibri" w:cs="Calibri"/>
                <w:color w:val="000000"/>
              </w:rPr>
            </w:pPr>
            <w:r>
              <w:rPr>
                <w:rFonts w:ascii="Calibri" w:hAnsi="Calibri" w:cs="Calibri"/>
                <w:color w:val="000000"/>
              </w:rPr>
              <w:t>All clinical records contain reports of treatments and clinical findings.</w:t>
            </w:r>
          </w:p>
          <w:p w14:paraId="19FE59AC" w14:textId="77777777" w:rsidR="00183839" w:rsidRDefault="00183839" w:rsidP="00183839">
            <w:pPr>
              <w:rPr>
                <w:rFonts w:ascii="Calibri" w:hAnsi="Calibri" w:cs="Calibri"/>
                <w:color w:val="000000"/>
              </w:rPr>
            </w:pPr>
          </w:p>
        </w:tc>
        <w:tc>
          <w:tcPr>
            <w:tcW w:w="1980" w:type="dxa"/>
          </w:tcPr>
          <w:p w14:paraId="56204C9B" w14:textId="77777777" w:rsidR="00183839" w:rsidRDefault="00183839" w:rsidP="00183839">
            <w:pPr>
              <w:pStyle w:val="TableParagraph"/>
              <w:spacing w:line="229" w:lineRule="exact"/>
              <w:rPr>
                <w:sz w:val="20"/>
              </w:rPr>
            </w:pPr>
            <w:r>
              <w:rPr>
                <w:color w:val="233746"/>
                <w:spacing w:val="-2"/>
                <w:sz w:val="20"/>
              </w:rPr>
              <w:t>485.721(b)(6)</w:t>
            </w:r>
          </w:p>
          <w:p w14:paraId="4DC2E570" w14:textId="3027B685"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7E91C87B" w14:textId="77777777" w:rsidR="00183839" w:rsidRPr="00E02530" w:rsidRDefault="00183839" w:rsidP="00183839">
            <w:pPr>
              <w:rPr>
                <w:b/>
                <w:bCs/>
                <w:color w:val="FF0000"/>
              </w:rPr>
            </w:pPr>
            <w:r w:rsidRPr="00E02530">
              <w:rPr>
                <w:b/>
                <w:bCs/>
                <w:color w:val="FF0000"/>
              </w:rPr>
              <w:t>Interpretive Guidance:</w:t>
            </w:r>
          </w:p>
          <w:p w14:paraId="39C5116B" w14:textId="77777777" w:rsidR="00183839" w:rsidRPr="00E02530" w:rsidRDefault="00183839" w:rsidP="00183839">
            <w:pPr>
              <w:rPr>
                <w:b/>
                <w:bCs/>
                <w:color w:val="FF0000"/>
              </w:rPr>
            </w:pPr>
          </w:p>
          <w:p w14:paraId="5839FD94" w14:textId="77777777" w:rsidR="00183839" w:rsidRPr="00E02530" w:rsidRDefault="00183839" w:rsidP="00183839">
            <w:pPr>
              <w:rPr>
                <w:b/>
                <w:bCs/>
                <w:color w:val="FF0000"/>
              </w:rPr>
            </w:pPr>
            <w:r w:rsidRPr="00E02530">
              <w:rPr>
                <w:b/>
                <w:bCs/>
                <w:color w:val="FF0000"/>
              </w:rPr>
              <w:t>Evaluating Compliance:</w:t>
            </w:r>
          </w:p>
          <w:p w14:paraId="43C1EA16" w14:textId="77777777" w:rsidR="00183839" w:rsidRDefault="00183839" w:rsidP="00183839">
            <w:pPr>
              <w:pStyle w:val="TableParagraph"/>
              <w:ind w:right="666"/>
              <w:jc w:val="both"/>
              <w:rPr>
                <w:color w:val="FF0000"/>
                <w:sz w:val="20"/>
              </w:rPr>
            </w:pPr>
          </w:p>
          <w:p w14:paraId="013E273C" w14:textId="77777777" w:rsidR="00183839" w:rsidRDefault="00183839" w:rsidP="00183839">
            <w:pPr>
              <w:pStyle w:val="TableParagraph"/>
              <w:ind w:right="666"/>
              <w:jc w:val="both"/>
              <w:rPr>
                <w:color w:val="FF0000"/>
                <w:sz w:val="20"/>
              </w:rPr>
            </w:pPr>
          </w:p>
          <w:p w14:paraId="4873E916"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8E8DE3E" w14:textId="21C1C4FD" w:rsidR="00183839" w:rsidRPr="00E02530" w:rsidRDefault="00183839" w:rsidP="00183839">
            <w:pPr>
              <w:rPr>
                <w:b/>
                <w:bCs/>
                <w:color w:val="FF0000"/>
              </w:rPr>
            </w:pPr>
            <w:hyperlink r:id="rId143"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1AEF49B" w14:textId="77777777" w:rsidR="00183839" w:rsidRPr="003D1E20" w:rsidRDefault="00000000" w:rsidP="00183839">
            <w:pPr>
              <w:pStyle w:val="QATableBodyText"/>
            </w:pPr>
            <w:sdt>
              <w:sdtPr>
                <w:id w:val="132562873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FEA97DA" w14:textId="77777777" w:rsidR="00183839" w:rsidRPr="003D1E20" w:rsidRDefault="00000000" w:rsidP="00183839">
            <w:pPr>
              <w:pStyle w:val="QATableBodyText"/>
            </w:pPr>
            <w:sdt>
              <w:sdtPr>
                <w:id w:val="-50829810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5D07337" w14:textId="77777777" w:rsidR="00183839" w:rsidRDefault="00183839" w:rsidP="00183839">
            <w:pPr>
              <w:pStyle w:val="QATableBodyText"/>
            </w:pPr>
          </w:p>
          <w:sdt>
            <w:sdtPr>
              <w:id w:val="752544628"/>
              <w:placeholder>
                <w:docPart w:val="0F109306C728414B830A1161EB6F2CDD"/>
              </w:placeholder>
            </w:sdtPr>
            <w:sdtContent>
              <w:sdt>
                <w:sdtPr>
                  <w:id w:val="823867825"/>
                  <w:placeholder>
                    <w:docPart w:val="55E22EE00D7CCF43A16E09F93C820C34"/>
                  </w:placeholder>
                  <w:showingPlcHdr/>
                </w:sdtPr>
                <w:sdtContent>
                  <w:p w14:paraId="58E0E9D5"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47777CF3" w14:textId="77777777" w:rsidR="00183839" w:rsidRDefault="00000000" w:rsidP="00183839">
                <w:pPr>
                  <w:pStyle w:val="TableParagraph"/>
                  <w:ind w:right="159"/>
                  <w:rPr>
                    <w:color w:val="233746"/>
                    <w:sz w:val="20"/>
                  </w:rPr>
                </w:pPr>
              </w:p>
            </w:sdtContent>
          </w:sdt>
          <w:p w14:paraId="28A2C139" w14:textId="77777777" w:rsidR="00183839" w:rsidRDefault="00183839" w:rsidP="00183839">
            <w:pPr>
              <w:pStyle w:val="QATableBodyText"/>
              <w:rPr>
                <w:rFonts w:ascii="MS Gothic" w:eastAsia="MS Gothic" w:hAnsi="MS Gothic"/>
              </w:rPr>
            </w:pPr>
          </w:p>
        </w:tc>
      </w:tr>
      <w:tr w:rsidR="00183839" w14:paraId="54E7B88D" w14:textId="77777777" w:rsidTr="004E5563">
        <w:trPr>
          <w:trHeight w:val="2237"/>
        </w:trPr>
        <w:tc>
          <w:tcPr>
            <w:tcW w:w="1102" w:type="dxa"/>
            <w:gridSpan w:val="2"/>
          </w:tcPr>
          <w:p w14:paraId="7D330434" w14:textId="589FD60F" w:rsidR="00183839" w:rsidRDefault="00183839" w:rsidP="00183839">
            <w:pPr>
              <w:pStyle w:val="TableParagraph"/>
              <w:spacing w:before="4"/>
              <w:ind w:left="29" w:right="4"/>
              <w:jc w:val="center"/>
              <w:rPr>
                <w:b/>
                <w:spacing w:val="-2"/>
                <w:w w:val="80"/>
              </w:rPr>
            </w:pPr>
            <w:r>
              <w:rPr>
                <w:b/>
                <w:spacing w:val="-2"/>
                <w:w w:val="80"/>
              </w:rPr>
              <w:lastRenderedPageBreak/>
              <w:t>15-J-</w:t>
            </w:r>
            <w:r>
              <w:rPr>
                <w:b/>
                <w:spacing w:val="-5"/>
                <w:w w:val="80"/>
              </w:rPr>
              <w:t>10</w:t>
            </w:r>
          </w:p>
        </w:tc>
        <w:tc>
          <w:tcPr>
            <w:tcW w:w="5009" w:type="dxa"/>
          </w:tcPr>
          <w:p w14:paraId="06E3D951" w14:textId="77777777" w:rsidR="00183839" w:rsidRDefault="00183839" w:rsidP="00183839">
            <w:pPr>
              <w:rPr>
                <w:rFonts w:ascii="Calibri" w:eastAsia="Times New Roman" w:hAnsi="Calibri" w:cs="Calibri"/>
                <w:color w:val="000000"/>
              </w:rPr>
            </w:pPr>
            <w:r>
              <w:rPr>
                <w:rFonts w:ascii="Calibri" w:hAnsi="Calibri" w:cs="Calibri"/>
                <w:color w:val="000000"/>
              </w:rPr>
              <w:t>All clinical records contain discharge summary including final diagnosis(es) and prognosis.</w:t>
            </w:r>
          </w:p>
          <w:p w14:paraId="293531E8" w14:textId="77777777" w:rsidR="00183839" w:rsidRDefault="00183839" w:rsidP="00183839">
            <w:pPr>
              <w:rPr>
                <w:rFonts w:ascii="Calibri" w:hAnsi="Calibri" w:cs="Calibri"/>
                <w:color w:val="000000"/>
              </w:rPr>
            </w:pPr>
          </w:p>
        </w:tc>
        <w:tc>
          <w:tcPr>
            <w:tcW w:w="1980" w:type="dxa"/>
          </w:tcPr>
          <w:p w14:paraId="6E14A00F" w14:textId="77777777" w:rsidR="00183839" w:rsidRDefault="00183839" w:rsidP="00183839">
            <w:pPr>
              <w:pStyle w:val="TableParagraph"/>
              <w:spacing w:line="229" w:lineRule="exact"/>
              <w:rPr>
                <w:sz w:val="20"/>
              </w:rPr>
            </w:pPr>
            <w:r>
              <w:rPr>
                <w:color w:val="233746"/>
                <w:spacing w:val="-2"/>
                <w:sz w:val="20"/>
              </w:rPr>
              <w:t>485.721(b)(7)</w:t>
            </w:r>
          </w:p>
          <w:p w14:paraId="78C86439" w14:textId="284D6306"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3BDCB585" w14:textId="77777777" w:rsidR="00183839" w:rsidRPr="00E02530" w:rsidRDefault="00183839" w:rsidP="00183839">
            <w:pPr>
              <w:rPr>
                <w:b/>
                <w:bCs/>
                <w:color w:val="FF0000"/>
              </w:rPr>
            </w:pPr>
            <w:r w:rsidRPr="00E02530">
              <w:rPr>
                <w:b/>
                <w:bCs/>
                <w:color w:val="FF0000"/>
              </w:rPr>
              <w:t>Interpretive Guidance:</w:t>
            </w:r>
          </w:p>
          <w:p w14:paraId="1D2C8F14" w14:textId="77777777" w:rsidR="00183839" w:rsidRPr="00E02530" w:rsidRDefault="00183839" w:rsidP="00183839">
            <w:pPr>
              <w:rPr>
                <w:b/>
                <w:bCs/>
                <w:color w:val="FF0000"/>
              </w:rPr>
            </w:pPr>
          </w:p>
          <w:p w14:paraId="5179AAFC" w14:textId="77777777" w:rsidR="00183839" w:rsidRPr="00E02530" w:rsidRDefault="00183839" w:rsidP="00183839">
            <w:pPr>
              <w:rPr>
                <w:b/>
                <w:bCs/>
                <w:color w:val="FF0000"/>
              </w:rPr>
            </w:pPr>
            <w:r w:rsidRPr="00E02530">
              <w:rPr>
                <w:b/>
                <w:bCs/>
                <w:color w:val="FF0000"/>
              </w:rPr>
              <w:t>Evaluating Compliance:</w:t>
            </w:r>
          </w:p>
          <w:p w14:paraId="43A172A4" w14:textId="77777777" w:rsidR="00183839" w:rsidRDefault="00183839" w:rsidP="00183839">
            <w:pPr>
              <w:pStyle w:val="TableParagraph"/>
              <w:ind w:right="667"/>
              <w:jc w:val="both"/>
              <w:rPr>
                <w:color w:val="FF0000"/>
                <w:sz w:val="20"/>
              </w:rPr>
            </w:pPr>
          </w:p>
          <w:p w14:paraId="23B7E967" w14:textId="77777777" w:rsidR="00183839" w:rsidRDefault="00183839" w:rsidP="00183839">
            <w:pPr>
              <w:pStyle w:val="TableParagraph"/>
              <w:ind w:right="667"/>
              <w:jc w:val="both"/>
              <w:rPr>
                <w:color w:val="FF0000"/>
                <w:sz w:val="20"/>
              </w:rPr>
            </w:pPr>
          </w:p>
          <w:p w14:paraId="6181D681"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3AB9E1D5" w14:textId="4D0EF4A5" w:rsidR="00183839" w:rsidRPr="00E02530" w:rsidRDefault="00183839" w:rsidP="00183839">
            <w:pPr>
              <w:rPr>
                <w:b/>
                <w:bCs/>
                <w:color w:val="FF0000"/>
              </w:rPr>
            </w:pPr>
            <w:hyperlink r:id="rId144"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51CC395A" w14:textId="77777777" w:rsidR="00183839" w:rsidRPr="003D1E20" w:rsidRDefault="00000000" w:rsidP="00183839">
            <w:pPr>
              <w:pStyle w:val="QATableBodyText"/>
            </w:pPr>
            <w:sdt>
              <w:sdtPr>
                <w:id w:val="-854496542"/>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2C1229D" w14:textId="77777777" w:rsidR="00183839" w:rsidRPr="003D1E20" w:rsidRDefault="00000000" w:rsidP="00183839">
            <w:pPr>
              <w:pStyle w:val="QATableBodyText"/>
            </w:pPr>
            <w:sdt>
              <w:sdtPr>
                <w:id w:val="-1164857779"/>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659B09B" w14:textId="77777777" w:rsidR="00183839" w:rsidRDefault="00183839" w:rsidP="00183839">
            <w:pPr>
              <w:pStyle w:val="QATableBodyText"/>
            </w:pPr>
          </w:p>
          <w:sdt>
            <w:sdtPr>
              <w:id w:val="784082747"/>
              <w:placeholder>
                <w:docPart w:val="6611CFD3664BF4429D4662A38720BE4D"/>
              </w:placeholder>
            </w:sdtPr>
            <w:sdtContent>
              <w:sdt>
                <w:sdtPr>
                  <w:id w:val="1589661196"/>
                  <w:placeholder>
                    <w:docPart w:val="B7C6E725D030864A8FCA8342443BBF6B"/>
                  </w:placeholder>
                  <w:showingPlcHdr/>
                </w:sdtPr>
                <w:sdtContent>
                  <w:p w14:paraId="19D926C4"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AB0FBBB" w14:textId="77777777" w:rsidR="00183839" w:rsidRDefault="00000000" w:rsidP="00183839">
                <w:pPr>
                  <w:pStyle w:val="TableParagraph"/>
                  <w:ind w:right="159"/>
                  <w:rPr>
                    <w:color w:val="233746"/>
                    <w:sz w:val="20"/>
                  </w:rPr>
                </w:pPr>
              </w:p>
            </w:sdtContent>
          </w:sdt>
          <w:p w14:paraId="08197D47" w14:textId="77777777" w:rsidR="00183839" w:rsidRDefault="00183839" w:rsidP="00183839">
            <w:pPr>
              <w:pStyle w:val="QATableBodyText"/>
              <w:rPr>
                <w:rFonts w:ascii="MS Gothic" w:eastAsia="MS Gothic" w:hAnsi="MS Gothic"/>
              </w:rPr>
            </w:pPr>
          </w:p>
        </w:tc>
      </w:tr>
      <w:tr w:rsidR="00183839" w14:paraId="4A76079C" w14:textId="77777777" w:rsidTr="004E5563">
        <w:trPr>
          <w:trHeight w:val="2237"/>
        </w:trPr>
        <w:tc>
          <w:tcPr>
            <w:tcW w:w="1102" w:type="dxa"/>
            <w:gridSpan w:val="2"/>
          </w:tcPr>
          <w:p w14:paraId="4DF2C445" w14:textId="2D0ED193" w:rsidR="00183839" w:rsidRDefault="00183839" w:rsidP="00183839">
            <w:pPr>
              <w:pStyle w:val="TableParagraph"/>
              <w:spacing w:before="4"/>
              <w:ind w:left="29" w:right="4"/>
              <w:jc w:val="center"/>
              <w:rPr>
                <w:b/>
                <w:spacing w:val="-2"/>
                <w:w w:val="80"/>
              </w:rPr>
            </w:pPr>
            <w:r>
              <w:rPr>
                <w:b/>
                <w:spacing w:val="-2"/>
                <w:w w:val="80"/>
              </w:rPr>
              <w:t>15-J-</w:t>
            </w:r>
            <w:r>
              <w:rPr>
                <w:b/>
                <w:spacing w:val="-5"/>
                <w:w w:val="80"/>
              </w:rPr>
              <w:t>11</w:t>
            </w:r>
          </w:p>
        </w:tc>
        <w:tc>
          <w:tcPr>
            <w:tcW w:w="5009" w:type="dxa"/>
          </w:tcPr>
          <w:p w14:paraId="2C8ACF71" w14:textId="77777777" w:rsidR="00183839" w:rsidRDefault="00183839" w:rsidP="00183839">
            <w:pPr>
              <w:rPr>
                <w:rFonts w:ascii="Calibri" w:eastAsia="Times New Roman" w:hAnsi="Calibri" w:cs="Calibri"/>
                <w:color w:val="000000"/>
              </w:rPr>
            </w:pPr>
            <w:r>
              <w:rPr>
                <w:rFonts w:ascii="Calibri" w:hAnsi="Calibri" w:cs="Calibri"/>
                <w:color w:val="000000"/>
              </w:rPr>
              <w:t>Current clinical records and those of discharged patients are completed promptly. All clinical information pertaining to a patient is centralized in the patient's clinical record. Each physician signs the entries that he or she makes in the clinical record.</w:t>
            </w:r>
          </w:p>
          <w:p w14:paraId="75605B76" w14:textId="77777777" w:rsidR="00183839" w:rsidRDefault="00183839" w:rsidP="00183839">
            <w:pPr>
              <w:rPr>
                <w:rFonts w:ascii="Calibri" w:hAnsi="Calibri" w:cs="Calibri"/>
                <w:color w:val="000000"/>
              </w:rPr>
            </w:pPr>
          </w:p>
        </w:tc>
        <w:tc>
          <w:tcPr>
            <w:tcW w:w="1980" w:type="dxa"/>
          </w:tcPr>
          <w:p w14:paraId="6444F020" w14:textId="77777777" w:rsidR="00183839" w:rsidRDefault="00183839" w:rsidP="00183839">
            <w:pPr>
              <w:pStyle w:val="TableParagraph"/>
              <w:spacing w:line="229" w:lineRule="exact"/>
              <w:rPr>
                <w:sz w:val="20"/>
              </w:rPr>
            </w:pPr>
            <w:r>
              <w:rPr>
                <w:color w:val="233746"/>
                <w:spacing w:val="-2"/>
                <w:sz w:val="20"/>
              </w:rPr>
              <w:t>485.721(c)</w:t>
            </w:r>
          </w:p>
          <w:p w14:paraId="0CA1BA40" w14:textId="43BCDFCE"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3FE2B60E" w14:textId="77777777" w:rsidR="00183839" w:rsidRPr="009C2E9B" w:rsidRDefault="00183839" w:rsidP="00183839">
            <w:pPr>
              <w:rPr>
                <w:b/>
                <w:bCs/>
                <w:color w:val="FF0000"/>
              </w:rPr>
            </w:pPr>
            <w:r w:rsidRPr="009C2E9B">
              <w:rPr>
                <w:b/>
                <w:bCs/>
                <w:color w:val="FF0000"/>
              </w:rPr>
              <w:t>Interpretive Guidance:</w:t>
            </w:r>
          </w:p>
          <w:p w14:paraId="776F1737" w14:textId="77777777" w:rsidR="00183839" w:rsidRPr="009C2E9B" w:rsidRDefault="00183839" w:rsidP="00183839">
            <w:pPr>
              <w:rPr>
                <w:b/>
                <w:bCs/>
                <w:color w:val="FF0000"/>
              </w:rPr>
            </w:pPr>
          </w:p>
          <w:p w14:paraId="7BDA9AE7" w14:textId="77777777" w:rsidR="00183839" w:rsidRPr="009C2E9B" w:rsidRDefault="00183839" w:rsidP="00183839">
            <w:pPr>
              <w:rPr>
                <w:b/>
                <w:bCs/>
                <w:color w:val="FF0000"/>
              </w:rPr>
            </w:pPr>
            <w:r w:rsidRPr="009C2E9B">
              <w:rPr>
                <w:b/>
                <w:bCs/>
                <w:color w:val="FF0000"/>
              </w:rPr>
              <w:t>Evaluating Compliance:</w:t>
            </w:r>
          </w:p>
          <w:p w14:paraId="0C758EC6" w14:textId="77777777" w:rsidR="00183839" w:rsidRDefault="00183839" w:rsidP="00183839">
            <w:pPr>
              <w:pStyle w:val="TableParagraph"/>
              <w:ind w:right="667"/>
              <w:jc w:val="both"/>
              <w:rPr>
                <w:sz w:val="20"/>
              </w:rPr>
            </w:pPr>
          </w:p>
          <w:p w14:paraId="14F30957" w14:textId="77777777" w:rsidR="00183839" w:rsidRDefault="00183839" w:rsidP="00183839">
            <w:pPr>
              <w:pStyle w:val="TableParagraph"/>
              <w:ind w:right="667"/>
              <w:jc w:val="both"/>
              <w:rPr>
                <w:sz w:val="20"/>
              </w:rPr>
            </w:pPr>
          </w:p>
          <w:p w14:paraId="4ABA060D"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3372F0CF" w14:textId="5D870A72" w:rsidR="00183839" w:rsidRPr="00E02530" w:rsidRDefault="00183839" w:rsidP="00183839">
            <w:pPr>
              <w:rPr>
                <w:b/>
                <w:bCs/>
                <w:color w:val="FF0000"/>
              </w:rPr>
            </w:pPr>
            <w:hyperlink r:id="rId145"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0A89C92" w14:textId="77777777" w:rsidR="00183839" w:rsidRPr="003D1E20" w:rsidRDefault="00000000" w:rsidP="00183839">
            <w:pPr>
              <w:pStyle w:val="QATableBodyText"/>
            </w:pPr>
            <w:sdt>
              <w:sdtPr>
                <w:id w:val="580338654"/>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7F8B48C1" w14:textId="77777777" w:rsidR="00183839" w:rsidRPr="003D1E20" w:rsidRDefault="00000000" w:rsidP="00183839">
            <w:pPr>
              <w:pStyle w:val="QATableBodyText"/>
            </w:pPr>
            <w:sdt>
              <w:sdtPr>
                <w:id w:val="-96874338"/>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1D730B67" w14:textId="77777777" w:rsidR="00183839" w:rsidRDefault="00183839" w:rsidP="00183839">
            <w:pPr>
              <w:pStyle w:val="QATableBodyText"/>
            </w:pPr>
          </w:p>
          <w:sdt>
            <w:sdtPr>
              <w:id w:val="-1451538409"/>
              <w:placeholder>
                <w:docPart w:val="279A8584C0296F49845BB2A075F6B6CA"/>
              </w:placeholder>
            </w:sdtPr>
            <w:sdtContent>
              <w:sdt>
                <w:sdtPr>
                  <w:id w:val="-222763738"/>
                  <w:placeholder>
                    <w:docPart w:val="E1F4BB94FE2FD94AB099D33D6A7D0F49"/>
                  </w:placeholder>
                  <w:showingPlcHdr/>
                </w:sdtPr>
                <w:sdtContent>
                  <w:p w14:paraId="6189287C"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65E3147B" w14:textId="77777777" w:rsidR="00183839" w:rsidRDefault="00000000" w:rsidP="00183839">
                <w:pPr>
                  <w:pStyle w:val="TableParagraph"/>
                  <w:ind w:right="159"/>
                  <w:rPr>
                    <w:color w:val="233746"/>
                    <w:sz w:val="20"/>
                  </w:rPr>
                </w:pPr>
              </w:p>
            </w:sdtContent>
          </w:sdt>
          <w:p w14:paraId="5395A10D" w14:textId="77777777" w:rsidR="00183839" w:rsidRDefault="00183839" w:rsidP="00183839">
            <w:pPr>
              <w:pStyle w:val="TableParagraph"/>
              <w:ind w:right="159"/>
              <w:rPr>
                <w:color w:val="233746"/>
                <w:sz w:val="20"/>
              </w:rPr>
            </w:pPr>
          </w:p>
          <w:p w14:paraId="5B8CFA95" w14:textId="77777777" w:rsidR="00183839" w:rsidRDefault="00183839" w:rsidP="00183839">
            <w:pPr>
              <w:pStyle w:val="QATableBodyText"/>
              <w:rPr>
                <w:rFonts w:ascii="MS Gothic" w:eastAsia="MS Gothic" w:hAnsi="MS Gothic"/>
              </w:rPr>
            </w:pPr>
          </w:p>
        </w:tc>
      </w:tr>
      <w:tr w:rsidR="00183839" w14:paraId="624C9BAD" w14:textId="77777777" w:rsidTr="004E5563">
        <w:trPr>
          <w:trHeight w:val="2237"/>
        </w:trPr>
        <w:tc>
          <w:tcPr>
            <w:tcW w:w="1102" w:type="dxa"/>
            <w:gridSpan w:val="2"/>
          </w:tcPr>
          <w:p w14:paraId="43369161" w14:textId="2FFD330F" w:rsidR="00183839" w:rsidRDefault="00183839" w:rsidP="00183839">
            <w:pPr>
              <w:pStyle w:val="TableParagraph"/>
              <w:spacing w:before="4"/>
              <w:ind w:left="29" w:right="4"/>
              <w:jc w:val="center"/>
              <w:rPr>
                <w:b/>
                <w:spacing w:val="-2"/>
                <w:w w:val="80"/>
              </w:rPr>
            </w:pPr>
            <w:r>
              <w:rPr>
                <w:b/>
                <w:spacing w:val="-2"/>
                <w:w w:val="80"/>
              </w:rPr>
              <w:t>15-J-</w:t>
            </w:r>
            <w:r>
              <w:rPr>
                <w:b/>
                <w:spacing w:val="-5"/>
                <w:w w:val="80"/>
              </w:rPr>
              <w:t>12</w:t>
            </w:r>
          </w:p>
        </w:tc>
        <w:tc>
          <w:tcPr>
            <w:tcW w:w="5009" w:type="dxa"/>
          </w:tcPr>
          <w:p w14:paraId="1F9C9FEA" w14:textId="77777777" w:rsidR="00183839" w:rsidRDefault="00183839" w:rsidP="00183839">
            <w:pPr>
              <w:rPr>
                <w:rFonts w:ascii="Calibri" w:eastAsia="Times New Roman" w:hAnsi="Calibri" w:cs="Calibri"/>
                <w:color w:val="000000"/>
              </w:rPr>
            </w:pPr>
            <w:r>
              <w:rPr>
                <w:rFonts w:ascii="Calibri" w:hAnsi="Calibri" w:cs="Calibri"/>
                <w:color w:val="000000"/>
              </w:rPr>
              <w:t>Clinical records are retained for at least the period determined by the respective State statute, or the statute of limitations in the State; or</w:t>
            </w:r>
          </w:p>
          <w:p w14:paraId="1F7412DA" w14:textId="77777777" w:rsidR="00183839" w:rsidRDefault="00183839" w:rsidP="00183839">
            <w:pPr>
              <w:rPr>
                <w:rFonts w:ascii="Calibri" w:hAnsi="Calibri" w:cs="Calibri"/>
                <w:color w:val="000000"/>
              </w:rPr>
            </w:pPr>
          </w:p>
        </w:tc>
        <w:tc>
          <w:tcPr>
            <w:tcW w:w="1980" w:type="dxa"/>
          </w:tcPr>
          <w:p w14:paraId="56AFA933" w14:textId="77777777" w:rsidR="00183839" w:rsidRDefault="00183839" w:rsidP="00183839">
            <w:pPr>
              <w:pStyle w:val="TableParagraph"/>
              <w:spacing w:line="229" w:lineRule="exact"/>
              <w:rPr>
                <w:sz w:val="20"/>
              </w:rPr>
            </w:pPr>
            <w:r>
              <w:rPr>
                <w:color w:val="233746"/>
                <w:spacing w:val="-2"/>
                <w:sz w:val="20"/>
              </w:rPr>
              <w:t>485.721(d)</w:t>
            </w:r>
          </w:p>
          <w:p w14:paraId="2BFAF786" w14:textId="77777777" w:rsidR="00183839" w:rsidRDefault="00183839" w:rsidP="00183839">
            <w:pPr>
              <w:pStyle w:val="TableParagraph"/>
              <w:rPr>
                <w:color w:val="233746"/>
                <w:spacing w:val="-2"/>
                <w:sz w:val="20"/>
              </w:rPr>
            </w:pPr>
            <w:r>
              <w:rPr>
                <w:color w:val="233746"/>
                <w:spacing w:val="-2"/>
                <w:sz w:val="20"/>
              </w:rPr>
              <w:t xml:space="preserve">Standard </w:t>
            </w:r>
          </w:p>
          <w:p w14:paraId="55F69C08" w14:textId="77777777" w:rsidR="00183839" w:rsidRDefault="00183839" w:rsidP="00183839">
            <w:pPr>
              <w:pStyle w:val="TableParagraph"/>
              <w:rPr>
                <w:color w:val="233746"/>
                <w:spacing w:val="-2"/>
                <w:sz w:val="20"/>
              </w:rPr>
            </w:pPr>
          </w:p>
          <w:p w14:paraId="70CCBC44" w14:textId="77777777" w:rsidR="00183839" w:rsidRDefault="00183839" w:rsidP="00183839">
            <w:pPr>
              <w:pStyle w:val="TableParagraph"/>
              <w:rPr>
                <w:sz w:val="20"/>
              </w:rPr>
            </w:pPr>
            <w:r>
              <w:rPr>
                <w:color w:val="233746"/>
                <w:spacing w:val="-2"/>
                <w:sz w:val="20"/>
              </w:rPr>
              <w:t>485.721(d)(1)</w:t>
            </w:r>
          </w:p>
          <w:p w14:paraId="4303FC27" w14:textId="795F62FA"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5B650EC6" w14:textId="77777777" w:rsidR="00183839" w:rsidRPr="009C2E9B" w:rsidRDefault="00183839" w:rsidP="00183839">
            <w:pPr>
              <w:rPr>
                <w:b/>
                <w:bCs/>
                <w:color w:val="FF0000"/>
              </w:rPr>
            </w:pPr>
            <w:r w:rsidRPr="009C2E9B">
              <w:rPr>
                <w:b/>
                <w:bCs/>
                <w:color w:val="FF0000"/>
              </w:rPr>
              <w:t>Interpretive Guidance:</w:t>
            </w:r>
          </w:p>
          <w:p w14:paraId="4EF4A8CE" w14:textId="77777777" w:rsidR="00183839" w:rsidRPr="009C2E9B" w:rsidRDefault="00183839" w:rsidP="00183839">
            <w:pPr>
              <w:rPr>
                <w:b/>
                <w:bCs/>
                <w:color w:val="FF0000"/>
              </w:rPr>
            </w:pPr>
          </w:p>
          <w:p w14:paraId="1AFCCFBD" w14:textId="77777777" w:rsidR="00183839" w:rsidRPr="009C2E9B" w:rsidRDefault="00183839" w:rsidP="00183839">
            <w:pPr>
              <w:rPr>
                <w:b/>
                <w:bCs/>
                <w:color w:val="FF0000"/>
              </w:rPr>
            </w:pPr>
            <w:r w:rsidRPr="009C2E9B">
              <w:rPr>
                <w:b/>
                <w:bCs/>
                <w:color w:val="FF0000"/>
              </w:rPr>
              <w:t>Evaluating Compliance:</w:t>
            </w:r>
          </w:p>
          <w:p w14:paraId="6FBA4486" w14:textId="77777777" w:rsidR="00183839" w:rsidRDefault="00183839" w:rsidP="00183839">
            <w:pPr>
              <w:pStyle w:val="TableParagraph"/>
              <w:ind w:right="667"/>
              <w:jc w:val="both"/>
              <w:rPr>
                <w:color w:val="FF0000"/>
                <w:sz w:val="20"/>
              </w:rPr>
            </w:pPr>
          </w:p>
          <w:p w14:paraId="57E3B1BA"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AED3E89" w14:textId="55261FBC" w:rsidR="00183839" w:rsidRPr="009C2E9B" w:rsidRDefault="00183839" w:rsidP="00183839">
            <w:pPr>
              <w:rPr>
                <w:b/>
                <w:bCs/>
                <w:color w:val="FF0000"/>
              </w:rPr>
            </w:pPr>
            <w:hyperlink r:id="rId146"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329C501B" w14:textId="77777777" w:rsidR="00183839" w:rsidRPr="003D1E20" w:rsidRDefault="00000000" w:rsidP="00183839">
            <w:pPr>
              <w:pStyle w:val="QATableBodyText"/>
            </w:pPr>
            <w:sdt>
              <w:sdtPr>
                <w:id w:val="-100212512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31B9E95C" w14:textId="77777777" w:rsidR="00183839" w:rsidRPr="003D1E20" w:rsidRDefault="00000000" w:rsidP="00183839">
            <w:pPr>
              <w:pStyle w:val="QATableBodyText"/>
            </w:pPr>
            <w:sdt>
              <w:sdtPr>
                <w:id w:val="203144507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443A4830" w14:textId="77777777" w:rsidR="00183839" w:rsidRDefault="00183839" w:rsidP="00183839">
            <w:pPr>
              <w:pStyle w:val="QATableBodyText"/>
            </w:pPr>
          </w:p>
          <w:sdt>
            <w:sdtPr>
              <w:id w:val="-517312828"/>
              <w:placeholder>
                <w:docPart w:val="FB18DB98ED610C4CB6B1412EB5CF7CAD"/>
              </w:placeholder>
            </w:sdtPr>
            <w:sdtContent>
              <w:sdt>
                <w:sdtPr>
                  <w:id w:val="-1400667737"/>
                  <w:placeholder>
                    <w:docPart w:val="EAC2241198BA6244AAD84AF36FC1C6D4"/>
                  </w:placeholder>
                  <w:showingPlcHdr/>
                </w:sdtPr>
                <w:sdtContent>
                  <w:p w14:paraId="0AF02425"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9A75697" w14:textId="77777777" w:rsidR="00183839" w:rsidRDefault="00000000" w:rsidP="00183839">
                <w:pPr>
                  <w:pStyle w:val="TableParagraph"/>
                  <w:spacing w:before="228"/>
                  <w:ind w:right="159"/>
                  <w:rPr>
                    <w:color w:val="233746"/>
                    <w:sz w:val="20"/>
                  </w:rPr>
                </w:pPr>
              </w:p>
            </w:sdtContent>
          </w:sdt>
          <w:p w14:paraId="4A84C37E" w14:textId="77777777" w:rsidR="00183839" w:rsidRDefault="00183839" w:rsidP="00183839">
            <w:pPr>
              <w:pStyle w:val="QATableBodyText"/>
              <w:rPr>
                <w:rFonts w:ascii="MS Gothic" w:eastAsia="MS Gothic" w:hAnsi="MS Gothic"/>
              </w:rPr>
            </w:pPr>
          </w:p>
        </w:tc>
      </w:tr>
      <w:tr w:rsidR="00183839" w14:paraId="50DB4ED3" w14:textId="77777777" w:rsidTr="004E5563">
        <w:trPr>
          <w:trHeight w:val="2237"/>
        </w:trPr>
        <w:tc>
          <w:tcPr>
            <w:tcW w:w="1102" w:type="dxa"/>
            <w:gridSpan w:val="2"/>
          </w:tcPr>
          <w:p w14:paraId="1F78CB70" w14:textId="086BC222" w:rsidR="00183839" w:rsidRDefault="00183839" w:rsidP="00183839">
            <w:pPr>
              <w:pStyle w:val="TableParagraph"/>
              <w:spacing w:before="4"/>
              <w:ind w:left="29" w:right="4"/>
              <w:jc w:val="center"/>
              <w:rPr>
                <w:b/>
                <w:spacing w:val="-2"/>
                <w:w w:val="80"/>
              </w:rPr>
            </w:pPr>
            <w:r>
              <w:rPr>
                <w:b/>
                <w:spacing w:val="-2"/>
                <w:w w:val="80"/>
              </w:rPr>
              <w:t>15-J-</w:t>
            </w:r>
            <w:r>
              <w:rPr>
                <w:b/>
                <w:spacing w:val="-5"/>
                <w:w w:val="80"/>
              </w:rPr>
              <w:t>13</w:t>
            </w:r>
          </w:p>
        </w:tc>
        <w:tc>
          <w:tcPr>
            <w:tcW w:w="5009" w:type="dxa"/>
          </w:tcPr>
          <w:p w14:paraId="29033EC9" w14:textId="77777777" w:rsidR="00183839" w:rsidRDefault="00183839" w:rsidP="00183839">
            <w:pPr>
              <w:rPr>
                <w:rFonts w:ascii="Calibri" w:eastAsia="Times New Roman" w:hAnsi="Calibri" w:cs="Calibri"/>
                <w:color w:val="000000"/>
              </w:rPr>
            </w:pPr>
            <w:r>
              <w:rPr>
                <w:rFonts w:ascii="Calibri" w:hAnsi="Calibri" w:cs="Calibri"/>
                <w:color w:val="000000"/>
              </w:rPr>
              <w:t xml:space="preserve">In the absence of a </w:t>
            </w:r>
            <w:proofErr w:type="gramStart"/>
            <w:r>
              <w:rPr>
                <w:rFonts w:ascii="Calibri" w:hAnsi="Calibri" w:cs="Calibri"/>
                <w:color w:val="000000"/>
              </w:rPr>
              <w:t>State</w:t>
            </w:r>
            <w:proofErr w:type="gramEnd"/>
            <w:r>
              <w:rPr>
                <w:rFonts w:ascii="Calibri" w:hAnsi="Calibri" w:cs="Calibri"/>
                <w:color w:val="000000"/>
              </w:rPr>
              <w:t xml:space="preserve"> statute, clinical records are retained for at least five years after the date of discharge; or in the case of a minor, 3 years after the patient becomes of age under State law or 5 years after the date of discharge, whichever is longer.</w:t>
            </w:r>
          </w:p>
          <w:p w14:paraId="7821565C" w14:textId="77777777" w:rsidR="00183839" w:rsidRDefault="00183839" w:rsidP="00183839">
            <w:pPr>
              <w:rPr>
                <w:rFonts w:ascii="Calibri" w:hAnsi="Calibri" w:cs="Calibri"/>
                <w:color w:val="000000"/>
              </w:rPr>
            </w:pPr>
          </w:p>
        </w:tc>
        <w:tc>
          <w:tcPr>
            <w:tcW w:w="1980" w:type="dxa"/>
          </w:tcPr>
          <w:p w14:paraId="7C8C73D7" w14:textId="77777777" w:rsidR="00183839" w:rsidRDefault="00183839" w:rsidP="00183839">
            <w:pPr>
              <w:pStyle w:val="TableParagraph"/>
              <w:spacing w:line="229" w:lineRule="exact"/>
              <w:rPr>
                <w:sz w:val="20"/>
              </w:rPr>
            </w:pPr>
            <w:r>
              <w:rPr>
                <w:color w:val="233746"/>
                <w:spacing w:val="-2"/>
                <w:sz w:val="20"/>
              </w:rPr>
              <w:t>485.721.(d)(2)</w:t>
            </w:r>
          </w:p>
          <w:p w14:paraId="3345029B" w14:textId="77777777" w:rsidR="00183839" w:rsidRDefault="00183839" w:rsidP="00183839">
            <w:pPr>
              <w:pStyle w:val="TableParagraph"/>
              <w:rPr>
                <w:sz w:val="20"/>
              </w:rPr>
            </w:pPr>
            <w:r>
              <w:rPr>
                <w:color w:val="233746"/>
                <w:spacing w:val="-2"/>
                <w:sz w:val="20"/>
              </w:rPr>
              <w:t>Standard</w:t>
            </w:r>
          </w:p>
          <w:p w14:paraId="7981C5C1" w14:textId="77777777" w:rsidR="00183839" w:rsidRDefault="00183839" w:rsidP="00183839">
            <w:pPr>
              <w:pStyle w:val="TableParagraph"/>
              <w:spacing w:before="229"/>
              <w:rPr>
                <w:sz w:val="20"/>
              </w:rPr>
            </w:pPr>
            <w:r>
              <w:rPr>
                <w:color w:val="233746"/>
                <w:spacing w:val="-2"/>
                <w:sz w:val="20"/>
              </w:rPr>
              <w:t>485.721(d)(2(</w:t>
            </w:r>
            <w:proofErr w:type="spellStart"/>
            <w:r>
              <w:rPr>
                <w:color w:val="233746"/>
                <w:spacing w:val="-2"/>
                <w:sz w:val="20"/>
              </w:rPr>
              <w:t>i</w:t>
            </w:r>
            <w:proofErr w:type="spellEnd"/>
            <w:r>
              <w:rPr>
                <w:color w:val="233746"/>
                <w:spacing w:val="-2"/>
                <w:sz w:val="20"/>
              </w:rPr>
              <w:t>)</w:t>
            </w:r>
          </w:p>
          <w:p w14:paraId="028C67F7" w14:textId="77777777" w:rsidR="00183839" w:rsidRDefault="00183839" w:rsidP="00183839">
            <w:pPr>
              <w:pStyle w:val="TableParagraph"/>
              <w:rPr>
                <w:sz w:val="20"/>
              </w:rPr>
            </w:pPr>
            <w:r>
              <w:rPr>
                <w:color w:val="233746"/>
                <w:spacing w:val="-2"/>
                <w:sz w:val="20"/>
              </w:rPr>
              <w:t>Standard</w:t>
            </w:r>
          </w:p>
          <w:p w14:paraId="5F7D22F4" w14:textId="77777777" w:rsidR="00183839" w:rsidRDefault="00183839" w:rsidP="00183839">
            <w:pPr>
              <w:pStyle w:val="TableParagraph"/>
              <w:spacing w:before="1"/>
              <w:ind w:left="0"/>
              <w:rPr>
                <w:b/>
                <w:sz w:val="20"/>
              </w:rPr>
            </w:pPr>
          </w:p>
          <w:p w14:paraId="5EB2DBA2" w14:textId="77777777" w:rsidR="00183839" w:rsidRDefault="00183839" w:rsidP="00183839">
            <w:pPr>
              <w:pStyle w:val="TableParagraph"/>
              <w:rPr>
                <w:sz w:val="20"/>
              </w:rPr>
            </w:pPr>
            <w:r>
              <w:rPr>
                <w:color w:val="233746"/>
                <w:spacing w:val="-2"/>
                <w:sz w:val="20"/>
              </w:rPr>
              <w:t>485.721(d)(2)(ii)</w:t>
            </w:r>
          </w:p>
          <w:p w14:paraId="31FAFCFC" w14:textId="0EA0C366"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4874E8F6" w14:textId="77777777" w:rsidR="00183839" w:rsidRPr="009C2E9B" w:rsidRDefault="00183839" w:rsidP="00183839">
            <w:pPr>
              <w:rPr>
                <w:b/>
                <w:bCs/>
                <w:color w:val="FF0000"/>
              </w:rPr>
            </w:pPr>
            <w:r w:rsidRPr="009C2E9B">
              <w:rPr>
                <w:b/>
                <w:bCs/>
                <w:color w:val="FF0000"/>
              </w:rPr>
              <w:t>Interpretive Guidance:</w:t>
            </w:r>
          </w:p>
          <w:p w14:paraId="4819F517" w14:textId="77777777" w:rsidR="00183839" w:rsidRPr="009C2E9B" w:rsidRDefault="00183839" w:rsidP="00183839">
            <w:pPr>
              <w:rPr>
                <w:b/>
                <w:bCs/>
                <w:color w:val="FF0000"/>
              </w:rPr>
            </w:pPr>
          </w:p>
          <w:p w14:paraId="26DC5763" w14:textId="77777777" w:rsidR="00183839" w:rsidRPr="009C2E9B" w:rsidRDefault="00183839" w:rsidP="00183839">
            <w:pPr>
              <w:rPr>
                <w:b/>
                <w:bCs/>
                <w:color w:val="FF0000"/>
              </w:rPr>
            </w:pPr>
            <w:r w:rsidRPr="009C2E9B">
              <w:rPr>
                <w:b/>
                <w:bCs/>
                <w:color w:val="FF0000"/>
              </w:rPr>
              <w:t>Evaluating Compliance:</w:t>
            </w:r>
          </w:p>
          <w:p w14:paraId="6E11373F" w14:textId="77777777" w:rsidR="00183839" w:rsidRDefault="00183839" w:rsidP="00183839">
            <w:pPr>
              <w:pStyle w:val="TableParagraph"/>
              <w:ind w:right="667"/>
              <w:jc w:val="both"/>
              <w:rPr>
                <w:color w:val="FF0000"/>
                <w:sz w:val="20"/>
              </w:rPr>
            </w:pPr>
          </w:p>
          <w:p w14:paraId="25815444" w14:textId="77777777" w:rsidR="00183839" w:rsidRDefault="00183839" w:rsidP="00183839">
            <w:pPr>
              <w:pStyle w:val="TableParagraph"/>
              <w:ind w:right="667"/>
              <w:jc w:val="both"/>
              <w:rPr>
                <w:color w:val="FF0000"/>
                <w:sz w:val="20"/>
              </w:rPr>
            </w:pPr>
          </w:p>
          <w:p w14:paraId="6D8A693A"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4C8293D" w14:textId="71F3BC92" w:rsidR="00183839" w:rsidRPr="009C2E9B" w:rsidRDefault="00183839" w:rsidP="00183839">
            <w:pPr>
              <w:rPr>
                <w:b/>
                <w:bCs/>
                <w:color w:val="FF0000"/>
              </w:rPr>
            </w:pPr>
            <w:hyperlink r:id="rId147"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E961976" w14:textId="77777777" w:rsidR="00183839" w:rsidRPr="003D1E20" w:rsidRDefault="00000000" w:rsidP="00183839">
            <w:pPr>
              <w:pStyle w:val="QATableBodyText"/>
            </w:pPr>
            <w:sdt>
              <w:sdtPr>
                <w:id w:val="-49843321"/>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F5B9769" w14:textId="77777777" w:rsidR="00183839" w:rsidRPr="003D1E20" w:rsidRDefault="00000000" w:rsidP="00183839">
            <w:pPr>
              <w:pStyle w:val="QATableBodyText"/>
            </w:pPr>
            <w:sdt>
              <w:sdtPr>
                <w:id w:val="178091426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07CC854B" w14:textId="77777777" w:rsidR="00183839" w:rsidRDefault="00183839" w:rsidP="00183839">
            <w:pPr>
              <w:pStyle w:val="QATableBodyText"/>
            </w:pPr>
          </w:p>
          <w:sdt>
            <w:sdtPr>
              <w:id w:val="-568039928"/>
              <w:placeholder>
                <w:docPart w:val="3D67AE72B31549458DBF5F63265F98A1"/>
              </w:placeholder>
            </w:sdtPr>
            <w:sdtContent>
              <w:sdt>
                <w:sdtPr>
                  <w:id w:val="-1466510427"/>
                  <w:placeholder>
                    <w:docPart w:val="E27C01FCB17EBB4BBB8C63F549BC33FD"/>
                  </w:placeholder>
                  <w:showingPlcHdr/>
                </w:sdtPr>
                <w:sdtContent>
                  <w:p w14:paraId="4C22422C"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5951671A" w14:textId="77777777" w:rsidR="00183839" w:rsidRPr="00900F30" w:rsidRDefault="00000000" w:rsidP="00183839">
                <w:pPr>
                  <w:pStyle w:val="TableParagraph"/>
                  <w:ind w:right="159"/>
                  <w:rPr>
                    <w:b/>
                    <w:bCs/>
                    <w:color w:val="233746"/>
                    <w:sz w:val="20"/>
                  </w:rPr>
                </w:pPr>
              </w:p>
            </w:sdtContent>
          </w:sdt>
          <w:p w14:paraId="0DE2CCE6" w14:textId="77777777" w:rsidR="00183839" w:rsidRDefault="00183839" w:rsidP="00183839">
            <w:pPr>
              <w:pStyle w:val="QATableBodyText"/>
              <w:rPr>
                <w:rFonts w:ascii="MS Gothic" w:eastAsia="MS Gothic" w:hAnsi="MS Gothic"/>
              </w:rPr>
            </w:pPr>
          </w:p>
        </w:tc>
      </w:tr>
      <w:tr w:rsidR="00183839" w14:paraId="4C8ADFEF" w14:textId="77777777" w:rsidTr="004E5563">
        <w:trPr>
          <w:trHeight w:val="2237"/>
        </w:trPr>
        <w:tc>
          <w:tcPr>
            <w:tcW w:w="1102" w:type="dxa"/>
            <w:gridSpan w:val="2"/>
          </w:tcPr>
          <w:p w14:paraId="226EE8A8" w14:textId="06BDAA38" w:rsidR="00183839" w:rsidRDefault="00183839" w:rsidP="00183839">
            <w:pPr>
              <w:pStyle w:val="TableParagraph"/>
              <w:spacing w:before="4"/>
              <w:ind w:left="29" w:right="4"/>
              <w:jc w:val="center"/>
              <w:rPr>
                <w:b/>
                <w:spacing w:val="-2"/>
                <w:w w:val="80"/>
              </w:rPr>
            </w:pPr>
            <w:r>
              <w:rPr>
                <w:b/>
                <w:spacing w:val="-2"/>
                <w:w w:val="80"/>
              </w:rPr>
              <w:lastRenderedPageBreak/>
              <w:t>15-J-</w:t>
            </w:r>
            <w:r>
              <w:rPr>
                <w:b/>
                <w:spacing w:val="-5"/>
                <w:w w:val="80"/>
              </w:rPr>
              <w:t>14</w:t>
            </w:r>
          </w:p>
        </w:tc>
        <w:tc>
          <w:tcPr>
            <w:tcW w:w="5009" w:type="dxa"/>
          </w:tcPr>
          <w:p w14:paraId="3537EA61" w14:textId="77777777" w:rsidR="00183839" w:rsidRDefault="00183839" w:rsidP="00183839">
            <w:pPr>
              <w:rPr>
                <w:rFonts w:ascii="Calibri" w:eastAsia="Times New Roman" w:hAnsi="Calibri" w:cs="Calibri"/>
                <w:color w:val="000000"/>
              </w:rPr>
            </w:pPr>
            <w:r>
              <w:rPr>
                <w:rFonts w:ascii="Calibri" w:hAnsi="Calibri" w:cs="Calibri"/>
                <w:color w:val="000000"/>
              </w:rPr>
              <w:t xml:space="preserve">Clinical records are indexed at least according to </w:t>
            </w:r>
            <w:proofErr w:type="gramStart"/>
            <w:r>
              <w:rPr>
                <w:rFonts w:ascii="Calibri" w:hAnsi="Calibri" w:cs="Calibri"/>
                <w:color w:val="000000"/>
              </w:rPr>
              <w:t>name</w:t>
            </w:r>
            <w:proofErr w:type="gramEnd"/>
            <w:r>
              <w:rPr>
                <w:rFonts w:ascii="Calibri" w:hAnsi="Calibri" w:cs="Calibri"/>
                <w:color w:val="000000"/>
              </w:rPr>
              <w:t xml:space="preserve"> of patient to facilitate acquisition of statistical medical information and retrieval of records for research or administrative action.</w:t>
            </w:r>
          </w:p>
          <w:p w14:paraId="13E02F07" w14:textId="77777777" w:rsidR="00183839" w:rsidRDefault="00183839" w:rsidP="00183839">
            <w:pPr>
              <w:rPr>
                <w:rFonts w:ascii="Calibri" w:hAnsi="Calibri" w:cs="Calibri"/>
                <w:color w:val="000000"/>
              </w:rPr>
            </w:pPr>
          </w:p>
        </w:tc>
        <w:tc>
          <w:tcPr>
            <w:tcW w:w="1980" w:type="dxa"/>
          </w:tcPr>
          <w:p w14:paraId="3D276261" w14:textId="77777777" w:rsidR="00183839" w:rsidRDefault="00183839" w:rsidP="00183839">
            <w:pPr>
              <w:pStyle w:val="TableParagraph"/>
              <w:spacing w:line="229" w:lineRule="exact"/>
              <w:rPr>
                <w:sz w:val="20"/>
              </w:rPr>
            </w:pPr>
            <w:r>
              <w:rPr>
                <w:color w:val="233746"/>
                <w:spacing w:val="-2"/>
                <w:sz w:val="20"/>
              </w:rPr>
              <w:t>485.721(e)</w:t>
            </w:r>
          </w:p>
          <w:p w14:paraId="1A78E9A6" w14:textId="2AF60698"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3B67C984" w14:textId="77777777" w:rsidR="00183839" w:rsidRPr="005C7A54" w:rsidRDefault="00183839" w:rsidP="00183839">
            <w:pPr>
              <w:rPr>
                <w:b/>
                <w:bCs/>
                <w:color w:val="FF0000"/>
              </w:rPr>
            </w:pPr>
            <w:r w:rsidRPr="005C7A54">
              <w:rPr>
                <w:b/>
                <w:bCs/>
                <w:color w:val="FF0000"/>
              </w:rPr>
              <w:t>Interpretive Guidance:</w:t>
            </w:r>
          </w:p>
          <w:p w14:paraId="17AA8DB2" w14:textId="77777777" w:rsidR="00183839" w:rsidRPr="005C7A54" w:rsidRDefault="00183839" w:rsidP="00183839">
            <w:pPr>
              <w:rPr>
                <w:b/>
                <w:bCs/>
                <w:color w:val="FF0000"/>
              </w:rPr>
            </w:pPr>
          </w:p>
          <w:p w14:paraId="050A96BF" w14:textId="77777777" w:rsidR="00183839" w:rsidRPr="005C7A54" w:rsidRDefault="00183839" w:rsidP="00183839">
            <w:pPr>
              <w:rPr>
                <w:b/>
                <w:bCs/>
                <w:color w:val="FF0000"/>
              </w:rPr>
            </w:pPr>
            <w:r w:rsidRPr="005C7A54">
              <w:rPr>
                <w:b/>
                <w:bCs/>
                <w:color w:val="FF0000"/>
              </w:rPr>
              <w:t>Evaluating Compliance:</w:t>
            </w:r>
          </w:p>
          <w:p w14:paraId="0245CFE4" w14:textId="77777777" w:rsidR="00183839" w:rsidRDefault="00183839" w:rsidP="00183839">
            <w:pPr>
              <w:pStyle w:val="TableParagraph"/>
              <w:ind w:right="667"/>
              <w:jc w:val="both"/>
              <w:rPr>
                <w:sz w:val="20"/>
              </w:rPr>
            </w:pPr>
          </w:p>
          <w:p w14:paraId="4B4521A3" w14:textId="77777777" w:rsidR="00183839" w:rsidRDefault="00183839" w:rsidP="00183839">
            <w:pPr>
              <w:pStyle w:val="TableParagraph"/>
              <w:ind w:right="667"/>
              <w:jc w:val="both"/>
              <w:rPr>
                <w:sz w:val="20"/>
              </w:rPr>
            </w:pPr>
          </w:p>
          <w:p w14:paraId="362852D1"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BA8516F" w14:textId="43FDFC49" w:rsidR="00183839" w:rsidRPr="009C2E9B" w:rsidRDefault="00183839" w:rsidP="00183839">
            <w:pPr>
              <w:rPr>
                <w:b/>
                <w:bCs/>
                <w:color w:val="FF0000"/>
              </w:rPr>
            </w:pPr>
            <w:hyperlink r:id="rId148"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01C446A1" w14:textId="77777777" w:rsidR="00183839" w:rsidRPr="003D1E20" w:rsidRDefault="00000000" w:rsidP="00183839">
            <w:pPr>
              <w:pStyle w:val="QATableBodyText"/>
            </w:pPr>
            <w:sdt>
              <w:sdtPr>
                <w:id w:val="-1615587684"/>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61D63440" w14:textId="77777777" w:rsidR="00183839" w:rsidRPr="003D1E20" w:rsidRDefault="00000000" w:rsidP="00183839">
            <w:pPr>
              <w:pStyle w:val="QATableBodyText"/>
            </w:pPr>
            <w:sdt>
              <w:sdtPr>
                <w:id w:val="-116216056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19F6A12" w14:textId="77777777" w:rsidR="00183839" w:rsidRDefault="00183839" w:rsidP="00183839">
            <w:pPr>
              <w:pStyle w:val="QATableBodyText"/>
            </w:pPr>
          </w:p>
          <w:sdt>
            <w:sdtPr>
              <w:id w:val="1379896686"/>
              <w:placeholder>
                <w:docPart w:val="BD5D2B383E6F3243AAFD386E9F48538E"/>
              </w:placeholder>
            </w:sdtPr>
            <w:sdtContent>
              <w:sdt>
                <w:sdtPr>
                  <w:id w:val="44026700"/>
                  <w:placeholder>
                    <w:docPart w:val="200C0EEA9E5D0F4584863E89DE09C837"/>
                  </w:placeholder>
                  <w:showingPlcHdr/>
                </w:sdtPr>
                <w:sdtContent>
                  <w:p w14:paraId="0BB517D3"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D5FA0B1" w14:textId="77777777" w:rsidR="00183839" w:rsidRDefault="00000000" w:rsidP="00183839">
                <w:pPr>
                  <w:pStyle w:val="TableParagraph"/>
                  <w:ind w:right="159"/>
                  <w:rPr>
                    <w:color w:val="233746"/>
                    <w:sz w:val="20"/>
                  </w:rPr>
                </w:pPr>
              </w:p>
            </w:sdtContent>
          </w:sdt>
          <w:p w14:paraId="7348D7C7" w14:textId="77777777" w:rsidR="00183839" w:rsidRDefault="00183839" w:rsidP="00183839">
            <w:pPr>
              <w:pStyle w:val="QATableBodyText"/>
              <w:rPr>
                <w:rFonts w:ascii="MS Gothic" w:eastAsia="MS Gothic" w:hAnsi="MS Gothic"/>
              </w:rPr>
            </w:pPr>
          </w:p>
        </w:tc>
      </w:tr>
      <w:tr w:rsidR="00183839" w14:paraId="0C279CD7" w14:textId="77777777" w:rsidTr="004E5563">
        <w:trPr>
          <w:trHeight w:val="2237"/>
        </w:trPr>
        <w:tc>
          <w:tcPr>
            <w:tcW w:w="1102" w:type="dxa"/>
            <w:gridSpan w:val="2"/>
          </w:tcPr>
          <w:p w14:paraId="24B17392" w14:textId="66B8A01F" w:rsidR="00183839" w:rsidRDefault="00183839" w:rsidP="00183839">
            <w:pPr>
              <w:pStyle w:val="TableParagraph"/>
              <w:spacing w:before="4"/>
              <w:ind w:left="29" w:right="4"/>
              <w:jc w:val="center"/>
              <w:rPr>
                <w:b/>
                <w:spacing w:val="-2"/>
                <w:w w:val="80"/>
              </w:rPr>
            </w:pPr>
            <w:r>
              <w:rPr>
                <w:b/>
                <w:spacing w:val="-2"/>
                <w:w w:val="80"/>
              </w:rPr>
              <w:t>15-J-</w:t>
            </w:r>
            <w:r>
              <w:rPr>
                <w:b/>
                <w:spacing w:val="-5"/>
                <w:w w:val="80"/>
              </w:rPr>
              <w:t>15</w:t>
            </w:r>
          </w:p>
        </w:tc>
        <w:tc>
          <w:tcPr>
            <w:tcW w:w="5009" w:type="dxa"/>
          </w:tcPr>
          <w:p w14:paraId="53E3B20F" w14:textId="77777777" w:rsidR="00183839" w:rsidRDefault="00183839" w:rsidP="00183839">
            <w:pPr>
              <w:rPr>
                <w:rFonts w:ascii="Calibri" w:eastAsia="Times New Roman" w:hAnsi="Calibri" w:cs="Calibri"/>
                <w:color w:val="000000"/>
              </w:rPr>
            </w:pPr>
            <w:r>
              <w:rPr>
                <w:rFonts w:ascii="Calibri" w:hAnsi="Calibri" w:cs="Calibri"/>
                <w:color w:val="000000"/>
              </w:rPr>
              <w:t>The organization maintains adequate facilities and equipment, conveniently located, to provide efficient processing of clinical records (reviewing, indexing, filing, and prompt retrieval).</w:t>
            </w:r>
          </w:p>
          <w:p w14:paraId="46AB779D" w14:textId="77777777" w:rsidR="00183839" w:rsidRDefault="00183839" w:rsidP="00183839">
            <w:pPr>
              <w:rPr>
                <w:rFonts w:ascii="Calibri" w:hAnsi="Calibri" w:cs="Calibri"/>
                <w:color w:val="000000"/>
              </w:rPr>
            </w:pPr>
          </w:p>
        </w:tc>
        <w:tc>
          <w:tcPr>
            <w:tcW w:w="1980" w:type="dxa"/>
          </w:tcPr>
          <w:p w14:paraId="6132B965" w14:textId="77777777" w:rsidR="00183839" w:rsidRDefault="00183839" w:rsidP="00183839">
            <w:pPr>
              <w:pStyle w:val="TableParagraph"/>
              <w:spacing w:line="229" w:lineRule="exact"/>
              <w:rPr>
                <w:sz w:val="20"/>
              </w:rPr>
            </w:pPr>
            <w:r>
              <w:rPr>
                <w:color w:val="233746"/>
                <w:spacing w:val="-2"/>
                <w:sz w:val="20"/>
              </w:rPr>
              <w:t>485.721(f)</w:t>
            </w:r>
          </w:p>
          <w:p w14:paraId="3B189821" w14:textId="71FF509F"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6AC4EA68" w14:textId="77777777" w:rsidR="00183839" w:rsidRPr="005C7A54" w:rsidRDefault="00183839" w:rsidP="00183839">
            <w:pPr>
              <w:rPr>
                <w:b/>
                <w:bCs/>
                <w:color w:val="FF0000"/>
              </w:rPr>
            </w:pPr>
            <w:r w:rsidRPr="005C7A54">
              <w:rPr>
                <w:b/>
                <w:bCs/>
                <w:color w:val="FF0000"/>
              </w:rPr>
              <w:t>Interpretive Guidance:</w:t>
            </w:r>
          </w:p>
          <w:p w14:paraId="1F61815C" w14:textId="77777777" w:rsidR="00183839" w:rsidRPr="005C7A54" w:rsidRDefault="00183839" w:rsidP="00183839">
            <w:pPr>
              <w:rPr>
                <w:b/>
                <w:bCs/>
                <w:color w:val="FF0000"/>
              </w:rPr>
            </w:pPr>
          </w:p>
          <w:p w14:paraId="7AAC5759" w14:textId="77777777" w:rsidR="00183839" w:rsidRPr="005C7A54" w:rsidRDefault="00183839" w:rsidP="00183839">
            <w:pPr>
              <w:rPr>
                <w:b/>
                <w:bCs/>
                <w:color w:val="FF0000"/>
              </w:rPr>
            </w:pPr>
            <w:r w:rsidRPr="005C7A54">
              <w:rPr>
                <w:b/>
                <w:bCs/>
                <w:color w:val="FF0000"/>
              </w:rPr>
              <w:t>Evaluating Compliance:</w:t>
            </w:r>
          </w:p>
          <w:p w14:paraId="3990F884" w14:textId="77777777" w:rsidR="00183839" w:rsidRPr="005C7A54" w:rsidRDefault="00183839" w:rsidP="00183839">
            <w:pPr>
              <w:rPr>
                <w:b/>
                <w:bCs/>
                <w:color w:val="FF0000"/>
              </w:rPr>
            </w:pPr>
          </w:p>
        </w:tc>
        <w:tc>
          <w:tcPr>
            <w:tcW w:w="3072" w:type="dxa"/>
          </w:tcPr>
          <w:p w14:paraId="409FE2A0" w14:textId="77777777" w:rsidR="00183839" w:rsidRPr="003D1E20" w:rsidRDefault="00000000" w:rsidP="00183839">
            <w:pPr>
              <w:pStyle w:val="QATableBodyText"/>
            </w:pPr>
            <w:sdt>
              <w:sdtPr>
                <w:id w:val="1545789582"/>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0C5E02D" w14:textId="77777777" w:rsidR="00183839" w:rsidRPr="003D1E20" w:rsidRDefault="00000000" w:rsidP="00183839">
            <w:pPr>
              <w:pStyle w:val="QATableBodyText"/>
            </w:pPr>
            <w:sdt>
              <w:sdtPr>
                <w:id w:val="8473250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52360633" w14:textId="77777777" w:rsidR="00183839" w:rsidRDefault="00183839" w:rsidP="00183839">
            <w:pPr>
              <w:pStyle w:val="QATableBodyText"/>
            </w:pPr>
          </w:p>
          <w:sdt>
            <w:sdtPr>
              <w:rPr>
                <w:rFonts w:eastAsia="Calibri" w:cstheme="minorHAnsi"/>
                <w:color w:val="243746"/>
                <w:sz w:val="20"/>
              </w:rPr>
              <w:id w:val="-2022927313"/>
              <w:placeholder>
                <w:docPart w:val="EE2F54A71754E84DAA6376C1B78F3A46"/>
              </w:placeholder>
            </w:sdtPr>
            <w:sdtContent>
              <w:sdt>
                <w:sdtPr>
                  <w:id w:val="862175390"/>
                  <w:placeholder>
                    <w:docPart w:val="7B7740706692694397BFA77DAC52D24F"/>
                  </w:placeholder>
                  <w:showingPlcHdr/>
                </w:sdtPr>
                <w:sdtContent>
                  <w:p w14:paraId="7D98A2EC"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099AA138" w14:textId="63AF341D" w:rsidR="00183839" w:rsidRDefault="00000000" w:rsidP="00183839">
                <w:pPr>
                  <w:pStyle w:val="QATableBodyText"/>
                  <w:rPr>
                    <w:rFonts w:ascii="MS Gothic" w:eastAsia="MS Gothic" w:hAnsi="MS Gothic"/>
                  </w:rPr>
                </w:pPr>
              </w:p>
            </w:sdtContent>
          </w:sdt>
        </w:tc>
      </w:tr>
      <w:tr w:rsidR="004E5563" w14:paraId="01002D2C" w14:textId="77777777" w:rsidTr="004E5563">
        <w:trPr>
          <w:trHeight w:val="329"/>
        </w:trPr>
        <w:tc>
          <w:tcPr>
            <w:tcW w:w="14943" w:type="dxa"/>
            <w:gridSpan w:val="6"/>
            <w:shd w:val="clear" w:color="auto" w:fill="016199"/>
          </w:tcPr>
          <w:p w14:paraId="5748054D" w14:textId="05E716A0" w:rsidR="004E5563" w:rsidRDefault="004E5563" w:rsidP="00183839">
            <w:pPr>
              <w:pStyle w:val="QATableBodyText"/>
              <w:rPr>
                <w:rFonts w:ascii="MS Gothic" w:eastAsia="MS Gothic" w:hAnsi="MS Gothic"/>
              </w:rPr>
            </w:pPr>
            <w:r>
              <w:rPr>
                <w:b/>
                <w:color w:val="FFFFFF"/>
                <w:sz w:val="28"/>
              </w:rPr>
              <w:t>SUB-SECTION</w:t>
            </w:r>
            <w:r>
              <w:rPr>
                <w:b/>
                <w:color w:val="FFFFFF"/>
                <w:spacing w:val="-10"/>
                <w:sz w:val="28"/>
              </w:rPr>
              <w:t xml:space="preserve"> </w:t>
            </w:r>
            <w:r>
              <w:rPr>
                <w:b/>
                <w:color w:val="FFFFFF"/>
                <w:sz w:val="28"/>
              </w:rPr>
              <w:t>K:</w:t>
            </w:r>
            <w:r>
              <w:rPr>
                <w:b/>
                <w:color w:val="FFFFFF"/>
                <w:spacing w:val="-6"/>
                <w:sz w:val="28"/>
              </w:rPr>
              <w:t xml:space="preserve"> </w:t>
            </w:r>
            <w:r>
              <w:rPr>
                <w:b/>
                <w:color w:val="FFFFFF"/>
                <w:sz w:val="28"/>
              </w:rPr>
              <w:t>Physical</w:t>
            </w:r>
            <w:r>
              <w:rPr>
                <w:b/>
                <w:color w:val="FFFFFF"/>
                <w:spacing w:val="-3"/>
                <w:sz w:val="28"/>
              </w:rPr>
              <w:t xml:space="preserve"> </w:t>
            </w:r>
            <w:r>
              <w:rPr>
                <w:b/>
                <w:color w:val="FFFFFF"/>
                <w:spacing w:val="-2"/>
                <w:sz w:val="28"/>
              </w:rPr>
              <w:t>Environment</w:t>
            </w:r>
          </w:p>
        </w:tc>
      </w:tr>
      <w:tr w:rsidR="00183839" w14:paraId="543AAE57" w14:textId="77777777" w:rsidTr="004E5563">
        <w:trPr>
          <w:trHeight w:val="2237"/>
        </w:trPr>
        <w:tc>
          <w:tcPr>
            <w:tcW w:w="1102" w:type="dxa"/>
            <w:gridSpan w:val="2"/>
          </w:tcPr>
          <w:p w14:paraId="452283C5" w14:textId="6A3F1998" w:rsidR="00183839" w:rsidRDefault="00183839" w:rsidP="00183839">
            <w:pPr>
              <w:pStyle w:val="TableParagraph"/>
              <w:spacing w:before="4"/>
              <w:ind w:left="29" w:right="4"/>
              <w:jc w:val="center"/>
              <w:rPr>
                <w:b/>
                <w:color w:val="FFFFFF"/>
                <w:sz w:val="28"/>
              </w:rPr>
            </w:pPr>
            <w:r>
              <w:rPr>
                <w:b/>
                <w:spacing w:val="-2"/>
                <w:w w:val="85"/>
              </w:rPr>
              <w:t>15-K-</w:t>
            </w:r>
            <w:r>
              <w:rPr>
                <w:b/>
                <w:spacing w:val="-10"/>
                <w:w w:val="85"/>
              </w:rPr>
              <w:t>1</w:t>
            </w:r>
          </w:p>
        </w:tc>
        <w:tc>
          <w:tcPr>
            <w:tcW w:w="5009" w:type="dxa"/>
          </w:tcPr>
          <w:p w14:paraId="11C5BBD5" w14:textId="77777777" w:rsidR="00183839" w:rsidRDefault="00183839" w:rsidP="00183839">
            <w:pPr>
              <w:rPr>
                <w:rFonts w:ascii="Calibri" w:eastAsia="Times New Roman" w:hAnsi="Calibri" w:cs="Calibri"/>
                <w:color w:val="000000"/>
              </w:rPr>
            </w:pPr>
            <w:r>
              <w:rPr>
                <w:rFonts w:ascii="Calibri" w:hAnsi="Calibri" w:cs="Calibri"/>
                <w:color w:val="000000"/>
              </w:rPr>
              <w:t>The building housing the organization is constructed, equipped, and maintained to protect the health and safety of patients, personnel, and the public and provides a functional, sanitary, and comfortable environment.</w:t>
            </w:r>
          </w:p>
          <w:p w14:paraId="5825E88B" w14:textId="77777777" w:rsidR="00183839" w:rsidRDefault="00183839" w:rsidP="00183839">
            <w:pPr>
              <w:rPr>
                <w:rFonts w:ascii="Calibri" w:hAnsi="Calibri" w:cs="Calibri"/>
                <w:color w:val="000000"/>
              </w:rPr>
            </w:pPr>
          </w:p>
        </w:tc>
        <w:tc>
          <w:tcPr>
            <w:tcW w:w="1980" w:type="dxa"/>
          </w:tcPr>
          <w:p w14:paraId="69C38529" w14:textId="77777777" w:rsidR="00183839" w:rsidRDefault="00183839" w:rsidP="00183839">
            <w:pPr>
              <w:pStyle w:val="TableParagraph"/>
              <w:spacing w:before="9"/>
              <w:rPr>
                <w:sz w:val="20"/>
              </w:rPr>
            </w:pPr>
            <w:r>
              <w:rPr>
                <w:spacing w:val="-2"/>
                <w:sz w:val="20"/>
              </w:rPr>
              <w:t>485.723</w:t>
            </w:r>
          </w:p>
          <w:p w14:paraId="4156FD61" w14:textId="0CD86B3C" w:rsidR="00183839" w:rsidRDefault="00183839" w:rsidP="00183839">
            <w:pPr>
              <w:pStyle w:val="TableParagraph"/>
              <w:spacing w:line="229" w:lineRule="exact"/>
              <w:rPr>
                <w:color w:val="233746"/>
                <w:spacing w:val="-2"/>
                <w:sz w:val="20"/>
              </w:rPr>
            </w:pPr>
            <w:r>
              <w:rPr>
                <w:rFonts w:ascii="Calibri"/>
                <w:spacing w:val="-2"/>
              </w:rPr>
              <w:t xml:space="preserve">  Condition</w:t>
            </w:r>
          </w:p>
        </w:tc>
        <w:tc>
          <w:tcPr>
            <w:tcW w:w="3780" w:type="dxa"/>
          </w:tcPr>
          <w:p w14:paraId="6596A181" w14:textId="77777777" w:rsidR="00183839" w:rsidRPr="005C7A54" w:rsidRDefault="00183839" w:rsidP="00183839">
            <w:pPr>
              <w:rPr>
                <w:b/>
                <w:bCs/>
                <w:color w:val="FF0000"/>
              </w:rPr>
            </w:pPr>
            <w:r w:rsidRPr="005C7A54">
              <w:rPr>
                <w:b/>
                <w:bCs/>
                <w:color w:val="FF0000"/>
              </w:rPr>
              <w:t>Interpretive Guidance:</w:t>
            </w:r>
          </w:p>
          <w:p w14:paraId="5EBEC15B" w14:textId="77777777" w:rsidR="00183839" w:rsidRPr="005C7A54" w:rsidRDefault="00183839" w:rsidP="00183839">
            <w:pPr>
              <w:rPr>
                <w:b/>
                <w:bCs/>
                <w:color w:val="FF0000"/>
              </w:rPr>
            </w:pPr>
          </w:p>
          <w:p w14:paraId="570CA4B0" w14:textId="77777777" w:rsidR="00183839" w:rsidRPr="005C7A54" w:rsidRDefault="00183839" w:rsidP="00183839">
            <w:pPr>
              <w:rPr>
                <w:b/>
                <w:bCs/>
                <w:color w:val="FF0000"/>
              </w:rPr>
            </w:pPr>
            <w:r w:rsidRPr="005C7A54">
              <w:rPr>
                <w:b/>
                <w:bCs/>
                <w:color w:val="FF0000"/>
              </w:rPr>
              <w:t>Evaluating Compliance:</w:t>
            </w:r>
          </w:p>
          <w:p w14:paraId="1B16CB9B" w14:textId="77777777" w:rsidR="00183839" w:rsidRDefault="00183839" w:rsidP="00183839">
            <w:pPr>
              <w:pStyle w:val="TableParagraph"/>
              <w:ind w:right="667"/>
              <w:jc w:val="both"/>
              <w:rPr>
                <w:sz w:val="20"/>
              </w:rPr>
            </w:pPr>
          </w:p>
          <w:p w14:paraId="548DC0B7" w14:textId="77777777" w:rsidR="00183839" w:rsidRDefault="00183839" w:rsidP="00183839">
            <w:pPr>
              <w:pStyle w:val="TableParagraph"/>
              <w:ind w:right="667"/>
              <w:jc w:val="both"/>
              <w:rPr>
                <w:sz w:val="20"/>
              </w:rPr>
            </w:pPr>
          </w:p>
          <w:p w14:paraId="5D270A4A"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14346C2" w14:textId="3DC2A29B" w:rsidR="00183839" w:rsidRPr="005C7A54" w:rsidRDefault="00183839" w:rsidP="00183839">
            <w:pPr>
              <w:rPr>
                <w:b/>
                <w:bCs/>
                <w:color w:val="FF0000"/>
              </w:rPr>
            </w:pPr>
            <w:hyperlink r:id="rId149"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6EE4F976" w14:textId="77777777" w:rsidR="00183839" w:rsidRPr="003D1E20" w:rsidRDefault="00000000" w:rsidP="00183839">
            <w:pPr>
              <w:pStyle w:val="QATableBodyText"/>
            </w:pPr>
            <w:sdt>
              <w:sdtPr>
                <w:id w:val="-183798967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614305F2" w14:textId="77777777" w:rsidR="00183839" w:rsidRPr="003D1E20" w:rsidRDefault="00000000" w:rsidP="00183839">
            <w:pPr>
              <w:pStyle w:val="QATableBodyText"/>
            </w:pPr>
            <w:sdt>
              <w:sdtPr>
                <w:id w:val="61363721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3480C46" w14:textId="77777777" w:rsidR="00183839" w:rsidRDefault="00183839" w:rsidP="00183839">
            <w:pPr>
              <w:pStyle w:val="QATableBodyText"/>
            </w:pPr>
          </w:p>
          <w:sdt>
            <w:sdtPr>
              <w:id w:val="-294371359"/>
              <w:placeholder>
                <w:docPart w:val="C89B9C998F932B49AC87A9E51C3D907E"/>
              </w:placeholder>
            </w:sdtPr>
            <w:sdtContent>
              <w:sdt>
                <w:sdtPr>
                  <w:id w:val="-256137161"/>
                  <w:placeholder>
                    <w:docPart w:val="DAF7E69C31CE474CA71A8BE75BBA59F3"/>
                  </w:placeholder>
                  <w:showingPlcHdr/>
                </w:sdtPr>
                <w:sdtContent>
                  <w:p w14:paraId="5E0BC0D4"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03F17856" w14:textId="77777777" w:rsidR="00183839" w:rsidRDefault="00000000" w:rsidP="00183839">
                <w:pPr>
                  <w:pStyle w:val="TableParagraph"/>
                  <w:ind w:right="159"/>
                  <w:rPr>
                    <w:color w:val="233746"/>
                    <w:sz w:val="20"/>
                  </w:rPr>
                </w:pPr>
              </w:p>
            </w:sdtContent>
          </w:sdt>
          <w:p w14:paraId="4CFE561E" w14:textId="77777777" w:rsidR="00183839" w:rsidRDefault="00183839" w:rsidP="00183839">
            <w:pPr>
              <w:pStyle w:val="QATableBodyText"/>
              <w:rPr>
                <w:rFonts w:ascii="MS Gothic" w:eastAsia="MS Gothic" w:hAnsi="MS Gothic"/>
              </w:rPr>
            </w:pPr>
          </w:p>
        </w:tc>
      </w:tr>
      <w:tr w:rsidR="00183839" w14:paraId="2B83BB3E" w14:textId="77777777" w:rsidTr="004E5563">
        <w:trPr>
          <w:trHeight w:val="2237"/>
        </w:trPr>
        <w:tc>
          <w:tcPr>
            <w:tcW w:w="1102" w:type="dxa"/>
            <w:gridSpan w:val="2"/>
          </w:tcPr>
          <w:p w14:paraId="34AEFCA4" w14:textId="77B30832" w:rsidR="00183839" w:rsidRDefault="00183839" w:rsidP="00183839">
            <w:pPr>
              <w:pStyle w:val="TableParagraph"/>
              <w:spacing w:before="4"/>
              <w:ind w:left="29" w:right="4"/>
              <w:jc w:val="center"/>
              <w:rPr>
                <w:b/>
                <w:spacing w:val="-2"/>
                <w:w w:val="85"/>
              </w:rPr>
            </w:pPr>
            <w:r>
              <w:rPr>
                <w:b/>
                <w:spacing w:val="-2"/>
                <w:w w:val="85"/>
              </w:rPr>
              <w:t>15-K-</w:t>
            </w:r>
            <w:r>
              <w:rPr>
                <w:b/>
                <w:spacing w:val="-10"/>
                <w:w w:val="85"/>
              </w:rPr>
              <w:t>2</w:t>
            </w:r>
          </w:p>
        </w:tc>
        <w:tc>
          <w:tcPr>
            <w:tcW w:w="5009" w:type="dxa"/>
          </w:tcPr>
          <w:p w14:paraId="2A4E5BBA" w14:textId="77777777" w:rsidR="00183839" w:rsidRDefault="00183839" w:rsidP="00183839">
            <w:pPr>
              <w:rPr>
                <w:rFonts w:ascii="Calibri" w:eastAsia="Times New Roman" w:hAnsi="Calibri" w:cs="Calibri"/>
                <w:color w:val="000000"/>
              </w:rPr>
            </w:pPr>
            <w:r>
              <w:rPr>
                <w:rFonts w:ascii="Calibri" w:hAnsi="Calibri" w:cs="Calibri"/>
                <w:color w:val="000000"/>
              </w:rPr>
              <w:t>The facility must comply with all applicable State and local building, fire, and safety codes.</w:t>
            </w:r>
          </w:p>
          <w:p w14:paraId="381EFD50" w14:textId="77777777" w:rsidR="00183839" w:rsidRDefault="00183839" w:rsidP="00183839">
            <w:pPr>
              <w:rPr>
                <w:rFonts w:ascii="Calibri" w:hAnsi="Calibri" w:cs="Calibri"/>
                <w:color w:val="000000"/>
              </w:rPr>
            </w:pPr>
          </w:p>
        </w:tc>
        <w:tc>
          <w:tcPr>
            <w:tcW w:w="1980" w:type="dxa"/>
          </w:tcPr>
          <w:p w14:paraId="1B21C843" w14:textId="77777777" w:rsidR="00183839" w:rsidRDefault="00183839" w:rsidP="00183839">
            <w:pPr>
              <w:pStyle w:val="TableParagraph"/>
              <w:spacing w:line="229" w:lineRule="exact"/>
              <w:rPr>
                <w:sz w:val="20"/>
              </w:rPr>
            </w:pPr>
            <w:r>
              <w:rPr>
                <w:color w:val="233746"/>
                <w:spacing w:val="-2"/>
                <w:sz w:val="20"/>
              </w:rPr>
              <w:t>485.723(a)</w:t>
            </w:r>
          </w:p>
          <w:p w14:paraId="7A0C7612" w14:textId="77777777" w:rsidR="00183839" w:rsidRDefault="00183839" w:rsidP="00183839">
            <w:pPr>
              <w:pStyle w:val="TableParagraph"/>
              <w:rPr>
                <w:sz w:val="20"/>
              </w:rPr>
            </w:pPr>
            <w:r>
              <w:rPr>
                <w:color w:val="233746"/>
                <w:spacing w:val="-2"/>
                <w:sz w:val="20"/>
              </w:rPr>
              <w:t>Standard</w:t>
            </w:r>
          </w:p>
          <w:p w14:paraId="4B1A9889" w14:textId="77777777" w:rsidR="00183839" w:rsidRDefault="00183839" w:rsidP="00183839">
            <w:pPr>
              <w:pStyle w:val="TableParagraph"/>
              <w:spacing w:before="1"/>
              <w:ind w:left="0"/>
              <w:rPr>
                <w:b/>
                <w:sz w:val="20"/>
              </w:rPr>
            </w:pPr>
          </w:p>
          <w:p w14:paraId="565A8D52" w14:textId="77777777" w:rsidR="00183839" w:rsidRDefault="00183839" w:rsidP="00183839">
            <w:pPr>
              <w:pStyle w:val="TableParagraph"/>
              <w:rPr>
                <w:sz w:val="20"/>
              </w:rPr>
            </w:pPr>
            <w:r>
              <w:rPr>
                <w:color w:val="233746"/>
                <w:spacing w:val="-2"/>
                <w:sz w:val="20"/>
              </w:rPr>
              <w:t>485.723(a)(1)</w:t>
            </w:r>
          </w:p>
          <w:p w14:paraId="17E8C8D2" w14:textId="6AEC5C8D" w:rsidR="00183839" w:rsidRDefault="00183839" w:rsidP="00183839">
            <w:pPr>
              <w:pStyle w:val="TableParagraph"/>
              <w:spacing w:before="9"/>
              <w:rPr>
                <w:spacing w:val="-2"/>
                <w:sz w:val="20"/>
              </w:rPr>
            </w:pPr>
            <w:r>
              <w:rPr>
                <w:color w:val="233746"/>
                <w:spacing w:val="-2"/>
                <w:sz w:val="20"/>
              </w:rPr>
              <w:t>Standard</w:t>
            </w:r>
          </w:p>
        </w:tc>
        <w:tc>
          <w:tcPr>
            <w:tcW w:w="3780" w:type="dxa"/>
          </w:tcPr>
          <w:p w14:paraId="08A77E4B" w14:textId="77777777" w:rsidR="00183839" w:rsidRPr="005C7A54" w:rsidRDefault="00183839" w:rsidP="00183839">
            <w:pPr>
              <w:rPr>
                <w:b/>
                <w:bCs/>
                <w:color w:val="FF0000"/>
              </w:rPr>
            </w:pPr>
            <w:r w:rsidRPr="005C7A54">
              <w:rPr>
                <w:b/>
                <w:bCs/>
                <w:color w:val="FF0000"/>
              </w:rPr>
              <w:t>Interpretive Guidance:</w:t>
            </w:r>
          </w:p>
          <w:p w14:paraId="1CA4BA79" w14:textId="77777777" w:rsidR="00183839" w:rsidRPr="005C7A54" w:rsidRDefault="00183839" w:rsidP="00183839">
            <w:pPr>
              <w:rPr>
                <w:b/>
                <w:bCs/>
                <w:color w:val="FF0000"/>
              </w:rPr>
            </w:pPr>
          </w:p>
          <w:p w14:paraId="76926269" w14:textId="77777777" w:rsidR="00183839" w:rsidRPr="005C7A54" w:rsidRDefault="00183839" w:rsidP="00183839">
            <w:pPr>
              <w:rPr>
                <w:b/>
                <w:bCs/>
                <w:color w:val="FF0000"/>
              </w:rPr>
            </w:pPr>
            <w:r w:rsidRPr="005C7A54">
              <w:rPr>
                <w:b/>
                <w:bCs/>
                <w:color w:val="FF0000"/>
              </w:rPr>
              <w:t>Evaluating Compliance:</w:t>
            </w:r>
          </w:p>
          <w:p w14:paraId="68D647A9" w14:textId="77777777" w:rsidR="00183839" w:rsidRDefault="00183839" w:rsidP="00183839">
            <w:pPr>
              <w:pStyle w:val="TableParagraph"/>
              <w:ind w:right="667"/>
              <w:jc w:val="both"/>
              <w:rPr>
                <w:sz w:val="20"/>
              </w:rPr>
            </w:pPr>
          </w:p>
          <w:p w14:paraId="7F87FF6C" w14:textId="77777777" w:rsidR="00183839" w:rsidRDefault="00183839" w:rsidP="00183839">
            <w:pPr>
              <w:pStyle w:val="TableParagraph"/>
              <w:ind w:right="667"/>
              <w:jc w:val="both"/>
              <w:rPr>
                <w:sz w:val="20"/>
              </w:rPr>
            </w:pPr>
          </w:p>
          <w:p w14:paraId="1F5EDB0E"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86CE333" w14:textId="1506757D" w:rsidR="00183839" w:rsidRPr="005C7A54" w:rsidRDefault="00183839" w:rsidP="00183839">
            <w:pPr>
              <w:rPr>
                <w:b/>
                <w:bCs/>
                <w:color w:val="FF0000"/>
              </w:rPr>
            </w:pPr>
            <w:hyperlink r:id="rId150"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33D6083D" w14:textId="77777777" w:rsidR="00183839" w:rsidRPr="003D1E20" w:rsidRDefault="00000000" w:rsidP="00183839">
            <w:pPr>
              <w:pStyle w:val="QATableBodyText"/>
            </w:pPr>
            <w:sdt>
              <w:sdtPr>
                <w:id w:val="-1733223435"/>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3506DF1B" w14:textId="77777777" w:rsidR="00183839" w:rsidRPr="003D1E20" w:rsidRDefault="00000000" w:rsidP="00183839">
            <w:pPr>
              <w:pStyle w:val="QATableBodyText"/>
            </w:pPr>
            <w:sdt>
              <w:sdtPr>
                <w:id w:val="-602958414"/>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3A9EB91" w14:textId="77777777" w:rsidR="00183839" w:rsidRDefault="00183839" w:rsidP="00183839">
            <w:pPr>
              <w:pStyle w:val="QATableBodyText"/>
            </w:pPr>
          </w:p>
          <w:sdt>
            <w:sdtPr>
              <w:id w:val="1020746418"/>
              <w:placeholder>
                <w:docPart w:val="5E5377AD7D6BBC4B8DF64B729C51B6FC"/>
              </w:placeholder>
            </w:sdtPr>
            <w:sdtContent>
              <w:sdt>
                <w:sdtPr>
                  <w:id w:val="-1318722926"/>
                  <w:placeholder>
                    <w:docPart w:val="0C98CF738556244CA65A8B35DABF8866"/>
                  </w:placeholder>
                  <w:showingPlcHdr/>
                </w:sdtPr>
                <w:sdtContent>
                  <w:p w14:paraId="08BF14F0"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592E6F3" w14:textId="77777777" w:rsidR="00183839" w:rsidRDefault="00000000" w:rsidP="00183839">
                <w:pPr>
                  <w:pStyle w:val="TableParagraph"/>
                  <w:spacing w:before="1"/>
                  <w:ind w:right="159"/>
                  <w:rPr>
                    <w:color w:val="233746"/>
                    <w:sz w:val="20"/>
                  </w:rPr>
                </w:pPr>
              </w:p>
            </w:sdtContent>
          </w:sdt>
          <w:p w14:paraId="6454FD3B" w14:textId="77777777" w:rsidR="00183839" w:rsidRDefault="00183839" w:rsidP="00183839">
            <w:pPr>
              <w:pStyle w:val="QATableBodyText"/>
              <w:rPr>
                <w:rFonts w:ascii="MS Gothic" w:eastAsia="MS Gothic" w:hAnsi="MS Gothic"/>
              </w:rPr>
            </w:pPr>
          </w:p>
        </w:tc>
      </w:tr>
      <w:tr w:rsidR="00183839" w14:paraId="63026F74" w14:textId="77777777" w:rsidTr="004E5563">
        <w:trPr>
          <w:trHeight w:val="2237"/>
        </w:trPr>
        <w:tc>
          <w:tcPr>
            <w:tcW w:w="1102" w:type="dxa"/>
            <w:gridSpan w:val="2"/>
          </w:tcPr>
          <w:p w14:paraId="382BA092" w14:textId="6F7A9EB6" w:rsidR="00183839" w:rsidRDefault="00183839" w:rsidP="00183839">
            <w:pPr>
              <w:pStyle w:val="TableParagraph"/>
              <w:spacing w:before="4"/>
              <w:ind w:left="29" w:right="4"/>
              <w:jc w:val="center"/>
              <w:rPr>
                <w:b/>
                <w:spacing w:val="-2"/>
                <w:w w:val="85"/>
              </w:rPr>
            </w:pPr>
            <w:r>
              <w:rPr>
                <w:b/>
                <w:spacing w:val="-2"/>
                <w:w w:val="85"/>
              </w:rPr>
              <w:lastRenderedPageBreak/>
              <w:t>15-K-</w:t>
            </w:r>
            <w:r>
              <w:rPr>
                <w:b/>
                <w:spacing w:val="-10"/>
                <w:w w:val="85"/>
              </w:rPr>
              <w:t>3</w:t>
            </w:r>
          </w:p>
        </w:tc>
        <w:tc>
          <w:tcPr>
            <w:tcW w:w="5009" w:type="dxa"/>
          </w:tcPr>
          <w:p w14:paraId="4E27A9B2" w14:textId="77777777" w:rsidR="00183839" w:rsidRDefault="00183839" w:rsidP="00183839">
            <w:pPr>
              <w:rPr>
                <w:rFonts w:ascii="Calibri" w:eastAsia="Times New Roman" w:hAnsi="Calibri" w:cs="Calibri"/>
                <w:color w:val="000000"/>
              </w:rPr>
            </w:pPr>
            <w:r>
              <w:rPr>
                <w:rFonts w:ascii="Calibri" w:hAnsi="Calibri" w:cs="Calibri"/>
                <w:color w:val="000000"/>
              </w:rPr>
              <w:t>The facility must ensure that permanently attached automatic fire-extinguishing systems of adequate capacity are installed in all areas of the premises considered to have special fire hazards. Fire extinguishers are conveniently located on each floor of the premises. Fire regulations are prominently posted.</w:t>
            </w:r>
          </w:p>
          <w:p w14:paraId="7CBBE36B" w14:textId="77777777" w:rsidR="00183839" w:rsidRDefault="00183839" w:rsidP="00183839">
            <w:pPr>
              <w:rPr>
                <w:rFonts w:ascii="Calibri" w:hAnsi="Calibri" w:cs="Calibri"/>
                <w:color w:val="000000"/>
              </w:rPr>
            </w:pPr>
          </w:p>
        </w:tc>
        <w:tc>
          <w:tcPr>
            <w:tcW w:w="1980" w:type="dxa"/>
          </w:tcPr>
          <w:p w14:paraId="62A5FBFC" w14:textId="77777777" w:rsidR="00183839" w:rsidRDefault="00183839" w:rsidP="00183839">
            <w:pPr>
              <w:pStyle w:val="TableParagraph"/>
              <w:spacing w:line="229" w:lineRule="exact"/>
              <w:rPr>
                <w:sz w:val="20"/>
              </w:rPr>
            </w:pPr>
            <w:r>
              <w:rPr>
                <w:color w:val="233746"/>
                <w:spacing w:val="-2"/>
                <w:sz w:val="20"/>
              </w:rPr>
              <w:t>485.723(a)(2)</w:t>
            </w:r>
          </w:p>
          <w:p w14:paraId="4F106CAB" w14:textId="14C0E916"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47BAB21B" w14:textId="77777777" w:rsidR="00183839" w:rsidRPr="005C7A54" w:rsidRDefault="00183839" w:rsidP="00183839">
            <w:pPr>
              <w:rPr>
                <w:b/>
                <w:bCs/>
                <w:color w:val="FF0000"/>
              </w:rPr>
            </w:pPr>
            <w:r w:rsidRPr="005C7A54">
              <w:rPr>
                <w:b/>
                <w:bCs/>
                <w:color w:val="FF0000"/>
              </w:rPr>
              <w:t>Interpretive Guidance:</w:t>
            </w:r>
          </w:p>
          <w:p w14:paraId="604F89BA" w14:textId="77777777" w:rsidR="00183839" w:rsidRPr="005C7A54" w:rsidRDefault="00183839" w:rsidP="00183839">
            <w:pPr>
              <w:rPr>
                <w:b/>
                <w:bCs/>
                <w:color w:val="FF0000"/>
              </w:rPr>
            </w:pPr>
          </w:p>
          <w:p w14:paraId="66638F31" w14:textId="77777777" w:rsidR="00183839" w:rsidRPr="005C7A54" w:rsidRDefault="00183839" w:rsidP="00183839">
            <w:pPr>
              <w:rPr>
                <w:b/>
                <w:bCs/>
                <w:color w:val="FF0000"/>
              </w:rPr>
            </w:pPr>
            <w:r w:rsidRPr="005C7A54">
              <w:rPr>
                <w:b/>
                <w:bCs/>
                <w:color w:val="FF0000"/>
              </w:rPr>
              <w:t>Evaluating Compliance:</w:t>
            </w:r>
          </w:p>
          <w:p w14:paraId="147936DA" w14:textId="77777777" w:rsidR="00183839" w:rsidRDefault="00183839" w:rsidP="00183839">
            <w:pPr>
              <w:pStyle w:val="TableParagraph"/>
              <w:ind w:right="667"/>
              <w:jc w:val="both"/>
              <w:rPr>
                <w:color w:val="FF0000"/>
                <w:sz w:val="20"/>
              </w:rPr>
            </w:pPr>
          </w:p>
          <w:p w14:paraId="0939F9D4" w14:textId="77777777" w:rsidR="00183839" w:rsidRDefault="00183839" w:rsidP="00183839">
            <w:pPr>
              <w:pStyle w:val="TableParagraph"/>
              <w:ind w:right="667"/>
              <w:jc w:val="both"/>
              <w:rPr>
                <w:color w:val="FF0000"/>
                <w:sz w:val="20"/>
              </w:rPr>
            </w:pPr>
          </w:p>
          <w:p w14:paraId="1031E913"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425AC12" w14:textId="65C73413" w:rsidR="00183839" w:rsidRPr="005C7A54" w:rsidRDefault="00183839" w:rsidP="00183839">
            <w:pPr>
              <w:rPr>
                <w:b/>
                <w:bCs/>
                <w:color w:val="FF0000"/>
              </w:rPr>
            </w:pPr>
            <w:hyperlink r:id="rId151"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625A342" w14:textId="77777777" w:rsidR="00183839" w:rsidRPr="003D1E20" w:rsidRDefault="00000000" w:rsidP="00183839">
            <w:pPr>
              <w:pStyle w:val="QATableBodyText"/>
            </w:pPr>
            <w:sdt>
              <w:sdtPr>
                <w:id w:val="1638988276"/>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0CF4D31A" w14:textId="77777777" w:rsidR="00183839" w:rsidRPr="003D1E20" w:rsidRDefault="00000000" w:rsidP="00183839">
            <w:pPr>
              <w:pStyle w:val="QATableBodyText"/>
            </w:pPr>
            <w:sdt>
              <w:sdtPr>
                <w:id w:val="1696739156"/>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75341CC" w14:textId="77777777" w:rsidR="00183839" w:rsidRDefault="00183839" w:rsidP="00183839">
            <w:pPr>
              <w:pStyle w:val="QATableBodyText"/>
            </w:pPr>
          </w:p>
          <w:sdt>
            <w:sdtPr>
              <w:id w:val="52664432"/>
              <w:placeholder>
                <w:docPart w:val="E763DA99B5393D4E8FD11D71518EDD99"/>
              </w:placeholder>
            </w:sdtPr>
            <w:sdtContent>
              <w:sdt>
                <w:sdtPr>
                  <w:id w:val="1519276850"/>
                  <w:placeholder>
                    <w:docPart w:val="273C8706C2D37B42B6FC6963F0A18515"/>
                  </w:placeholder>
                  <w:showingPlcHdr/>
                </w:sdtPr>
                <w:sdtContent>
                  <w:p w14:paraId="400FEF2C"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E575070" w14:textId="77777777" w:rsidR="00183839" w:rsidRDefault="00000000" w:rsidP="00183839">
                <w:pPr>
                  <w:pStyle w:val="TableParagraph"/>
                  <w:spacing w:before="228"/>
                  <w:ind w:left="0" w:right="159"/>
                  <w:rPr>
                    <w:color w:val="233746"/>
                    <w:sz w:val="20"/>
                  </w:rPr>
                </w:pPr>
              </w:p>
            </w:sdtContent>
          </w:sdt>
          <w:p w14:paraId="7447011B" w14:textId="77777777" w:rsidR="00183839" w:rsidRDefault="00183839" w:rsidP="00183839">
            <w:pPr>
              <w:pStyle w:val="QATableBodyText"/>
              <w:rPr>
                <w:rFonts w:ascii="MS Gothic" w:eastAsia="MS Gothic" w:hAnsi="MS Gothic"/>
              </w:rPr>
            </w:pPr>
          </w:p>
        </w:tc>
      </w:tr>
      <w:tr w:rsidR="00183839" w14:paraId="0CDFB4A8" w14:textId="77777777" w:rsidTr="004E5563">
        <w:trPr>
          <w:trHeight w:val="2237"/>
        </w:trPr>
        <w:tc>
          <w:tcPr>
            <w:tcW w:w="1102" w:type="dxa"/>
            <w:gridSpan w:val="2"/>
          </w:tcPr>
          <w:p w14:paraId="5E51C141" w14:textId="7D224EB2" w:rsidR="00183839" w:rsidRDefault="00183839" w:rsidP="00183839">
            <w:pPr>
              <w:pStyle w:val="TableParagraph"/>
              <w:spacing w:before="4"/>
              <w:ind w:left="29" w:right="4"/>
              <w:jc w:val="center"/>
              <w:rPr>
                <w:b/>
                <w:spacing w:val="-2"/>
                <w:w w:val="85"/>
              </w:rPr>
            </w:pPr>
            <w:r>
              <w:rPr>
                <w:b/>
                <w:spacing w:val="-2"/>
                <w:w w:val="85"/>
              </w:rPr>
              <w:t>15-K-</w:t>
            </w:r>
            <w:r>
              <w:rPr>
                <w:b/>
                <w:spacing w:val="-10"/>
                <w:w w:val="85"/>
              </w:rPr>
              <w:t>4</w:t>
            </w:r>
          </w:p>
        </w:tc>
        <w:tc>
          <w:tcPr>
            <w:tcW w:w="5009" w:type="dxa"/>
          </w:tcPr>
          <w:p w14:paraId="2831EF50" w14:textId="77777777" w:rsidR="00183839" w:rsidRDefault="00183839" w:rsidP="00183839">
            <w:pPr>
              <w:rPr>
                <w:rFonts w:ascii="Calibri" w:eastAsia="Times New Roman" w:hAnsi="Calibri" w:cs="Calibri"/>
                <w:color w:val="000000"/>
              </w:rPr>
            </w:pPr>
            <w:r>
              <w:rPr>
                <w:rFonts w:ascii="Calibri" w:hAnsi="Calibri" w:cs="Calibri"/>
                <w:color w:val="000000"/>
              </w:rPr>
              <w:t>The facility must ensure that doorways, passageways and stairwells negotiated by patients are of adequate width to allow for easy movement of all patients (including those on stretchers or in wheelchairs).</w:t>
            </w:r>
          </w:p>
          <w:p w14:paraId="016FC072" w14:textId="77777777" w:rsidR="00183839" w:rsidRDefault="00183839" w:rsidP="00183839">
            <w:pPr>
              <w:rPr>
                <w:rFonts w:ascii="Calibri" w:hAnsi="Calibri" w:cs="Calibri"/>
                <w:color w:val="000000"/>
              </w:rPr>
            </w:pPr>
          </w:p>
        </w:tc>
        <w:tc>
          <w:tcPr>
            <w:tcW w:w="1980" w:type="dxa"/>
          </w:tcPr>
          <w:p w14:paraId="1EB69214" w14:textId="77777777" w:rsidR="00183839" w:rsidRDefault="00183839" w:rsidP="00183839">
            <w:pPr>
              <w:pStyle w:val="TableParagraph"/>
              <w:spacing w:line="229" w:lineRule="exact"/>
              <w:rPr>
                <w:sz w:val="20"/>
              </w:rPr>
            </w:pPr>
            <w:r>
              <w:rPr>
                <w:color w:val="233746"/>
                <w:spacing w:val="-2"/>
                <w:sz w:val="20"/>
              </w:rPr>
              <w:t>485.723(a)(3)</w:t>
            </w:r>
          </w:p>
          <w:p w14:paraId="5D0EBDB7" w14:textId="77777777" w:rsidR="00183839" w:rsidRDefault="00183839" w:rsidP="00183839">
            <w:pPr>
              <w:pStyle w:val="TableParagraph"/>
              <w:rPr>
                <w:color w:val="233746"/>
                <w:spacing w:val="-2"/>
                <w:sz w:val="20"/>
              </w:rPr>
            </w:pPr>
            <w:r>
              <w:rPr>
                <w:color w:val="233746"/>
                <w:spacing w:val="-2"/>
                <w:sz w:val="20"/>
              </w:rPr>
              <w:t xml:space="preserve">Standard </w:t>
            </w:r>
          </w:p>
          <w:p w14:paraId="1990F504" w14:textId="77777777" w:rsidR="00183839" w:rsidRDefault="00183839" w:rsidP="00183839">
            <w:pPr>
              <w:pStyle w:val="TableParagraph"/>
              <w:rPr>
                <w:color w:val="233746"/>
                <w:spacing w:val="-2"/>
                <w:sz w:val="20"/>
              </w:rPr>
            </w:pPr>
          </w:p>
          <w:p w14:paraId="691464A1" w14:textId="77777777" w:rsidR="00183839" w:rsidRDefault="00183839" w:rsidP="00183839">
            <w:pPr>
              <w:pStyle w:val="TableParagraph"/>
              <w:rPr>
                <w:sz w:val="20"/>
              </w:rPr>
            </w:pPr>
            <w:r>
              <w:rPr>
                <w:color w:val="233746"/>
                <w:spacing w:val="-2"/>
                <w:sz w:val="20"/>
              </w:rPr>
              <w:t>485.723(a)(3)(</w:t>
            </w:r>
            <w:proofErr w:type="spellStart"/>
            <w:r>
              <w:rPr>
                <w:color w:val="233746"/>
                <w:spacing w:val="-2"/>
                <w:sz w:val="20"/>
              </w:rPr>
              <w:t>i</w:t>
            </w:r>
            <w:proofErr w:type="spellEnd"/>
            <w:r>
              <w:rPr>
                <w:color w:val="233746"/>
                <w:spacing w:val="-2"/>
                <w:sz w:val="20"/>
              </w:rPr>
              <w:t>)</w:t>
            </w:r>
          </w:p>
          <w:p w14:paraId="3736831F" w14:textId="4E656DF2"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2437C79D" w14:textId="77777777" w:rsidR="00183839" w:rsidRPr="005C7A54" w:rsidRDefault="00183839" w:rsidP="00183839">
            <w:pPr>
              <w:rPr>
                <w:b/>
                <w:bCs/>
                <w:color w:val="FF0000"/>
              </w:rPr>
            </w:pPr>
            <w:r w:rsidRPr="005C7A54">
              <w:rPr>
                <w:b/>
                <w:bCs/>
                <w:color w:val="FF0000"/>
              </w:rPr>
              <w:t>Interpretive Guidance:</w:t>
            </w:r>
          </w:p>
          <w:p w14:paraId="0AF19EB1" w14:textId="77777777" w:rsidR="00183839" w:rsidRPr="005C7A54" w:rsidRDefault="00183839" w:rsidP="00183839">
            <w:pPr>
              <w:rPr>
                <w:b/>
                <w:bCs/>
                <w:color w:val="FF0000"/>
              </w:rPr>
            </w:pPr>
          </w:p>
          <w:p w14:paraId="726198CE" w14:textId="77777777" w:rsidR="00183839" w:rsidRDefault="00183839" w:rsidP="00183839">
            <w:pPr>
              <w:rPr>
                <w:b/>
                <w:bCs/>
                <w:color w:val="FF0000"/>
              </w:rPr>
            </w:pPr>
            <w:r w:rsidRPr="005C7A54">
              <w:rPr>
                <w:b/>
                <w:bCs/>
                <w:color w:val="FF0000"/>
              </w:rPr>
              <w:t>Evaluating Compliance:</w:t>
            </w:r>
          </w:p>
          <w:p w14:paraId="253012FE" w14:textId="77777777" w:rsidR="00183839" w:rsidRDefault="00183839" w:rsidP="00183839">
            <w:pPr>
              <w:rPr>
                <w:b/>
                <w:bCs/>
                <w:color w:val="FF0000"/>
              </w:rPr>
            </w:pPr>
          </w:p>
          <w:p w14:paraId="4055735D"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9378F81" w14:textId="77777777" w:rsidR="00183839" w:rsidRPr="005C7A54" w:rsidRDefault="00183839" w:rsidP="00183839">
            <w:pPr>
              <w:rPr>
                <w:b/>
                <w:bCs/>
                <w:color w:val="FF0000"/>
              </w:rPr>
            </w:pPr>
            <w:hyperlink r:id="rId152"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1510E76" w14:textId="77777777" w:rsidR="00183839" w:rsidRPr="005C7A54" w:rsidRDefault="00183839" w:rsidP="00183839">
            <w:pPr>
              <w:rPr>
                <w:b/>
                <w:bCs/>
                <w:color w:val="FF0000"/>
              </w:rPr>
            </w:pPr>
          </w:p>
        </w:tc>
        <w:tc>
          <w:tcPr>
            <w:tcW w:w="3072" w:type="dxa"/>
          </w:tcPr>
          <w:p w14:paraId="5388FDBC" w14:textId="77777777" w:rsidR="00183839" w:rsidRPr="003D1E20" w:rsidRDefault="00000000" w:rsidP="00183839">
            <w:pPr>
              <w:pStyle w:val="QATableBodyText"/>
            </w:pPr>
            <w:sdt>
              <w:sdtPr>
                <w:id w:val="1505561626"/>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97B0623" w14:textId="77777777" w:rsidR="00183839" w:rsidRPr="003D1E20" w:rsidRDefault="00000000" w:rsidP="00183839">
            <w:pPr>
              <w:pStyle w:val="QATableBodyText"/>
            </w:pPr>
            <w:sdt>
              <w:sdtPr>
                <w:id w:val="-172358583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0FA75BB0" w14:textId="77777777" w:rsidR="00183839" w:rsidRDefault="00183839" w:rsidP="00183839">
            <w:pPr>
              <w:pStyle w:val="QATableBodyText"/>
            </w:pPr>
          </w:p>
          <w:sdt>
            <w:sdtPr>
              <w:rPr>
                <w:rFonts w:eastAsia="Calibri" w:cstheme="minorHAnsi"/>
                <w:color w:val="243746"/>
                <w:sz w:val="20"/>
              </w:rPr>
              <w:id w:val="-973144292"/>
              <w:placeholder>
                <w:docPart w:val="3FCC97741B52CE419BB822E7C13996A1"/>
              </w:placeholder>
            </w:sdtPr>
            <w:sdtContent>
              <w:sdt>
                <w:sdtPr>
                  <w:id w:val="1033543337"/>
                  <w:placeholder>
                    <w:docPart w:val="978501CC161B9C47BAD0C0286CB85A92"/>
                  </w:placeholder>
                  <w:showingPlcHdr/>
                </w:sdtPr>
                <w:sdtContent>
                  <w:p w14:paraId="227522CA"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5DA48DC5" w14:textId="02C46D89" w:rsidR="00183839" w:rsidRDefault="00000000" w:rsidP="00183839">
                <w:pPr>
                  <w:pStyle w:val="QATableBodyText"/>
                  <w:rPr>
                    <w:rFonts w:ascii="MS Gothic" w:eastAsia="MS Gothic" w:hAnsi="MS Gothic"/>
                  </w:rPr>
                </w:pPr>
              </w:p>
            </w:sdtContent>
          </w:sdt>
        </w:tc>
      </w:tr>
      <w:tr w:rsidR="00183839" w14:paraId="0FA9E8F2" w14:textId="77777777" w:rsidTr="004E5563">
        <w:trPr>
          <w:trHeight w:val="2237"/>
        </w:trPr>
        <w:tc>
          <w:tcPr>
            <w:tcW w:w="1102" w:type="dxa"/>
            <w:gridSpan w:val="2"/>
          </w:tcPr>
          <w:p w14:paraId="431E7FCE" w14:textId="045A4B88" w:rsidR="00183839" w:rsidRDefault="00183839" w:rsidP="00183839">
            <w:pPr>
              <w:pStyle w:val="TableParagraph"/>
              <w:spacing w:before="4"/>
              <w:ind w:left="29" w:right="4"/>
              <w:jc w:val="center"/>
              <w:rPr>
                <w:b/>
                <w:spacing w:val="-2"/>
                <w:w w:val="85"/>
              </w:rPr>
            </w:pPr>
            <w:r>
              <w:rPr>
                <w:b/>
                <w:spacing w:val="-2"/>
                <w:w w:val="85"/>
              </w:rPr>
              <w:t>15-K-</w:t>
            </w:r>
            <w:r>
              <w:rPr>
                <w:b/>
                <w:spacing w:val="-10"/>
                <w:w w:val="85"/>
              </w:rPr>
              <w:t>5</w:t>
            </w:r>
          </w:p>
        </w:tc>
        <w:tc>
          <w:tcPr>
            <w:tcW w:w="5009" w:type="dxa"/>
          </w:tcPr>
          <w:p w14:paraId="17105C0D" w14:textId="77777777" w:rsidR="00183839" w:rsidRDefault="00183839" w:rsidP="00183839">
            <w:pPr>
              <w:rPr>
                <w:rFonts w:ascii="Calibri" w:eastAsia="Times New Roman" w:hAnsi="Calibri" w:cs="Calibri"/>
                <w:color w:val="000000"/>
              </w:rPr>
            </w:pPr>
            <w:r>
              <w:rPr>
                <w:rFonts w:ascii="Calibri" w:hAnsi="Calibri" w:cs="Calibri"/>
                <w:color w:val="000000"/>
              </w:rPr>
              <w:t xml:space="preserve">The facility must ensure that doorways, passageways and stairwells negotiated by patients </w:t>
            </w:r>
            <w:proofErr w:type="gramStart"/>
            <w:r>
              <w:rPr>
                <w:rFonts w:ascii="Calibri" w:hAnsi="Calibri" w:cs="Calibri"/>
                <w:color w:val="000000"/>
              </w:rPr>
              <w:t>are free from obstruction at all times</w:t>
            </w:r>
            <w:proofErr w:type="gramEnd"/>
            <w:r>
              <w:rPr>
                <w:rFonts w:ascii="Calibri" w:hAnsi="Calibri" w:cs="Calibri"/>
                <w:color w:val="000000"/>
              </w:rPr>
              <w:t>.</w:t>
            </w:r>
          </w:p>
          <w:p w14:paraId="0419E366" w14:textId="77777777" w:rsidR="00183839" w:rsidRDefault="00183839" w:rsidP="00183839">
            <w:pPr>
              <w:rPr>
                <w:rFonts w:ascii="Calibri" w:hAnsi="Calibri" w:cs="Calibri"/>
                <w:color w:val="000000"/>
              </w:rPr>
            </w:pPr>
          </w:p>
        </w:tc>
        <w:tc>
          <w:tcPr>
            <w:tcW w:w="1980" w:type="dxa"/>
          </w:tcPr>
          <w:p w14:paraId="69A828AD" w14:textId="77777777" w:rsidR="00183839" w:rsidRDefault="00183839" w:rsidP="00183839">
            <w:pPr>
              <w:pStyle w:val="TableParagraph"/>
              <w:spacing w:line="229" w:lineRule="exact"/>
              <w:rPr>
                <w:sz w:val="20"/>
              </w:rPr>
            </w:pPr>
            <w:r>
              <w:rPr>
                <w:color w:val="233746"/>
                <w:spacing w:val="-2"/>
                <w:sz w:val="20"/>
              </w:rPr>
              <w:t>485.723(a)(3)(ii)</w:t>
            </w:r>
          </w:p>
          <w:p w14:paraId="70356032" w14:textId="732D5966"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2DCB951E" w14:textId="77777777" w:rsidR="00183839" w:rsidRPr="005C7A54" w:rsidRDefault="00183839" w:rsidP="00183839">
            <w:pPr>
              <w:rPr>
                <w:b/>
                <w:bCs/>
                <w:color w:val="FF0000"/>
              </w:rPr>
            </w:pPr>
            <w:r w:rsidRPr="005C7A54">
              <w:rPr>
                <w:b/>
                <w:bCs/>
                <w:color w:val="FF0000"/>
              </w:rPr>
              <w:t>Interpretive Guidance:</w:t>
            </w:r>
          </w:p>
          <w:p w14:paraId="76246B80" w14:textId="77777777" w:rsidR="00183839" w:rsidRPr="005C7A54" w:rsidRDefault="00183839" w:rsidP="00183839">
            <w:pPr>
              <w:rPr>
                <w:b/>
                <w:bCs/>
                <w:color w:val="FF0000"/>
              </w:rPr>
            </w:pPr>
          </w:p>
          <w:p w14:paraId="6E3CF1E7" w14:textId="77777777" w:rsidR="00183839" w:rsidRDefault="00183839" w:rsidP="00183839">
            <w:pPr>
              <w:rPr>
                <w:b/>
                <w:bCs/>
                <w:color w:val="FF0000"/>
              </w:rPr>
            </w:pPr>
            <w:r w:rsidRPr="005C7A54">
              <w:rPr>
                <w:b/>
                <w:bCs/>
                <w:color w:val="FF0000"/>
              </w:rPr>
              <w:t>Evaluating Compliance:</w:t>
            </w:r>
          </w:p>
          <w:p w14:paraId="3319140B" w14:textId="77777777" w:rsidR="00183839" w:rsidRDefault="00183839" w:rsidP="00183839">
            <w:pPr>
              <w:rPr>
                <w:b/>
                <w:bCs/>
                <w:color w:val="FF0000"/>
              </w:rPr>
            </w:pPr>
          </w:p>
          <w:p w14:paraId="6422BDD7"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3D9C4C3" w14:textId="77777777" w:rsidR="00183839" w:rsidRPr="005C7A54" w:rsidRDefault="00183839" w:rsidP="00183839">
            <w:pPr>
              <w:rPr>
                <w:b/>
                <w:bCs/>
                <w:color w:val="FF0000"/>
              </w:rPr>
            </w:pPr>
            <w:hyperlink r:id="rId153"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4AB85B72" w14:textId="77777777" w:rsidR="00183839" w:rsidRPr="005C7A54" w:rsidRDefault="00183839" w:rsidP="00183839">
            <w:pPr>
              <w:rPr>
                <w:b/>
                <w:bCs/>
                <w:color w:val="FF0000"/>
              </w:rPr>
            </w:pPr>
          </w:p>
        </w:tc>
        <w:tc>
          <w:tcPr>
            <w:tcW w:w="3072" w:type="dxa"/>
          </w:tcPr>
          <w:p w14:paraId="745E36A4" w14:textId="77777777" w:rsidR="00183839" w:rsidRPr="003D1E20" w:rsidRDefault="00000000" w:rsidP="00183839">
            <w:pPr>
              <w:pStyle w:val="QATableBodyText"/>
            </w:pPr>
            <w:sdt>
              <w:sdtPr>
                <w:id w:val="-227765824"/>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D632E8F" w14:textId="77777777" w:rsidR="00183839" w:rsidRPr="003D1E20" w:rsidRDefault="00000000" w:rsidP="00183839">
            <w:pPr>
              <w:pStyle w:val="QATableBodyText"/>
            </w:pPr>
            <w:sdt>
              <w:sdtPr>
                <w:id w:val="-100889952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40FDFCE4" w14:textId="77777777" w:rsidR="00183839" w:rsidRDefault="00183839" w:rsidP="00183839">
            <w:pPr>
              <w:pStyle w:val="QATableBodyText"/>
            </w:pPr>
          </w:p>
          <w:sdt>
            <w:sdtPr>
              <w:id w:val="134303178"/>
              <w:placeholder>
                <w:docPart w:val="77E3B76F025F154B85406C2BF968B317"/>
              </w:placeholder>
            </w:sdtPr>
            <w:sdtContent>
              <w:sdt>
                <w:sdtPr>
                  <w:id w:val="-1947689311"/>
                  <w:placeholder>
                    <w:docPart w:val="314CF6A99B07B746A110289C2FD27C6A"/>
                  </w:placeholder>
                  <w:showingPlcHdr/>
                </w:sdtPr>
                <w:sdtContent>
                  <w:p w14:paraId="6ADB819B"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0207FBCB" w14:textId="77777777" w:rsidR="00183839" w:rsidRDefault="00000000" w:rsidP="00183839">
                <w:pPr>
                  <w:pStyle w:val="TableParagraph"/>
                  <w:ind w:right="159"/>
                  <w:rPr>
                    <w:color w:val="233746"/>
                    <w:sz w:val="20"/>
                  </w:rPr>
                </w:pPr>
              </w:p>
            </w:sdtContent>
          </w:sdt>
          <w:p w14:paraId="1D98F2DE" w14:textId="77777777" w:rsidR="00183839" w:rsidRDefault="00183839" w:rsidP="00183839">
            <w:pPr>
              <w:pStyle w:val="QATableBodyText"/>
              <w:rPr>
                <w:rFonts w:ascii="MS Gothic" w:eastAsia="MS Gothic" w:hAnsi="MS Gothic"/>
              </w:rPr>
            </w:pPr>
          </w:p>
        </w:tc>
      </w:tr>
      <w:tr w:rsidR="00183839" w14:paraId="5F9AB8D0" w14:textId="77777777" w:rsidTr="004E5563">
        <w:trPr>
          <w:trHeight w:val="2237"/>
        </w:trPr>
        <w:tc>
          <w:tcPr>
            <w:tcW w:w="1102" w:type="dxa"/>
            <w:gridSpan w:val="2"/>
          </w:tcPr>
          <w:p w14:paraId="2222B088" w14:textId="4DB0F408" w:rsidR="00183839" w:rsidRDefault="00183839" w:rsidP="00183839">
            <w:pPr>
              <w:pStyle w:val="TableParagraph"/>
              <w:spacing w:before="4"/>
              <w:ind w:left="29" w:right="4"/>
              <w:jc w:val="center"/>
              <w:rPr>
                <w:b/>
                <w:spacing w:val="-2"/>
                <w:w w:val="85"/>
              </w:rPr>
            </w:pPr>
            <w:r>
              <w:rPr>
                <w:b/>
                <w:spacing w:val="-2"/>
                <w:w w:val="85"/>
              </w:rPr>
              <w:t>15-K-6</w:t>
            </w:r>
          </w:p>
        </w:tc>
        <w:tc>
          <w:tcPr>
            <w:tcW w:w="5009" w:type="dxa"/>
          </w:tcPr>
          <w:p w14:paraId="188EA309" w14:textId="77777777" w:rsidR="00183839" w:rsidRDefault="00183839" w:rsidP="00183839">
            <w:pPr>
              <w:rPr>
                <w:rFonts w:ascii="Calibri" w:eastAsia="Times New Roman" w:hAnsi="Calibri" w:cs="Calibri"/>
                <w:color w:val="000000"/>
              </w:rPr>
            </w:pPr>
            <w:r>
              <w:rPr>
                <w:rFonts w:ascii="Calibri" w:hAnsi="Calibri" w:cs="Calibri"/>
                <w:color w:val="000000"/>
              </w:rPr>
              <w:t>The facility must ensure that doorways, passageways and stairwells negotiated by patients are in the case of stairwells, equipped with firmly attached handrails on at least one side.</w:t>
            </w:r>
          </w:p>
          <w:p w14:paraId="27DB2447" w14:textId="77777777" w:rsidR="00183839" w:rsidRDefault="00183839" w:rsidP="00183839">
            <w:pPr>
              <w:rPr>
                <w:rFonts w:ascii="Calibri" w:hAnsi="Calibri" w:cs="Calibri"/>
                <w:color w:val="000000"/>
              </w:rPr>
            </w:pPr>
          </w:p>
        </w:tc>
        <w:tc>
          <w:tcPr>
            <w:tcW w:w="1980" w:type="dxa"/>
          </w:tcPr>
          <w:p w14:paraId="331158BA" w14:textId="77777777" w:rsidR="00183839" w:rsidRDefault="00183839" w:rsidP="00183839">
            <w:pPr>
              <w:rPr>
                <w:rFonts w:ascii="Calibri" w:hAnsi="Calibri" w:cs="Calibri"/>
                <w:color w:val="000000"/>
              </w:rPr>
            </w:pPr>
            <w:r>
              <w:rPr>
                <w:rFonts w:ascii="Calibri" w:hAnsi="Calibri" w:cs="Calibri"/>
                <w:color w:val="000000"/>
              </w:rPr>
              <w:t xml:space="preserve">  485.723(a)(3)(iii) </w:t>
            </w:r>
          </w:p>
          <w:p w14:paraId="3B85A3D9" w14:textId="77777777" w:rsidR="00183839" w:rsidRDefault="00183839" w:rsidP="00183839">
            <w:pPr>
              <w:rPr>
                <w:rFonts w:ascii="Calibri" w:eastAsia="Times New Roman" w:hAnsi="Calibri" w:cs="Calibri"/>
                <w:color w:val="000000"/>
              </w:rPr>
            </w:pPr>
            <w:r>
              <w:rPr>
                <w:rFonts w:ascii="Calibri" w:hAnsi="Calibri" w:cs="Calibri"/>
                <w:color w:val="000000"/>
              </w:rPr>
              <w:t xml:space="preserve">  Standard</w:t>
            </w:r>
          </w:p>
          <w:p w14:paraId="1D0B8D97" w14:textId="77777777" w:rsidR="00183839" w:rsidRDefault="00183839" w:rsidP="00183839">
            <w:pPr>
              <w:pStyle w:val="TableParagraph"/>
              <w:spacing w:line="229" w:lineRule="exact"/>
              <w:rPr>
                <w:color w:val="233746"/>
                <w:spacing w:val="-2"/>
                <w:sz w:val="20"/>
              </w:rPr>
            </w:pPr>
          </w:p>
        </w:tc>
        <w:tc>
          <w:tcPr>
            <w:tcW w:w="3780" w:type="dxa"/>
          </w:tcPr>
          <w:p w14:paraId="10EB923A" w14:textId="77777777" w:rsidR="00183839" w:rsidRPr="005C7A54" w:rsidRDefault="00183839" w:rsidP="00183839">
            <w:pPr>
              <w:rPr>
                <w:b/>
                <w:bCs/>
                <w:color w:val="FF0000"/>
              </w:rPr>
            </w:pPr>
            <w:r w:rsidRPr="005C7A54">
              <w:rPr>
                <w:b/>
                <w:bCs/>
                <w:color w:val="FF0000"/>
              </w:rPr>
              <w:t>Interpretive Guidance:</w:t>
            </w:r>
          </w:p>
          <w:p w14:paraId="38557F1B" w14:textId="77777777" w:rsidR="00183839" w:rsidRPr="005C7A54" w:rsidRDefault="00183839" w:rsidP="00183839">
            <w:pPr>
              <w:rPr>
                <w:b/>
                <w:bCs/>
                <w:color w:val="FF0000"/>
              </w:rPr>
            </w:pPr>
          </w:p>
          <w:p w14:paraId="42FA05F3" w14:textId="77777777" w:rsidR="00183839" w:rsidRPr="005C7A54" w:rsidRDefault="00183839" w:rsidP="00183839">
            <w:pPr>
              <w:rPr>
                <w:b/>
                <w:bCs/>
                <w:color w:val="FF0000"/>
              </w:rPr>
            </w:pPr>
            <w:r w:rsidRPr="005C7A54">
              <w:rPr>
                <w:b/>
                <w:bCs/>
                <w:color w:val="FF0000"/>
              </w:rPr>
              <w:t>Evaluating Compliance:</w:t>
            </w:r>
          </w:p>
          <w:p w14:paraId="0CC31EA3" w14:textId="77777777" w:rsidR="00183839" w:rsidRDefault="00183839" w:rsidP="00183839">
            <w:pPr>
              <w:pStyle w:val="TableParagraph"/>
              <w:ind w:right="667"/>
              <w:jc w:val="both"/>
              <w:rPr>
                <w:color w:val="FF0000"/>
                <w:sz w:val="20"/>
              </w:rPr>
            </w:pPr>
          </w:p>
          <w:p w14:paraId="347B0126"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F438C81" w14:textId="6DE7CF8A" w:rsidR="00183839" w:rsidRPr="005C7A54" w:rsidRDefault="00183839" w:rsidP="00183839">
            <w:pPr>
              <w:rPr>
                <w:b/>
                <w:bCs/>
                <w:color w:val="FF0000"/>
              </w:rPr>
            </w:pPr>
            <w:hyperlink r:id="rId154"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7111DEEF" w14:textId="77777777" w:rsidR="00183839" w:rsidRPr="003D1E20" w:rsidRDefault="00000000" w:rsidP="00183839">
            <w:pPr>
              <w:pStyle w:val="QATableBodyText"/>
            </w:pPr>
            <w:sdt>
              <w:sdtPr>
                <w:id w:val="543719193"/>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5A27620" w14:textId="77777777" w:rsidR="00183839" w:rsidRPr="003D1E20" w:rsidRDefault="00000000" w:rsidP="00183839">
            <w:pPr>
              <w:pStyle w:val="QATableBodyText"/>
            </w:pPr>
            <w:sdt>
              <w:sdtPr>
                <w:id w:val="984439659"/>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549A9AD7" w14:textId="77777777" w:rsidR="00183839" w:rsidRDefault="00183839" w:rsidP="00183839">
            <w:pPr>
              <w:pStyle w:val="QATableBodyText"/>
            </w:pPr>
          </w:p>
          <w:sdt>
            <w:sdtPr>
              <w:rPr>
                <w:rFonts w:eastAsia="Calibri" w:cstheme="minorHAnsi"/>
                <w:color w:val="243746"/>
                <w:sz w:val="20"/>
              </w:rPr>
              <w:id w:val="1762719438"/>
              <w:placeholder>
                <w:docPart w:val="835B15AB96603F49B14A589D003B3994"/>
              </w:placeholder>
            </w:sdtPr>
            <w:sdtContent>
              <w:sdt>
                <w:sdtPr>
                  <w:id w:val="-1546990286"/>
                  <w:placeholder>
                    <w:docPart w:val="BF8ABDA50E0B604BB502794576C5338E"/>
                  </w:placeholder>
                  <w:showingPlcHdr/>
                </w:sdtPr>
                <w:sdtContent>
                  <w:p w14:paraId="4A33158D"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D7228F9" w14:textId="24CEAE32" w:rsidR="00183839" w:rsidRDefault="00000000" w:rsidP="00183839">
                <w:pPr>
                  <w:pStyle w:val="QATableBodyText"/>
                  <w:rPr>
                    <w:rFonts w:ascii="MS Gothic" w:eastAsia="MS Gothic" w:hAnsi="MS Gothic"/>
                  </w:rPr>
                </w:pPr>
              </w:p>
            </w:sdtContent>
          </w:sdt>
        </w:tc>
      </w:tr>
      <w:tr w:rsidR="00183839" w14:paraId="38DC903A" w14:textId="77777777" w:rsidTr="004E5563">
        <w:trPr>
          <w:trHeight w:val="2237"/>
        </w:trPr>
        <w:tc>
          <w:tcPr>
            <w:tcW w:w="1102" w:type="dxa"/>
            <w:gridSpan w:val="2"/>
          </w:tcPr>
          <w:p w14:paraId="5DB4DC03" w14:textId="0095CDA7" w:rsidR="00183839" w:rsidRDefault="00183839" w:rsidP="00183839">
            <w:pPr>
              <w:pStyle w:val="TableParagraph"/>
              <w:spacing w:before="4"/>
              <w:ind w:left="29" w:right="4"/>
              <w:jc w:val="center"/>
              <w:rPr>
                <w:b/>
                <w:spacing w:val="-2"/>
                <w:w w:val="85"/>
              </w:rPr>
            </w:pPr>
            <w:r>
              <w:rPr>
                <w:b/>
                <w:spacing w:val="-2"/>
                <w:w w:val="85"/>
              </w:rPr>
              <w:lastRenderedPageBreak/>
              <w:t>15-K-</w:t>
            </w:r>
            <w:r>
              <w:rPr>
                <w:b/>
                <w:spacing w:val="-10"/>
                <w:w w:val="85"/>
              </w:rPr>
              <w:t>7</w:t>
            </w:r>
          </w:p>
        </w:tc>
        <w:tc>
          <w:tcPr>
            <w:tcW w:w="5009" w:type="dxa"/>
          </w:tcPr>
          <w:p w14:paraId="0DFF2536" w14:textId="77777777" w:rsidR="00183839" w:rsidRDefault="00183839" w:rsidP="00183839">
            <w:pPr>
              <w:rPr>
                <w:rFonts w:ascii="Calibri" w:eastAsia="Times New Roman" w:hAnsi="Calibri" w:cs="Calibri"/>
                <w:color w:val="000000"/>
              </w:rPr>
            </w:pPr>
            <w:r>
              <w:rPr>
                <w:rFonts w:ascii="Calibri" w:hAnsi="Calibri" w:cs="Calibri"/>
                <w:color w:val="000000"/>
              </w:rPr>
              <w:t>The facility must ensure that lights are placed at exits and in corridors used by patients and are supported by an emergency power source.</w:t>
            </w:r>
          </w:p>
          <w:p w14:paraId="7E694F1B" w14:textId="77777777" w:rsidR="00183839" w:rsidRDefault="00183839" w:rsidP="00183839">
            <w:pPr>
              <w:rPr>
                <w:rFonts w:ascii="Calibri" w:hAnsi="Calibri" w:cs="Calibri"/>
                <w:color w:val="000000"/>
              </w:rPr>
            </w:pPr>
          </w:p>
        </w:tc>
        <w:tc>
          <w:tcPr>
            <w:tcW w:w="1980" w:type="dxa"/>
          </w:tcPr>
          <w:p w14:paraId="10433C2C" w14:textId="77777777" w:rsidR="00183839" w:rsidRDefault="00183839" w:rsidP="00183839">
            <w:pPr>
              <w:pStyle w:val="TableParagraph"/>
              <w:spacing w:line="229" w:lineRule="exact"/>
              <w:rPr>
                <w:sz w:val="20"/>
              </w:rPr>
            </w:pPr>
            <w:r>
              <w:rPr>
                <w:color w:val="233746"/>
                <w:spacing w:val="-2"/>
                <w:sz w:val="20"/>
              </w:rPr>
              <w:t>485.723(a)(4)</w:t>
            </w:r>
          </w:p>
          <w:p w14:paraId="290CADDB" w14:textId="7E6821C2" w:rsidR="00183839" w:rsidRDefault="00183839" w:rsidP="00183839">
            <w:pPr>
              <w:rPr>
                <w:rFonts w:ascii="Calibri" w:hAnsi="Calibri" w:cs="Calibri"/>
                <w:color w:val="000000"/>
              </w:rPr>
            </w:pPr>
            <w:r>
              <w:rPr>
                <w:color w:val="233746"/>
                <w:spacing w:val="-2"/>
                <w:sz w:val="20"/>
              </w:rPr>
              <w:t>Standard</w:t>
            </w:r>
          </w:p>
        </w:tc>
        <w:tc>
          <w:tcPr>
            <w:tcW w:w="3780" w:type="dxa"/>
          </w:tcPr>
          <w:p w14:paraId="7BE419C1" w14:textId="77777777" w:rsidR="00183839" w:rsidRPr="004F5D46" w:rsidRDefault="00183839" w:rsidP="00183839">
            <w:pPr>
              <w:rPr>
                <w:b/>
                <w:bCs/>
                <w:color w:val="FF0000"/>
              </w:rPr>
            </w:pPr>
            <w:r w:rsidRPr="004F5D46">
              <w:rPr>
                <w:b/>
                <w:bCs/>
                <w:color w:val="FF0000"/>
              </w:rPr>
              <w:t>Interpretive Guidance:</w:t>
            </w:r>
          </w:p>
          <w:p w14:paraId="78BCF686" w14:textId="77777777" w:rsidR="00183839" w:rsidRPr="004F5D46" w:rsidRDefault="00183839" w:rsidP="00183839">
            <w:pPr>
              <w:rPr>
                <w:b/>
                <w:bCs/>
                <w:color w:val="FF0000"/>
              </w:rPr>
            </w:pPr>
          </w:p>
          <w:p w14:paraId="044A64CD" w14:textId="77777777" w:rsidR="00183839" w:rsidRPr="004F5D46" w:rsidRDefault="00183839" w:rsidP="00183839">
            <w:pPr>
              <w:rPr>
                <w:b/>
                <w:bCs/>
                <w:color w:val="FF0000"/>
              </w:rPr>
            </w:pPr>
            <w:r w:rsidRPr="004F5D46">
              <w:rPr>
                <w:b/>
                <w:bCs/>
                <w:color w:val="FF0000"/>
              </w:rPr>
              <w:t>Evaluating Compliance:</w:t>
            </w:r>
          </w:p>
          <w:p w14:paraId="3509B22A" w14:textId="77777777" w:rsidR="00183839" w:rsidRDefault="00183839" w:rsidP="00183839">
            <w:pPr>
              <w:pStyle w:val="TableParagraph"/>
              <w:ind w:right="667"/>
              <w:jc w:val="both"/>
              <w:rPr>
                <w:color w:val="FF0000"/>
                <w:sz w:val="20"/>
              </w:rPr>
            </w:pPr>
          </w:p>
          <w:p w14:paraId="5004B6BF" w14:textId="77777777" w:rsidR="00183839" w:rsidRDefault="00183839" w:rsidP="00183839">
            <w:pPr>
              <w:pStyle w:val="TableParagraph"/>
              <w:ind w:right="667"/>
              <w:jc w:val="both"/>
              <w:rPr>
                <w:color w:val="FF0000"/>
                <w:sz w:val="20"/>
              </w:rPr>
            </w:pPr>
          </w:p>
          <w:p w14:paraId="5FE38DC8"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6766560" w14:textId="37C32E0A" w:rsidR="00183839" w:rsidRPr="005C7A54" w:rsidRDefault="00183839" w:rsidP="00183839">
            <w:pPr>
              <w:rPr>
                <w:b/>
                <w:bCs/>
                <w:color w:val="FF0000"/>
              </w:rPr>
            </w:pPr>
            <w:hyperlink r:id="rId155"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55C9FD30" w14:textId="77777777" w:rsidR="00183839" w:rsidRPr="003D1E20" w:rsidRDefault="00000000" w:rsidP="00183839">
            <w:pPr>
              <w:pStyle w:val="QATableBodyText"/>
            </w:pPr>
            <w:sdt>
              <w:sdtPr>
                <w:id w:val="-143759206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103062F" w14:textId="77777777" w:rsidR="00183839" w:rsidRPr="003D1E20" w:rsidRDefault="00000000" w:rsidP="00183839">
            <w:pPr>
              <w:pStyle w:val="QATableBodyText"/>
            </w:pPr>
            <w:sdt>
              <w:sdtPr>
                <w:id w:val="-792979462"/>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C111A8F" w14:textId="77777777" w:rsidR="00183839" w:rsidRDefault="00183839" w:rsidP="00183839">
            <w:pPr>
              <w:pStyle w:val="QATableBodyText"/>
            </w:pPr>
          </w:p>
          <w:sdt>
            <w:sdtPr>
              <w:id w:val="-1052078690"/>
              <w:placeholder>
                <w:docPart w:val="DAFB7E64645F7C4FBA560587ADB965C2"/>
              </w:placeholder>
            </w:sdtPr>
            <w:sdtContent>
              <w:sdt>
                <w:sdtPr>
                  <w:id w:val="1448502413"/>
                  <w:placeholder>
                    <w:docPart w:val="AECBF72FA2482D489A6977E3D08DA459"/>
                  </w:placeholder>
                  <w:showingPlcHdr/>
                </w:sdtPr>
                <w:sdtContent>
                  <w:p w14:paraId="27349F7E"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8D75973" w14:textId="77777777" w:rsidR="00183839" w:rsidRDefault="00000000" w:rsidP="00183839">
                <w:pPr>
                  <w:pStyle w:val="TableParagraph"/>
                  <w:spacing w:before="228"/>
                  <w:ind w:right="159"/>
                  <w:rPr>
                    <w:color w:val="233746"/>
                    <w:sz w:val="20"/>
                  </w:rPr>
                </w:pPr>
              </w:p>
            </w:sdtContent>
          </w:sdt>
          <w:p w14:paraId="671C0444" w14:textId="77777777" w:rsidR="00183839" w:rsidRDefault="00183839" w:rsidP="00183839">
            <w:pPr>
              <w:pStyle w:val="QATableBodyText"/>
              <w:rPr>
                <w:rFonts w:ascii="MS Gothic" w:eastAsia="MS Gothic" w:hAnsi="MS Gothic"/>
              </w:rPr>
            </w:pPr>
          </w:p>
        </w:tc>
      </w:tr>
      <w:tr w:rsidR="00183839" w14:paraId="539626A6" w14:textId="77777777" w:rsidTr="004E5563">
        <w:trPr>
          <w:trHeight w:val="2237"/>
        </w:trPr>
        <w:tc>
          <w:tcPr>
            <w:tcW w:w="1102" w:type="dxa"/>
            <w:gridSpan w:val="2"/>
          </w:tcPr>
          <w:p w14:paraId="66ECA8D2" w14:textId="425598C7" w:rsidR="00183839" w:rsidRDefault="00183839" w:rsidP="00183839">
            <w:pPr>
              <w:pStyle w:val="TableParagraph"/>
              <w:spacing w:before="4"/>
              <w:ind w:left="29" w:right="4"/>
              <w:jc w:val="center"/>
              <w:rPr>
                <w:b/>
                <w:spacing w:val="-2"/>
                <w:w w:val="85"/>
              </w:rPr>
            </w:pPr>
            <w:r>
              <w:rPr>
                <w:b/>
                <w:spacing w:val="-2"/>
                <w:w w:val="85"/>
              </w:rPr>
              <w:t>15-K-</w:t>
            </w:r>
            <w:r>
              <w:rPr>
                <w:b/>
                <w:spacing w:val="-10"/>
                <w:w w:val="85"/>
              </w:rPr>
              <w:t>8</w:t>
            </w:r>
          </w:p>
        </w:tc>
        <w:tc>
          <w:tcPr>
            <w:tcW w:w="5009" w:type="dxa"/>
          </w:tcPr>
          <w:p w14:paraId="68D2E867" w14:textId="77777777" w:rsidR="00183839" w:rsidRDefault="00183839" w:rsidP="00183839">
            <w:pPr>
              <w:rPr>
                <w:rFonts w:ascii="Calibri" w:eastAsia="Times New Roman" w:hAnsi="Calibri" w:cs="Calibri"/>
                <w:color w:val="000000"/>
              </w:rPr>
            </w:pPr>
            <w:r>
              <w:rPr>
                <w:rFonts w:ascii="Calibri" w:hAnsi="Calibri" w:cs="Calibri"/>
                <w:color w:val="000000"/>
              </w:rPr>
              <w:t>The facility must ensure that a fire alarm system with local alarm capability and, where applicable, an emergency power source, is functional.</w:t>
            </w:r>
          </w:p>
          <w:p w14:paraId="20155B8E" w14:textId="77777777" w:rsidR="00183839" w:rsidRDefault="00183839" w:rsidP="00183839">
            <w:pPr>
              <w:rPr>
                <w:rFonts w:ascii="Calibri" w:hAnsi="Calibri" w:cs="Calibri"/>
                <w:color w:val="000000"/>
              </w:rPr>
            </w:pPr>
          </w:p>
        </w:tc>
        <w:tc>
          <w:tcPr>
            <w:tcW w:w="1980" w:type="dxa"/>
          </w:tcPr>
          <w:p w14:paraId="7E2A96A6" w14:textId="77777777" w:rsidR="00183839" w:rsidRDefault="00183839" w:rsidP="00183839">
            <w:pPr>
              <w:pStyle w:val="TableParagraph"/>
              <w:spacing w:line="229" w:lineRule="exact"/>
              <w:rPr>
                <w:sz w:val="20"/>
              </w:rPr>
            </w:pPr>
            <w:r>
              <w:rPr>
                <w:color w:val="233746"/>
                <w:spacing w:val="-2"/>
                <w:sz w:val="20"/>
              </w:rPr>
              <w:t>485.723(a)(5)</w:t>
            </w:r>
          </w:p>
          <w:p w14:paraId="6E661333" w14:textId="42E25956"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008A1BD3" w14:textId="77777777" w:rsidR="00183839" w:rsidRPr="004F5D46" w:rsidRDefault="00183839" w:rsidP="00183839">
            <w:pPr>
              <w:rPr>
                <w:b/>
                <w:bCs/>
                <w:color w:val="FF0000"/>
              </w:rPr>
            </w:pPr>
            <w:r w:rsidRPr="004F5D46">
              <w:rPr>
                <w:b/>
                <w:bCs/>
                <w:color w:val="FF0000"/>
              </w:rPr>
              <w:t>Interpretive Guidance:</w:t>
            </w:r>
          </w:p>
          <w:p w14:paraId="4D5A307D" w14:textId="77777777" w:rsidR="00183839" w:rsidRPr="004F5D46" w:rsidRDefault="00183839" w:rsidP="00183839">
            <w:pPr>
              <w:rPr>
                <w:b/>
                <w:bCs/>
                <w:color w:val="FF0000"/>
              </w:rPr>
            </w:pPr>
          </w:p>
          <w:p w14:paraId="18030627" w14:textId="77777777" w:rsidR="00183839" w:rsidRPr="004F5D46" w:rsidRDefault="00183839" w:rsidP="00183839">
            <w:pPr>
              <w:rPr>
                <w:b/>
                <w:bCs/>
                <w:color w:val="FF0000"/>
              </w:rPr>
            </w:pPr>
            <w:r w:rsidRPr="004F5D46">
              <w:rPr>
                <w:b/>
                <w:bCs/>
                <w:color w:val="FF0000"/>
              </w:rPr>
              <w:t>Evaluating Compliance:</w:t>
            </w:r>
          </w:p>
          <w:p w14:paraId="470FC3D5" w14:textId="77777777" w:rsidR="00183839" w:rsidRDefault="00183839" w:rsidP="00183839">
            <w:pPr>
              <w:pStyle w:val="TableParagraph"/>
              <w:ind w:right="667"/>
              <w:jc w:val="both"/>
              <w:rPr>
                <w:color w:val="FF0000"/>
                <w:sz w:val="20"/>
              </w:rPr>
            </w:pPr>
          </w:p>
          <w:p w14:paraId="42D8AF06" w14:textId="77777777" w:rsidR="00183839" w:rsidRDefault="00183839" w:rsidP="00183839">
            <w:pPr>
              <w:pStyle w:val="TableParagraph"/>
              <w:ind w:right="667"/>
              <w:jc w:val="both"/>
              <w:rPr>
                <w:color w:val="FF0000"/>
                <w:sz w:val="20"/>
              </w:rPr>
            </w:pPr>
          </w:p>
          <w:p w14:paraId="0DBF618F"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CFB89B5" w14:textId="020E5F67" w:rsidR="00183839" w:rsidRPr="004F5D46" w:rsidRDefault="00183839" w:rsidP="00183839">
            <w:pPr>
              <w:rPr>
                <w:b/>
                <w:bCs/>
                <w:color w:val="FF0000"/>
              </w:rPr>
            </w:pPr>
            <w:hyperlink r:id="rId156"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7C6EAB96" w14:textId="77777777" w:rsidR="00183839" w:rsidRPr="003D1E20" w:rsidRDefault="00000000" w:rsidP="00183839">
            <w:pPr>
              <w:pStyle w:val="QATableBodyText"/>
            </w:pPr>
            <w:sdt>
              <w:sdtPr>
                <w:id w:val="1706374900"/>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3CB98A0A" w14:textId="77777777" w:rsidR="00183839" w:rsidRPr="003D1E20" w:rsidRDefault="00000000" w:rsidP="00183839">
            <w:pPr>
              <w:pStyle w:val="QATableBodyText"/>
            </w:pPr>
            <w:sdt>
              <w:sdtPr>
                <w:id w:val="2079939564"/>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34F1654B" w14:textId="77777777" w:rsidR="00183839" w:rsidRDefault="00183839" w:rsidP="00183839">
            <w:pPr>
              <w:pStyle w:val="QATableBodyText"/>
            </w:pPr>
          </w:p>
          <w:sdt>
            <w:sdtPr>
              <w:id w:val="-755053523"/>
              <w:placeholder>
                <w:docPart w:val="386AC98FDBB46B41920D7ABF77605D2C"/>
              </w:placeholder>
            </w:sdtPr>
            <w:sdtContent>
              <w:sdt>
                <w:sdtPr>
                  <w:id w:val="1057828114"/>
                  <w:placeholder>
                    <w:docPart w:val="2CD42912F77F2B47B0233DDE3C7712E6"/>
                  </w:placeholder>
                  <w:showingPlcHdr/>
                </w:sdtPr>
                <w:sdtContent>
                  <w:p w14:paraId="2BC7C8E9"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A73643E" w14:textId="77777777" w:rsidR="00183839" w:rsidRDefault="00000000" w:rsidP="00183839">
                <w:pPr>
                  <w:pStyle w:val="TableParagraph"/>
                  <w:ind w:right="159"/>
                  <w:rPr>
                    <w:color w:val="233746"/>
                    <w:sz w:val="20"/>
                  </w:rPr>
                </w:pPr>
              </w:p>
            </w:sdtContent>
          </w:sdt>
          <w:p w14:paraId="38DEBA19" w14:textId="77777777" w:rsidR="00183839" w:rsidRDefault="00183839" w:rsidP="00183839">
            <w:pPr>
              <w:pStyle w:val="QATableBodyText"/>
              <w:rPr>
                <w:rFonts w:ascii="MS Gothic" w:eastAsia="MS Gothic" w:hAnsi="MS Gothic"/>
              </w:rPr>
            </w:pPr>
          </w:p>
        </w:tc>
      </w:tr>
      <w:tr w:rsidR="00183839" w14:paraId="22C02ADC" w14:textId="77777777" w:rsidTr="004E5563">
        <w:trPr>
          <w:trHeight w:val="2237"/>
        </w:trPr>
        <w:tc>
          <w:tcPr>
            <w:tcW w:w="1102" w:type="dxa"/>
            <w:gridSpan w:val="2"/>
          </w:tcPr>
          <w:p w14:paraId="36811540" w14:textId="4138FEC9" w:rsidR="00183839" w:rsidRDefault="00183839" w:rsidP="00183839">
            <w:pPr>
              <w:pStyle w:val="TableParagraph"/>
              <w:spacing w:before="4"/>
              <w:ind w:left="29" w:right="4"/>
              <w:jc w:val="center"/>
              <w:rPr>
                <w:b/>
                <w:spacing w:val="-2"/>
                <w:w w:val="85"/>
              </w:rPr>
            </w:pPr>
            <w:r>
              <w:rPr>
                <w:b/>
                <w:spacing w:val="-2"/>
                <w:w w:val="85"/>
              </w:rPr>
              <w:t>15-K-</w:t>
            </w:r>
            <w:r>
              <w:rPr>
                <w:b/>
                <w:spacing w:val="-10"/>
                <w:w w:val="85"/>
              </w:rPr>
              <w:t>9</w:t>
            </w:r>
          </w:p>
        </w:tc>
        <w:tc>
          <w:tcPr>
            <w:tcW w:w="5009" w:type="dxa"/>
          </w:tcPr>
          <w:p w14:paraId="42932CBA" w14:textId="77777777" w:rsidR="00183839" w:rsidRDefault="00183839" w:rsidP="00183839">
            <w:pPr>
              <w:rPr>
                <w:rFonts w:ascii="Calibri" w:eastAsia="Times New Roman" w:hAnsi="Calibri" w:cs="Calibri"/>
                <w:color w:val="000000"/>
              </w:rPr>
            </w:pPr>
            <w:r>
              <w:rPr>
                <w:rFonts w:ascii="Calibri" w:hAnsi="Calibri" w:cs="Calibri"/>
                <w:color w:val="000000"/>
              </w:rPr>
              <w:t xml:space="preserve">The facility must ensure that at least two </w:t>
            </w:r>
            <w:proofErr w:type="gramStart"/>
            <w:r>
              <w:rPr>
                <w:rFonts w:ascii="Calibri" w:hAnsi="Calibri" w:cs="Calibri"/>
                <w:color w:val="000000"/>
              </w:rPr>
              <w:t>persons</w:t>
            </w:r>
            <w:proofErr w:type="gramEnd"/>
            <w:r>
              <w:rPr>
                <w:rFonts w:ascii="Calibri" w:hAnsi="Calibri" w:cs="Calibri"/>
                <w:color w:val="000000"/>
              </w:rPr>
              <w:t xml:space="preserve"> are on duty on the premises of the organization whenever a patient is being treated.</w:t>
            </w:r>
          </w:p>
          <w:p w14:paraId="1118FF49" w14:textId="77777777" w:rsidR="00183839" w:rsidRDefault="00183839" w:rsidP="00183839">
            <w:pPr>
              <w:rPr>
                <w:rFonts w:ascii="Calibri" w:hAnsi="Calibri" w:cs="Calibri"/>
                <w:color w:val="000000"/>
              </w:rPr>
            </w:pPr>
          </w:p>
        </w:tc>
        <w:tc>
          <w:tcPr>
            <w:tcW w:w="1980" w:type="dxa"/>
          </w:tcPr>
          <w:p w14:paraId="2327AEE5" w14:textId="77777777" w:rsidR="00183839" w:rsidRDefault="00183839" w:rsidP="00183839">
            <w:pPr>
              <w:pStyle w:val="TableParagraph"/>
              <w:spacing w:line="229" w:lineRule="exact"/>
              <w:rPr>
                <w:sz w:val="20"/>
              </w:rPr>
            </w:pPr>
            <w:r>
              <w:rPr>
                <w:color w:val="233746"/>
                <w:spacing w:val="-2"/>
                <w:sz w:val="20"/>
              </w:rPr>
              <w:t>485.723(a)(6)</w:t>
            </w:r>
          </w:p>
          <w:p w14:paraId="07064E7E" w14:textId="446D3A11"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2D5984D4" w14:textId="77777777" w:rsidR="00183839" w:rsidRPr="004F5D46" w:rsidRDefault="00183839" w:rsidP="00183839">
            <w:pPr>
              <w:rPr>
                <w:b/>
                <w:bCs/>
                <w:color w:val="FF0000"/>
              </w:rPr>
            </w:pPr>
            <w:r w:rsidRPr="004F5D46">
              <w:rPr>
                <w:b/>
                <w:bCs/>
                <w:color w:val="FF0000"/>
              </w:rPr>
              <w:t>Interpretive Guidance:</w:t>
            </w:r>
          </w:p>
          <w:p w14:paraId="5E498D02" w14:textId="77777777" w:rsidR="00183839" w:rsidRPr="004F5D46" w:rsidRDefault="00183839" w:rsidP="00183839">
            <w:pPr>
              <w:rPr>
                <w:b/>
                <w:bCs/>
                <w:color w:val="FF0000"/>
              </w:rPr>
            </w:pPr>
          </w:p>
          <w:p w14:paraId="46B37751" w14:textId="77777777" w:rsidR="00183839" w:rsidRDefault="00183839" w:rsidP="00183839">
            <w:pPr>
              <w:rPr>
                <w:b/>
                <w:bCs/>
                <w:color w:val="FF0000"/>
              </w:rPr>
            </w:pPr>
            <w:r w:rsidRPr="004F5D46">
              <w:rPr>
                <w:b/>
                <w:bCs/>
                <w:color w:val="FF0000"/>
              </w:rPr>
              <w:t>Evaluating Compliance:</w:t>
            </w:r>
          </w:p>
          <w:p w14:paraId="6DF54659" w14:textId="77777777" w:rsidR="00183839" w:rsidRDefault="00183839" w:rsidP="00183839">
            <w:pPr>
              <w:rPr>
                <w:b/>
                <w:bCs/>
                <w:color w:val="FF0000"/>
              </w:rPr>
            </w:pPr>
          </w:p>
          <w:p w14:paraId="7598C20F"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059B1B7" w14:textId="77777777" w:rsidR="00183839" w:rsidRPr="004F5D46" w:rsidRDefault="00183839" w:rsidP="00183839">
            <w:pPr>
              <w:rPr>
                <w:b/>
                <w:bCs/>
                <w:color w:val="FF0000"/>
              </w:rPr>
            </w:pPr>
            <w:hyperlink r:id="rId157"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17FDE961" w14:textId="77777777" w:rsidR="00183839" w:rsidRPr="004F5D46" w:rsidRDefault="00183839" w:rsidP="00183839">
            <w:pPr>
              <w:rPr>
                <w:b/>
                <w:bCs/>
                <w:color w:val="FF0000"/>
              </w:rPr>
            </w:pPr>
          </w:p>
        </w:tc>
        <w:tc>
          <w:tcPr>
            <w:tcW w:w="3072" w:type="dxa"/>
          </w:tcPr>
          <w:p w14:paraId="0C035B20" w14:textId="77777777" w:rsidR="00183839" w:rsidRPr="003D1E20" w:rsidRDefault="00000000" w:rsidP="00183839">
            <w:pPr>
              <w:pStyle w:val="QATableBodyText"/>
            </w:pPr>
            <w:sdt>
              <w:sdtPr>
                <w:id w:val="201487748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77CBA374" w14:textId="77777777" w:rsidR="00183839" w:rsidRPr="003D1E20" w:rsidRDefault="00000000" w:rsidP="00183839">
            <w:pPr>
              <w:pStyle w:val="QATableBodyText"/>
            </w:pPr>
            <w:sdt>
              <w:sdtPr>
                <w:id w:val="136532808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5A4A96A3" w14:textId="77777777" w:rsidR="00183839" w:rsidRDefault="00183839" w:rsidP="00183839">
            <w:pPr>
              <w:pStyle w:val="QATableBodyText"/>
            </w:pPr>
          </w:p>
          <w:sdt>
            <w:sdtPr>
              <w:id w:val="829491161"/>
              <w:placeholder>
                <w:docPart w:val="50957951A787524C858A50A98CC0A565"/>
              </w:placeholder>
            </w:sdtPr>
            <w:sdtContent>
              <w:sdt>
                <w:sdtPr>
                  <w:id w:val="1520883311"/>
                  <w:placeholder>
                    <w:docPart w:val="923A7A7A5E2A52488B06DA1645B16903"/>
                  </w:placeholder>
                  <w:showingPlcHdr/>
                </w:sdtPr>
                <w:sdtContent>
                  <w:p w14:paraId="7A81BF5B"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5E970596" w14:textId="77777777" w:rsidR="00183839" w:rsidRDefault="00000000" w:rsidP="00183839">
                <w:pPr>
                  <w:pStyle w:val="TableParagraph"/>
                  <w:ind w:right="159"/>
                  <w:rPr>
                    <w:color w:val="233746"/>
                    <w:sz w:val="20"/>
                  </w:rPr>
                </w:pPr>
              </w:p>
            </w:sdtContent>
          </w:sdt>
          <w:p w14:paraId="02EEEB29" w14:textId="77777777" w:rsidR="00183839" w:rsidRDefault="00183839" w:rsidP="00183839">
            <w:pPr>
              <w:pStyle w:val="QATableBodyText"/>
              <w:rPr>
                <w:rFonts w:ascii="MS Gothic" w:eastAsia="MS Gothic" w:hAnsi="MS Gothic"/>
              </w:rPr>
            </w:pPr>
          </w:p>
        </w:tc>
      </w:tr>
      <w:tr w:rsidR="00183839" w14:paraId="0F3456A2" w14:textId="77777777" w:rsidTr="004E5563">
        <w:trPr>
          <w:trHeight w:val="2237"/>
        </w:trPr>
        <w:tc>
          <w:tcPr>
            <w:tcW w:w="1102" w:type="dxa"/>
            <w:gridSpan w:val="2"/>
          </w:tcPr>
          <w:p w14:paraId="4DDF10A9" w14:textId="65EC38C6" w:rsidR="00183839" w:rsidRDefault="00183839" w:rsidP="00183839">
            <w:pPr>
              <w:pStyle w:val="TableParagraph"/>
              <w:spacing w:before="4"/>
              <w:ind w:left="29" w:right="4"/>
              <w:jc w:val="center"/>
              <w:rPr>
                <w:b/>
                <w:spacing w:val="-2"/>
                <w:w w:val="85"/>
              </w:rPr>
            </w:pPr>
            <w:r>
              <w:rPr>
                <w:b/>
                <w:spacing w:val="-2"/>
                <w:w w:val="85"/>
              </w:rPr>
              <w:t>15-K-</w:t>
            </w:r>
            <w:r>
              <w:rPr>
                <w:b/>
                <w:spacing w:val="-5"/>
                <w:w w:val="85"/>
              </w:rPr>
              <w:t>10</w:t>
            </w:r>
          </w:p>
        </w:tc>
        <w:tc>
          <w:tcPr>
            <w:tcW w:w="5009" w:type="dxa"/>
          </w:tcPr>
          <w:p w14:paraId="324AFF6A" w14:textId="77777777" w:rsidR="00183839" w:rsidRDefault="00183839" w:rsidP="00183839">
            <w:pPr>
              <w:rPr>
                <w:rFonts w:ascii="Calibri" w:eastAsia="Times New Roman" w:hAnsi="Calibri" w:cs="Calibri"/>
                <w:color w:val="000000"/>
              </w:rPr>
            </w:pPr>
            <w:r>
              <w:rPr>
                <w:rFonts w:ascii="Calibri" w:hAnsi="Calibri" w:cs="Calibri"/>
                <w:color w:val="000000"/>
              </w:rPr>
              <w:t xml:space="preserve">The facility must ensure that no occupancies or activities undesirable or injurious to the health and safety of patients </w:t>
            </w:r>
            <w:proofErr w:type="gramStart"/>
            <w:r>
              <w:rPr>
                <w:rFonts w:ascii="Calibri" w:hAnsi="Calibri" w:cs="Calibri"/>
                <w:color w:val="000000"/>
              </w:rPr>
              <w:t>are located in</w:t>
            </w:r>
            <w:proofErr w:type="gramEnd"/>
            <w:r>
              <w:rPr>
                <w:rFonts w:ascii="Calibri" w:hAnsi="Calibri" w:cs="Calibri"/>
                <w:color w:val="000000"/>
              </w:rPr>
              <w:t xml:space="preserve"> the building.</w:t>
            </w:r>
          </w:p>
          <w:p w14:paraId="018F03AE" w14:textId="77777777" w:rsidR="00183839" w:rsidRDefault="00183839" w:rsidP="00183839">
            <w:pPr>
              <w:rPr>
                <w:rFonts w:ascii="Calibri" w:hAnsi="Calibri" w:cs="Calibri"/>
                <w:color w:val="000000"/>
              </w:rPr>
            </w:pPr>
          </w:p>
        </w:tc>
        <w:tc>
          <w:tcPr>
            <w:tcW w:w="1980" w:type="dxa"/>
          </w:tcPr>
          <w:p w14:paraId="0235462D" w14:textId="77777777" w:rsidR="00183839" w:rsidRDefault="00183839" w:rsidP="00183839">
            <w:pPr>
              <w:pStyle w:val="TableParagraph"/>
              <w:spacing w:line="229" w:lineRule="exact"/>
              <w:rPr>
                <w:sz w:val="20"/>
              </w:rPr>
            </w:pPr>
            <w:r>
              <w:rPr>
                <w:color w:val="233746"/>
                <w:spacing w:val="-2"/>
                <w:sz w:val="20"/>
              </w:rPr>
              <w:t>485.723(a)(7)</w:t>
            </w:r>
          </w:p>
          <w:p w14:paraId="668CED58" w14:textId="50D1D675"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1D1D237F" w14:textId="77777777" w:rsidR="00183839" w:rsidRPr="004F5D46" w:rsidRDefault="00183839" w:rsidP="00183839">
            <w:pPr>
              <w:rPr>
                <w:b/>
                <w:bCs/>
                <w:color w:val="FF0000"/>
              </w:rPr>
            </w:pPr>
            <w:r w:rsidRPr="004F5D46">
              <w:rPr>
                <w:b/>
                <w:bCs/>
                <w:color w:val="FF0000"/>
              </w:rPr>
              <w:t>Interpretive Guidance:</w:t>
            </w:r>
          </w:p>
          <w:p w14:paraId="01E77337" w14:textId="77777777" w:rsidR="00183839" w:rsidRPr="004F5D46" w:rsidRDefault="00183839" w:rsidP="00183839">
            <w:pPr>
              <w:rPr>
                <w:b/>
                <w:bCs/>
                <w:color w:val="FF0000"/>
              </w:rPr>
            </w:pPr>
          </w:p>
          <w:p w14:paraId="273BC1AD" w14:textId="77777777" w:rsidR="00183839" w:rsidRPr="004F5D46" w:rsidRDefault="00183839" w:rsidP="00183839">
            <w:pPr>
              <w:rPr>
                <w:b/>
                <w:bCs/>
                <w:color w:val="FF0000"/>
              </w:rPr>
            </w:pPr>
            <w:r w:rsidRPr="004F5D46">
              <w:rPr>
                <w:b/>
                <w:bCs/>
                <w:color w:val="FF0000"/>
              </w:rPr>
              <w:t>Evaluating Compliance:</w:t>
            </w:r>
          </w:p>
          <w:p w14:paraId="3A81C246" w14:textId="77777777" w:rsidR="00183839" w:rsidRDefault="00183839" w:rsidP="00183839">
            <w:pPr>
              <w:pStyle w:val="TableParagraph"/>
              <w:ind w:right="667"/>
              <w:jc w:val="both"/>
              <w:rPr>
                <w:sz w:val="20"/>
              </w:rPr>
            </w:pPr>
          </w:p>
          <w:p w14:paraId="1F06B94B"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77A3F95" w14:textId="5FFF3F1F" w:rsidR="00183839" w:rsidRPr="004F5D46" w:rsidRDefault="00183839" w:rsidP="00183839">
            <w:pPr>
              <w:rPr>
                <w:b/>
                <w:bCs/>
                <w:color w:val="FF0000"/>
              </w:rPr>
            </w:pPr>
            <w:hyperlink r:id="rId158"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5E257009" w14:textId="77777777" w:rsidR="00183839" w:rsidRPr="003D1E20" w:rsidRDefault="00000000" w:rsidP="00183839">
            <w:pPr>
              <w:pStyle w:val="QATableBodyText"/>
            </w:pPr>
            <w:sdt>
              <w:sdtPr>
                <w:id w:val="1403951746"/>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D47F910" w14:textId="77777777" w:rsidR="00183839" w:rsidRPr="003D1E20" w:rsidRDefault="00000000" w:rsidP="00183839">
            <w:pPr>
              <w:pStyle w:val="QATableBodyText"/>
            </w:pPr>
            <w:sdt>
              <w:sdtPr>
                <w:id w:val="-1109811051"/>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D2AB4F4" w14:textId="77777777" w:rsidR="00183839" w:rsidRDefault="00183839" w:rsidP="00183839">
            <w:pPr>
              <w:pStyle w:val="QATableBodyText"/>
            </w:pPr>
          </w:p>
          <w:sdt>
            <w:sdtPr>
              <w:id w:val="-978919784"/>
              <w:placeholder>
                <w:docPart w:val="537D86CEB296444E9AACF2B5270AE337"/>
              </w:placeholder>
            </w:sdtPr>
            <w:sdtContent>
              <w:sdt>
                <w:sdtPr>
                  <w:id w:val="-601485406"/>
                  <w:placeholder>
                    <w:docPart w:val="4503DAEC87F83D459009707C37A242C0"/>
                  </w:placeholder>
                  <w:showingPlcHdr/>
                </w:sdtPr>
                <w:sdtContent>
                  <w:p w14:paraId="5A6CBBD2"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186E568F" w14:textId="77777777" w:rsidR="00183839" w:rsidRDefault="00000000" w:rsidP="00183839">
                <w:pPr>
                  <w:pStyle w:val="TableParagraph"/>
                  <w:ind w:right="159"/>
                  <w:rPr>
                    <w:color w:val="233746"/>
                    <w:sz w:val="20"/>
                  </w:rPr>
                </w:pPr>
              </w:p>
            </w:sdtContent>
          </w:sdt>
          <w:p w14:paraId="5BFB7BAC" w14:textId="77777777" w:rsidR="00183839" w:rsidRDefault="00183839" w:rsidP="00183839">
            <w:pPr>
              <w:pStyle w:val="TableParagraph"/>
              <w:ind w:left="0" w:right="159"/>
              <w:rPr>
                <w:color w:val="FF0000"/>
                <w:sz w:val="20"/>
              </w:rPr>
            </w:pPr>
          </w:p>
          <w:p w14:paraId="37E60AAD" w14:textId="77777777" w:rsidR="00183839" w:rsidRDefault="00183839" w:rsidP="00183839">
            <w:pPr>
              <w:pStyle w:val="QATableBodyText"/>
              <w:rPr>
                <w:rFonts w:ascii="MS Gothic" w:eastAsia="MS Gothic" w:hAnsi="MS Gothic"/>
              </w:rPr>
            </w:pPr>
          </w:p>
        </w:tc>
      </w:tr>
      <w:tr w:rsidR="00183839" w14:paraId="43668920" w14:textId="77777777" w:rsidTr="004E5563">
        <w:trPr>
          <w:trHeight w:val="2237"/>
        </w:trPr>
        <w:tc>
          <w:tcPr>
            <w:tcW w:w="1102" w:type="dxa"/>
            <w:gridSpan w:val="2"/>
          </w:tcPr>
          <w:p w14:paraId="7DDE36A5" w14:textId="4FA77208" w:rsidR="00183839" w:rsidRDefault="00183839" w:rsidP="00183839">
            <w:pPr>
              <w:pStyle w:val="TableParagraph"/>
              <w:spacing w:before="4"/>
              <w:ind w:left="29" w:right="4"/>
              <w:jc w:val="center"/>
              <w:rPr>
                <w:b/>
                <w:spacing w:val="-2"/>
                <w:w w:val="85"/>
              </w:rPr>
            </w:pPr>
            <w:r>
              <w:rPr>
                <w:b/>
                <w:spacing w:val="-2"/>
                <w:w w:val="85"/>
              </w:rPr>
              <w:lastRenderedPageBreak/>
              <w:t>15-K-</w:t>
            </w:r>
            <w:r>
              <w:rPr>
                <w:b/>
                <w:spacing w:val="-5"/>
                <w:w w:val="85"/>
              </w:rPr>
              <w:t>11</w:t>
            </w:r>
          </w:p>
        </w:tc>
        <w:tc>
          <w:tcPr>
            <w:tcW w:w="5009" w:type="dxa"/>
          </w:tcPr>
          <w:p w14:paraId="65CE7BD7" w14:textId="77777777" w:rsidR="00183839" w:rsidRDefault="00183839" w:rsidP="00183839">
            <w:pPr>
              <w:rPr>
                <w:rFonts w:ascii="Calibri" w:eastAsia="Times New Roman" w:hAnsi="Calibri" w:cs="Calibri"/>
                <w:color w:val="000000"/>
              </w:rPr>
            </w:pPr>
            <w:r>
              <w:rPr>
                <w:rFonts w:ascii="Calibri" w:hAnsi="Calibri" w:cs="Calibri"/>
                <w:color w:val="000000"/>
              </w:rPr>
              <w:t xml:space="preserve">The organization establishes a written preventive-maintenance program to ensure that the equipment is </w:t>
            </w:r>
            <w:proofErr w:type="gramStart"/>
            <w:r>
              <w:rPr>
                <w:rFonts w:ascii="Calibri" w:hAnsi="Calibri" w:cs="Calibri"/>
                <w:color w:val="000000"/>
              </w:rPr>
              <w:t>operative, and</w:t>
            </w:r>
            <w:proofErr w:type="gramEnd"/>
            <w:r>
              <w:rPr>
                <w:rFonts w:ascii="Calibri" w:hAnsi="Calibri" w:cs="Calibri"/>
                <w:color w:val="000000"/>
              </w:rPr>
              <w:t xml:space="preserve"> is properly calibrated.</w:t>
            </w:r>
          </w:p>
          <w:p w14:paraId="50E36555" w14:textId="77777777" w:rsidR="00183839" w:rsidRDefault="00183839" w:rsidP="00183839">
            <w:pPr>
              <w:rPr>
                <w:rFonts w:ascii="Calibri" w:hAnsi="Calibri" w:cs="Calibri"/>
                <w:color w:val="000000"/>
              </w:rPr>
            </w:pPr>
          </w:p>
        </w:tc>
        <w:tc>
          <w:tcPr>
            <w:tcW w:w="1980" w:type="dxa"/>
          </w:tcPr>
          <w:p w14:paraId="3D71C644" w14:textId="77777777" w:rsidR="00183839" w:rsidRDefault="00183839" w:rsidP="00183839">
            <w:pPr>
              <w:pStyle w:val="TableParagraph"/>
              <w:spacing w:line="229" w:lineRule="exact"/>
              <w:rPr>
                <w:sz w:val="20"/>
              </w:rPr>
            </w:pPr>
            <w:r>
              <w:rPr>
                <w:color w:val="233746"/>
                <w:spacing w:val="-2"/>
                <w:sz w:val="20"/>
              </w:rPr>
              <w:t>485.723(b)</w:t>
            </w:r>
          </w:p>
          <w:p w14:paraId="50CFEC67" w14:textId="77777777" w:rsidR="00183839" w:rsidRDefault="00183839" w:rsidP="00183839">
            <w:pPr>
              <w:pStyle w:val="TableParagraph"/>
              <w:rPr>
                <w:sz w:val="20"/>
              </w:rPr>
            </w:pPr>
            <w:r>
              <w:rPr>
                <w:color w:val="233746"/>
                <w:spacing w:val="-2"/>
                <w:sz w:val="20"/>
              </w:rPr>
              <w:t>Standard</w:t>
            </w:r>
          </w:p>
          <w:p w14:paraId="53AD131E" w14:textId="77777777" w:rsidR="00183839" w:rsidRDefault="00183839" w:rsidP="00183839">
            <w:pPr>
              <w:pStyle w:val="TableParagraph"/>
              <w:spacing w:before="229"/>
              <w:rPr>
                <w:sz w:val="20"/>
              </w:rPr>
            </w:pPr>
            <w:r>
              <w:rPr>
                <w:color w:val="233746"/>
                <w:spacing w:val="-2"/>
                <w:sz w:val="20"/>
              </w:rPr>
              <w:t>485.723(b)(1)</w:t>
            </w:r>
          </w:p>
          <w:p w14:paraId="3EB33E6D" w14:textId="31C34EB9"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2CAFED78" w14:textId="77777777" w:rsidR="00183839" w:rsidRPr="0070194B" w:rsidRDefault="00183839" w:rsidP="00183839">
            <w:pPr>
              <w:rPr>
                <w:b/>
                <w:bCs/>
                <w:color w:val="FF0000"/>
              </w:rPr>
            </w:pPr>
            <w:r w:rsidRPr="0070194B">
              <w:rPr>
                <w:b/>
                <w:bCs/>
                <w:color w:val="FF0000"/>
              </w:rPr>
              <w:t>Interpretive Guidance:</w:t>
            </w:r>
          </w:p>
          <w:p w14:paraId="7435DB66" w14:textId="77777777" w:rsidR="00183839" w:rsidRPr="0070194B" w:rsidRDefault="00183839" w:rsidP="00183839">
            <w:pPr>
              <w:rPr>
                <w:b/>
                <w:bCs/>
                <w:color w:val="FF0000"/>
              </w:rPr>
            </w:pPr>
          </w:p>
          <w:p w14:paraId="512ECAD8" w14:textId="77777777" w:rsidR="00183839" w:rsidRPr="0070194B" w:rsidRDefault="00183839" w:rsidP="00183839">
            <w:pPr>
              <w:rPr>
                <w:b/>
                <w:bCs/>
                <w:color w:val="FF0000"/>
              </w:rPr>
            </w:pPr>
            <w:r w:rsidRPr="0070194B">
              <w:rPr>
                <w:b/>
                <w:bCs/>
                <w:color w:val="FF0000"/>
              </w:rPr>
              <w:t>Evaluating Compliance:</w:t>
            </w:r>
          </w:p>
          <w:p w14:paraId="0B28A4CD" w14:textId="77777777" w:rsidR="00183839" w:rsidRDefault="00183839" w:rsidP="00183839">
            <w:pPr>
              <w:pStyle w:val="TableParagraph"/>
              <w:ind w:right="667"/>
              <w:jc w:val="both"/>
              <w:rPr>
                <w:color w:val="FF0000"/>
                <w:sz w:val="20"/>
              </w:rPr>
            </w:pPr>
          </w:p>
          <w:p w14:paraId="31470844" w14:textId="77777777" w:rsidR="00183839" w:rsidRDefault="00183839" w:rsidP="00183839">
            <w:pPr>
              <w:pStyle w:val="TableParagraph"/>
              <w:ind w:right="667"/>
              <w:jc w:val="both"/>
              <w:rPr>
                <w:color w:val="FF0000"/>
                <w:sz w:val="20"/>
              </w:rPr>
            </w:pPr>
          </w:p>
          <w:p w14:paraId="0D14F099"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7D6EBF8C" w14:textId="775ED387" w:rsidR="00183839" w:rsidRPr="004F5D46" w:rsidRDefault="00183839" w:rsidP="00183839">
            <w:pPr>
              <w:rPr>
                <w:b/>
                <w:bCs/>
                <w:color w:val="FF0000"/>
              </w:rPr>
            </w:pPr>
            <w:hyperlink r:id="rId159"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0BE5D9DB" w14:textId="77777777" w:rsidR="00183839" w:rsidRPr="003D1E20" w:rsidRDefault="00000000" w:rsidP="00183839">
            <w:pPr>
              <w:pStyle w:val="QATableBodyText"/>
            </w:pPr>
            <w:sdt>
              <w:sdtPr>
                <w:id w:val="982116348"/>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0BE36B1F" w14:textId="77777777" w:rsidR="00183839" w:rsidRPr="003D1E20" w:rsidRDefault="00000000" w:rsidP="00183839">
            <w:pPr>
              <w:pStyle w:val="QATableBodyText"/>
            </w:pPr>
            <w:sdt>
              <w:sdtPr>
                <w:id w:val="14833522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E913F75" w14:textId="77777777" w:rsidR="00183839" w:rsidRDefault="00183839" w:rsidP="00183839">
            <w:pPr>
              <w:pStyle w:val="QATableBodyText"/>
            </w:pPr>
          </w:p>
          <w:sdt>
            <w:sdtPr>
              <w:id w:val="-174959973"/>
              <w:placeholder>
                <w:docPart w:val="9A42687329E6194E9532371D118AFB52"/>
              </w:placeholder>
            </w:sdtPr>
            <w:sdtContent>
              <w:sdt>
                <w:sdtPr>
                  <w:id w:val="1404946264"/>
                  <w:placeholder>
                    <w:docPart w:val="9A2F0FB17B592F4EBDEC411A23553D88"/>
                  </w:placeholder>
                  <w:showingPlcHdr/>
                </w:sdtPr>
                <w:sdtContent>
                  <w:p w14:paraId="153C3204"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41577402" w14:textId="77777777" w:rsidR="00183839" w:rsidRPr="00F02E6C" w:rsidRDefault="00000000" w:rsidP="00183839">
                <w:pPr>
                  <w:pStyle w:val="TableParagraph"/>
                  <w:tabs>
                    <w:tab w:val="left" w:pos="355"/>
                  </w:tabs>
                  <w:spacing w:line="257" w:lineRule="exact"/>
                  <w:ind w:left="0"/>
                  <w:rPr>
                    <w:b/>
                    <w:bCs/>
                    <w:color w:val="FF0000"/>
                    <w:sz w:val="20"/>
                  </w:rPr>
                </w:pPr>
              </w:p>
            </w:sdtContent>
          </w:sdt>
          <w:p w14:paraId="1CB769E7" w14:textId="77777777" w:rsidR="00183839" w:rsidRDefault="00183839" w:rsidP="00183839">
            <w:pPr>
              <w:pStyle w:val="QATableBodyText"/>
              <w:rPr>
                <w:rFonts w:ascii="MS Gothic" w:eastAsia="MS Gothic" w:hAnsi="MS Gothic"/>
              </w:rPr>
            </w:pPr>
          </w:p>
        </w:tc>
      </w:tr>
      <w:tr w:rsidR="00183839" w14:paraId="4E0A9A16" w14:textId="77777777" w:rsidTr="004E5563">
        <w:trPr>
          <w:trHeight w:val="2237"/>
        </w:trPr>
        <w:tc>
          <w:tcPr>
            <w:tcW w:w="1102" w:type="dxa"/>
            <w:gridSpan w:val="2"/>
          </w:tcPr>
          <w:p w14:paraId="29762567" w14:textId="07C60E65" w:rsidR="00183839" w:rsidRDefault="00183839" w:rsidP="00183839">
            <w:pPr>
              <w:pStyle w:val="TableParagraph"/>
              <w:spacing w:before="4"/>
              <w:ind w:left="29" w:right="4"/>
              <w:jc w:val="center"/>
              <w:rPr>
                <w:b/>
                <w:spacing w:val="-2"/>
                <w:w w:val="85"/>
              </w:rPr>
            </w:pPr>
            <w:r>
              <w:rPr>
                <w:b/>
                <w:spacing w:val="-2"/>
                <w:w w:val="85"/>
              </w:rPr>
              <w:t>15-K-</w:t>
            </w:r>
            <w:r>
              <w:rPr>
                <w:b/>
                <w:spacing w:val="-5"/>
                <w:w w:val="85"/>
              </w:rPr>
              <w:t>12</w:t>
            </w:r>
          </w:p>
        </w:tc>
        <w:tc>
          <w:tcPr>
            <w:tcW w:w="5009" w:type="dxa"/>
          </w:tcPr>
          <w:p w14:paraId="5422E858" w14:textId="77777777" w:rsidR="00183839" w:rsidRDefault="00183839" w:rsidP="00183839">
            <w:pPr>
              <w:rPr>
                <w:rFonts w:ascii="Calibri" w:eastAsia="Times New Roman" w:hAnsi="Calibri" w:cs="Calibri"/>
                <w:color w:val="000000"/>
              </w:rPr>
            </w:pPr>
            <w:r>
              <w:rPr>
                <w:rFonts w:ascii="Calibri" w:hAnsi="Calibri" w:cs="Calibri"/>
                <w:color w:val="000000"/>
              </w:rPr>
              <w:t>The organization establishes a written preventive-maintenance program to ensure that the interior and exterior of the building are clean and orderly and maintained free of any defects that are a potential hazard to patients, personnel, and the public.</w:t>
            </w:r>
          </w:p>
          <w:p w14:paraId="3485A2CE" w14:textId="77777777" w:rsidR="00183839" w:rsidRDefault="00183839" w:rsidP="00183839">
            <w:pPr>
              <w:rPr>
                <w:rFonts w:ascii="Calibri" w:hAnsi="Calibri" w:cs="Calibri"/>
                <w:color w:val="000000"/>
              </w:rPr>
            </w:pPr>
          </w:p>
        </w:tc>
        <w:tc>
          <w:tcPr>
            <w:tcW w:w="1980" w:type="dxa"/>
          </w:tcPr>
          <w:p w14:paraId="5A3865E3" w14:textId="77777777" w:rsidR="00183839" w:rsidRDefault="00183839" w:rsidP="00183839">
            <w:pPr>
              <w:pStyle w:val="TableParagraph"/>
              <w:spacing w:line="229" w:lineRule="exact"/>
              <w:rPr>
                <w:sz w:val="20"/>
              </w:rPr>
            </w:pPr>
            <w:r>
              <w:rPr>
                <w:color w:val="233746"/>
                <w:spacing w:val="-2"/>
                <w:sz w:val="20"/>
              </w:rPr>
              <w:t>485.723(b)(2)</w:t>
            </w:r>
          </w:p>
          <w:p w14:paraId="05C39022" w14:textId="40A9A136"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469A7619" w14:textId="77777777" w:rsidR="00183839" w:rsidRPr="0070194B" w:rsidRDefault="00183839" w:rsidP="00183839">
            <w:pPr>
              <w:rPr>
                <w:b/>
                <w:bCs/>
                <w:color w:val="FF0000"/>
              </w:rPr>
            </w:pPr>
            <w:r w:rsidRPr="0070194B">
              <w:rPr>
                <w:b/>
                <w:bCs/>
                <w:color w:val="FF0000"/>
              </w:rPr>
              <w:t>Interpretive Guidance:</w:t>
            </w:r>
          </w:p>
          <w:p w14:paraId="2EB182FC" w14:textId="77777777" w:rsidR="00183839" w:rsidRPr="0070194B" w:rsidRDefault="00183839" w:rsidP="00183839">
            <w:pPr>
              <w:rPr>
                <w:b/>
                <w:bCs/>
                <w:color w:val="FF0000"/>
              </w:rPr>
            </w:pPr>
          </w:p>
          <w:p w14:paraId="6AFAD895" w14:textId="77777777" w:rsidR="00183839" w:rsidRPr="0070194B" w:rsidRDefault="00183839" w:rsidP="00183839">
            <w:pPr>
              <w:rPr>
                <w:b/>
                <w:bCs/>
                <w:color w:val="FF0000"/>
              </w:rPr>
            </w:pPr>
            <w:r w:rsidRPr="0070194B">
              <w:rPr>
                <w:b/>
                <w:bCs/>
                <w:color w:val="FF0000"/>
              </w:rPr>
              <w:t>Evaluating Compliance:</w:t>
            </w:r>
          </w:p>
          <w:p w14:paraId="3453C092" w14:textId="77777777" w:rsidR="00183839" w:rsidRDefault="00183839" w:rsidP="00183839">
            <w:pPr>
              <w:pStyle w:val="TableParagraph"/>
              <w:ind w:right="667"/>
              <w:jc w:val="both"/>
              <w:rPr>
                <w:color w:val="FF0000"/>
                <w:sz w:val="20"/>
              </w:rPr>
            </w:pPr>
          </w:p>
          <w:p w14:paraId="0C0F5EDC"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3A7D0CEB" w14:textId="44B6CBC7" w:rsidR="00183839" w:rsidRPr="0070194B" w:rsidRDefault="00183839" w:rsidP="00183839">
            <w:pPr>
              <w:rPr>
                <w:b/>
                <w:bCs/>
                <w:color w:val="FF0000"/>
              </w:rPr>
            </w:pPr>
            <w:hyperlink r:id="rId160"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33B4716D" w14:textId="77777777" w:rsidR="00183839" w:rsidRPr="003D1E20" w:rsidRDefault="00000000" w:rsidP="00183839">
            <w:pPr>
              <w:pStyle w:val="QATableBodyText"/>
            </w:pPr>
            <w:sdt>
              <w:sdtPr>
                <w:id w:val="193339523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C703E29" w14:textId="77777777" w:rsidR="00183839" w:rsidRPr="003D1E20" w:rsidRDefault="00000000" w:rsidP="00183839">
            <w:pPr>
              <w:pStyle w:val="QATableBodyText"/>
            </w:pPr>
            <w:sdt>
              <w:sdtPr>
                <w:id w:val="83117988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90D8362" w14:textId="77777777" w:rsidR="00183839" w:rsidRDefault="00183839" w:rsidP="00183839">
            <w:pPr>
              <w:pStyle w:val="QATableBodyText"/>
            </w:pPr>
          </w:p>
          <w:sdt>
            <w:sdtPr>
              <w:id w:val="-1788816696"/>
              <w:placeholder>
                <w:docPart w:val="2ACCFD078DFD3E46951DBDA009CC10A8"/>
              </w:placeholder>
            </w:sdtPr>
            <w:sdtContent>
              <w:sdt>
                <w:sdtPr>
                  <w:id w:val="-1462116509"/>
                  <w:placeholder>
                    <w:docPart w:val="7BCCEE3DB69C1246A639B983D178D0BC"/>
                  </w:placeholder>
                  <w:showingPlcHdr/>
                </w:sdtPr>
                <w:sdtContent>
                  <w:p w14:paraId="4676344C"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FC11E74" w14:textId="77777777" w:rsidR="00183839" w:rsidRDefault="00000000" w:rsidP="00183839">
                <w:pPr>
                  <w:pStyle w:val="TableParagraph"/>
                  <w:ind w:right="159"/>
                  <w:rPr>
                    <w:color w:val="233746"/>
                    <w:sz w:val="20"/>
                  </w:rPr>
                </w:pPr>
              </w:p>
            </w:sdtContent>
          </w:sdt>
          <w:p w14:paraId="6A655F6C" w14:textId="77777777" w:rsidR="00183839" w:rsidRDefault="00183839" w:rsidP="00183839">
            <w:pPr>
              <w:pStyle w:val="QATableBodyText"/>
              <w:rPr>
                <w:rFonts w:ascii="MS Gothic" w:eastAsia="MS Gothic" w:hAnsi="MS Gothic"/>
              </w:rPr>
            </w:pPr>
          </w:p>
        </w:tc>
      </w:tr>
      <w:tr w:rsidR="00183839" w14:paraId="6936C444" w14:textId="77777777" w:rsidTr="004E5563">
        <w:trPr>
          <w:trHeight w:val="2237"/>
        </w:trPr>
        <w:tc>
          <w:tcPr>
            <w:tcW w:w="1102" w:type="dxa"/>
            <w:gridSpan w:val="2"/>
          </w:tcPr>
          <w:p w14:paraId="1FC44913" w14:textId="75145265" w:rsidR="00183839" w:rsidRDefault="00183839" w:rsidP="00183839">
            <w:pPr>
              <w:pStyle w:val="TableParagraph"/>
              <w:spacing w:before="4"/>
              <w:ind w:left="29" w:right="4"/>
              <w:jc w:val="center"/>
              <w:rPr>
                <w:b/>
                <w:spacing w:val="-2"/>
                <w:w w:val="85"/>
              </w:rPr>
            </w:pPr>
            <w:r>
              <w:rPr>
                <w:b/>
                <w:spacing w:val="-2"/>
                <w:w w:val="85"/>
              </w:rPr>
              <w:t>15-K-</w:t>
            </w:r>
            <w:r>
              <w:rPr>
                <w:b/>
                <w:spacing w:val="-5"/>
                <w:w w:val="85"/>
              </w:rPr>
              <w:t>13</w:t>
            </w:r>
          </w:p>
        </w:tc>
        <w:tc>
          <w:tcPr>
            <w:tcW w:w="5009" w:type="dxa"/>
          </w:tcPr>
          <w:p w14:paraId="27A9E9E6" w14:textId="77777777" w:rsidR="00183839" w:rsidRDefault="00183839" w:rsidP="00183839">
            <w:pPr>
              <w:rPr>
                <w:rFonts w:ascii="Calibri" w:eastAsia="Times New Roman" w:hAnsi="Calibri" w:cs="Calibri"/>
                <w:color w:val="000000"/>
              </w:rPr>
            </w:pPr>
            <w:r>
              <w:rPr>
                <w:rFonts w:ascii="Calibri" w:hAnsi="Calibri" w:cs="Calibri"/>
                <w:color w:val="000000"/>
              </w:rPr>
              <w:t>The organization provides a functional, sanitary, and comfortable environment for patients, personnel, and the public.</w:t>
            </w:r>
          </w:p>
          <w:p w14:paraId="48342B3A" w14:textId="77777777" w:rsidR="00183839" w:rsidRDefault="00183839" w:rsidP="00183839">
            <w:pPr>
              <w:rPr>
                <w:rFonts w:ascii="Calibri" w:hAnsi="Calibri" w:cs="Calibri"/>
                <w:color w:val="000000"/>
              </w:rPr>
            </w:pPr>
          </w:p>
        </w:tc>
        <w:tc>
          <w:tcPr>
            <w:tcW w:w="1980" w:type="dxa"/>
          </w:tcPr>
          <w:p w14:paraId="3C7EE41D" w14:textId="77777777" w:rsidR="00183839" w:rsidRDefault="00183839" w:rsidP="00183839">
            <w:pPr>
              <w:pStyle w:val="TableParagraph"/>
              <w:spacing w:line="229" w:lineRule="exact"/>
              <w:rPr>
                <w:sz w:val="20"/>
              </w:rPr>
            </w:pPr>
            <w:r>
              <w:rPr>
                <w:color w:val="233746"/>
                <w:spacing w:val="-2"/>
                <w:sz w:val="20"/>
              </w:rPr>
              <w:t>485.723(c)</w:t>
            </w:r>
          </w:p>
          <w:p w14:paraId="146B3B4C" w14:textId="6B01F1EB"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44AAA5DA" w14:textId="77777777" w:rsidR="00183839" w:rsidRPr="0070194B" w:rsidRDefault="00183839" w:rsidP="00183839">
            <w:pPr>
              <w:rPr>
                <w:b/>
                <w:bCs/>
                <w:color w:val="FF0000"/>
              </w:rPr>
            </w:pPr>
            <w:r w:rsidRPr="0070194B">
              <w:rPr>
                <w:b/>
                <w:bCs/>
                <w:color w:val="FF0000"/>
              </w:rPr>
              <w:t>Interpretive Guidance:</w:t>
            </w:r>
          </w:p>
          <w:p w14:paraId="61A9822C" w14:textId="77777777" w:rsidR="00183839" w:rsidRPr="0070194B" w:rsidRDefault="00183839" w:rsidP="00183839">
            <w:pPr>
              <w:rPr>
                <w:b/>
                <w:bCs/>
                <w:color w:val="FF0000"/>
              </w:rPr>
            </w:pPr>
          </w:p>
          <w:p w14:paraId="3EF3B3FE" w14:textId="77777777" w:rsidR="00183839" w:rsidRPr="0070194B" w:rsidRDefault="00183839" w:rsidP="00183839">
            <w:pPr>
              <w:rPr>
                <w:b/>
                <w:bCs/>
                <w:color w:val="FF0000"/>
              </w:rPr>
            </w:pPr>
            <w:r w:rsidRPr="0070194B">
              <w:rPr>
                <w:b/>
                <w:bCs/>
                <w:color w:val="FF0000"/>
              </w:rPr>
              <w:t>Evaluating Compliance:</w:t>
            </w:r>
          </w:p>
          <w:p w14:paraId="264CE13B" w14:textId="77777777" w:rsidR="00183839" w:rsidRDefault="00183839" w:rsidP="00183839">
            <w:pPr>
              <w:pStyle w:val="TableParagraph"/>
              <w:ind w:right="667"/>
              <w:jc w:val="both"/>
              <w:rPr>
                <w:color w:val="FF0000"/>
                <w:sz w:val="20"/>
              </w:rPr>
            </w:pPr>
          </w:p>
          <w:p w14:paraId="6E69529F" w14:textId="77777777" w:rsidR="00183839" w:rsidRDefault="00183839" w:rsidP="00183839">
            <w:pPr>
              <w:pStyle w:val="TableParagraph"/>
              <w:ind w:right="667"/>
              <w:jc w:val="both"/>
              <w:rPr>
                <w:color w:val="FF0000"/>
                <w:sz w:val="20"/>
              </w:rPr>
            </w:pPr>
          </w:p>
          <w:p w14:paraId="599394D2"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70CE834F" w14:textId="0DC12E42" w:rsidR="00183839" w:rsidRPr="0070194B" w:rsidRDefault="00183839" w:rsidP="00183839">
            <w:pPr>
              <w:rPr>
                <w:b/>
                <w:bCs/>
                <w:color w:val="FF0000"/>
              </w:rPr>
            </w:pPr>
            <w:hyperlink r:id="rId161"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47185804" w14:textId="77777777" w:rsidR="00183839" w:rsidRPr="003D1E20" w:rsidRDefault="00000000" w:rsidP="00183839">
            <w:pPr>
              <w:pStyle w:val="QATableBodyText"/>
            </w:pPr>
            <w:sdt>
              <w:sdtPr>
                <w:id w:val="-920632251"/>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0BF57A95" w14:textId="77777777" w:rsidR="00183839" w:rsidRPr="003D1E20" w:rsidRDefault="00000000" w:rsidP="00183839">
            <w:pPr>
              <w:pStyle w:val="QATableBodyText"/>
            </w:pPr>
            <w:sdt>
              <w:sdtPr>
                <w:id w:val="188691252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36C5389" w14:textId="77777777" w:rsidR="00183839" w:rsidRDefault="00183839" w:rsidP="00183839">
            <w:pPr>
              <w:pStyle w:val="QATableBodyText"/>
            </w:pPr>
          </w:p>
          <w:sdt>
            <w:sdtPr>
              <w:id w:val="1188640989"/>
              <w:placeholder>
                <w:docPart w:val="1D2BB2C7B100B648ABD4D9FBC7DFD911"/>
              </w:placeholder>
            </w:sdtPr>
            <w:sdtContent>
              <w:sdt>
                <w:sdtPr>
                  <w:id w:val="-753505399"/>
                  <w:placeholder>
                    <w:docPart w:val="592B03B5974B424F89E8D7B9BE8EC551"/>
                  </w:placeholder>
                  <w:showingPlcHdr/>
                </w:sdtPr>
                <w:sdtContent>
                  <w:p w14:paraId="4DCD8B75"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616BD56D" w14:textId="77777777" w:rsidR="00183839" w:rsidRDefault="00000000" w:rsidP="00183839">
                <w:pPr>
                  <w:pStyle w:val="TableParagraph"/>
                  <w:ind w:right="159"/>
                  <w:rPr>
                    <w:color w:val="233746"/>
                    <w:sz w:val="20"/>
                  </w:rPr>
                </w:pPr>
              </w:p>
            </w:sdtContent>
          </w:sdt>
          <w:p w14:paraId="3D907073" w14:textId="77777777" w:rsidR="00183839" w:rsidRDefault="00183839" w:rsidP="00183839">
            <w:pPr>
              <w:pStyle w:val="QATableBodyText"/>
              <w:rPr>
                <w:rFonts w:ascii="MS Gothic" w:eastAsia="MS Gothic" w:hAnsi="MS Gothic"/>
              </w:rPr>
            </w:pPr>
          </w:p>
        </w:tc>
      </w:tr>
      <w:tr w:rsidR="00183839" w14:paraId="56E085E7" w14:textId="77777777" w:rsidTr="004E5563">
        <w:trPr>
          <w:trHeight w:val="2237"/>
        </w:trPr>
        <w:tc>
          <w:tcPr>
            <w:tcW w:w="1102" w:type="dxa"/>
            <w:gridSpan w:val="2"/>
          </w:tcPr>
          <w:p w14:paraId="5DEC37EA" w14:textId="7E7DD74A" w:rsidR="00183839" w:rsidRDefault="00183839" w:rsidP="00183839">
            <w:pPr>
              <w:pStyle w:val="TableParagraph"/>
              <w:spacing w:before="4"/>
              <w:ind w:left="29" w:right="4"/>
              <w:jc w:val="center"/>
              <w:rPr>
                <w:b/>
                <w:spacing w:val="-2"/>
                <w:w w:val="85"/>
              </w:rPr>
            </w:pPr>
            <w:r>
              <w:rPr>
                <w:b/>
                <w:spacing w:val="-2"/>
                <w:w w:val="85"/>
              </w:rPr>
              <w:t>15-K-</w:t>
            </w:r>
            <w:r>
              <w:rPr>
                <w:b/>
                <w:spacing w:val="-5"/>
                <w:w w:val="85"/>
              </w:rPr>
              <w:t>14</w:t>
            </w:r>
          </w:p>
        </w:tc>
        <w:tc>
          <w:tcPr>
            <w:tcW w:w="5009" w:type="dxa"/>
          </w:tcPr>
          <w:p w14:paraId="3CB9330F" w14:textId="77777777" w:rsidR="00183839" w:rsidRDefault="00183839" w:rsidP="00183839">
            <w:pPr>
              <w:rPr>
                <w:rFonts w:ascii="Calibri" w:eastAsia="Times New Roman" w:hAnsi="Calibri" w:cs="Calibri"/>
                <w:color w:val="000000"/>
              </w:rPr>
            </w:pPr>
            <w:r>
              <w:rPr>
                <w:rFonts w:ascii="Calibri" w:hAnsi="Calibri" w:cs="Calibri"/>
                <w:color w:val="000000"/>
              </w:rPr>
              <w:t>Provision is made for adequate and comfortable lighting levels in all areas; limitation of sounds at comfort levels; a comfortable room temperature; and adequate ventilation through windows, mechanical means, or a combination of both.</w:t>
            </w:r>
          </w:p>
          <w:p w14:paraId="4A29F98D" w14:textId="77777777" w:rsidR="00183839" w:rsidRDefault="00183839" w:rsidP="00183839">
            <w:pPr>
              <w:rPr>
                <w:rFonts w:ascii="Calibri" w:hAnsi="Calibri" w:cs="Calibri"/>
                <w:color w:val="000000"/>
              </w:rPr>
            </w:pPr>
          </w:p>
        </w:tc>
        <w:tc>
          <w:tcPr>
            <w:tcW w:w="1980" w:type="dxa"/>
          </w:tcPr>
          <w:p w14:paraId="27E8A5FC" w14:textId="77777777" w:rsidR="00183839" w:rsidRDefault="00183839" w:rsidP="00183839">
            <w:pPr>
              <w:pStyle w:val="TableParagraph"/>
              <w:spacing w:line="229" w:lineRule="exact"/>
              <w:rPr>
                <w:sz w:val="20"/>
              </w:rPr>
            </w:pPr>
            <w:r>
              <w:rPr>
                <w:color w:val="233746"/>
                <w:spacing w:val="-2"/>
                <w:sz w:val="20"/>
              </w:rPr>
              <w:t>485.723(c)(1)</w:t>
            </w:r>
          </w:p>
          <w:p w14:paraId="4757857E" w14:textId="23347EBA"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2FEE78AB" w14:textId="77777777" w:rsidR="00183839" w:rsidRPr="0070194B" w:rsidRDefault="00183839" w:rsidP="00183839">
            <w:pPr>
              <w:rPr>
                <w:b/>
                <w:bCs/>
                <w:color w:val="FF0000"/>
              </w:rPr>
            </w:pPr>
            <w:r w:rsidRPr="0070194B">
              <w:rPr>
                <w:b/>
                <w:bCs/>
                <w:color w:val="FF0000"/>
              </w:rPr>
              <w:t>Interpretive Guidance:</w:t>
            </w:r>
          </w:p>
          <w:p w14:paraId="6A97FC74" w14:textId="77777777" w:rsidR="00183839" w:rsidRPr="0070194B" w:rsidRDefault="00183839" w:rsidP="00183839">
            <w:pPr>
              <w:rPr>
                <w:b/>
                <w:bCs/>
                <w:color w:val="FF0000"/>
              </w:rPr>
            </w:pPr>
          </w:p>
          <w:p w14:paraId="63BCE127" w14:textId="77777777" w:rsidR="00183839" w:rsidRPr="0070194B" w:rsidRDefault="00183839" w:rsidP="00183839">
            <w:pPr>
              <w:rPr>
                <w:b/>
                <w:bCs/>
                <w:color w:val="FF0000"/>
              </w:rPr>
            </w:pPr>
            <w:r w:rsidRPr="0070194B">
              <w:rPr>
                <w:b/>
                <w:bCs/>
                <w:color w:val="FF0000"/>
              </w:rPr>
              <w:t>Evaluating Compliance:</w:t>
            </w:r>
          </w:p>
          <w:p w14:paraId="60168E66" w14:textId="77777777" w:rsidR="00183839" w:rsidRDefault="00183839" w:rsidP="00183839">
            <w:pPr>
              <w:pStyle w:val="TableParagraph"/>
              <w:ind w:right="667"/>
              <w:jc w:val="both"/>
              <w:rPr>
                <w:sz w:val="20"/>
              </w:rPr>
            </w:pPr>
          </w:p>
          <w:p w14:paraId="5C61DB36" w14:textId="77777777" w:rsidR="00183839" w:rsidRDefault="00183839" w:rsidP="00183839">
            <w:pPr>
              <w:pStyle w:val="TableParagraph"/>
              <w:ind w:right="667"/>
              <w:jc w:val="both"/>
              <w:rPr>
                <w:sz w:val="20"/>
              </w:rPr>
            </w:pPr>
          </w:p>
          <w:p w14:paraId="31237FA2"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3A90280" w14:textId="39E43B99" w:rsidR="00183839" w:rsidRPr="0070194B" w:rsidRDefault="00183839" w:rsidP="00183839">
            <w:pPr>
              <w:rPr>
                <w:b/>
                <w:bCs/>
                <w:color w:val="FF0000"/>
              </w:rPr>
            </w:pPr>
            <w:hyperlink r:id="rId162"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03CF3CF2" w14:textId="77777777" w:rsidR="00183839" w:rsidRPr="003D1E20" w:rsidRDefault="00000000" w:rsidP="00183839">
            <w:pPr>
              <w:pStyle w:val="QATableBodyText"/>
            </w:pPr>
            <w:sdt>
              <w:sdtPr>
                <w:id w:val="1276448504"/>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4061B3A8" w14:textId="77777777" w:rsidR="00183839" w:rsidRPr="003D1E20" w:rsidRDefault="00000000" w:rsidP="00183839">
            <w:pPr>
              <w:pStyle w:val="QATableBodyText"/>
            </w:pPr>
            <w:sdt>
              <w:sdtPr>
                <w:id w:val="-174949951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F360028" w14:textId="77777777" w:rsidR="00183839" w:rsidRDefault="00183839" w:rsidP="00183839">
            <w:pPr>
              <w:pStyle w:val="QATableBodyText"/>
            </w:pPr>
          </w:p>
          <w:sdt>
            <w:sdtPr>
              <w:id w:val="-846410525"/>
              <w:placeholder>
                <w:docPart w:val="4F28ED0FDA9C1A41AADD5932EED4EED1"/>
              </w:placeholder>
            </w:sdtPr>
            <w:sdtContent>
              <w:sdt>
                <w:sdtPr>
                  <w:id w:val="-1700771302"/>
                  <w:placeholder>
                    <w:docPart w:val="972587D393A0BC4B96CC64F5DD24FA7E"/>
                  </w:placeholder>
                  <w:showingPlcHdr/>
                </w:sdtPr>
                <w:sdtContent>
                  <w:p w14:paraId="55B0ED59"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7F8E620B" w14:textId="77777777" w:rsidR="00183839" w:rsidRDefault="00000000" w:rsidP="00183839">
                <w:pPr>
                  <w:pStyle w:val="TableParagraph"/>
                  <w:ind w:right="159"/>
                  <w:rPr>
                    <w:color w:val="233746"/>
                    <w:sz w:val="20"/>
                  </w:rPr>
                </w:pPr>
              </w:p>
            </w:sdtContent>
          </w:sdt>
          <w:p w14:paraId="05D1A62B" w14:textId="77777777" w:rsidR="00183839" w:rsidRDefault="00183839" w:rsidP="00183839">
            <w:pPr>
              <w:pStyle w:val="QATableBodyText"/>
              <w:rPr>
                <w:rFonts w:ascii="MS Gothic" w:eastAsia="MS Gothic" w:hAnsi="MS Gothic"/>
              </w:rPr>
            </w:pPr>
          </w:p>
        </w:tc>
      </w:tr>
      <w:tr w:rsidR="00183839" w14:paraId="0099B489" w14:textId="77777777" w:rsidTr="004E5563">
        <w:trPr>
          <w:trHeight w:val="2237"/>
        </w:trPr>
        <w:tc>
          <w:tcPr>
            <w:tcW w:w="1102" w:type="dxa"/>
            <w:gridSpan w:val="2"/>
          </w:tcPr>
          <w:p w14:paraId="30904200" w14:textId="23AF9AFA" w:rsidR="00183839" w:rsidRDefault="00183839" w:rsidP="00183839">
            <w:pPr>
              <w:pStyle w:val="TableParagraph"/>
              <w:spacing w:before="4"/>
              <w:ind w:left="29" w:right="4"/>
              <w:jc w:val="center"/>
              <w:rPr>
                <w:b/>
                <w:spacing w:val="-2"/>
                <w:w w:val="85"/>
              </w:rPr>
            </w:pPr>
            <w:r>
              <w:rPr>
                <w:b/>
                <w:spacing w:val="-2"/>
                <w:w w:val="85"/>
              </w:rPr>
              <w:lastRenderedPageBreak/>
              <w:t>15-K-</w:t>
            </w:r>
            <w:r>
              <w:rPr>
                <w:b/>
                <w:spacing w:val="-5"/>
                <w:w w:val="85"/>
              </w:rPr>
              <w:t>15</w:t>
            </w:r>
          </w:p>
        </w:tc>
        <w:tc>
          <w:tcPr>
            <w:tcW w:w="5009" w:type="dxa"/>
          </w:tcPr>
          <w:p w14:paraId="22D92CEF" w14:textId="77777777" w:rsidR="00183839" w:rsidRDefault="00183839" w:rsidP="00183839">
            <w:pPr>
              <w:rPr>
                <w:rFonts w:ascii="Calibri" w:eastAsia="Times New Roman" w:hAnsi="Calibri" w:cs="Calibri"/>
                <w:color w:val="000000"/>
              </w:rPr>
            </w:pPr>
            <w:r>
              <w:rPr>
                <w:rFonts w:ascii="Calibri" w:hAnsi="Calibri" w:cs="Calibri"/>
                <w:color w:val="000000"/>
              </w:rPr>
              <w:t xml:space="preserve">Toilet rooms, toilet stalls, and lavatories are accessible and constructed </w:t>
            </w:r>
            <w:proofErr w:type="gramStart"/>
            <w:r>
              <w:rPr>
                <w:rFonts w:ascii="Calibri" w:hAnsi="Calibri" w:cs="Calibri"/>
                <w:color w:val="000000"/>
              </w:rPr>
              <w:t>so as to</w:t>
            </w:r>
            <w:proofErr w:type="gramEnd"/>
            <w:r>
              <w:rPr>
                <w:rFonts w:ascii="Calibri" w:hAnsi="Calibri" w:cs="Calibri"/>
                <w:color w:val="000000"/>
              </w:rPr>
              <w:t xml:space="preserve"> allow use by non-ambulatory and semi-ambulatory individuals.</w:t>
            </w:r>
          </w:p>
          <w:p w14:paraId="2940B711" w14:textId="77777777" w:rsidR="00183839" w:rsidRDefault="00183839" w:rsidP="00183839">
            <w:pPr>
              <w:rPr>
                <w:rFonts w:ascii="Calibri" w:hAnsi="Calibri" w:cs="Calibri"/>
                <w:color w:val="000000"/>
              </w:rPr>
            </w:pPr>
          </w:p>
        </w:tc>
        <w:tc>
          <w:tcPr>
            <w:tcW w:w="1980" w:type="dxa"/>
          </w:tcPr>
          <w:p w14:paraId="009D9014" w14:textId="77777777" w:rsidR="00183839" w:rsidRDefault="00183839" w:rsidP="00183839">
            <w:pPr>
              <w:pStyle w:val="TableParagraph"/>
              <w:spacing w:line="229" w:lineRule="exact"/>
              <w:rPr>
                <w:sz w:val="20"/>
              </w:rPr>
            </w:pPr>
            <w:r>
              <w:rPr>
                <w:color w:val="233746"/>
                <w:spacing w:val="-2"/>
                <w:sz w:val="20"/>
              </w:rPr>
              <w:t>485.723(c)(2)</w:t>
            </w:r>
          </w:p>
          <w:p w14:paraId="32BBE271" w14:textId="37ACF06C"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00903452" w14:textId="77777777" w:rsidR="00183839" w:rsidRPr="007559BB" w:rsidRDefault="00183839" w:rsidP="00183839">
            <w:pPr>
              <w:rPr>
                <w:b/>
                <w:bCs/>
                <w:color w:val="FF0000"/>
              </w:rPr>
            </w:pPr>
            <w:r w:rsidRPr="007559BB">
              <w:rPr>
                <w:b/>
                <w:bCs/>
                <w:color w:val="FF0000"/>
              </w:rPr>
              <w:t>Interpretive Guidance:</w:t>
            </w:r>
          </w:p>
          <w:p w14:paraId="3733E34A" w14:textId="77777777" w:rsidR="00183839" w:rsidRPr="007559BB" w:rsidRDefault="00183839" w:rsidP="00183839">
            <w:pPr>
              <w:rPr>
                <w:b/>
                <w:bCs/>
                <w:color w:val="FF0000"/>
              </w:rPr>
            </w:pPr>
          </w:p>
          <w:p w14:paraId="5CA35BE2" w14:textId="77777777" w:rsidR="00183839" w:rsidRPr="007559BB" w:rsidRDefault="00183839" w:rsidP="00183839">
            <w:pPr>
              <w:rPr>
                <w:b/>
                <w:bCs/>
                <w:color w:val="FF0000"/>
              </w:rPr>
            </w:pPr>
            <w:r w:rsidRPr="007559BB">
              <w:rPr>
                <w:b/>
                <w:bCs/>
                <w:color w:val="FF0000"/>
              </w:rPr>
              <w:t>Evaluating Compliance:</w:t>
            </w:r>
          </w:p>
          <w:p w14:paraId="0208D5C8" w14:textId="77777777" w:rsidR="00183839" w:rsidRDefault="00183839" w:rsidP="00183839">
            <w:pPr>
              <w:pStyle w:val="TableParagraph"/>
              <w:ind w:right="667"/>
              <w:jc w:val="both"/>
              <w:rPr>
                <w:color w:val="FF0000"/>
                <w:sz w:val="20"/>
              </w:rPr>
            </w:pPr>
          </w:p>
          <w:p w14:paraId="27FE039E" w14:textId="77777777" w:rsidR="00183839" w:rsidRDefault="00183839" w:rsidP="00183839">
            <w:pPr>
              <w:pStyle w:val="TableParagraph"/>
              <w:ind w:right="667"/>
              <w:jc w:val="both"/>
              <w:rPr>
                <w:color w:val="FF0000"/>
                <w:sz w:val="20"/>
              </w:rPr>
            </w:pPr>
          </w:p>
          <w:p w14:paraId="56DD9373"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6CEAC5AA" w14:textId="0D6E8576" w:rsidR="00183839" w:rsidRPr="0070194B" w:rsidRDefault="00183839" w:rsidP="00183839">
            <w:pPr>
              <w:rPr>
                <w:b/>
                <w:bCs/>
                <w:color w:val="FF0000"/>
              </w:rPr>
            </w:pPr>
            <w:hyperlink r:id="rId163"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6402BBCF" w14:textId="77777777" w:rsidR="00183839" w:rsidRPr="003D1E20" w:rsidRDefault="00000000" w:rsidP="00183839">
            <w:pPr>
              <w:pStyle w:val="QATableBodyText"/>
            </w:pPr>
            <w:sdt>
              <w:sdtPr>
                <w:id w:val="94296488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7EBDA07" w14:textId="77777777" w:rsidR="00183839" w:rsidRPr="003D1E20" w:rsidRDefault="00000000" w:rsidP="00183839">
            <w:pPr>
              <w:pStyle w:val="QATableBodyText"/>
            </w:pPr>
            <w:sdt>
              <w:sdtPr>
                <w:id w:val="1854763947"/>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0E18129E" w14:textId="77777777" w:rsidR="00183839" w:rsidRDefault="00183839" w:rsidP="00183839">
            <w:pPr>
              <w:pStyle w:val="QATableBodyText"/>
            </w:pPr>
          </w:p>
          <w:sdt>
            <w:sdtPr>
              <w:id w:val="-1020852285"/>
              <w:placeholder>
                <w:docPart w:val="35A135D6D1863244BFEC692EDE5B531C"/>
              </w:placeholder>
            </w:sdtPr>
            <w:sdtContent>
              <w:sdt>
                <w:sdtPr>
                  <w:id w:val="65309364"/>
                  <w:placeholder>
                    <w:docPart w:val="0064D39AB3C2FE4E9E4AD1DE4BD68187"/>
                  </w:placeholder>
                  <w:showingPlcHdr/>
                </w:sdtPr>
                <w:sdtContent>
                  <w:p w14:paraId="4C8EE33B"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0B0323E" w14:textId="77777777" w:rsidR="00183839" w:rsidRDefault="00000000" w:rsidP="00183839">
                <w:pPr>
                  <w:pStyle w:val="TableParagraph"/>
                  <w:spacing w:before="228"/>
                  <w:ind w:right="159"/>
                  <w:rPr>
                    <w:color w:val="233746"/>
                    <w:sz w:val="20"/>
                  </w:rPr>
                </w:pPr>
              </w:p>
            </w:sdtContent>
          </w:sdt>
          <w:p w14:paraId="05AE08F1" w14:textId="77777777" w:rsidR="00183839" w:rsidRDefault="00183839" w:rsidP="00183839">
            <w:pPr>
              <w:pStyle w:val="QATableBodyText"/>
              <w:rPr>
                <w:rFonts w:ascii="MS Gothic" w:eastAsia="MS Gothic" w:hAnsi="MS Gothic"/>
              </w:rPr>
            </w:pPr>
          </w:p>
        </w:tc>
      </w:tr>
      <w:tr w:rsidR="00183839" w14:paraId="4EC37211" w14:textId="77777777" w:rsidTr="004E5563">
        <w:trPr>
          <w:trHeight w:val="2237"/>
        </w:trPr>
        <w:tc>
          <w:tcPr>
            <w:tcW w:w="1102" w:type="dxa"/>
            <w:gridSpan w:val="2"/>
          </w:tcPr>
          <w:p w14:paraId="71427A4D" w14:textId="3AFBDD6D" w:rsidR="00183839" w:rsidRDefault="00183839" w:rsidP="00183839">
            <w:pPr>
              <w:pStyle w:val="TableParagraph"/>
              <w:spacing w:before="4"/>
              <w:ind w:left="29" w:right="4"/>
              <w:jc w:val="center"/>
              <w:rPr>
                <w:b/>
                <w:spacing w:val="-2"/>
                <w:w w:val="85"/>
              </w:rPr>
            </w:pPr>
            <w:r>
              <w:rPr>
                <w:b/>
                <w:spacing w:val="-2"/>
                <w:w w:val="85"/>
              </w:rPr>
              <w:t>15-K-</w:t>
            </w:r>
            <w:r>
              <w:rPr>
                <w:b/>
                <w:spacing w:val="-5"/>
                <w:w w:val="85"/>
              </w:rPr>
              <w:t>16</w:t>
            </w:r>
          </w:p>
        </w:tc>
        <w:tc>
          <w:tcPr>
            <w:tcW w:w="5009" w:type="dxa"/>
          </w:tcPr>
          <w:p w14:paraId="6B6A83F9" w14:textId="77777777" w:rsidR="00183839" w:rsidRDefault="00183839" w:rsidP="00183839">
            <w:pPr>
              <w:rPr>
                <w:rFonts w:ascii="Calibri" w:eastAsia="Times New Roman" w:hAnsi="Calibri" w:cs="Calibri"/>
                <w:color w:val="000000"/>
              </w:rPr>
            </w:pPr>
            <w:r>
              <w:rPr>
                <w:rFonts w:ascii="Calibri" w:hAnsi="Calibri" w:cs="Calibri"/>
                <w:color w:val="000000"/>
              </w:rPr>
              <w:t>Whatever the size of the building, there is an adequate amount of space for the services provided and disabilities treated, including reception area, staff space, examining room, treatment areas, and storage.</w:t>
            </w:r>
          </w:p>
          <w:p w14:paraId="1E5ABDD5" w14:textId="77777777" w:rsidR="00183839" w:rsidRDefault="00183839" w:rsidP="00183839">
            <w:pPr>
              <w:rPr>
                <w:rFonts w:ascii="Calibri" w:hAnsi="Calibri" w:cs="Calibri"/>
                <w:color w:val="000000"/>
              </w:rPr>
            </w:pPr>
          </w:p>
        </w:tc>
        <w:tc>
          <w:tcPr>
            <w:tcW w:w="1980" w:type="dxa"/>
          </w:tcPr>
          <w:p w14:paraId="7055DE71" w14:textId="77777777" w:rsidR="00183839" w:rsidRDefault="00183839" w:rsidP="00183839">
            <w:pPr>
              <w:pStyle w:val="TableParagraph"/>
              <w:spacing w:line="229" w:lineRule="exact"/>
              <w:rPr>
                <w:sz w:val="20"/>
              </w:rPr>
            </w:pPr>
            <w:r>
              <w:rPr>
                <w:color w:val="233746"/>
                <w:spacing w:val="-2"/>
                <w:sz w:val="20"/>
              </w:rPr>
              <w:t>485.723(c)(3)</w:t>
            </w:r>
          </w:p>
          <w:p w14:paraId="1A315066" w14:textId="29437FFA"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1D915517" w14:textId="77777777" w:rsidR="00183839" w:rsidRPr="007559BB" w:rsidRDefault="00183839" w:rsidP="00183839">
            <w:pPr>
              <w:rPr>
                <w:b/>
                <w:bCs/>
                <w:color w:val="FF0000"/>
              </w:rPr>
            </w:pPr>
            <w:r w:rsidRPr="007559BB">
              <w:rPr>
                <w:b/>
                <w:bCs/>
                <w:color w:val="FF0000"/>
              </w:rPr>
              <w:t>Interpretive Guidance:</w:t>
            </w:r>
          </w:p>
          <w:p w14:paraId="6B7A20D4" w14:textId="77777777" w:rsidR="00183839" w:rsidRPr="007559BB" w:rsidRDefault="00183839" w:rsidP="00183839">
            <w:pPr>
              <w:rPr>
                <w:b/>
                <w:bCs/>
                <w:color w:val="FF0000"/>
              </w:rPr>
            </w:pPr>
          </w:p>
          <w:p w14:paraId="474A5E2D" w14:textId="77777777" w:rsidR="00183839" w:rsidRPr="007559BB" w:rsidRDefault="00183839" w:rsidP="00183839">
            <w:pPr>
              <w:rPr>
                <w:b/>
                <w:bCs/>
                <w:color w:val="FF0000"/>
              </w:rPr>
            </w:pPr>
            <w:r w:rsidRPr="007559BB">
              <w:rPr>
                <w:b/>
                <w:bCs/>
                <w:color w:val="FF0000"/>
              </w:rPr>
              <w:t>Evaluating Compliance:</w:t>
            </w:r>
          </w:p>
          <w:p w14:paraId="0B0BB340" w14:textId="77777777" w:rsidR="00183839" w:rsidRDefault="00183839" w:rsidP="00183839">
            <w:pPr>
              <w:pStyle w:val="TableParagraph"/>
              <w:ind w:right="667"/>
              <w:jc w:val="both"/>
              <w:rPr>
                <w:color w:val="FF0000"/>
                <w:sz w:val="20"/>
              </w:rPr>
            </w:pPr>
          </w:p>
          <w:p w14:paraId="5AE85BFD" w14:textId="77777777" w:rsidR="00183839" w:rsidRDefault="00183839" w:rsidP="00183839">
            <w:pPr>
              <w:pStyle w:val="TableParagraph"/>
              <w:ind w:right="667"/>
              <w:jc w:val="both"/>
              <w:rPr>
                <w:color w:val="FF0000"/>
                <w:sz w:val="20"/>
              </w:rPr>
            </w:pPr>
          </w:p>
          <w:p w14:paraId="1F1DEC87"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70E61F7C" w14:textId="5A07B4EF" w:rsidR="00183839" w:rsidRPr="007559BB" w:rsidRDefault="00183839" w:rsidP="00183839">
            <w:pPr>
              <w:rPr>
                <w:b/>
                <w:bCs/>
                <w:color w:val="FF0000"/>
              </w:rPr>
            </w:pPr>
            <w:hyperlink r:id="rId164"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74B51002" w14:textId="77777777" w:rsidR="00183839" w:rsidRPr="003D1E20" w:rsidRDefault="00000000" w:rsidP="00183839">
            <w:pPr>
              <w:pStyle w:val="QATableBodyText"/>
            </w:pPr>
            <w:sdt>
              <w:sdtPr>
                <w:id w:val="-482311993"/>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61341F1A" w14:textId="77777777" w:rsidR="00183839" w:rsidRPr="003D1E20" w:rsidRDefault="00000000" w:rsidP="00183839">
            <w:pPr>
              <w:pStyle w:val="QATableBodyText"/>
            </w:pPr>
            <w:sdt>
              <w:sdtPr>
                <w:id w:val="-1413160232"/>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79A0462" w14:textId="77777777" w:rsidR="00183839" w:rsidRDefault="00183839" w:rsidP="00183839">
            <w:pPr>
              <w:pStyle w:val="QATableBodyText"/>
            </w:pPr>
          </w:p>
          <w:sdt>
            <w:sdtPr>
              <w:id w:val="-565485780"/>
              <w:placeholder>
                <w:docPart w:val="8AE51EAC7D1CC54480CCE3DA35FF0021"/>
              </w:placeholder>
            </w:sdtPr>
            <w:sdtContent>
              <w:sdt>
                <w:sdtPr>
                  <w:id w:val="2068367522"/>
                  <w:placeholder>
                    <w:docPart w:val="391AAE93E9038C4D8FA64C28A9F64178"/>
                  </w:placeholder>
                  <w:showingPlcHdr/>
                </w:sdtPr>
                <w:sdtContent>
                  <w:p w14:paraId="5AA6F892"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529AD221" w14:textId="77777777" w:rsidR="00183839" w:rsidRDefault="00000000" w:rsidP="00183839">
                <w:pPr>
                  <w:pStyle w:val="TableParagraph"/>
                  <w:ind w:right="159"/>
                  <w:rPr>
                    <w:color w:val="233746"/>
                    <w:sz w:val="20"/>
                  </w:rPr>
                </w:pPr>
              </w:p>
            </w:sdtContent>
          </w:sdt>
          <w:p w14:paraId="4752CE5C" w14:textId="77777777" w:rsidR="00183839" w:rsidRDefault="00183839" w:rsidP="00183839">
            <w:pPr>
              <w:pStyle w:val="QATableBodyText"/>
              <w:rPr>
                <w:rFonts w:ascii="MS Gothic" w:eastAsia="MS Gothic" w:hAnsi="MS Gothic"/>
              </w:rPr>
            </w:pPr>
          </w:p>
        </w:tc>
      </w:tr>
      <w:tr w:rsidR="004E5563" w14:paraId="00968108" w14:textId="77777777" w:rsidTr="004E5563">
        <w:trPr>
          <w:trHeight w:val="383"/>
        </w:trPr>
        <w:tc>
          <w:tcPr>
            <w:tcW w:w="14943" w:type="dxa"/>
            <w:gridSpan w:val="6"/>
            <w:shd w:val="clear" w:color="auto" w:fill="016199"/>
          </w:tcPr>
          <w:p w14:paraId="3A08D9C1" w14:textId="0D277039" w:rsidR="004E5563" w:rsidRDefault="004E5563" w:rsidP="00183839">
            <w:pPr>
              <w:pStyle w:val="QATableBodyText"/>
              <w:rPr>
                <w:rFonts w:ascii="MS Gothic" w:eastAsia="MS Gothic" w:hAnsi="MS Gothic"/>
              </w:rPr>
            </w:pPr>
            <w:r>
              <w:rPr>
                <w:b/>
                <w:color w:val="FFFFFF"/>
                <w:sz w:val="28"/>
              </w:rPr>
              <w:t>SUB-SECTION</w:t>
            </w:r>
            <w:r>
              <w:rPr>
                <w:b/>
                <w:color w:val="FFFFFF"/>
                <w:spacing w:val="-8"/>
                <w:sz w:val="28"/>
              </w:rPr>
              <w:t xml:space="preserve"> </w:t>
            </w:r>
            <w:r>
              <w:rPr>
                <w:b/>
                <w:color w:val="FFFFFF"/>
                <w:sz w:val="28"/>
              </w:rPr>
              <w:t>L:</w:t>
            </w:r>
            <w:r>
              <w:rPr>
                <w:b/>
                <w:color w:val="FFFFFF"/>
                <w:spacing w:val="-7"/>
                <w:sz w:val="28"/>
              </w:rPr>
              <w:t xml:space="preserve"> </w:t>
            </w:r>
            <w:r>
              <w:rPr>
                <w:b/>
                <w:color w:val="FFFFFF"/>
                <w:sz w:val="28"/>
              </w:rPr>
              <w:t>Infection</w:t>
            </w:r>
            <w:r>
              <w:rPr>
                <w:b/>
                <w:color w:val="FFFFFF"/>
                <w:spacing w:val="-7"/>
                <w:sz w:val="28"/>
              </w:rPr>
              <w:t xml:space="preserve"> </w:t>
            </w:r>
            <w:r>
              <w:rPr>
                <w:b/>
                <w:color w:val="FFFFFF"/>
                <w:spacing w:val="-2"/>
                <w:sz w:val="28"/>
              </w:rPr>
              <w:t>Control</w:t>
            </w:r>
          </w:p>
        </w:tc>
      </w:tr>
      <w:tr w:rsidR="00183839" w14:paraId="7E0A2B8D" w14:textId="77777777" w:rsidTr="004E5563">
        <w:trPr>
          <w:trHeight w:val="2237"/>
        </w:trPr>
        <w:tc>
          <w:tcPr>
            <w:tcW w:w="1102" w:type="dxa"/>
            <w:gridSpan w:val="2"/>
          </w:tcPr>
          <w:p w14:paraId="3603C345" w14:textId="6735C67E" w:rsidR="00183839" w:rsidRDefault="00183839" w:rsidP="00183839">
            <w:pPr>
              <w:pStyle w:val="TableParagraph"/>
              <w:spacing w:before="4"/>
              <w:ind w:left="29" w:right="4"/>
              <w:jc w:val="center"/>
              <w:rPr>
                <w:b/>
                <w:color w:val="FFFFFF"/>
                <w:sz w:val="28"/>
              </w:rPr>
            </w:pPr>
            <w:r>
              <w:rPr>
                <w:b/>
                <w:spacing w:val="-4"/>
                <w:w w:val="85"/>
              </w:rPr>
              <w:t>15-L-</w:t>
            </w:r>
            <w:r>
              <w:rPr>
                <w:b/>
                <w:spacing w:val="-10"/>
                <w:w w:val="85"/>
              </w:rPr>
              <w:t>1</w:t>
            </w:r>
          </w:p>
        </w:tc>
        <w:tc>
          <w:tcPr>
            <w:tcW w:w="5009" w:type="dxa"/>
          </w:tcPr>
          <w:p w14:paraId="150CBCCC" w14:textId="77777777" w:rsidR="00183839" w:rsidRDefault="00183839" w:rsidP="00183839">
            <w:pPr>
              <w:rPr>
                <w:rFonts w:ascii="Calibri" w:eastAsia="Times New Roman" w:hAnsi="Calibri" w:cs="Calibri"/>
                <w:color w:val="000000"/>
              </w:rPr>
            </w:pPr>
            <w:r>
              <w:rPr>
                <w:rFonts w:ascii="Calibri" w:hAnsi="Calibri" w:cs="Calibri"/>
                <w:color w:val="000000"/>
              </w:rPr>
              <w:t>The organization that provides outpatient physical therapy services establishes an infection-control committee of representative professional staff with responsibility for overall infection control. All necessary housekeeping and maintenance services are provided to maintain a sanitary and comfortable environment and to help prevent the development and transmission of infection.</w:t>
            </w:r>
          </w:p>
          <w:p w14:paraId="49670BA7" w14:textId="77777777" w:rsidR="00183839" w:rsidRDefault="00183839" w:rsidP="00183839">
            <w:pPr>
              <w:rPr>
                <w:rFonts w:ascii="Calibri" w:hAnsi="Calibri" w:cs="Calibri"/>
                <w:color w:val="000000"/>
              </w:rPr>
            </w:pPr>
          </w:p>
        </w:tc>
        <w:tc>
          <w:tcPr>
            <w:tcW w:w="1980" w:type="dxa"/>
          </w:tcPr>
          <w:p w14:paraId="24B39C9A" w14:textId="77777777" w:rsidR="00183839" w:rsidRDefault="00183839" w:rsidP="00183839">
            <w:pPr>
              <w:pStyle w:val="TableParagraph"/>
              <w:spacing w:line="229" w:lineRule="exact"/>
              <w:rPr>
                <w:sz w:val="20"/>
              </w:rPr>
            </w:pPr>
            <w:r>
              <w:rPr>
                <w:color w:val="233746"/>
                <w:spacing w:val="-2"/>
                <w:sz w:val="20"/>
              </w:rPr>
              <w:t>485.725</w:t>
            </w:r>
          </w:p>
          <w:p w14:paraId="1136DA7D" w14:textId="198B8628" w:rsidR="00183839" w:rsidRDefault="00183839" w:rsidP="00183839">
            <w:pPr>
              <w:pStyle w:val="TableParagraph"/>
              <w:spacing w:line="229" w:lineRule="exact"/>
              <w:rPr>
                <w:color w:val="233746"/>
                <w:spacing w:val="-2"/>
                <w:sz w:val="20"/>
              </w:rPr>
            </w:pPr>
            <w:r>
              <w:rPr>
                <w:color w:val="233746"/>
                <w:spacing w:val="-2"/>
                <w:sz w:val="20"/>
              </w:rPr>
              <w:t>Condition</w:t>
            </w:r>
          </w:p>
        </w:tc>
        <w:tc>
          <w:tcPr>
            <w:tcW w:w="3780" w:type="dxa"/>
          </w:tcPr>
          <w:p w14:paraId="18A66794" w14:textId="77777777" w:rsidR="00183839" w:rsidRPr="007559BB" w:rsidRDefault="00183839" w:rsidP="00183839">
            <w:pPr>
              <w:rPr>
                <w:b/>
                <w:bCs/>
                <w:color w:val="FF0000"/>
              </w:rPr>
            </w:pPr>
            <w:r w:rsidRPr="007559BB">
              <w:rPr>
                <w:b/>
                <w:bCs/>
                <w:color w:val="FF0000"/>
              </w:rPr>
              <w:t>Interpretive Guidance:</w:t>
            </w:r>
          </w:p>
          <w:p w14:paraId="42E05156" w14:textId="77777777" w:rsidR="00183839" w:rsidRPr="007559BB" w:rsidRDefault="00183839" w:rsidP="00183839">
            <w:pPr>
              <w:rPr>
                <w:b/>
                <w:bCs/>
                <w:color w:val="FF0000"/>
              </w:rPr>
            </w:pPr>
          </w:p>
          <w:p w14:paraId="329D2F67" w14:textId="77777777" w:rsidR="00183839" w:rsidRPr="007559BB" w:rsidRDefault="00183839" w:rsidP="00183839">
            <w:pPr>
              <w:rPr>
                <w:b/>
                <w:bCs/>
                <w:color w:val="FF0000"/>
              </w:rPr>
            </w:pPr>
            <w:r w:rsidRPr="007559BB">
              <w:rPr>
                <w:b/>
                <w:bCs/>
                <w:color w:val="FF0000"/>
              </w:rPr>
              <w:t>Evaluating Compliance:</w:t>
            </w:r>
          </w:p>
          <w:p w14:paraId="5330501E" w14:textId="77777777" w:rsidR="00183839" w:rsidRDefault="00183839" w:rsidP="00183839">
            <w:pPr>
              <w:pStyle w:val="TableParagraph"/>
              <w:ind w:right="667"/>
              <w:jc w:val="both"/>
              <w:rPr>
                <w:sz w:val="20"/>
              </w:rPr>
            </w:pPr>
          </w:p>
          <w:p w14:paraId="7F7E7698" w14:textId="77777777" w:rsidR="00183839" w:rsidRDefault="00183839" w:rsidP="00183839">
            <w:pPr>
              <w:pStyle w:val="TableParagraph"/>
              <w:ind w:right="667"/>
              <w:jc w:val="both"/>
              <w:rPr>
                <w:sz w:val="20"/>
              </w:rPr>
            </w:pPr>
          </w:p>
          <w:p w14:paraId="3198B468"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068B891" w14:textId="4A4DD81E" w:rsidR="00183839" w:rsidRPr="007559BB" w:rsidRDefault="00183839" w:rsidP="00183839">
            <w:pPr>
              <w:rPr>
                <w:b/>
                <w:bCs/>
                <w:color w:val="FF0000"/>
              </w:rPr>
            </w:pPr>
            <w:hyperlink r:id="rId165"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768C4AD" w14:textId="77777777" w:rsidR="00183839" w:rsidRPr="003D1E20" w:rsidRDefault="00000000" w:rsidP="00183839">
            <w:pPr>
              <w:pStyle w:val="QATableBodyText"/>
            </w:pPr>
            <w:sdt>
              <w:sdtPr>
                <w:id w:val="1844980702"/>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794DE926" w14:textId="77777777" w:rsidR="00183839" w:rsidRPr="003D1E20" w:rsidRDefault="00000000" w:rsidP="00183839">
            <w:pPr>
              <w:pStyle w:val="QATableBodyText"/>
            </w:pPr>
            <w:sdt>
              <w:sdtPr>
                <w:id w:val="826403137"/>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3CF661DF" w14:textId="77777777" w:rsidR="00183839" w:rsidRDefault="00183839" w:rsidP="00183839">
            <w:pPr>
              <w:pStyle w:val="QATableBodyText"/>
            </w:pPr>
          </w:p>
          <w:sdt>
            <w:sdtPr>
              <w:id w:val="-550072077"/>
              <w:placeholder>
                <w:docPart w:val="7CA458A1B80A4C4889D22957A7710DC8"/>
              </w:placeholder>
            </w:sdtPr>
            <w:sdtContent>
              <w:sdt>
                <w:sdtPr>
                  <w:id w:val="735137232"/>
                  <w:placeholder>
                    <w:docPart w:val="D99517ADB5C3404FA93495D8B2793475"/>
                  </w:placeholder>
                  <w:showingPlcHdr/>
                </w:sdtPr>
                <w:sdtContent>
                  <w:p w14:paraId="531586A5"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7BDB5196" w14:textId="77777777" w:rsidR="00183839" w:rsidRDefault="00000000" w:rsidP="00183839">
                <w:pPr>
                  <w:pStyle w:val="TableParagraph"/>
                  <w:ind w:right="159"/>
                  <w:rPr>
                    <w:color w:val="233746"/>
                    <w:sz w:val="20"/>
                  </w:rPr>
                </w:pPr>
              </w:p>
            </w:sdtContent>
          </w:sdt>
          <w:p w14:paraId="4C7D4D45" w14:textId="77777777" w:rsidR="00183839" w:rsidRDefault="00183839" w:rsidP="00183839">
            <w:pPr>
              <w:pStyle w:val="QATableBodyText"/>
              <w:rPr>
                <w:rFonts w:ascii="MS Gothic" w:eastAsia="MS Gothic" w:hAnsi="MS Gothic"/>
              </w:rPr>
            </w:pPr>
          </w:p>
        </w:tc>
      </w:tr>
      <w:tr w:rsidR="00183839" w14:paraId="50D4097A" w14:textId="77777777" w:rsidTr="004E5563">
        <w:trPr>
          <w:trHeight w:val="2237"/>
        </w:trPr>
        <w:tc>
          <w:tcPr>
            <w:tcW w:w="1102" w:type="dxa"/>
            <w:gridSpan w:val="2"/>
          </w:tcPr>
          <w:p w14:paraId="78FA9E23" w14:textId="717C70D3" w:rsidR="00183839" w:rsidRDefault="00183839" w:rsidP="00183839">
            <w:pPr>
              <w:pStyle w:val="TableParagraph"/>
              <w:spacing w:before="4"/>
              <w:ind w:left="29" w:right="4"/>
              <w:jc w:val="center"/>
              <w:rPr>
                <w:b/>
                <w:spacing w:val="-4"/>
                <w:w w:val="85"/>
              </w:rPr>
            </w:pPr>
            <w:r>
              <w:rPr>
                <w:b/>
                <w:spacing w:val="-4"/>
                <w:w w:val="85"/>
              </w:rPr>
              <w:lastRenderedPageBreak/>
              <w:t>15-L-</w:t>
            </w:r>
            <w:r>
              <w:rPr>
                <w:b/>
                <w:spacing w:val="-10"/>
                <w:w w:val="85"/>
              </w:rPr>
              <w:t>2</w:t>
            </w:r>
          </w:p>
        </w:tc>
        <w:tc>
          <w:tcPr>
            <w:tcW w:w="5009" w:type="dxa"/>
          </w:tcPr>
          <w:p w14:paraId="4E0130E2" w14:textId="77777777" w:rsidR="00183839" w:rsidRDefault="00183839" w:rsidP="00183839">
            <w:pPr>
              <w:rPr>
                <w:rFonts w:ascii="Calibri" w:eastAsia="Times New Roman" w:hAnsi="Calibri" w:cs="Calibri"/>
                <w:color w:val="000000"/>
              </w:rPr>
            </w:pPr>
            <w:r>
              <w:rPr>
                <w:rFonts w:ascii="Calibri" w:hAnsi="Calibri" w:cs="Calibri"/>
                <w:color w:val="000000"/>
              </w:rPr>
              <w:t>The infection-control committee establishes policies and procedures for investigating, controlling, and preventing infections in the organization and monitors staff performance to ensure that the policies and procedures are executed.</w:t>
            </w:r>
          </w:p>
          <w:p w14:paraId="41919EFF" w14:textId="77777777" w:rsidR="00183839" w:rsidRDefault="00183839" w:rsidP="00183839">
            <w:pPr>
              <w:rPr>
                <w:rFonts w:ascii="Calibri" w:hAnsi="Calibri" w:cs="Calibri"/>
                <w:color w:val="000000"/>
              </w:rPr>
            </w:pPr>
          </w:p>
        </w:tc>
        <w:tc>
          <w:tcPr>
            <w:tcW w:w="1980" w:type="dxa"/>
          </w:tcPr>
          <w:p w14:paraId="1EBD2D0A" w14:textId="77777777" w:rsidR="00183839" w:rsidRDefault="00183839" w:rsidP="00183839">
            <w:pPr>
              <w:pStyle w:val="TableParagraph"/>
              <w:spacing w:line="229" w:lineRule="exact"/>
              <w:rPr>
                <w:sz w:val="20"/>
              </w:rPr>
            </w:pPr>
            <w:r>
              <w:rPr>
                <w:color w:val="233746"/>
                <w:spacing w:val="-2"/>
                <w:sz w:val="20"/>
              </w:rPr>
              <w:t>485.725(a)</w:t>
            </w:r>
          </w:p>
          <w:p w14:paraId="0A8D8743" w14:textId="5A75916D"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6B58F6A9" w14:textId="77777777" w:rsidR="00183839" w:rsidRPr="00076C2F" w:rsidRDefault="00183839" w:rsidP="00183839">
            <w:pPr>
              <w:rPr>
                <w:b/>
                <w:bCs/>
                <w:color w:val="FF0000"/>
              </w:rPr>
            </w:pPr>
            <w:r w:rsidRPr="00076C2F">
              <w:rPr>
                <w:b/>
                <w:bCs/>
                <w:color w:val="FF0000"/>
              </w:rPr>
              <w:t>Interpretive Guidance:</w:t>
            </w:r>
          </w:p>
          <w:p w14:paraId="4EFB9918" w14:textId="77777777" w:rsidR="00183839" w:rsidRPr="00076C2F" w:rsidRDefault="00183839" w:rsidP="00183839">
            <w:pPr>
              <w:rPr>
                <w:b/>
                <w:bCs/>
                <w:color w:val="FF0000"/>
              </w:rPr>
            </w:pPr>
          </w:p>
          <w:p w14:paraId="252D168C" w14:textId="77777777" w:rsidR="00183839" w:rsidRPr="00076C2F" w:rsidRDefault="00183839" w:rsidP="00183839">
            <w:pPr>
              <w:rPr>
                <w:b/>
                <w:bCs/>
                <w:color w:val="FF0000"/>
              </w:rPr>
            </w:pPr>
            <w:r w:rsidRPr="00076C2F">
              <w:rPr>
                <w:b/>
                <w:bCs/>
                <w:color w:val="FF0000"/>
              </w:rPr>
              <w:t>Evaluating Compliance:</w:t>
            </w:r>
          </w:p>
          <w:p w14:paraId="4DC6B0C1" w14:textId="77777777" w:rsidR="00183839" w:rsidRDefault="00183839" w:rsidP="00183839">
            <w:pPr>
              <w:pStyle w:val="TableParagraph"/>
              <w:ind w:right="667"/>
              <w:jc w:val="both"/>
              <w:rPr>
                <w:color w:val="FF0000"/>
                <w:sz w:val="20"/>
              </w:rPr>
            </w:pPr>
          </w:p>
          <w:p w14:paraId="5A77C948" w14:textId="77777777" w:rsidR="00183839" w:rsidRDefault="00183839" w:rsidP="00183839">
            <w:pPr>
              <w:pStyle w:val="TableParagraph"/>
              <w:ind w:right="667"/>
              <w:jc w:val="both"/>
              <w:rPr>
                <w:color w:val="FF0000"/>
                <w:sz w:val="20"/>
              </w:rPr>
            </w:pPr>
          </w:p>
          <w:p w14:paraId="4071C1F2"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728ADB05" w14:textId="672A453E" w:rsidR="00183839" w:rsidRPr="007559BB" w:rsidRDefault="00183839" w:rsidP="00183839">
            <w:pPr>
              <w:rPr>
                <w:b/>
                <w:bCs/>
                <w:color w:val="FF0000"/>
              </w:rPr>
            </w:pPr>
            <w:hyperlink r:id="rId166"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5BAF3DAE" w14:textId="77777777" w:rsidR="00183839" w:rsidRPr="003D1E20" w:rsidRDefault="00000000" w:rsidP="00183839">
            <w:pPr>
              <w:pStyle w:val="QATableBodyText"/>
            </w:pPr>
            <w:sdt>
              <w:sdtPr>
                <w:id w:val="1732879082"/>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6CDE1419" w14:textId="77777777" w:rsidR="00183839" w:rsidRPr="003D1E20" w:rsidRDefault="00000000" w:rsidP="00183839">
            <w:pPr>
              <w:pStyle w:val="QATableBodyText"/>
            </w:pPr>
            <w:sdt>
              <w:sdtPr>
                <w:id w:val="131414861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1EB605C2" w14:textId="77777777" w:rsidR="00183839" w:rsidRDefault="00183839" w:rsidP="00183839">
            <w:pPr>
              <w:pStyle w:val="QATableBodyText"/>
            </w:pPr>
          </w:p>
          <w:sdt>
            <w:sdtPr>
              <w:id w:val="-533503838"/>
              <w:placeholder>
                <w:docPart w:val="70BE6CC94CBBAA42A20A5DB7CACF5473"/>
              </w:placeholder>
            </w:sdtPr>
            <w:sdtContent>
              <w:sdt>
                <w:sdtPr>
                  <w:id w:val="-1999185954"/>
                  <w:placeholder>
                    <w:docPart w:val="858C07980E06414D80901E70F3276775"/>
                  </w:placeholder>
                  <w:showingPlcHdr/>
                </w:sdtPr>
                <w:sdtContent>
                  <w:p w14:paraId="4807B4EC"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6AB4AC94" w14:textId="77777777" w:rsidR="00183839" w:rsidRDefault="00000000" w:rsidP="00183839">
                <w:pPr>
                  <w:pStyle w:val="TableParagraph"/>
                  <w:spacing w:before="228"/>
                  <w:ind w:right="159"/>
                  <w:rPr>
                    <w:color w:val="233746"/>
                    <w:sz w:val="20"/>
                  </w:rPr>
                </w:pPr>
              </w:p>
            </w:sdtContent>
          </w:sdt>
          <w:p w14:paraId="54014C2C" w14:textId="77777777" w:rsidR="00183839" w:rsidRDefault="00183839" w:rsidP="00183839">
            <w:pPr>
              <w:pStyle w:val="QATableBodyText"/>
              <w:rPr>
                <w:rFonts w:ascii="MS Gothic" w:eastAsia="MS Gothic" w:hAnsi="MS Gothic"/>
              </w:rPr>
            </w:pPr>
          </w:p>
        </w:tc>
      </w:tr>
      <w:tr w:rsidR="00183839" w14:paraId="345C7402" w14:textId="77777777" w:rsidTr="004E5563">
        <w:trPr>
          <w:trHeight w:val="2237"/>
        </w:trPr>
        <w:tc>
          <w:tcPr>
            <w:tcW w:w="1102" w:type="dxa"/>
            <w:gridSpan w:val="2"/>
          </w:tcPr>
          <w:p w14:paraId="2C307378" w14:textId="59DB3549" w:rsidR="00183839" w:rsidRDefault="00183839" w:rsidP="00183839">
            <w:pPr>
              <w:pStyle w:val="TableParagraph"/>
              <w:spacing w:before="4"/>
              <w:ind w:left="29" w:right="4"/>
              <w:jc w:val="center"/>
              <w:rPr>
                <w:b/>
                <w:spacing w:val="-4"/>
                <w:w w:val="85"/>
              </w:rPr>
            </w:pPr>
            <w:r>
              <w:rPr>
                <w:b/>
                <w:spacing w:val="-4"/>
                <w:w w:val="85"/>
              </w:rPr>
              <w:t>15-L-</w:t>
            </w:r>
            <w:r>
              <w:rPr>
                <w:b/>
                <w:spacing w:val="-10"/>
                <w:w w:val="85"/>
              </w:rPr>
              <w:t>3</w:t>
            </w:r>
          </w:p>
        </w:tc>
        <w:tc>
          <w:tcPr>
            <w:tcW w:w="5009" w:type="dxa"/>
          </w:tcPr>
          <w:p w14:paraId="49981313" w14:textId="77777777" w:rsidR="00183839" w:rsidRDefault="00183839" w:rsidP="00183839">
            <w:pPr>
              <w:rPr>
                <w:rFonts w:ascii="Calibri" w:eastAsia="Times New Roman" w:hAnsi="Calibri" w:cs="Calibri"/>
                <w:color w:val="000000"/>
              </w:rPr>
            </w:pPr>
            <w:r>
              <w:rPr>
                <w:rFonts w:ascii="Calibri" w:hAnsi="Calibri" w:cs="Calibri"/>
                <w:color w:val="000000"/>
              </w:rPr>
              <w:t>All personnel follow written procedures for effective aseptic techniques. The procedures are reviewed annually and revised if necessary to improve them.</w:t>
            </w:r>
          </w:p>
          <w:p w14:paraId="59CA8128" w14:textId="77777777" w:rsidR="00183839" w:rsidRDefault="00183839" w:rsidP="00183839">
            <w:pPr>
              <w:rPr>
                <w:rFonts w:ascii="Calibri" w:hAnsi="Calibri" w:cs="Calibri"/>
                <w:color w:val="000000"/>
              </w:rPr>
            </w:pPr>
          </w:p>
        </w:tc>
        <w:tc>
          <w:tcPr>
            <w:tcW w:w="1980" w:type="dxa"/>
          </w:tcPr>
          <w:p w14:paraId="6A20ACC5" w14:textId="77777777" w:rsidR="00183839" w:rsidRDefault="00183839" w:rsidP="00183839">
            <w:pPr>
              <w:pStyle w:val="TableParagraph"/>
              <w:spacing w:line="229" w:lineRule="exact"/>
              <w:rPr>
                <w:sz w:val="20"/>
              </w:rPr>
            </w:pPr>
            <w:r>
              <w:rPr>
                <w:color w:val="233746"/>
                <w:spacing w:val="-2"/>
                <w:sz w:val="20"/>
              </w:rPr>
              <w:t>485.725(b)</w:t>
            </w:r>
          </w:p>
          <w:p w14:paraId="48C9CF12" w14:textId="0290FEDA"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0F8D9949" w14:textId="77777777" w:rsidR="00183839" w:rsidRPr="00076C2F" w:rsidRDefault="00183839" w:rsidP="00183839">
            <w:pPr>
              <w:rPr>
                <w:b/>
                <w:bCs/>
                <w:color w:val="FF0000"/>
              </w:rPr>
            </w:pPr>
            <w:r w:rsidRPr="00076C2F">
              <w:rPr>
                <w:b/>
                <w:bCs/>
                <w:color w:val="FF0000"/>
              </w:rPr>
              <w:t>Interpretive Guidance:</w:t>
            </w:r>
          </w:p>
          <w:p w14:paraId="463E3FD1" w14:textId="77777777" w:rsidR="00183839" w:rsidRPr="00076C2F" w:rsidRDefault="00183839" w:rsidP="00183839">
            <w:pPr>
              <w:rPr>
                <w:b/>
                <w:bCs/>
                <w:color w:val="FF0000"/>
              </w:rPr>
            </w:pPr>
          </w:p>
          <w:p w14:paraId="5D230B8B" w14:textId="77777777" w:rsidR="00183839" w:rsidRPr="00076C2F" w:rsidRDefault="00183839" w:rsidP="00183839">
            <w:pPr>
              <w:rPr>
                <w:b/>
                <w:bCs/>
                <w:color w:val="FF0000"/>
              </w:rPr>
            </w:pPr>
            <w:r w:rsidRPr="00076C2F">
              <w:rPr>
                <w:b/>
                <w:bCs/>
                <w:color w:val="FF0000"/>
              </w:rPr>
              <w:t>Evaluating Compliance:</w:t>
            </w:r>
          </w:p>
          <w:p w14:paraId="247EAC70" w14:textId="77777777" w:rsidR="00183839" w:rsidRDefault="00183839" w:rsidP="00183839">
            <w:pPr>
              <w:pStyle w:val="TableParagraph"/>
              <w:ind w:right="667"/>
              <w:jc w:val="both"/>
              <w:rPr>
                <w:color w:val="FF0000"/>
                <w:sz w:val="20"/>
              </w:rPr>
            </w:pPr>
          </w:p>
          <w:p w14:paraId="2AAA0F78" w14:textId="77777777" w:rsidR="00183839" w:rsidRDefault="00183839" w:rsidP="00183839">
            <w:pPr>
              <w:pStyle w:val="TableParagraph"/>
              <w:ind w:right="667"/>
              <w:jc w:val="both"/>
              <w:rPr>
                <w:color w:val="FF0000"/>
                <w:sz w:val="20"/>
              </w:rPr>
            </w:pPr>
          </w:p>
          <w:p w14:paraId="59202CB5"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0119C2D4" w14:textId="42600BD9" w:rsidR="00183839" w:rsidRPr="00076C2F" w:rsidRDefault="00183839" w:rsidP="00183839">
            <w:pPr>
              <w:rPr>
                <w:b/>
                <w:bCs/>
                <w:color w:val="FF0000"/>
              </w:rPr>
            </w:pPr>
            <w:hyperlink r:id="rId167"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79B3537A" w14:textId="77777777" w:rsidR="00183839" w:rsidRPr="003D1E20" w:rsidRDefault="00000000" w:rsidP="00183839">
            <w:pPr>
              <w:pStyle w:val="QATableBodyText"/>
            </w:pPr>
            <w:sdt>
              <w:sdtPr>
                <w:id w:val="-1174793980"/>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6F9672BE" w14:textId="77777777" w:rsidR="00183839" w:rsidRPr="003D1E20" w:rsidRDefault="00000000" w:rsidP="00183839">
            <w:pPr>
              <w:pStyle w:val="QATableBodyText"/>
            </w:pPr>
            <w:sdt>
              <w:sdtPr>
                <w:id w:val="176852917"/>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79BCD3CA" w14:textId="77777777" w:rsidR="00183839" w:rsidRDefault="00183839" w:rsidP="00183839">
            <w:pPr>
              <w:pStyle w:val="QATableBodyText"/>
            </w:pPr>
          </w:p>
          <w:sdt>
            <w:sdtPr>
              <w:id w:val="2017885577"/>
              <w:placeholder>
                <w:docPart w:val="517E7F1AFA042B479874A82C21783E57"/>
              </w:placeholder>
            </w:sdtPr>
            <w:sdtContent>
              <w:sdt>
                <w:sdtPr>
                  <w:id w:val="1372187521"/>
                  <w:placeholder>
                    <w:docPart w:val="C3E42BAF8D67474FB4D6A5142F922655"/>
                  </w:placeholder>
                  <w:showingPlcHdr/>
                </w:sdtPr>
                <w:sdtContent>
                  <w:p w14:paraId="5C15D475"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4C8471E2" w14:textId="77777777" w:rsidR="00183839" w:rsidRDefault="00000000" w:rsidP="00183839">
                <w:pPr>
                  <w:pStyle w:val="TableParagraph"/>
                  <w:ind w:right="159"/>
                  <w:rPr>
                    <w:color w:val="233746"/>
                    <w:sz w:val="20"/>
                  </w:rPr>
                </w:pPr>
              </w:p>
            </w:sdtContent>
          </w:sdt>
          <w:p w14:paraId="5453F7F6" w14:textId="77777777" w:rsidR="00183839" w:rsidRDefault="00183839" w:rsidP="00183839">
            <w:pPr>
              <w:pStyle w:val="QATableBodyText"/>
              <w:rPr>
                <w:rFonts w:ascii="MS Gothic" w:eastAsia="MS Gothic" w:hAnsi="MS Gothic"/>
              </w:rPr>
            </w:pPr>
          </w:p>
        </w:tc>
      </w:tr>
      <w:tr w:rsidR="00183839" w14:paraId="3D2AD1DE" w14:textId="77777777" w:rsidTr="004E5563">
        <w:trPr>
          <w:trHeight w:val="2237"/>
        </w:trPr>
        <w:tc>
          <w:tcPr>
            <w:tcW w:w="1102" w:type="dxa"/>
            <w:gridSpan w:val="2"/>
          </w:tcPr>
          <w:p w14:paraId="753EEDD7" w14:textId="2EC21647" w:rsidR="00183839" w:rsidRDefault="00183839" w:rsidP="00183839">
            <w:pPr>
              <w:pStyle w:val="TableParagraph"/>
              <w:spacing w:before="4"/>
              <w:ind w:left="29" w:right="4"/>
              <w:jc w:val="center"/>
              <w:rPr>
                <w:b/>
                <w:spacing w:val="-4"/>
                <w:w w:val="85"/>
              </w:rPr>
            </w:pPr>
            <w:r>
              <w:rPr>
                <w:b/>
                <w:spacing w:val="-4"/>
                <w:w w:val="85"/>
              </w:rPr>
              <w:t>15-L-</w:t>
            </w:r>
            <w:r>
              <w:rPr>
                <w:b/>
                <w:spacing w:val="-10"/>
                <w:w w:val="85"/>
              </w:rPr>
              <w:t>4</w:t>
            </w:r>
          </w:p>
        </w:tc>
        <w:tc>
          <w:tcPr>
            <w:tcW w:w="5009" w:type="dxa"/>
          </w:tcPr>
          <w:p w14:paraId="66DD7975" w14:textId="77777777" w:rsidR="00183839" w:rsidRDefault="00183839" w:rsidP="00183839">
            <w:pPr>
              <w:rPr>
                <w:rFonts w:ascii="Calibri" w:eastAsia="Times New Roman" w:hAnsi="Calibri" w:cs="Calibri"/>
                <w:color w:val="000000"/>
              </w:rPr>
            </w:pPr>
            <w:r>
              <w:rPr>
                <w:rFonts w:ascii="Calibri" w:hAnsi="Calibri" w:cs="Calibri"/>
                <w:color w:val="000000"/>
              </w:rPr>
              <w:t>The organization employs sufficient housekeeping personnel and provides all necessary equipment to maintain a safe, clean, and orderly interior. A full-time employee is designated as the one responsible for the housekeeping services and for supervision and training of housekeeping personnel.</w:t>
            </w:r>
          </w:p>
          <w:p w14:paraId="0A3757E8" w14:textId="77777777" w:rsidR="00183839" w:rsidRDefault="00183839" w:rsidP="00183839">
            <w:pPr>
              <w:rPr>
                <w:rFonts w:ascii="Calibri" w:hAnsi="Calibri" w:cs="Calibri"/>
                <w:color w:val="000000"/>
              </w:rPr>
            </w:pPr>
          </w:p>
        </w:tc>
        <w:tc>
          <w:tcPr>
            <w:tcW w:w="1980" w:type="dxa"/>
          </w:tcPr>
          <w:p w14:paraId="59896B46" w14:textId="77777777" w:rsidR="00183839" w:rsidRDefault="00183839" w:rsidP="00183839">
            <w:pPr>
              <w:pStyle w:val="TableParagraph"/>
              <w:spacing w:line="229" w:lineRule="exact"/>
              <w:rPr>
                <w:sz w:val="20"/>
              </w:rPr>
            </w:pPr>
            <w:r>
              <w:rPr>
                <w:color w:val="233746"/>
                <w:spacing w:val="-2"/>
                <w:sz w:val="20"/>
              </w:rPr>
              <w:t>485.725(c)</w:t>
            </w:r>
          </w:p>
          <w:p w14:paraId="07E53A3E" w14:textId="77777777" w:rsidR="00183839" w:rsidRDefault="00183839" w:rsidP="00183839">
            <w:pPr>
              <w:pStyle w:val="TableParagraph"/>
              <w:rPr>
                <w:sz w:val="20"/>
              </w:rPr>
            </w:pPr>
            <w:r>
              <w:rPr>
                <w:color w:val="233746"/>
                <w:spacing w:val="-2"/>
                <w:sz w:val="20"/>
              </w:rPr>
              <w:t>Standard</w:t>
            </w:r>
          </w:p>
          <w:p w14:paraId="7FF81FE1" w14:textId="77777777" w:rsidR="00183839" w:rsidRDefault="00183839" w:rsidP="00183839">
            <w:pPr>
              <w:pStyle w:val="TableParagraph"/>
              <w:spacing w:before="229"/>
              <w:rPr>
                <w:sz w:val="20"/>
              </w:rPr>
            </w:pPr>
            <w:r>
              <w:rPr>
                <w:color w:val="233746"/>
                <w:spacing w:val="-2"/>
                <w:sz w:val="20"/>
              </w:rPr>
              <w:t>485.725(c)(1)</w:t>
            </w:r>
          </w:p>
          <w:p w14:paraId="08340A12" w14:textId="6CEC0641"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35B8CDB2" w14:textId="77777777" w:rsidR="00183839" w:rsidRPr="00076C2F" w:rsidRDefault="00183839" w:rsidP="00183839">
            <w:pPr>
              <w:rPr>
                <w:b/>
                <w:bCs/>
                <w:color w:val="FF0000"/>
              </w:rPr>
            </w:pPr>
            <w:r w:rsidRPr="00076C2F">
              <w:rPr>
                <w:b/>
                <w:bCs/>
                <w:color w:val="FF0000"/>
              </w:rPr>
              <w:t>Interpretive Guidance:</w:t>
            </w:r>
          </w:p>
          <w:p w14:paraId="0DB7F6AA" w14:textId="77777777" w:rsidR="00183839" w:rsidRPr="00076C2F" w:rsidRDefault="00183839" w:rsidP="00183839">
            <w:pPr>
              <w:rPr>
                <w:b/>
                <w:bCs/>
                <w:color w:val="FF0000"/>
              </w:rPr>
            </w:pPr>
          </w:p>
          <w:p w14:paraId="657E98CB" w14:textId="77777777" w:rsidR="00183839" w:rsidRPr="00076C2F" w:rsidRDefault="00183839" w:rsidP="00183839">
            <w:pPr>
              <w:rPr>
                <w:b/>
                <w:bCs/>
                <w:color w:val="FF0000"/>
              </w:rPr>
            </w:pPr>
            <w:r w:rsidRPr="00076C2F">
              <w:rPr>
                <w:b/>
                <w:bCs/>
                <w:color w:val="FF0000"/>
              </w:rPr>
              <w:t>Evaluating Compliance:</w:t>
            </w:r>
          </w:p>
          <w:p w14:paraId="44B89710" w14:textId="77777777" w:rsidR="00183839" w:rsidRDefault="00183839" w:rsidP="00183839">
            <w:pPr>
              <w:pStyle w:val="TableParagraph"/>
              <w:ind w:right="667"/>
              <w:jc w:val="both"/>
              <w:rPr>
                <w:color w:val="FF0000"/>
                <w:sz w:val="20"/>
              </w:rPr>
            </w:pPr>
          </w:p>
          <w:p w14:paraId="78880931" w14:textId="77777777" w:rsidR="00183839" w:rsidRDefault="00183839" w:rsidP="00183839">
            <w:pPr>
              <w:pStyle w:val="TableParagraph"/>
              <w:ind w:right="667"/>
              <w:jc w:val="both"/>
              <w:rPr>
                <w:color w:val="FF0000"/>
                <w:sz w:val="20"/>
              </w:rPr>
            </w:pPr>
          </w:p>
          <w:p w14:paraId="15D5887A"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F72FD26" w14:textId="3BE1648C" w:rsidR="00183839" w:rsidRPr="00076C2F" w:rsidRDefault="00183839" w:rsidP="00183839">
            <w:pPr>
              <w:rPr>
                <w:b/>
                <w:bCs/>
                <w:color w:val="FF0000"/>
              </w:rPr>
            </w:pPr>
            <w:hyperlink r:id="rId168"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50DB197D" w14:textId="77777777" w:rsidR="00183839" w:rsidRPr="003D1E20" w:rsidRDefault="00000000" w:rsidP="00183839">
            <w:pPr>
              <w:pStyle w:val="QATableBodyText"/>
            </w:pPr>
            <w:sdt>
              <w:sdtPr>
                <w:id w:val="1730577229"/>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006DA6F5" w14:textId="77777777" w:rsidR="00183839" w:rsidRPr="003D1E20" w:rsidRDefault="00000000" w:rsidP="00183839">
            <w:pPr>
              <w:pStyle w:val="QATableBodyText"/>
            </w:pPr>
            <w:sdt>
              <w:sdtPr>
                <w:id w:val="60114504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09AAB09E" w14:textId="77777777" w:rsidR="00183839" w:rsidRDefault="00183839" w:rsidP="00183839">
            <w:pPr>
              <w:pStyle w:val="QATableBodyText"/>
            </w:pPr>
          </w:p>
          <w:sdt>
            <w:sdtPr>
              <w:rPr>
                <w:rFonts w:eastAsia="Calibri" w:cstheme="minorHAnsi"/>
                <w:color w:val="243746"/>
                <w:sz w:val="20"/>
              </w:rPr>
              <w:id w:val="163752027"/>
              <w:placeholder>
                <w:docPart w:val="CDD529563408A3428EF8725B12C04763"/>
              </w:placeholder>
            </w:sdtPr>
            <w:sdtContent>
              <w:sdt>
                <w:sdtPr>
                  <w:id w:val="524683538"/>
                  <w:placeholder>
                    <w:docPart w:val="3D317FA299D1F14FA323708B6C2A874E"/>
                  </w:placeholder>
                  <w:showingPlcHdr/>
                </w:sdtPr>
                <w:sdtContent>
                  <w:p w14:paraId="744645EF"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096685E2" w14:textId="46F5D16E" w:rsidR="00183839" w:rsidRDefault="00000000" w:rsidP="00183839">
                <w:pPr>
                  <w:pStyle w:val="QATableBodyText"/>
                  <w:rPr>
                    <w:rFonts w:ascii="MS Gothic" w:eastAsia="MS Gothic" w:hAnsi="MS Gothic"/>
                  </w:rPr>
                </w:pPr>
              </w:p>
            </w:sdtContent>
          </w:sdt>
        </w:tc>
      </w:tr>
      <w:tr w:rsidR="00183839" w14:paraId="6D35C610" w14:textId="77777777" w:rsidTr="004E5563">
        <w:trPr>
          <w:trHeight w:val="2237"/>
        </w:trPr>
        <w:tc>
          <w:tcPr>
            <w:tcW w:w="1102" w:type="dxa"/>
            <w:gridSpan w:val="2"/>
          </w:tcPr>
          <w:p w14:paraId="5764171A" w14:textId="42FC5211" w:rsidR="00183839" w:rsidRDefault="00183839" w:rsidP="00183839">
            <w:pPr>
              <w:pStyle w:val="TableParagraph"/>
              <w:spacing w:before="4"/>
              <w:ind w:left="29" w:right="4"/>
              <w:jc w:val="center"/>
              <w:rPr>
                <w:b/>
                <w:spacing w:val="-4"/>
                <w:w w:val="85"/>
              </w:rPr>
            </w:pPr>
            <w:r>
              <w:rPr>
                <w:b/>
                <w:spacing w:val="-4"/>
                <w:w w:val="85"/>
              </w:rPr>
              <w:t>15-L-</w:t>
            </w:r>
            <w:r>
              <w:rPr>
                <w:b/>
                <w:spacing w:val="-10"/>
                <w:w w:val="85"/>
              </w:rPr>
              <w:t>5</w:t>
            </w:r>
          </w:p>
        </w:tc>
        <w:tc>
          <w:tcPr>
            <w:tcW w:w="5009" w:type="dxa"/>
          </w:tcPr>
          <w:p w14:paraId="64E5328F" w14:textId="77777777" w:rsidR="00183839" w:rsidRDefault="00183839" w:rsidP="00183839">
            <w:pPr>
              <w:rPr>
                <w:rFonts w:ascii="Calibri" w:eastAsia="Times New Roman" w:hAnsi="Calibri" w:cs="Calibri"/>
                <w:color w:val="000000"/>
              </w:rPr>
            </w:pPr>
            <w:r>
              <w:rPr>
                <w:rFonts w:ascii="Calibri" w:hAnsi="Calibri" w:cs="Calibri"/>
                <w:color w:val="000000"/>
              </w:rPr>
              <w:t xml:space="preserve">An organization that has a contract with an outside resource for housekeeping services may be found to </w:t>
            </w:r>
            <w:proofErr w:type="gramStart"/>
            <w:r>
              <w:rPr>
                <w:rFonts w:ascii="Calibri" w:hAnsi="Calibri" w:cs="Calibri"/>
                <w:color w:val="000000"/>
              </w:rPr>
              <w:t>be in compliance with</w:t>
            </w:r>
            <w:proofErr w:type="gramEnd"/>
            <w:r>
              <w:rPr>
                <w:rFonts w:ascii="Calibri" w:hAnsi="Calibri" w:cs="Calibri"/>
                <w:color w:val="000000"/>
              </w:rPr>
              <w:t xml:space="preserve"> this standard provided the organization or outside resource or both meet the requirements of the standard.</w:t>
            </w:r>
          </w:p>
          <w:p w14:paraId="35D71EB5" w14:textId="77777777" w:rsidR="00183839" w:rsidRDefault="00183839" w:rsidP="00183839">
            <w:pPr>
              <w:rPr>
                <w:rFonts w:ascii="Calibri" w:hAnsi="Calibri" w:cs="Calibri"/>
                <w:color w:val="000000"/>
              </w:rPr>
            </w:pPr>
          </w:p>
        </w:tc>
        <w:tc>
          <w:tcPr>
            <w:tcW w:w="1980" w:type="dxa"/>
          </w:tcPr>
          <w:p w14:paraId="47D196BA" w14:textId="77777777" w:rsidR="00183839" w:rsidRDefault="00183839" w:rsidP="00183839">
            <w:pPr>
              <w:pStyle w:val="TableParagraph"/>
              <w:spacing w:line="229" w:lineRule="exact"/>
              <w:rPr>
                <w:sz w:val="20"/>
              </w:rPr>
            </w:pPr>
            <w:r>
              <w:rPr>
                <w:color w:val="233746"/>
                <w:spacing w:val="-2"/>
                <w:sz w:val="20"/>
              </w:rPr>
              <w:t>485.725(c)(2)</w:t>
            </w:r>
          </w:p>
          <w:p w14:paraId="18C1CC90" w14:textId="4E90444C"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0F98F293" w14:textId="77777777" w:rsidR="00183839" w:rsidRPr="00076C2F" w:rsidRDefault="00183839" w:rsidP="00183839">
            <w:pPr>
              <w:rPr>
                <w:b/>
                <w:bCs/>
                <w:color w:val="FF0000"/>
              </w:rPr>
            </w:pPr>
            <w:r w:rsidRPr="00076C2F">
              <w:rPr>
                <w:b/>
                <w:bCs/>
                <w:color w:val="FF0000"/>
              </w:rPr>
              <w:t>Interpretive Guidance:</w:t>
            </w:r>
          </w:p>
          <w:p w14:paraId="799EB882" w14:textId="77777777" w:rsidR="00183839" w:rsidRPr="00076C2F" w:rsidRDefault="00183839" w:rsidP="00183839">
            <w:pPr>
              <w:rPr>
                <w:b/>
                <w:bCs/>
                <w:color w:val="FF0000"/>
              </w:rPr>
            </w:pPr>
          </w:p>
          <w:p w14:paraId="59193B87" w14:textId="77777777" w:rsidR="00183839" w:rsidRPr="00076C2F" w:rsidRDefault="00183839" w:rsidP="00183839">
            <w:pPr>
              <w:rPr>
                <w:b/>
                <w:bCs/>
                <w:color w:val="FF0000"/>
              </w:rPr>
            </w:pPr>
            <w:r w:rsidRPr="00076C2F">
              <w:rPr>
                <w:b/>
                <w:bCs/>
                <w:color w:val="FF0000"/>
              </w:rPr>
              <w:t>Evaluating Compliance:</w:t>
            </w:r>
          </w:p>
          <w:p w14:paraId="380D7DE3" w14:textId="77777777" w:rsidR="00183839" w:rsidRDefault="00183839" w:rsidP="00183839">
            <w:pPr>
              <w:pStyle w:val="TableParagraph"/>
              <w:ind w:right="667"/>
              <w:jc w:val="both"/>
              <w:rPr>
                <w:sz w:val="20"/>
              </w:rPr>
            </w:pPr>
          </w:p>
          <w:p w14:paraId="78A3511E" w14:textId="77777777" w:rsidR="00183839" w:rsidRDefault="00183839" w:rsidP="00183839">
            <w:pPr>
              <w:pStyle w:val="TableParagraph"/>
              <w:ind w:right="667"/>
              <w:jc w:val="both"/>
              <w:rPr>
                <w:sz w:val="20"/>
              </w:rPr>
            </w:pPr>
          </w:p>
          <w:p w14:paraId="2C6BDC11"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DD17CBD" w14:textId="40E64EDE" w:rsidR="00183839" w:rsidRPr="00076C2F" w:rsidRDefault="00183839" w:rsidP="00183839">
            <w:pPr>
              <w:rPr>
                <w:b/>
                <w:bCs/>
                <w:color w:val="FF0000"/>
              </w:rPr>
            </w:pPr>
            <w:hyperlink r:id="rId169"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5E6C7A8E" w14:textId="77777777" w:rsidR="00183839" w:rsidRPr="003D1E20" w:rsidRDefault="00000000" w:rsidP="00183839">
            <w:pPr>
              <w:pStyle w:val="QATableBodyText"/>
            </w:pPr>
            <w:sdt>
              <w:sdtPr>
                <w:id w:val="449208426"/>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02A6869C" w14:textId="77777777" w:rsidR="00183839" w:rsidRPr="003D1E20" w:rsidRDefault="00000000" w:rsidP="00183839">
            <w:pPr>
              <w:pStyle w:val="QATableBodyText"/>
            </w:pPr>
            <w:sdt>
              <w:sdtPr>
                <w:id w:val="451367084"/>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4986CD29" w14:textId="77777777" w:rsidR="00183839" w:rsidRDefault="00183839" w:rsidP="00183839">
            <w:pPr>
              <w:pStyle w:val="QATableBodyText"/>
            </w:pPr>
          </w:p>
          <w:sdt>
            <w:sdtPr>
              <w:id w:val="522369977"/>
              <w:placeholder>
                <w:docPart w:val="BFC4627502148C448C3E57F85A693C15"/>
              </w:placeholder>
            </w:sdtPr>
            <w:sdtContent>
              <w:sdt>
                <w:sdtPr>
                  <w:id w:val="109329464"/>
                  <w:placeholder>
                    <w:docPart w:val="DF353CCD024D9B40A658F606867A8832"/>
                  </w:placeholder>
                  <w:showingPlcHdr/>
                </w:sdtPr>
                <w:sdtContent>
                  <w:p w14:paraId="53798A78"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78C1EFA3" w14:textId="77777777" w:rsidR="00183839" w:rsidRDefault="00000000" w:rsidP="00183839">
                <w:pPr>
                  <w:pStyle w:val="TableParagraph"/>
                  <w:ind w:right="159"/>
                  <w:rPr>
                    <w:color w:val="233746"/>
                    <w:sz w:val="20"/>
                  </w:rPr>
                </w:pPr>
              </w:p>
            </w:sdtContent>
          </w:sdt>
          <w:p w14:paraId="43133C72" w14:textId="77777777" w:rsidR="00183839" w:rsidRDefault="00183839" w:rsidP="00183839">
            <w:pPr>
              <w:pStyle w:val="TableParagraph"/>
              <w:ind w:left="0" w:right="159"/>
              <w:rPr>
                <w:color w:val="FF0000"/>
                <w:sz w:val="20"/>
              </w:rPr>
            </w:pPr>
          </w:p>
          <w:p w14:paraId="48AB42FD" w14:textId="77777777" w:rsidR="00183839" w:rsidRDefault="00183839" w:rsidP="00183839">
            <w:pPr>
              <w:pStyle w:val="QATableBodyText"/>
              <w:rPr>
                <w:rFonts w:ascii="MS Gothic" w:eastAsia="MS Gothic" w:hAnsi="MS Gothic"/>
              </w:rPr>
            </w:pPr>
          </w:p>
        </w:tc>
      </w:tr>
      <w:tr w:rsidR="00183839" w14:paraId="6748B600" w14:textId="77777777" w:rsidTr="004E5563">
        <w:trPr>
          <w:trHeight w:val="2237"/>
        </w:trPr>
        <w:tc>
          <w:tcPr>
            <w:tcW w:w="1102" w:type="dxa"/>
            <w:gridSpan w:val="2"/>
          </w:tcPr>
          <w:p w14:paraId="6B6EAA43" w14:textId="6B7B02ED" w:rsidR="00183839" w:rsidRDefault="00183839" w:rsidP="00183839">
            <w:pPr>
              <w:pStyle w:val="TableParagraph"/>
              <w:spacing w:before="4"/>
              <w:ind w:left="29" w:right="4"/>
              <w:jc w:val="center"/>
              <w:rPr>
                <w:b/>
                <w:spacing w:val="-4"/>
                <w:w w:val="85"/>
              </w:rPr>
            </w:pPr>
            <w:r>
              <w:rPr>
                <w:b/>
                <w:spacing w:val="-4"/>
                <w:w w:val="85"/>
              </w:rPr>
              <w:lastRenderedPageBreak/>
              <w:t>15-L-</w:t>
            </w:r>
            <w:r>
              <w:rPr>
                <w:b/>
                <w:spacing w:val="-10"/>
                <w:w w:val="85"/>
              </w:rPr>
              <w:t>6</w:t>
            </w:r>
          </w:p>
        </w:tc>
        <w:tc>
          <w:tcPr>
            <w:tcW w:w="5009" w:type="dxa"/>
          </w:tcPr>
          <w:p w14:paraId="692C31A3" w14:textId="77777777" w:rsidR="00183839" w:rsidRDefault="00183839" w:rsidP="00183839">
            <w:pPr>
              <w:rPr>
                <w:rFonts w:ascii="Calibri" w:eastAsia="Times New Roman" w:hAnsi="Calibri" w:cs="Calibri"/>
                <w:color w:val="000000"/>
              </w:rPr>
            </w:pPr>
            <w:r>
              <w:rPr>
                <w:rFonts w:ascii="Calibri" w:hAnsi="Calibri" w:cs="Calibri"/>
                <w:color w:val="000000"/>
              </w:rPr>
              <w:t xml:space="preserve">The organization </w:t>
            </w:r>
            <w:proofErr w:type="gramStart"/>
            <w:r>
              <w:rPr>
                <w:rFonts w:ascii="Calibri" w:hAnsi="Calibri" w:cs="Calibri"/>
                <w:color w:val="000000"/>
              </w:rPr>
              <w:t>has available at all times</w:t>
            </w:r>
            <w:proofErr w:type="gramEnd"/>
            <w:r>
              <w:rPr>
                <w:rFonts w:ascii="Calibri" w:hAnsi="Calibri" w:cs="Calibri"/>
                <w:color w:val="000000"/>
              </w:rPr>
              <w:t xml:space="preserve"> a quantity of linen essential for proper care and comfort of patients. </w:t>
            </w:r>
            <w:proofErr w:type="gramStart"/>
            <w:r>
              <w:rPr>
                <w:rFonts w:ascii="Calibri" w:hAnsi="Calibri" w:cs="Calibri"/>
                <w:color w:val="000000"/>
              </w:rPr>
              <w:t>Linens</w:t>
            </w:r>
            <w:proofErr w:type="gramEnd"/>
            <w:r>
              <w:rPr>
                <w:rFonts w:ascii="Calibri" w:hAnsi="Calibri" w:cs="Calibri"/>
                <w:color w:val="000000"/>
              </w:rPr>
              <w:t xml:space="preserve"> are handled, stored, processed, and transported in such a manner as to prevent the spread of infection.</w:t>
            </w:r>
          </w:p>
          <w:p w14:paraId="0F86CB0C" w14:textId="77777777" w:rsidR="00183839" w:rsidRDefault="00183839" w:rsidP="00183839">
            <w:pPr>
              <w:rPr>
                <w:rFonts w:ascii="Calibri" w:hAnsi="Calibri" w:cs="Calibri"/>
                <w:color w:val="000000"/>
              </w:rPr>
            </w:pPr>
          </w:p>
        </w:tc>
        <w:tc>
          <w:tcPr>
            <w:tcW w:w="1980" w:type="dxa"/>
          </w:tcPr>
          <w:p w14:paraId="5F791780" w14:textId="77777777" w:rsidR="00183839" w:rsidRDefault="00183839" w:rsidP="00183839">
            <w:pPr>
              <w:pStyle w:val="TableParagraph"/>
              <w:spacing w:line="229" w:lineRule="exact"/>
              <w:rPr>
                <w:sz w:val="20"/>
              </w:rPr>
            </w:pPr>
            <w:r>
              <w:rPr>
                <w:color w:val="233746"/>
                <w:spacing w:val="-2"/>
                <w:sz w:val="20"/>
              </w:rPr>
              <w:t>485.725(d)</w:t>
            </w:r>
          </w:p>
          <w:p w14:paraId="412844D4" w14:textId="438768CF"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3CCCA8D6" w14:textId="77777777" w:rsidR="00183839" w:rsidRPr="00076C2F" w:rsidRDefault="00183839" w:rsidP="00183839">
            <w:pPr>
              <w:rPr>
                <w:b/>
                <w:bCs/>
                <w:color w:val="FF0000"/>
              </w:rPr>
            </w:pPr>
            <w:r w:rsidRPr="00076C2F">
              <w:rPr>
                <w:b/>
                <w:bCs/>
                <w:color w:val="FF0000"/>
              </w:rPr>
              <w:t>Interpretive Guidance:</w:t>
            </w:r>
          </w:p>
          <w:p w14:paraId="1275F934" w14:textId="77777777" w:rsidR="00183839" w:rsidRPr="00076C2F" w:rsidRDefault="00183839" w:rsidP="00183839">
            <w:pPr>
              <w:rPr>
                <w:b/>
                <w:bCs/>
                <w:color w:val="FF0000"/>
              </w:rPr>
            </w:pPr>
          </w:p>
          <w:p w14:paraId="52E6031A" w14:textId="77777777" w:rsidR="00183839" w:rsidRPr="00076C2F" w:rsidRDefault="00183839" w:rsidP="00183839">
            <w:pPr>
              <w:rPr>
                <w:b/>
                <w:bCs/>
                <w:color w:val="FF0000"/>
              </w:rPr>
            </w:pPr>
            <w:r w:rsidRPr="00076C2F">
              <w:rPr>
                <w:b/>
                <w:bCs/>
                <w:color w:val="FF0000"/>
              </w:rPr>
              <w:t>Evaluating Compliance:</w:t>
            </w:r>
          </w:p>
          <w:p w14:paraId="5D11D3A9" w14:textId="77777777" w:rsidR="00183839" w:rsidRDefault="00183839" w:rsidP="00183839">
            <w:pPr>
              <w:pStyle w:val="TableParagraph"/>
              <w:ind w:right="667"/>
              <w:jc w:val="both"/>
              <w:rPr>
                <w:color w:val="FF0000"/>
                <w:sz w:val="20"/>
              </w:rPr>
            </w:pPr>
          </w:p>
          <w:p w14:paraId="0FF1E4B9" w14:textId="77777777" w:rsidR="00183839" w:rsidRDefault="00183839" w:rsidP="00183839">
            <w:pPr>
              <w:pStyle w:val="TableParagraph"/>
              <w:ind w:right="667"/>
              <w:jc w:val="both"/>
              <w:rPr>
                <w:color w:val="FF0000"/>
                <w:sz w:val="20"/>
              </w:rPr>
            </w:pPr>
          </w:p>
          <w:p w14:paraId="4DE03704"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40E55F11" w14:textId="2DAB7BEE" w:rsidR="00183839" w:rsidRPr="00076C2F" w:rsidRDefault="00183839" w:rsidP="00183839">
            <w:pPr>
              <w:rPr>
                <w:b/>
                <w:bCs/>
                <w:color w:val="FF0000"/>
              </w:rPr>
            </w:pPr>
            <w:hyperlink r:id="rId170"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26BE2D62" w14:textId="77777777" w:rsidR="00183839" w:rsidRPr="003D1E20" w:rsidRDefault="00000000" w:rsidP="00183839">
            <w:pPr>
              <w:pStyle w:val="QATableBodyText"/>
            </w:pPr>
            <w:sdt>
              <w:sdtPr>
                <w:id w:val="-805932532"/>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68DFCCDC" w14:textId="77777777" w:rsidR="00183839" w:rsidRPr="003D1E20" w:rsidRDefault="00000000" w:rsidP="00183839">
            <w:pPr>
              <w:pStyle w:val="QATableBodyText"/>
            </w:pPr>
            <w:sdt>
              <w:sdtPr>
                <w:id w:val="-1849937969"/>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6CC2FFF7" w14:textId="77777777" w:rsidR="00183839" w:rsidRDefault="00183839" w:rsidP="00183839">
            <w:pPr>
              <w:pStyle w:val="QATableBodyText"/>
            </w:pPr>
          </w:p>
          <w:sdt>
            <w:sdtPr>
              <w:rPr>
                <w:rFonts w:eastAsia="Calibri" w:cstheme="minorHAnsi"/>
                <w:color w:val="243746"/>
                <w:sz w:val="20"/>
              </w:rPr>
              <w:id w:val="2002390097"/>
              <w:placeholder>
                <w:docPart w:val="3346B99653797C41AD88086A3E9C39F9"/>
              </w:placeholder>
            </w:sdtPr>
            <w:sdtContent>
              <w:sdt>
                <w:sdtPr>
                  <w:id w:val="-851873346"/>
                  <w:placeholder>
                    <w:docPart w:val="3D2A547FACCDFD429627FEB090E8D49E"/>
                  </w:placeholder>
                  <w:showingPlcHdr/>
                </w:sdtPr>
                <w:sdtContent>
                  <w:p w14:paraId="0FE2A417"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3A7CF827" w14:textId="04BDB57D" w:rsidR="00183839" w:rsidRDefault="00000000" w:rsidP="00183839">
                <w:pPr>
                  <w:pStyle w:val="QATableBodyText"/>
                  <w:rPr>
                    <w:rFonts w:ascii="MS Gothic" w:eastAsia="MS Gothic" w:hAnsi="MS Gothic"/>
                  </w:rPr>
                </w:pPr>
              </w:p>
            </w:sdtContent>
          </w:sdt>
        </w:tc>
      </w:tr>
      <w:tr w:rsidR="00183839" w14:paraId="7187F20C" w14:textId="77777777" w:rsidTr="004E5563">
        <w:trPr>
          <w:trHeight w:val="2237"/>
        </w:trPr>
        <w:tc>
          <w:tcPr>
            <w:tcW w:w="1102" w:type="dxa"/>
            <w:gridSpan w:val="2"/>
          </w:tcPr>
          <w:p w14:paraId="486C02D2" w14:textId="075DABDA" w:rsidR="00183839" w:rsidRDefault="00183839" w:rsidP="00183839">
            <w:pPr>
              <w:pStyle w:val="TableParagraph"/>
              <w:spacing w:before="4"/>
              <w:ind w:left="29" w:right="4"/>
              <w:jc w:val="center"/>
              <w:rPr>
                <w:b/>
                <w:spacing w:val="-4"/>
                <w:w w:val="85"/>
              </w:rPr>
            </w:pPr>
            <w:r>
              <w:rPr>
                <w:b/>
                <w:spacing w:val="-4"/>
                <w:w w:val="85"/>
              </w:rPr>
              <w:t>15-L-</w:t>
            </w:r>
            <w:r>
              <w:rPr>
                <w:b/>
                <w:spacing w:val="-10"/>
                <w:w w:val="85"/>
              </w:rPr>
              <w:t>7</w:t>
            </w:r>
          </w:p>
        </w:tc>
        <w:tc>
          <w:tcPr>
            <w:tcW w:w="5009" w:type="dxa"/>
          </w:tcPr>
          <w:p w14:paraId="2F96767B" w14:textId="77777777" w:rsidR="00183839" w:rsidRDefault="00183839" w:rsidP="00183839">
            <w:pPr>
              <w:rPr>
                <w:rFonts w:ascii="Calibri" w:eastAsia="Times New Roman" w:hAnsi="Calibri" w:cs="Calibri"/>
                <w:color w:val="000000"/>
              </w:rPr>
            </w:pPr>
            <w:r>
              <w:rPr>
                <w:rFonts w:ascii="Calibri" w:hAnsi="Calibri" w:cs="Calibri"/>
                <w:color w:val="000000"/>
              </w:rPr>
              <w:t>The organization's premises are maintained free from insects and rodents through operation of a pest-control program.</w:t>
            </w:r>
          </w:p>
          <w:p w14:paraId="72B503E2" w14:textId="77777777" w:rsidR="00183839" w:rsidRDefault="00183839" w:rsidP="00183839">
            <w:pPr>
              <w:rPr>
                <w:rFonts w:ascii="Calibri" w:hAnsi="Calibri" w:cs="Calibri"/>
                <w:color w:val="000000"/>
              </w:rPr>
            </w:pPr>
          </w:p>
        </w:tc>
        <w:tc>
          <w:tcPr>
            <w:tcW w:w="1980" w:type="dxa"/>
          </w:tcPr>
          <w:p w14:paraId="3A4C0D92" w14:textId="77777777" w:rsidR="00183839" w:rsidRDefault="00183839" w:rsidP="00183839">
            <w:pPr>
              <w:pStyle w:val="TableParagraph"/>
              <w:spacing w:line="229" w:lineRule="exact"/>
              <w:rPr>
                <w:sz w:val="20"/>
              </w:rPr>
            </w:pPr>
            <w:r>
              <w:rPr>
                <w:color w:val="233746"/>
                <w:spacing w:val="-2"/>
                <w:sz w:val="20"/>
              </w:rPr>
              <w:t>485.725(e)</w:t>
            </w:r>
          </w:p>
          <w:p w14:paraId="2562EDE3" w14:textId="12B17F6C"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3E71FC7F" w14:textId="77777777" w:rsidR="00183839" w:rsidRPr="00076C2F" w:rsidRDefault="00183839" w:rsidP="00183839">
            <w:pPr>
              <w:rPr>
                <w:b/>
                <w:bCs/>
                <w:color w:val="FF0000"/>
              </w:rPr>
            </w:pPr>
            <w:r w:rsidRPr="00076C2F">
              <w:rPr>
                <w:b/>
                <w:bCs/>
                <w:color w:val="FF0000"/>
              </w:rPr>
              <w:t>Interpretive Guidance:</w:t>
            </w:r>
          </w:p>
          <w:p w14:paraId="35F058B2" w14:textId="77777777" w:rsidR="00183839" w:rsidRPr="00076C2F" w:rsidRDefault="00183839" w:rsidP="00183839">
            <w:pPr>
              <w:rPr>
                <w:b/>
                <w:bCs/>
                <w:color w:val="FF0000"/>
              </w:rPr>
            </w:pPr>
          </w:p>
          <w:p w14:paraId="60878638" w14:textId="77777777" w:rsidR="00183839" w:rsidRPr="00076C2F" w:rsidRDefault="00183839" w:rsidP="00183839">
            <w:pPr>
              <w:rPr>
                <w:b/>
                <w:bCs/>
                <w:color w:val="FF0000"/>
              </w:rPr>
            </w:pPr>
            <w:r w:rsidRPr="00076C2F">
              <w:rPr>
                <w:b/>
                <w:bCs/>
                <w:color w:val="FF0000"/>
              </w:rPr>
              <w:t>Evaluating Compliance:</w:t>
            </w:r>
          </w:p>
          <w:p w14:paraId="4A34FF37" w14:textId="77777777" w:rsidR="00183839" w:rsidRDefault="00183839" w:rsidP="00183839">
            <w:pPr>
              <w:pStyle w:val="TableParagraph"/>
              <w:ind w:right="667"/>
              <w:jc w:val="both"/>
              <w:rPr>
                <w:color w:val="FF0000"/>
                <w:sz w:val="20"/>
              </w:rPr>
            </w:pPr>
          </w:p>
          <w:p w14:paraId="6E2FB7E5" w14:textId="77777777" w:rsidR="00183839" w:rsidRDefault="00183839" w:rsidP="00183839">
            <w:pPr>
              <w:pStyle w:val="TableParagraph"/>
              <w:ind w:right="667"/>
              <w:jc w:val="both"/>
              <w:rPr>
                <w:color w:val="FF0000"/>
                <w:sz w:val="20"/>
              </w:rPr>
            </w:pPr>
          </w:p>
          <w:p w14:paraId="37AEC101"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5F4CEFCF" w14:textId="462F2418" w:rsidR="00183839" w:rsidRPr="00076C2F" w:rsidRDefault="00183839" w:rsidP="00183839">
            <w:pPr>
              <w:rPr>
                <w:b/>
                <w:bCs/>
                <w:color w:val="FF0000"/>
              </w:rPr>
            </w:pPr>
            <w:hyperlink r:id="rId171"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198899AB" w14:textId="77777777" w:rsidR="00183839" w:rsidRPr="003D1E20" w:rsidRDefault="00000000" w:rsidP="00183839">
            <w:pPr>
              <w:pStyle w:val="QATableBodyText"/>
            </w:pPr>
            <w:sdt>
              <w:sdtPr>
                <w:id w:val="1250998732"/>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87BECA5" w14:textId="77777777" w:rsidR="00183839" w:rsidRPr="003D1E20" w:rsidRDefault="00000000" w:rsidP="00183839">
            <w:pPr>
              <w:pStyle w:val="QATableBodyText"/>
            </w:pPr>
            <w:sdt>
              <w:sdtPr>
                <w:id w:val="468713340"/>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35324045" w14:textId="77777777" w:rsidR="00183839" w:rsidRDefault="00183839" w:rsidP="00183839">
            <w:pPr>
              <w:pStyle w:val="QATableBodyText"/>
            </w:pPr>
          </w:p>
          <w:sdt>
            <w:sdtPr>
              <w:id w:val="-1705161594"/>
              <w:placeholder>
                <w:docPart w:val="BCC3F3106523FE439FB9B32C396F1F88"/>
              </w:placeholder>
            </w:sdtPr>
            <w:sdtContent>
              <w:sdt>
                <w:sdtPr>
                  <w:id w:val="-57785943"/>
                  <w:placeholder>
                    <w:docPart w:val="1D29E8F00B17894CBDB88082BD7CBAAD"/>
                  </w:placeholder>
                  <w:showingPlcHdr/>
                </w:sdtPr>
                <w:sdtContent>
                  <w:p w14:paraId="63D87819"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0284398B" w14:textId="77777777" w:rsidR="00183839" w:rsidRDefault="00000000" w:rsidP="00183839">
                <w:pPr>
                  <w:pStyle w:val="TableParagraph"/>
                  <w:ind w:right="159"/>
                  <w:rPr>
                    <w:color w:val="233746"/>
                    <w:sz w:val="20"/>
                  </w:rPr>
                </w:pPr>
              </w:p>
            </w:sdtContent>
          </w:sdt>
          <w:p w14:paraId="2598C9F1" w14:textId="77777777" w:rsidR="00183839" w:rsidRDefault="00183839" w:rsidP="00183839">
            <w:pPr>
              <w:pStyle w:val="QATableBodyText"/>
              <w:rPr>
                <w:rFonts w:ascii="MS Gothic" w:eastAsia="MS Gothic" w:hAnsi="MS Gothic"/>
              </w:rPr>
            </w:pPr>
          </w:p>
        </w:tc>
      </w:tr>
      <w:tr w:rsidR="004E5563" w14:paraId="20A10AB1" w14:textId="77777777" w:rsidTr="004E5563">
        <w:trPr>
          <w:trHeight w:val="329"/>
        </w:trPr>
        <w:tc>
          <w:tcPr>
            <w:tcW w:w="14943" w:type="dxa"/>
            <w:gridSpan w:val="6"/>
            <w:shd w:val="clear" w:color="auto" w:fill="016199"/>
          </w:tcPr>
          <w:p w14:paraId="6422A857" w14:textId="479FCB4D" w:rsidR="004E5563" w:rsidRDefault="004E5563" w:rsidP="00183839">
            <w:pPr>
              <w:pStyle w:val="QATableBodyText"/>
              <w:rPr>
                <w:rFonts w:ascii="MS Gothic" w:eastAsia="MS Gothic" w:hAnsi="MS Gothic"/>
              </w:rPr>
            </w:pPr>
            <w:r>
              <w:rPr>
                <w:b/>
                <w:color w:val="FFFFFF"/>
                <w:sz w:val="28"/>
              </w:rPr>
              <w:t>SUB-SECTION</w:t>
            </w:r>
            <w:r>
              <w:rPr>
                <w:b/>
                <w:color w:val="FFFFFF"/>
                <w:spacing w:val="-7"/>
                <w:sz w:val="28"/>
              </w:rPr>
              <w:t xml:space="preserve"> </w:t>
            </w:r>
            <w:r>
              <w:rPr>
                <w:b/>
                <w:color w:val="FFFFFF"/>
                <w:sz w:val="28"/>
              </w:rPr>
              <w:t>M:</w:t>
            </w:r>
            <w:r>
              <w:rPr>
                <w:b/>
                <w:color w:val="FFFFFF"/>
                <w:spacing w:val="-5"/>
                <w:sz w:val="28"/>
              </w:rPr>
              <w:t xml:space="preserve"> </w:t>
            </w:r>
            <w:r>
              <w:rPr>
                <w:b/>
                <w:color w:val="FFFFFF"/>
                <w:sz w:val="28"/>
              </w:rPr>
              <w:t>Program</w:t>
            </w:r>
            <w:r>
              <w:rPr>
                <w:b/>
                <w:color w:val="FFFFFF"/>
                <w:spacing w:val="-6"/>
                <w:sz w:val="28"/>
              </w:rPr>
              <w:t xml:space="preserve"> </w:t>
            </w:r>
            <w:r>
              <w:rPr>
                <w:b/>
                <w:color w:val="FFFFFF"/>
                <w:spacing w:val="-2"/>
                <w:sz w:val="28"/>
              </w:rPr>
              <w:t>Evaluation</w:t>
            </w:r>
          </w:p>
        </w:tc>
      </w:tr>
      <w:tr w:rsidR="00183839" w14:paraId="27055269" w14:textId="77777777" w:rsidTr="004E5563">
        <w:trPr>
          <w:trHeight w:val="2237"/>
        </w:trPr>
        <w:tc>
          <w:tcPr>
            <w:tcW w:w="1102" w:type="dxa"/>
            <w:gridSpan w:val="2"/>
          </w:tcPr>
          <w:p w14:paraId="6F5458B0" w14:textId="1237587E" w:rsidR="00183839" w:rsidRDefault="00183839" w:rsidP="00183839">
            <w:pPr>
              <w:pStyle w:val="TableParagraph"/>
              <w:spacing w:before="4"/>
              <w:ind w:left="29" w:right="4"/>
              <w:jc w:val="center"/>
              <w:rPr>
                <w:b/>
                <w:color w:val="FFFFFF"/>
                <w:sz w:val="28"/>
              </w:rPr>
            </w:pPr>
            <w:r>
              <w:rPr>
                <w:b/>
                <w:spacing w:val="-8"/>
                <w:w w:val="85"/>
              </w:rPr>
              <w:t>15-M-</w:t>
            </w:r>
            <w:r>
              <w:rPr>
                <w:b/>
                <w:spacing w:val="-10"/>
                <w:w w:val="85"/>
              </w:rPr>
              <w:t>1</w:t>
            </w:r>
          </w:p>
        </w:tc>
        <w:tc>
          <w:tcPr>
            <w:tcW w:w="5009" w:type="dxa"/>
          </w:tcPr>
          <w:p w14:paraId="704AA526" w14:textId="77777777" w:rsidR="00183839" w:rsidRDefault="00183839" w:rsidP="00183839">
            <w:pPr>
              <w:rPr>
                <w:rFonts w:ascii="Calibri" w:eastAsia="Times New Roman" w:hAnsi="Calibri" w:cs="Calibri"/>
                <w:color w:val="000000"/>
              </w:rPr>
            </w:pPr>
            <w:r>
              <w:rPr>
                <w:rFonts w:ascii="Calibri" w:hAnsi="Calibri" w:cs="Calibri"/>
                <w:color w:val="000000"/>
              </w:rPr>
              <w:t>The organization has procedures that provide for a systematic evaluation of its total program to ensure appropriate utilization of services and to determine whether the organization's policies are followed in providing services to patients through employees or under arrangements with others.</w:t>
            </w:r>
          </w:p>
          <w:p w14:paraId="11DB58D1" w14:textId="77777777" w:rsidR="00183839" w:rsidRDefault="00183839" w:rsidP="00183839">
            <w:pPr>
              <w:rPr>
                <w:rFonts w:ascii="Calibri" w:hAnsi="Calibri" w:cs="Calibri"/>
                <w:color w:val="000000"/>
              </w:rPr>
            </w:pPr>
          </w:p>
        </w:tc>
        <w:tc>
          <w:tcPr>
            <w:tcW w:w="1980" w:type="dxa"/>
          </w:tcPr>
          <w:p w14:paraId="7AAE98AA" w14:textId="77777777" w:rsidR="00183839" w:rsidRDefault="00183839" w:rsidP="00183839">
            <w:pPr>
              <w:pStyle w:val="TableParagraph"/>
              <w:spacing w:line="229" w:lineRule="exact"/>
              <w:rPr>
                <w:sz w:val="20"/>
              </w:rPr>
            </w:pPr>
            <w:r>
              <w:rPr>
                <w:color w:val="233746"/>
                <w:spacing w:val="-2"/>
                <w:sz w:val="20"/>
              </w:rPr>
              <w:t>485.729</w:t>
            </w:r>
          </w:p>
          <w:p w14:paraId="26EB0D96" w14:textId="1723A753" w:rsidR="00183839" w:rsidRDefault="00183839" w:rsidP="00183839">
            <w:pPr>
              <w:pStyle w:val="TableParagraph"/>
              <w:spacing w:line="229" w:lineRule="exact"/>
              <w:rPr>
                <w:color w:val="233746"/>
                <w:spacing w:val="-2"/>
                <w:sz w:val="20"/>
              </w:rPr>
            </w:pPr>
            <w:r>
              <w:rPr>
                <w:color w:val="233746"/>
                <w:spacing w:val="-2"/>
                <w:sz w:val="20"/>
              </w:rPr>
              <w:t>Condition</w:t>
            </w:r>
          </w:p>
        </w:tc>
        <w:tc>
          <w:tcPr>
            <w:tcW w:w="3780" w:type="dxa"/>
          </w:tcPr>
          <w:p w14:paraId="4DD6CE7A" w14:textId="77777777" w:rsidR="00183839" w:rsidRPr="00076C2F" w:rsidRDefault="00183839" w:rsidP="00183839">
            <w:pPr>
              <w:rPr>
                <w:b/>
                <w:bCs/>
                <w:color w:val="FF0000"/>
              </w:rPr>
            </w:pPr>
            <w:r w:rsidRPr="00076C2F">
              <w:rPr>
                <w:b/>
                <w:bCs/>
                <w:color w:val="FF0000"/>
              </w:rPr>
              <w:t>Interpretive Guidance:</w:t>
            </w:r>
          </w:p>
          <w:p w14:paraId="44BC086B" w14:textId="77777777" w:rsidR="00183839" w:rsidRPr="00076C2F" w:rsidRDefault="00183839" w:rsidP="00183839">
            <w:pPr>
              <w:rPr>
                <w:b/>
                <w:bCs/>
                <w:color w:val="FF0000"/>
              </w:rPr>
            </w:pPr>
          </w:p>
          <w:p w14:paraId="7C9BD280" w14:textId="77777777" w:rsidR="00183839" w:rsidRPr="00BF4A63" w:rsidRDefault="00183839" w:rsidP="00183839">
            <w:pPr>
              <w:rPr>
                <w:b/>
                <w:bCs/>
              </w:rPr>
            </w:pPr>
            <w:r w:rsidRPr="00076C2F">
              <w:rPr>
                <w:b/>
                <w:bCs/>
                <w:color w:val="FF0000"/>
              </w:rPr>
              <w:t>Evaluating Compliance</w:t>
            </w:r>
            <w:r w:rsidRPr="00BF4A63">
              <w:rPr>
                <w:b/>
                <w:bCs/>
              </w:rPr>
              <w:t>:</w:t>
            </w:r>
          </w:p>
          <w:p w14:paraId="00E76C58" w14:textId="77777777" w:rsidR="00183839" w:rsidRDefault="00183839" w:rsidP="00183839">
            <w:pPr>
              <w:pStyle w:val="TableParagraph"/>
              <w:ind w:right="667"/>
              <w:jc w:val="both"/>
              <w:rPr>
                <w:sz w:val="20"/>
              </w:rPr>
            </w:pPr>
          </w:p>
          <w:p w14:paraId="49341867" w14:textId="77777777" w:rsidR="00183839" w:rsidRDefault="00183839" w:rsidP="00183839">
            <w:pPr>
              <w:pStyle w:val="TableParagraph"/>
              <w:ind w:right="667"/>
              <w:jc w:val="both"/>
              <w:rPr>
                <w:sz w:val="20"/>
              </w:rPr>
            </w:pPr>
          </w:p>
          <w:p w14:paraId="6E98F63E"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2750E28" w14:textId="7D2B911F" w:rsidR="00183839" w:rsidRPr="00076C2F" w:rsidRDefault="00183839" w:rsidP="00183839">
            <w:pPr>
              <w:rPr>
                <w:b/>
                <w:bCs/>
                <w:color w:val="FF0000"/>
              </w:rPr>
            </w:pPr>
            <w:hyperlink r:id="rId172"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0B6B41FC" w14:textId="77777777" w:rsidR="00183839" w:rsidRPr="003D1E20" w:rsidRDefault="00000000" w:rsidP="00183839">
            <w:pPr>
              <w:pStyle w:val="QATableBodyText"/>
            </w:pPr>
            <w:sdt>
              <w:sdtPr>
                <w:id w:val="-143743816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2CCF0D6E" w14:textId="77777777" w:rsidR="00183839" w:rsidRPr="003D1E20" w:rsidRDefault="00000000" w:rsidP="00183839">
            <w:pPr>
              <w:pStyle w:val="QATableBodyText"/>
            </w:pPr>
            <w:sdt>
              <w:sdtPr>
                <w:id w:val="-819351185"/>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1E43073C" w14:textId="77777777" w:rsidR="00183839" w:rsidRDefault="00183839" w:rsidP="00183839">
            <w:pPr>
              <w:pStyle w:val="QATableBodyText"/>
            </w:pPr>
          </w:p>
          <w:sdt>
            <w:sdtPr>
              <w:id w:val="1227110580"/>
              <w:placeholder>
                <w:docPart w:val="ADD61779FE32B440B4F2CEE07337FF8B"/>
              </w:placeholder>
            </w:sdtPr>
            <w:sdtContent>
              <w:sdt>
                <w:sdtPr>
                  <w:id w:val="-1476532624"/>
                  <w:placeholder>
                    <w:docPart w:val="F11076F876303840B2CF65736F0D4BAB"/>
                  </w:placeholder>
                  <w:showingPlcHdr/>
                </w:sdtPr>
                <w:sdtContent>
                  <w:p w14:paraId="0C794D36"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493BDE0" w14:textId="77777777" w:rsidR="00183839" w:rsidRDefault="00000000" w:rsidP="00183839">
                <w:pPr>
                  <w:pStyle w:val="TableParagraph"/>
                  <w:ind w:right="159"/>
                  <w:rPr>
                    <w:color w:val="233746"/>
                    <w:sz w:val="20"/>
                  </w:rPr>
                </w:pPr>
              </w:p>
            </w:sdtContent>
          </w:sdt>
          <w:p w14:paraId="7FACE620" w14:textId="77777777" w:rsidR="00183839" w:rsidRDefault="00183839" w:rsidP="00183839">
            <w:pPr>
              <w:pStyle w:val="QATableBodyText"/>
              <w:rPr>
                <w:rFonts w:ascii="MS Gothic" w:eastAsia="MS Gothic" w:hAnsi="MS Gothic"/>
              </w:rPr>
            </w:pPr>
          </w:p>
        </w:tc>
      </w:tr>
      <w:tr w:rsidR="00183839" w14:paraId="137D5278" w14:textId="77777777" w:rsidTr="004E5563">
        <w:trPr>
          <w:trHeight w:val="2237"/>
        </w:trPr>
        <w:tc>
          <w:tcPr>
            <w:tcW w:w="1102" w:type="dxa"/>
            <w:gridSpan w:val="2"/>
          </w:tcPr>
          <w:p w14:paraId="047309F4" w14:textId="49D18C1A" w:rsidR="00183839" w:rsidRDefault="00183839" w:rsidP="00183839">
            <w:pPr>
              <w:pStyle w:val="TableParagraph"/>
              <w:spacing w:before="4"/>
              <w:ind w:left="29" w:right="4"/>
              <w:jc w:val="center"/>
              <w:rPr>
                <w:b/>
                <w:spacing w:val="-8"/>
                <w:w w:val="85"/>
              </w:rPr>
            </w:pPr>
            <w:r>
              <w:rPr>
                <w:b/>
                <w:spacing w:val="-8"/>
                <w:w w:val="85"/>
              </w:rPr>
              <w:t>15-M-</w:t>
            </w:r>
            <w:r>
              <w:rPr>
                <w:b/>
                <w:spacing w:val="-10"/>
                <w:w w:val="85"/>
              </w:rPr>
              <w:t>2</w:t>
            </w:r>
          </w:p>
        </w:tc>
        <w:tc>
          <w:tcPr>
            <w:tcW w:w="5009" w:type="dxa"/>
          </w:tcPr>
          <w:p w14:paraId="06F8985E" w14:textId="77777777" w:rsidR="00183839" w:rsidRDefault="00183839" w:rsidP="00183839">
            <w:pPr>
              <w:rPr>
                <w:rFonts w:ascii="Calibri" w:eastAsia="Times New Roman" w:hAnsi="Calibri" w:cs="Calibri"/>
                <w:color w:val="000000"/>
              </w:rPr>
            </w:pPr>
            <w:r>
              <w:rPr>
                <w:rFonts w:ascii="Calibri" w:hAnsi="Calibri" w:cs="Calibri"/>
                <w:color w:val="000000"/>
              </w:rPr>
              <w:t>Standard: Clinical-record review. A sample of active and closed clinical records is reviewed quarterly by the appropriate health professionals to ensure that established policies are followed in providing services.</w:t>
            </w:r>
          </w:p>
          <w:p w14:paraId="4C51872B" w14:textId="77777777" w:rsidR="00183839" w:rsidRDefault="00183839" w:rsidP="00183839">
            <w:pPr>
              <w:rPr>
                <w:rFonts w:ascii="Calibri" w:hAnsi="Calibri" w:cs="Calibri"/>
                <w:color w:val="000000"/>
              </w:rPr>
            </w:pPr>
          </w:p>
        </w:tc>
        <w:tc>
          <w:tcPr>
            <w:tcW w:w="1980" w:type="dxa"/>
          </w:tcPr>
          <w:p w14:paraId="09F9F63D" w14:textId="77777777" w:rsidR="00183839" w:rsidRDefault="00183839" w:rsidP="00183839">
            <w:pPr>
              <w:pStyle w:val="TableParagraph"/>
              <w:spacing w:line="229" w:lineRule="exact"/>
              <w:rPr>
                <w:sz w:val="20"/>
              </w:rPr>
            </w:pPr>
            <w:r>
              <w:rPr>
                <w:color w:val="233746"/>
                <w:spacing w:val="-2"/>
                <w:sz w:val="20"/>
              </w:rPr>
              <w:t>485.729(a)</w:t>
            </w:r>
          </w:p>
          <w:p w14:paraId="6EBB58EE" w14:textId="55683C74"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1AE4141F" w14:textId="77777777" w:rsidR="00183839" w:rsidRPr="009B015C" w:rsidRDefault="00183839" w:rsidP="00183839">
            <w:pPr>
              <w:rPr>
                <w:b/>
                <w:bCs/>
                <w:color w:val="FF0000"/>
              </w:rPr>
            </w:pPr>
            <w:r w:rsidRPr="009B015C">
              <w:rPr>
                <w:b/>
                <w:bCs/>
                <w:color w:val="FF0000"/>
              </w:rPr>
              <w:t>Interpretive Guidance:</w:t>
            </w:r>
          </w:p>
          <w:p w14:paraId="3AE4A4E8" w14:textId="77777777" w:rsidR="00183839" w:rsidRPr="009B015C" w:rsidRDefault="00183839" w:rsidP="00183839">
            <w:pPr>
              <w:rPr>
                <w:b/>
                <w:bCs/>
                <w:color w:val="FF0000"/>
              </w:rPr>
            </w:pPr>
          </w:p>
          <w:p w14:paraId="7097223C" w14:textId="77777777" w:rsidR="00183839" w:rsidRPr="009B015C" w:rsidRDefault="00183839" w:rsidP="00183839">
            <w:pPr>
              <w:rPr>
                <w:b/>
                <w:bCs/>
                <w:color w:val="FF0000"/>
              </w:rPr>
            </w:pPr>
            <w:r w:rsidRPr="009B015C">
              <w:rPr>
                <w:b/>
                <w:bCs/>
                <w:color w:val="FF0000"/>
              </w:rPr>
              <w:t>Evaluating Compliance:</w:t>
            </w:r>
          </w:p>
          <w:p w14:paraId="71093C59" w14:textId="77777777" w:rsidR="00183839" w:rsidRDefault="00183839" w:rsidP="00183839">
            <w:pPr>
              <w:pStyle w:val="TableParagraph"/>
              <w:ind w:right="667"/>
              <w:jc w:val="both"/>
              <w:rPr>
                <w:color w:val="FF0000"/>
                <w:sz w:val="20"/>
              </w:rPr>
            </w:pPr>
          </w:p>
          <w:p w14:paraId="0A5D1966" w14:textId="77777777" w:rsidR="00183839" w:rsidRDefault="00183839" w:rsidP="00183839">
            <w:pPr>
              <w:pStyle w:val="TableParagraph"/>
              <w:ind w:right="667"/>
              <w:jc w:val="both"/>
              <w:rPr>
                <w:color w:val="FF0000"/>
                <w:sz w:val="20"/>
              </w:rPr>
            </w:pPr>
          </w:p>
          <w:p w14:paraId="30A4034C"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244F9A46" w14:textId="1F1F38A7" w:rsidR="00183839" w:rsidRPr="00076C2F" w:rsidRDefault="00183839" w:rsidP="00183839">
            <w:pPr>
              <w:rPr>
                <w:b/>
                <w:bCs/>
                <w:color w:val="FF0000"/>
              </w:rPr>
            </w:pPr>
            <w:hyperlink r:id="rId173" w:history="1">
              <w:proofErr w:type="gramStart"/>
              <w:r w:rsidRPr="00FA30F6">
                <w:rPr>
                  <w:rStyle w:val="Hyperlink"/>
                  <w:color w:val="FF0000"/>
                  <w:sz w:val="20"/>
                </w:rPr>
                <w:t>SOM(</w:t>
              </w:r>
              <w:proofErr w:type="gramEnd"/>
              <w:r w:rsidRPr="00FA30F6">
                <w:rPr>
                  <w:rStyle w:val="Hyperlink"/>
                  <w:color w:val="FF0000"/>
                  <w:sz w:val="20"/>
                </w:rPr>
                <w:t>cms.gov)Appendix E</w:t>
              </w:r>
            </w:hyperlink>
          </w:p>
        </w:tc>
        <w:tc>
          <w:tcPr>
            <w:tcW w:w="3072" w:type="dxa"/>
          </w:tcPr>
          <w:p w14:paraId="0BCD216F" w14:textId="77777777" w:rsidR="00183839" w:rsidRPr="003D1E20" w:rsidRDefault="00000000" w:rsidP="00183839">
            <w:pPr>
              <w:pStyle w:val="QATableBodyText"/>
            </w:pPr>
            <w:sdt>
              <w:sdtPr>
                <w:id w:val="-130863113"/>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7884CBB" w14:textId="77777777" w:rsidR="00183839" w:rsidRPr="003D1E20" w:rsidRDefault="00000000" w:rsidP="00183839">
            <w:pPr>
              <w:pStyle w:val="QATableBodyText"/>
            </w:pPr>
            <w:sdt>
              <w:sdtPr>
                <w:id w:val="1527602814"/>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22F47E9F" w14:textId="77777777" w:rsidR="00183839" w:rsidRDefault="00183839" w:rsidP="00183839">
            <w:pPr>
              <w:pStyle w:val="QATableBodyText"/>
            </w:pPr>
          </w:p>
          <w:sdt>
            <w:sdtPr>
              <w:id w:val="1593444107"/>
              <w:placeholder>
                <w:docPart w:val="85A990A948E19B4C88A33936D055F9BF"/>
              </w:placeholder>
            </w:sdtPr>
            <w:sdtContent>
              <w:sdt>
                <w:sdtPr>
                  <w:id w:val="1920511796"/>
                  <w:placeholder>
                    <w:docPart w:val="3195678D88428043929ECCE947E9B529"/>
                  </w:placeholder>
                  <w:showingPlcHdr/>
                </w:sdtPr>
                <w:sdtContent>
                  <w:p w14:paraId="18AA67B1"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5C58A12E" w14:textId="77777777" w:rsidR="00183839" w:rsidRPr="00F666C6" w:rsidRDefault="00000000" w:rsidP="00183839">
                <w:pPr>
                  <w:pStyle w:val="TableParagraph"/>
                  <w:tabs>
                    <w:tab w:val="left" w:pos="355"/>
                  </w:tabs>
                  <w:spacing w:line="257" w:lineRule="exact"/>
                  <w:ind w:left="0"/>
                  <w:rPr>
                    <w:b/>
                    <w:bCs/>
                    <w:color w:val="FF0000"/>
                    <w:sz w:val="20"/>
                  </w:rPr>
                </w:pPr>
              </w:p>
            </w:sdtContent>
          </w:sdt>
          <w:p w14:paraId="1CDE33FE" w14:textId="77777777" w:rsidR="00183839" w:rsidRDefault="00183839" w:rsidP="00183839">
            <w:pPr>
              <w:pStyle w:val="QATableBodyText"/>
              <w:rPr>
                <w:rFonts w:ascii="MS Gothic" w:eastAsia="MS Gothic" w:hAnsi="MS Gothic"/>
              </w:rPr>
            </w:pPr>
          </w:p>
        </w:tc>
      </w:tr>
      <w:tr w:rsidR="00183839" w14:paraId="3CED3D81" w14:textId="77777777" w:rsidTr="004E5563">
        <w:trPr>
          <w:trHeight w:val="2237"/>
        </w:trPr>
        <w:tc>
          <w:tcPr>
            <w:tcW w:w="1102" w:type="dxa"/>
            <w:gridSpan w:val="2"/>
          </w:tcPr>
          <w:p w14:paraId="5C69D68A" w14:textId="745D608A" w:rsidR="00183839" w:rsidRDefault="00183839" w:rsidP="00183839">
            <w:pPr>
              <w:pStyle w:val="TableParagraph"/>
              <w:spacing w:before="4"/>
              <w:ind w:left="29" w:right="4"/>
              <w:jc w:val="center"/>
              <w:rPr>
                <w:b/>
                <w:spacing w:val="-8"/>
                <w:w w:val="85"/>
              </w:rPr>
            </w:pPr>
            <w:r>
              <w:rPr>
                <w:b/>
                <w:spacing w:val="-8"/>
                <w:w w:val="85"/>
              </w:rPr>
              <w:lastRenderedPageBreak/>
              <w:t>15-M-</w:t>
            </w:r>
            <w:r>
              <w:rPr>
                <w:b/>
                <w:spacing w:val="-10"/>
                <w:w w:val="85"/>
              </w:rPr>
              <w:t>3</w:t>
            </w:r>
          </w:p>
        </w:tc>
        <w:tc>
          <w:tcPr>
            <w:tcW w:w="5009" w:type="dxa"/>
          </w:tcPr>
          <w:p w14:paraId="3D4D96CD" w14:textId="77777777" w:rsidR="00183839" w:rsidRDefault="00183839" w:rsidP="00183839">
            <w:pPr>
              <w:rPr>
                <w:rFonts w:ascii="Calibri" w:eastAsia="Times New Roman" w:hAnsi="Calibri" w:cs="Calibri"/>
                <w:color w:val="000000"/>
              </w:rPr>
            </w:pPr>
            <w:r>
              <w:rPr>
                <w:rFonts w:ascii="Calibri" w:hAnsi="Calibri" w:cs="Calibri"/>
                <w:color w:val="000000"/>
              </w:rPr>
              <w:t xml:space="preserve">Standard: Annual statistical evaluation. An evaluation is conducted annually of statistical data such as number of different patients treated, number of patient visits, condition on admission and discharge, number of new patients, number of patients by diagnosis(es), sources of referral, number and cost of units of service </w:t>
            </w:r>
            <w:proofErr w:type="gramStart"/>
            <w:r>
              <w:rPr>
                <w:rFonts w:ascii="Calibri" w:hAnsi="Calibri" w:cs="Calibri"/>
                <w:color w:val="000000"/>
              </w:rPr>
              <w:t>by treatment given</w:t>
            </w:r>
            <w:proofErr w:type="gramEnd"/>
            <w:r>
              <w:rPr>
                <w:rFonts w:ascii="Calibri" w:hAnsi="Calibri" w:cs="Calibri"/>
                <w:color w:val="000000"/>
              </w:rPr>
              <w:t>, and total staff days or work hours by discipline.</w:t>
            </w:r>
          </w:p>
          <w:p w14:paraId="635859FA" w14:textId="77777777" w:rsidR="00183839" w:rsidRDefault="00183839" w:rsidP="00183839">
            <w:pPr>
              <w:rPr>
                <w:rFonts w:ascii="Calibri" w:hAnsi="Calibri" w:cs="Calibri"/>
                <w:color w:val="000000"/>
              </w:rPr>
            </w:pPr>
          </w:p>
        </w:tc>
        <w:tc>
          <w:tcPr>
            <w:tcW w:w="1980" w:type="dxa"/>
          </w:tcPr>
          <w:p w14:paraId="649F1C4C" w14:textId="77777777" w:rsidR="00183839" w:rsidRDefault="00183839" w:rsidP="00183839">
            <w:pPr>
              <w:pStyle w:val="TableParagraph"/>
              <w:spacing w:line="229" w:lineRule="exact"/>
              <w:rPr>
                <w:sz w:val="20"/>
              </w:rPr>
            </w:pPr>
            <w:r>
              <w:rPr>
                <w:color w:val="233746"/>
                <w:spacing w:val="-2"/>
                <w:sz w:val="20"/>
              </w:rPr>
              <w:t>485.729(b)</w:t>
            </w:r>
          </w:p>
          <w:p w14:paraId="4F80B099" w14:textId="470D8A0B" w:rsidR="00183839" w:rsidRDefault="00183839" w:rsidP="00183839">
            <w:pPr>
              <w:pStyle w:val="TableParagraph"/>
              <w:spacing w:line="229" w:lineRule="exact"/>
              <w:rPr>
                <w:color w:val="233746"/>
                <w:spacing w:val="-2"/>
                <w:sz w:val="20"/>
              </w:rPr>
            </w:pPr>
            <w:r>
              <w:rPr>
                <w:color w:val="233746"/>
                <w:spacing w:val="-2"/>
                <w:sz w:val="20"/>
              </w:rPr>
              <w:t>Standard</w:t>
            </w:r>
          </w:p>
        </w:tc>
        <w:tc>
          <w:tcPr>
            <w:tcW w:w="3780" w:type="dxa"/>
          </w:tcPr>
          <w:p w14:paraId="6D759A31" w14:textId="77777777" w:rsidR="00183839" w:rsidRPr="009B015C" w:rsidRDefault="00183839" w:rsidP="00183839">
            <w:pPr>
              <w:rPr>
                <w:b/>
                <w:bCs/>
                <w:color w:val="FF0000"/>
              </w:rPr>
            </w:pPr>
            <w:r w:rsidRPr="009B015C">
              <w:rPr>
                <w:b/>
                <w:bCs/>
                <w:color w:val="FF0000"/>
              </w:rPr>
              <w:t>Interpretive Guidance:</w:t>
            </w:r>
          </w:p>
          <w:p w14:paraId="53A92D9B" w14:textId="77777777" w:rsidR="00183839" w:rsidRPr="009B015C" w:rsidRDefault="00183839" w:rsidP="00183839">
            <w:pPr>
              <w:rPr>
                <w:b/>
                <w:bCs/>
                <w:color w:val="FF0000"/>
              </w:rPr>
            </w:pPr>
          </w:p>
          <w:p w14:paraId="1C476B0D" w14:textId="77777777" w:rsidR="00183839" w:rsidRDefault="00183839" w:rsidP="00183839">
            <w:pPr>
              <w:rPr>
                <w:b/>
                <w:bCs/>
                <w:color w:val="FF0000"/>
              </w:rPr>
            </w:pPr>
            <w:r w:rsidRPr="009B015C">
              <w:rPr>
                <w:b/>
                <w:bCs/>
                <w:color w:val="FF0000"/>
              </w:rPr>
              <w:t>Evaluating Compliance:</w:t>
            </w:r>
          </w:p>
          <w:p w14:paraId="7AE2A018" w14:textId="77777777" w:rsidR="00183839" w:rsidRDefault="00183839" w:rsidP="00183839">
            <w:pPr>
              <w:rPr>
                <w:b/>
                <w:bCs/>
                <w:color w:val="FF0000"/>
              </w:rPr>
            </w:pPr>
          </w:p>
          <w:p w14:paraId="6324B8C5" w14:textId="77777777" w:rsidR="00183839" w:rsidRPr="00FA30F6" w:rsidRDefault="00183839" w:rsidP="00183839">
            <w:pPr>
              <w:pStyle w:val="TableParagraph"/>
              <w:tabs>
                <w:tab w:val="left" w:pos="355"/>
              </w:tabs>
              <w:spacing w:line="257" w:lineRule="exact"/>
              <w:ind w:left="0"/>
              <w:rPr>
                <w:b/>
                <w:bCs/>
                <w:color w:val="FF0000"/>
                <w:sz w:val="20"/>
              </w:rPr>
            </w:pPr>
            <w:r w:rsidRPr="00FA30F6">
              <w:rPr>
                <w:b/>
                <w:bCs/>
                <w:color w:val="FF0000"/>
                <w:sz w:val="20"/>
              </w:rPr>
              <w:t>CMS standards</w:t>
            </w:r>
            <w:r>
              <w:rPr>
                <w:b/>
                <w:bCs/>
                <w:color w:val="FF0000"/>
                <w:sz w:val="20"/>
              </w:rPr>
              <w:t xml:space="preserve"> </w:t>
            </w:r>
            <w:r w:rsidRPr="00FA30F6">
              <w:rPr>
                <w:b/>
                <w:bCs/>
                <w:color w:val="FF0000"/>
                <w:sz w:val="20"/>
              </w:rPr>
              <w:t>Interpretive Guidance can be found at:</w:t>
            </w:r>
          </w:p>
          <w:p w14:paraId="12D147BE" w14:textId="77777777" w:rsidR="00183839" w:rsidRPr="009B015C" w:rsidRDefault="00183839" w:rsidP="00183839">
            <w:pPr>
              <w:rPr>
                <w:b/>
                <w:bCs/>
                <w:color w:val="FF0000"/>
              </w:rPr>
            </w:pPr>
            <w:hyperlink r:id="rId174" w:history="1">
              <w:proofErr w:type="gramStart"/>
              <w:r w:rsidRPr="00FA30F6">
                <w:rPr>
                  <w:rStyle w:val="Hyperlink"/>
                  <w:color w:val="FF0000"/>
                  <w:sz w:val="20"/>
                </w:rPr>
                <w:t>SOM(</w:t>
              </w:r>
              <w:proofErr w:type="gramEnd"/>
              <w:r w:rsidRPr="00FA30F6">
                <w:rPr>
                  <w:rStyle w:val="Hyperlink"/>
                  <w:color w:val="FF0000"/>
                  <w:sz w:val="20"/>
                </w:rPr>
                <w:t>cms.gov)Appendix E</w:t>
              </w:r>
            </w:hyperlink>
          </w:p>
          <w:p w14:paraId="1703C330" w14:textId="77777777" w:rsidR="00183839" w:rsidRPr="009B015C" w:rsidRDefault="00183839" w:rsidP="00183839">
            <w:pPr>
              <w:rPr>
                <w:b/>
                <w:bCs/>
                <w:color w:val="FF0000"/>
              </w:rPr>
            </w:pPr>
          </w:p>
        </w:tc>
        <w:tc>
          <w:tcPr>
            <w:tcW w:w="3072" w:type="dxa"/>
          </w:tcPr>
          <w:p w14:paraId="01BA0644" w14:textId="77777777" w:rsidR="00183839" w:rsidRPr="003D1E20" w:rsidRDefault="00000000" w:rsidP="00183839">
            <w:pPr>
              <w:pStyle w:val="QATableBodyText"/>
            </w:pPr>
            <w:sdt>
              <w:sdtPr>
                <w:id w:val="1157494637"/>
                <w14:checkbox>
                  <w14:checked w14:val="0"/>
                  <w14:checkedState w14:val="2612" w14:font="MS Gothic"/>
                  <w14:uncheckedState w14:val="2610" w14:font="MS Gothic"/>
                </w14:checkbox>
              </w:sdtPr>
              <w:sdtContent>
                <w:r w:rsidR="00183839">
                  <w:rPr>
                    <w:rFonts w:ascii="MS Gothic" w:eastAsia="MS Gothic" w:hAnsi="MS Gothic" w:hint="eastAsia"/>
                  </w:rPr>
                  <w:t>☐</w:t>
                </w:r>
              </w:sdtContent>
            </w:sdt>
            <w:r w:rsidR="00183839" w:rsidRPr="003D1E20">
              <w:t>Compliant</w:t>
            </w:r>
          </w:p>
          <w:p w14:paraId="588F01B2" w14:textId="77777777" w:rsidR="00183839" w:rsidRPr="003D1E20" w:rsidRDefault="00000000" w:rsidP="00183839">
            <w:pPr>
              <w:pStyle w:val="QATableBodyText"/>
            </w:pPr>
            <w:sdt>
              <w:sdtPr>
                <w:id w:val="2142453953"/>
                <w14:checkbox>
                  <w14:checked w14:val="0"/>
                  <w14:checkedState w14:val="2612" w14:font="MS Gothic"/>
                  <w14:uncheckedState w14:val="2610" w14:font="MS Gothic"/>
                </w14:checkbox>
              </w:sdtPr>
              <w:sdtContent>
                <w:r w:rsidR="00183839" w:rsidRPr="4DCD9700">
                  <w:rPr>
                    <w:rFonts w:ascii="MS Gothic" w:eastAsia="MS Gothic" w:hAnsi="MS Gothic" w:cs="MS Gothic"/>
                  </w:rPr>
                  <w:t>☐</w:t>
                </w:r>
              </w:sdtContent>
            </w:sdt>
            <w:r w:rsidR="00183839">
              <w:t>Deficient</w:t>
            </w:r>
          </w:p>
          <w:p w14:paraId="0140DCD7" w14:textId="77777777" w:rsidR="00183839" w:rsidRDefault="00183839" w:rsidP="00183839">
            <w:pPr>
              <w:pStyle w:val="QATableBodyText"/>
            </w:pPr>
          </w:p>
          <w:sdt>
            <w:sdtPr>
              <w:id w:val="2017646494"/>
              <w:placeholder>
                <w:docPart w:val="2E6FDC3A6433554580E3B0989535DE9D"/>
              </w:placeholder>
            </w:sdtPr>
            <w:sdtContent>
              <w:sdt>
                <w:sdtPr>
                  <w:id w:val="615333468"/>
                  <w:placeholder>
                    <w:docPart w:val="7E6B4A2FB526AF46B0EBB7CF92EB1DEE"/>
                  </w:placeholder>
                  <w:showingPlcHdr/>
                </w:sdtPr>
                <w:sdtContent>
                  <w:p w14:paraId="3064E00D" w14:textId="77777777" w:rsidR="00183839" w:rsidRDefault="00183839" w:rsidP="00183839">
                    <w:pPr>
                      <w:pStyle w:val="TableParagraph"/>
                      <w:tabs>
                        <w:tab w:val="left" w:pos="355"/>
                      </w:tabs>
                      <w:spacing w:line="257" w:lineRule="exact"/>
                      <w:ind w:left="144"/>
                    </w:pPr>
                    <w:r w:rsidRPr="00C34C63">
                      <w:t>Enter observations of non-compliance, comments or notes here.</w:t>
                    </w:r>
                  </w:p>
                </w:sdtContent>
              </w:sdt>
              <w:p w14:paraId="28F41231" w14:textId="77777777" w:rsidR="00183839" w:rsidRDefault="00000000" w:rsidP="00183839">
                <w:pPr>
                  <w:pStyle w:val="TableParagraph"/>
                  <w:ind w:right="159"/>
                  <w:rPr>
                    <w:color w:val="233746"/>
                    <w:sz w:val="20"/>
                  </w:rPr>
                </w:pPr>
              </w:p>
            </w:sdtContent>
          </w:sdt>
          <w:p w14:paraId="366A9B02" w14:textId="77777777" w:rsidR="00183839" w:rsidRDefault="00183839" w:rsidP="00183839">
            <w:pPr>
              <w:pStyle w:val="TableParagraph"/>
              <w:ind w:left="0" w:right="159"/>
              <w:rPr>
                <w:color w:val="FF0000"/>
                <w:sz w:val="20"/>
              </w:rPr>
            </w:pPr>
          </w:p>
          <w:p w14:paraId="0663C79B" w14:textId="77777777" w:rsidR="00183839" w:rsidRDefault="00183839" w:rsidP="00183839">
            <w:pPr>
              <w:pStyle w:val="QATableBodyText"/>
              <w:rPr>
                <w:rFonts w:ascii="MS Gothic" w:eastAsia="MS Gothic" w:hAnsi="MS Gothic"/>
              </w:rPr>
            </w:pPr>
          </w:p>
        </w:tc>
      </w:tr>
    </w:tbl>
    <w:p w14:paraId="1F49D6B9" w14:textId="77777777" w:rsidR="00C017D1" w:rsidRDefault="00C017D1">
      <w:pPr>
        <w:pStyle w:val="BodyText"/>
        <w:spacing w:before="2"/>
        <w:rPr>
          <w:b/>
          <w:sz w:val="5"/>
        </w:rPr>
      </w:pPr>
    </w:p>
    <w:p w14:paraId="47543E40" w14:textId="77777777" w:rsidR="00C017D1" w:rsidRDefault="00C017D1">
      <w:pPr>
        <w:rPr>
          <w:sz w:val="20"/>
        </w:rPr>
        <w:sectPr w:rsidR="00C017D1">
          <w:pgSz w:w="15840" w:h="12240" w:orient="landscape"/>
          <w:pgMar w:top="1380" w:right="320" w:bottom="1200" w:left="380" w:header="0" w:footer="1014" w:gutter="0"/>
          <w:cols w:space="720"/>
        </w:sectPr>
      </w:pPr>
    </w:p>
    <w:p w14:paraId="05E4F8E4" w14:textId="2A19721E" w:rsidR="00C017D1" w:rsidRDefault="005F1F25">
      <w:pPr>
        <w:spacing w:before="80"/>
        <w:ind w:left="92" w:right="12"/>
        <w:jc w:val="center"/>
        <w:rPr>
          <w:b/>
          <w:sz w:val="24"/>
        </w:rPr>
      </w:pPr>
      <w:r>
        <w:rPr>
          <w:b/>
          <w:color w:val="808080"/>
          <w:sz w:val="24"/>
        </w:rPr>
        <w:lastRenderedPageBreak/>
        <w:t>Quad</w:t>
      </w:r>
      <w:r>
        <w:rPr>
          <w:b/>
          <w:color w:val="808080"/>
          <w:spacing w:val="-3"/>
          <w:sz w:val="24"/>
        </w:rPr>
        <w:t xml:space="preserve"> </w:t>
      </w:r>
      <w:r>
        <w:rPr>
          <w:b/>
          <w:color w:val="808080"/>
          <w:sz w:val="24"/>
        </w:rPr>
        <w:t>A</w:t>
      </w:r>
      <w:r>
        <w:rPr>
          <w:b/>
          <w:color w:val="808080"/>
          <w:spacing w:val="-3"/>
          <w:sz w:val="24"/>
        </w:rPr>
        <w:t xml:space="preserve"> </w:t>
      </w:r>
      <w:r>
        <w:rPr>
          <w:b/>
          <w:color w:val="808080"/>
          <w:sz w:val="24"/>
        </w:rPr>
        <w:t>OPT</w:t>
      </w:r>
      <w:r>
        <w:rPr>
          <w:b/>
          <w:color w:val="808080"/>
          <w:spacing w:val="-3"/>
          <w:sz w:val="24"/>
        </w:rPr>
        <w:t xml:space="preserve"> </w:t>
      </w:r>
      <w:r>
        <w:rPr>
          <w:b/>
          <w:color w:val="808080"/>
          <w:sz w:val="24"/>
        </w:rPr>
        <w:t>Standards</w:t>
      </w:r>
      <w:r>
        <w:rPr>
          <w:b/>
          <w:color w:val="808080"/>
          <w:spacing w:val="-2"/>
          <w:sz w:val="24"/>
        </w:rPr>
        <w:t xml:space="preserve"> </w:t>
      </w:r>
      <w:r>
        <w:rPr>
          <w:b/>
          <w:color w:val="808080"/>
          <w:sz w:val="24"/>
        </w:rPr>
        <w:t>[Version</w:t>
      </w:r>
      <w:r>
        <w:rPr>
          <w:b/>
          <w:color w:val="808080"/>
          <w:spacing w:val="-2"/>
          <w:sz w:val="24"/>
        </w:rPr>
        <w:t xml:space="preserve"> </w:t>
      </w:r>
      <w:r w:rsidR="007D091A">
        <w:rPr>
          <w:b/>
          <w:color w:val="808080"/>
          <w:spacing w:val="-4"/>
          <w:sz w:val="24"/>
        </w:rPr>
        <w:t>4.0</w:t>
      </w:r>
      <w:r>
        <w:rPr>
          <w:b/>
          <w:color w:val="808080"/>
          <w:spacing w:val="-4"/>
          <w:sz w:val="24"/>
        </w:rPr>
        <w:t>]</w:t>
      </w:r>
    </w:p>
    <w:p w14:paraId="3C2CFBED" w14:textId="77777777" w:rsidR="00C017D1" w:rsidRDefault="00C017D1">
      <w:pPr>
        <w:pStyle w:val="BodyText"/>
        <w:spacing w:before="167"/>
        <w:rPr>
          <w:b/>
          <w:sz w:val="24"/>
        </w:rPr>
      </w:pPr>
    </w:p>
    <w:p w14:paraId="24C9764F" w14:textId="77777777" w:rsidR="00C017D1" w:rsidRDefault="005F1F25">
      <w:pPr>
        <w:spacing w:before="1"/>
        <w:ind w:left="88" w:right="12"/>
        <w:jc w:val="center"/>
        <w:rPr>
          <w:b/>
          <w:sz w:val="32"/>
        </w:rPr>
      </w:pPr>
      <w:bookmarkStart w:id="22" w:name="GLOSSARY"/>
      <w:bookmarkEnd w:id="22"/>
      <w:r>
        <w:rPr>
          <w:b/>
          <w:color w:val="016199"/>
          <w:spacing w:val="-2"/>
          <w:sz w:val="32"/>
        </w:rPr>
        <w:t>GLOSSARY</w:t>
      </w:r>
    </w:p>
    <w:p w14:paraId="5FCC8BEA" w14:textId="77777777" w:rsidR="00C017D1" w:rsidRDefault="00C017D1">
      <w:pPr>
        <w:pStyle w:val="BodyText"/>
        <w:spacing w:before="24"/>
        <w:rPr>
          <w:b/>
          <w:sz w:val="32"/>
        </w:rPr>
      </w:pPr>
    </w:p>
    <w:p w14:paraId="45207A55" w14:textId="77777777" w:rsidR="00C017D1" w:rsidRDefault="005F1F25">
      <w:pPr>
        <w:pStyle w:val="BodyText"/>
        <w:spacing w:line="249" w:lineRule="auto"/>
        <w:ind w:left="839" w:right="696"/>
      </w:pPr>
      <w:r>
        <w:rPr>
          <w:b/>
        </w:rPr>
        <w:t>Adequate</w:t>
      </w:r>
      <w:r>
        <w:rPr>
          <w:b/>
          <w:spacing w:val="-9"/>
        </w:rPr>
        <w:t xml:space="preserve"> </w:t>
      </w:r>
      <w:r>
        <w:t>is</w:t>
      </w:r>
      <w:r>
        <w:rPr>
          <w:spacing w:val="-7"/>
        </w:rPr>
        <w:t xml:space="preserve"> </w:t>
      </w:r>
      <w:r>
        <w:t>meant</w:t>
      </w:r>
      <w:r>
        <w:rPr>
          <w:spacing w:val="-9"/>
        </w:rPr>
        <w:t xml:space="preserve"> </w:t>
      </w:r>
      <w:r>
        <w:t>to</w:t>
      </w:r>
      <w:r>
        <w:rPr>
          <w:spacing w:val="-9"/>
        </w:rPr>
        <w:t xml:space="preserve"> </w:t>
      </w:r>
      <w:r>
        <w:t>encompass</w:t>
      </w:r>
      <w:r>
        <w:rPr>
          <w:spacing w:val="-7"/>
        </w:rPr>
        <w:t xml:space="preserve"> </w:t>
      </w:r>
      <w:r>
        <w:t>size,</w:t>
      </w:r>
      <w:r>
        <w:rPr>
          <w:spacing w:val="-9"/>
        </w:rPr>
        <w:t xml:space="preserve"> </w:t>
      </w:r>
      <w:r>
        <w:t>space,</w:t>
      </w:r>
      <w:r>
        <w:rPr>
          <w:spacing w:val="-6"/>
        </w:rPr>
        <w:t xml:space="preserve"> </w:t>
      </w:r>
      <w:r>
        <w:t>maintenance,</w:t>
      </w:r>
      <w:r>
        <w:rPr>
          <w:spacing w:val="-6"/>
        </w:rPr>
        <w:t xml:space="preserve"> </w:t>
      </w:r>
      <w:r>
        <w:t>cleanliness,</w:t>
      </w:r>
      <w:r>
        <w:rPr>
          <w:spacing w:val="-9"/>
        </w:rPr>
        <w:t xml:space="preserve"> </w:t>
      </w:r>
      <w:r>
        <w:t>free</w:t>
      </w:r>
      <w:r>
        <w:rPr>
          <w:spacing w:val="-9"/>
        </w:rPr>
        <w:t xml:space="preserve"> </w:t>
      </w:r>
      <w:r>
        <w:t>of</w:t>
      </w:r>
      <w:r>
        <w:rPr>
          <w:spacing w:val="-6"/>
        </w:rPr>
        <w:t xml:space="preserve"> </w:t>
      </w:r>
      <w:r>
        <w:t>clutter, lighting, appropriately equipped, etc.</w:t>
      </w:r>
    </w:p>
    <w:p w14:paraId="0A01DF0E" w14:textId="77777777" w:rsidR="00C017D1" w:rsidRDefault="00C017D1">
      <w:pPr>
        <w:pStyle w:val="BodyText"/>
        <w:spacing w:before="64"/>
      </w:pPr>
    </w:p>
    <w:p w14:paraId="04D6DD34" w14:textId="77777777" w:rsidR="00C017D1" w:rsidRDefault="005F1F25">
      <w:pPr>
        <w:pStyle w:val="BodyText"/>
        <w:spacing w:before="1" w:line="249" w:lineRule="auto"/>
        <w:ind w:left="839" w:right="696"/>
      </w:pPr>
      <w:r>
        <w:rPr>
          <w:b/>
        </w:rPr>
        <w:t>Clinical</w:t>
      </w:r>
      <w:r>
        <w:rPr>
          <w:b/>
          <w:spacing w:val="-5"/>
        </w:rPr>
        <w:t xml:space="preserve"> </w:t>
      </w:r>
      <w:r>
        <w:rPr>
          <w:b/>
        </w:rPr>
        <w:t>Personnel</w:t>
      </w:r>
      <w:r>
        <w:rPr>
          <w:b/>
          <w:spacing w:val="-5"/>
        </w:rPr>
        <w:t xml:space="preserve"> </w:t>
      </w:r>
      <w:r>
        <w:t>refers</w:t>
      </w:r>
      <w:r>
        <w:rPr>
          <w:spacing w:val="-8"/>
        </w:rPr>
        <w:t xml:space="preserve"> </w:t>
      </w:r>
      <w:r>
        <w:t>to</w:t>
      </w:r>
      <w:r>
        <w:rPr>
          <w:spacing w:val="-8"/>
        </w:rPr>
        <w:t xml:space="preserve"> </w:t>
      </w:r>
      <w:r>
        <w:t>all</w:t>
      </w:r>
      <w:r>
        <w:rPr>
          <w:spacing w:val="-8"/>
        </w:rPr>
        <w:t xml:space="preserve"> </w:t>
      </w:r>
      <w:r>
        <w:t>personnel</w:t>
      </w:r>
      <w:r>
        <w:rPr>
          <w:spacing w:val="-8"/>
        </w:rPr>
        <w:t xml:space="preserve"> </w:t>
      </w:r>
      <w:r>
        <w:t>who</w:t>
      </w:r>
      <w:r>
        <w:rPr>
          <w:spacing w:val="-5"/>
        </w:rPr>
        <w:t xml:space="preserve"> </w:t>
      </w:r>
      <w:r>
        <w:t>are</w:t>
      </w:r>
      <w:r>
        <w:rPr>
          <w:spacing w:val="-8"/>
        </w:rPr>
        <w:t xml:space="preserve"> </w:t>
      </w:r>
      <w:r>
        <w:t>involved</w:t>
      </w:r>
      <w:r>
        <w:rPr>
          <w:spacing w:val="-5"/>
        </w:rPr>
        <w:t xml:space="preserve"> </w:t>
      </w:r>
      <w:r>
        <w:t>in</w:t>
      </w:r>
      <w:r>
        <w:rPr>
          <w:spacing w:val="-8"/>
        </w:rPr>
        <w:t xml:space="preserve"> </w:t>
      </w:r>
      <w:r>
        <w:t>the</w:t>
      </w:r>
      <w:r>
        <w:rPr>
          <w:spacing w:val="-10"/>
        </w:rPr>
        <w:t xml:space="preserve"> </w:t>
      </w:r>
      <w:r>
        <w:t>furnishing</w:t>
      </w:r>
      <w:r>
        <w:rPr>
          <w:spacing w:val="-10"/>
        </w:rPr>
        <w:t xml:space="preserve"> </w:t>
      </w:r>
      <w:r>
        <w:t>of</w:t>
      </w:r>
      <w:r>
        <w:rPr>
          <w:spacing w:val="-7"/>
        </w:rPr>
        <w:t xml:space="preserve"> </w:t>
      </w:r>
      <w:r>
        <w:t>outpatient physical</w:t>
      </w:r>
      <w:r>
        <w:rPr>
          <w:spacing w:val="-6"/>
        </w:rPr>
        <w:t xml:space="preserve"> </w:t>
      </w:r>
      <w:r>
        <w:t>therapy,</w:t>
      </w:r>
      <w:r>
        <w:rPr>
          <w:spacing w:val="-5"/>
        </w:rPr>
        <w:t xml:space="preserve"> </w:t>
      </w:r>
      <w:r>
        <w:t>occupational</w:t>
      </w:r>
      <w:r>
        <w:rPr>
          <w:spacing w:val="-4"/>
        </w:rPr>
        <w:t xml:space="preserve"> </w:t>
      </w:r>
      <w:r>
        <w:t>therapy,</w:t>
      </w:r>
      <w:r>
        <w:rPr>
          <w:spacing w:val="-5"/>
        </w:rPr>
        <w:t xml:space="preserve"> </w:t>
      </w:r>
      <w:r>
        <w:t>and</w:t>
      </w:r>
      <w:r>
        <w:rPr>
          <w:spacing w:val="-5"/>
        </w:rPr>
        <w:t xml:space="preserve"> </w:t>
      </w:r>
      <w:r>
        <w:t>speech-language</w:t>
      </w:r>
      <w:r>
        <w:rPr>
          <w:spacing w:val="-3"/>
        </w:rPr>
        <w:t xml:space="preserve"> </w:t>
      </w:r>
      <w:r>
        <w:t>pathology</w:t>
      </w:r>
      <w:r>
        <w:rPr>
          <w:spacing w:val="-4"/>
        </w:rPr>
        <w:t xml:space="preserve"> </w:t>
      </w:r>
      <w:r>
        <w:t>services</w:t>
      </w:r>
      <w:r>
        <w:rPr>
          <w:spacing w:val="-1"/>
        </w:rPr>
        <w:t xml:space="preserve"> </w:t>
      </w:r>
      <w:r>
        <w:t xml:space="preserve">directly by or under arrangements with an organization. Including, but not limited to, physical therapist, physical therapist assistant, occupational </w:t>
      </w:r>
      <w:proofErr w:type="gramStart"/>
      <w:r>
        <w:t>therapist</w:t>
      </w:r>
      <w:proofErr w:type="gramEnd"/>
      <w:r>
        <w:t>, occupational therapist assistant, speech-language pathologist, social worker, etc.</w:t>
      </w:r>
    </w:p>
    <w:p w14:paraId="41F0C172" w14:textId="77777777" w:rsidR="00C017D1" w:rsidRDefault="00C017D1">
      <w:pPr>
        <w:pStyle w:val="BodyText"/>
        <w:spacing w:before="69"/>
      </w:pPr>
    </w:p>
    <w:p w14:paraId="4C3A1D09" w14:textId="77777777" w:rsidR="00C017D1" w:rsidRDefault="005F1F25">
      <w:pPr>
        <w:spacing w:line="249" w:lineRule="auto"/>
        <w:ind w:left="840" w:right="696" w:hanging="1"/>
        <w:rPr>
          <w:rFonts w:ascii="Times New Roman" w:hAnsi="Times New Roman"/>
          <w:b/>
          <w:i/>
          <w:sz w:val="20"/>
        </w:rPr>
      </w:pPr>
      <w:r>
        <w:rPr>
          <w:sz w:val="20"/>
        </w:rPr>
        <w:t xml:space="preserve">The </w:t>
      </w:r>
      <w:r>
        <w:rPr>
          <w:b/>
          <w:sz w:val="20"/>
        </w:rPr>
        <w:t xml:space="preserve">Clinic Administrator </w:t>
      </w:r>
      <w:r>
        <w:rPr>
          <w:sz w:val="20"/>
        </w:rPr>
        <w:t>is responsible for the internal operation of the facility in accordance</w:t>
      </w:r>
      <w:r>
        <w:rPr>
          <w:spacing w:val="-8"/>
          <w:sz w:val="20"/>
        </w:rPr>
        <w:t xml:space="preserve"> </w:t>
      </w:r>
      <w:r>
        <w:rPr>
          <w:sz w:val="20"/>
        </w:rPr>
        <w:t>with</w:t>
      </w:r>
      <w:r>
        <w:rPr>
          <w:spacing w:val="-3"/>
          <w:sz w:val="20"/>
        </w:rPr>
        <w:t xml:space="preserve"> </w:t>
      </w:r>
      <w:r>
        <w:rPr>
          <w:sz w:val="20"/>
        </w:rPr>
        <w:t>written</w:t>
      </w:r>
      <w:r>
        <w:rPr>
          <w:spacing w:val="-3"/>
          <w:sz w:val="20"/>
        </w:rPr>
        <w:t xml:space="preserve"> </w:t>
      </w:r>
      <w:r>
        <w:rPr>
          <w:sz w:val="20"/>
        </w:rPr>
        <w:t>policies.</w:t>
      </w:r>
      <w:r>
        <w:rPr>
          <w:spacing w:val="-5"/>
          <w:sz w:val="20"/>
        </w:rPr>
        <w:t xml:space="preserve"> </w:t>
      </w:r>
      <w:r>
        <w:rPr>
          <w:sz w:val="20"/>
        </w:rPr>
        <w:t>A</w:t>
      </w:r>
      <w:r>
        <w:rPr>
          <w:spacing w:val="-3"/>
          <w:sz w:val="20"/>
        </w:rPr>
        <w:t xml:space="preserve"> </w:t>
      </w:r>
      <w:r>
        <w:rPr>
          <w:sz w:val="20"/>
        </w:rPr>
        <w:t>qualified</w:t>
      </w:r>
      <w:r>
        <w:rPr>
          <w:spacing w:val="-5"/>
          <w:sz w:val="20"/>
        </w:rPr>
        <w:t xml:space="preserve"> </w:t>
      </w:r>
      <w:r>
        <w:rPr>
          <w:sz w:val="20"/>
        </w:rPr>
        <w:t>Clinic</w:t>
      </w:r>
      <w:r>
        <w:rPr>
          <w:spacing w:val="-4"/>
          <w:sz w:val="20"/>
        </w:rPr>
        <w:t xml:space="preserve"> </w:t>
      </w:r>
      <w:r>
        <w:rPr>
          <w:sz w:val="20"/>
        </w:rPr>
        <w:t>Administrator</w:t>
      </w:r>
      <w:r>
        <w:rPr>
          <w:spacing w:val="-4"/>
          <w:sz w:val="20"/>
        </w:rPr>
        <w:t xml:space="preserve"> </w:t>
      </w:r>
      <w:r>
        <w:rPr>
          <w:sz w:val="20"/>
        </w:rPr>
        <w:t>is</w:t>
      </w:r>
      <w:r>
        <w:rPr>
          <w:spacing w:val="-4"/>
          <w:sz w:val="20"/>
        </w:rPr>
        <w:t xml:space="preserve"> </w:t>
      </w:r>
      <w:r>
        <w:rPr>
          <w:sz w:val="20"/>
        </w:rPr>
        <w:t>designated</w:t>
      </w:r>
      <w:r>
        <w:rPr>
          <w:spacing w:val="-5"/>
          <w:sz w:val="20"/>
        </w:rPr>
        <w:t xml:space="preserve"> </w:t>
      </w:r>
      <w:r>
        <w:rPr>
          <w:sz w:val="20"/>
        </w:rPr>
        <w:t>by</w:t>
      </w:r>
      <w:r>
        <w:rPr>
          <w:spacing w:val="-4"/>
          <w:sz w:val="20"/>
        </w:rPr>
        <w:t xml:space="preserve"> </w:t>
      </w:r>
      <w:r>
        <w:rPr>
          <w:sz w:val="20"/>
        </w:rPr>
        <w:t xml:space="preserve">the facility's governing body. </w:t>
      </w:r>
      <w:r>
        <w:rPr>
          <w:rFonts w:ascii="Times New Roman" w:hAnsi="Times New Roman"/>
          <w:b/>
          <w:i/>
          <w:sz w:val="20"/>
        </w:rPr>
        <w:t>[CMS §485.705(c)(1) and §485.709(b)]</w:t>
      </w:r>
    </w:p>
    <w:p w14:paraId="6C78CE50" w14:textId="77777777" w:rsidR="00C017D1" w:rsidRDefault="00C017D1">
      <w:pPr>
        <w:pStyle w:val="BodyText"/>
        <w:spacing w:before="47"/>
        <w:rPr>
          <w:rFonts w:ascii="Times New Roman"/>
          <w:b/>
          <w:i/>
        </w:rPr>
      </w:pPr>
    </w:p>
    <w:p w14:paraId="718FD06A" w14:textId="77777777" w:rsidR="00C017D1" w:rsidRDefault="005F1F25">
      <w:pPr>
        <w:pStyle w:val="Heading2"/>
        <w:spacing w:before="1"/>
        <w:ind w:left="840"/>
      </w:pPr>
      <w:r>
        <w:t>Clinic</w:t>
      </w:r>
      <w:r>
        <w:rPr>
          <w:spacing w:val="-13"/>
        </w:rPr>
        <w:t xml:space="preserve"> </w:t>
      </w:r>
      <w:r>
        <w:rPr>
          <w:spacing w:val="-10"/>
        </w:rPr>
        <w:t>-</w:t>
      </w:r>
    </w:p>
    <w:p w14:paraId="353B6E5E" w14:textId="77777777" w:rsidR="00C017D1" w:rsidRDefault="005F1F25">
      <w:pPr>
        <w:pStyle w:val="ListParagraph"/>
        <w:numPr>
          <w:ilvl w:val="0"/>
          <w:numId w:val="2"/>
        </w:numPr>
        <w:tabs>
          <w:tab w:val="left" w:pos="1560"/>
        </w:tabs>
        <w:spacing w:before="8" w:line="237" w:lineRule="auto"/>
        <w:ind w:right="513" w:hanging="361"/>
        <w:rPr>
          <w:sz w:val="20"/>
        </w:rPr>
      </w:pPr>
      <w:r>
        <w:rPr>
          <w:sz w:val="20"/>
        </w:rPr>
        <w:t>A</w:t>
      </w:r>
      <w:r>
        <w:rPr>
          <w:spacing w:val="-8"/>
          <w:sz w:val="20"/>
        </w:rPr>
        <w:t xml:space="preserve"> </w:t>
      </w:r>
      <w:r>
        <w:rPr>
          <w:sz w:val="20"/>
        </w:rPr>
        <w:t>facility</w:t>
      </w:r>
      <w:r>
        <w:rPr>
          <w:spacing w:val="-11"/>
          <w:sz w:val="20"/>
        </w:rPr>
        <w:t xml:space="preserve"> </w:t>
      </w:r>
      <w:r>
        <w:rPr>
          <w:sz w:val="20"/>
        </w:rPr>
        <w:t>that</w:t>
      </w:r>
      <w:r>
        <w:rPr>
          <w:spacing w:val="-5"/>
          <w:sz w:val="20"/>
        </w:rPr>
        <w:t xml:space="preserve"> </w:t>
      </w:r>
      <w:r>
        <w:rPr>
          <w:sz w:val="20"/>
        </w:rPr>
        <w:t>is</w:t>
      </w:r>
      <w:r>
        <w:rPr>
          <w:spacing w:val="-6"/>
          <w:sz w:val="20"/>
        </w:rPr>
        <w:t xml:space="preserve"> </w:t>
      </w:r>
      <w:r>
        <w:rPr>
          <w:sz w:val="20"/>
        </w:rPr>
        <w:t>established</w:t>
      </w:r>
      <w:r>
        <w:rPr>
          <w:spacing w:val="-3"/>
          <w:sz w:val="20"/>
        </w:rPr>
        <w:t xml:space="preserve"> </w:t>
      </w:r>
      <w:r>
        <w:rPr>
          <w:sz w:val="20"/>
        </w:rPr>
        <w:t>primarily</w:t>
      </w:r>
      <w:r>
        <w:rPr>
          <w:spacing w:val="-11"/>
          <w:sz w:val="20"/>
        </w:rPr>
        <w:t xml:space="preserve"> </w:t>
      </w:r>
      <w:r>
        <w:rPr>
          <w:sz w:val="20"/>
        </w:rPr>
        <w:t>to</w:t>
      </w:r>
      <w:r>
        <w:rPr>
          <w:spacing w:val="-8"/>
          <w:sz w:val="20"/>
        </w:rPr>
        <w:t xml:space="preserve"> </w:t>
      </w:r>
      <w:r>
        <w:rPr>
          <w:sz w:val="20"/>
        </w:rPr>
        <w:t>furnish</w:t>
      </w:r>
      <w:r>
        <w:rPr>
          <w:spacing w:val="-5"/>
          <w:sz w:val="20"/>
        </w:rPr>
        <w:t xml:space="preserve"> </w:t>
      </w:r>
      <w:r>
        <w:rPr>
          <w:sz w:val="20"/>
        </w:rPr>
        <w:t>outpatient</w:t>
      </w:r>
      <w:r>
        <w:rPr>
          <w:spacing w:val="-7"/>
          <w:sz w:val="20"/>
        </w:rPr>
        <w:t xml:space="preserve"> </w:t>
      </w:r>
      <w:r>
        <w:rPr>
          <w:sz w:val="20"/>
        </w:rPr>
        <w:t>physician</w:t>
      </w:r>
      <w:r>
        <w:rPr>
          <w:spacing w:val="-5"/>
          <w:sz w:val="20"/>
        </w:rPr>
        <w:t xml:space="preserve"> </w:t>
      </w:r>
      <w:r>
        <w:rPr>
          <w:sz w:val="20"/>
        </w:rPr>
        <w:t>services</w:t>
      </w:r>
      <w:r>
        <w:rPr>
          <w:spacing w:val="-6"/>
          <w:sz w:val="20"/>
        </w:rPr>
        <w:t xml:space="preserve"> </w:t>
      </w:r>
      <w:r>
        <w:rPr>
          <w:sz w:val="20"/>
        </w:rPr>
        <w:t>and</w:t>
      </w:r>
      <w:r>
        <w:rPr>
          <w:spacing w:val="-5"/>
          <w:sz w:val="20"/>
        </w:rPr>
        <w:t xml:space="preserve"> </w:t>
      </w:r>
      <w:r>
        <w:rPr>
          <w:sz w:val="20"/>
        </w:rPr>
        <w:t>that meets the following tests of physician involvement:</w:t>
      </w:r>
    </w:p>
    <w:p w14:paraId="4405C95D" w14:textId="77777777" w:rsidR="00C017D1" w:rsidRDefault="005F1F25">
      <w:pPr>
        <w:pStyle w:val="ListParagraph"/>
        <w:numPr>
          <w:ilvl w:val="0"/>
          <w:numId w:val="2"/>
        </w:numPr>
        <w:tabs>
          <w:tab w:val="left" w:pos="1560"/>
        </w:tabs>
        <w:spacing w:before="39"/>
        <w:ind w:right="478"/>
        <w:rPr>
          <w:sz w:val="20"/>
        </w:rPr>
      </w:pPr>
      <w:r>
        <w:rPr>
          <w:sz w:val="20"/>
        </w:rPr>
        <w:t>The</w:t>
      </w:r>
      <w:r>
        <w:rPr>
          <w:spacing w:val="-5"/>
          <w:sz w:val="20"/>
        </w:rPr>
        <w:t xml:space="preserve"> </w:t>
      </w:r>
      <w:r>
        <w:rPr>
          <w:sz w:val="20"/>
        </w:rPr>
        <w:t>medical</w:t>
      </w:r>
      <w:r>
        <w:rPr>
          <w:spacing w:val="-6"/>
          <w:sz w:val="20"/>
        </w:rPr>
        <w:t xml:space="preserve"> </w:t>
      </w:r>
      <w:r>
        <w:rPr>
          <w:sz w:val="20"/>
        </w:rPr>
        <w:t>services</w:t>
      </w:r>
      <w:r>
        <w:rPr>
          <w:spacing w:val="-4"/>
          <w:sz w:val="20"/>
        </w:rPr>
        <w:t xml:space="preserve"> </w:t>
      </w:r>
      <w:r>
        <w:rPr>
          <w:sz w:val="20"/>
        </w:rPr>
        <w:t>are</w:t>
      </w:r>
      <w:r>
        <w:rPr>
          <w:spacing w:val="-3"/>
          <w:sz w:val="20"/>
        </w:rPr>
        <w:t xml:space="preserve"> </w:t>
      </w:r>
      <w:r>
        <w:rPr>
          <w:sz w:val="20"/>
        </w:rPr>
        <w:t>furnished</w:t>
      </w:r>
      <w:r>
        <w:rPr>
          <w:spacing w:val="-3"/>
          <w:sz w:val="20"/>
        </w:rPr>
        <w:t xml:space="preserve"> </w:t>
      </w:r>
      <w:r>
        <w:rPr>
          <w:sz w:val="20"/>
        </w:rPr>
        <w:t>by</w:t>
      </w:r>
      <w:r>
        <w:rPr>
          <w:spacing w:val="-4"/>
          <w:sz w:val="20"/>
        </w:rPr>
        <w:t xml:space="preserve"> </w:t>
      </w:r>
      <w:r>
        <w:rPr>
          <w:sz w:val="20"/>
        </w:rPr>
        <w:t>a</w:t>
      </w:r>
      <w:r>
        <w:rPr>
          <w:spacing w:val="-3"/>
          <w:sz w:val="20"/>
        </w:rPr>
        <w:t xml:space="preserve"> </w:t>
      </w:r>
      <w:r>
        <w:rPr>
          <w:sz w:val="20"/>
        </w:rPr>
        <w:t>group</w:t>
      </w:r>
      <w:r>
        <w:rPr>
          <w:spacing w:val="-3"/>
          <w:sz w:val="20"/>
        </w:rPr>
        <w:t xml:space="preserve"> </w:t>
      </w:r>
      <w:r>
        <w:rPr>
          <w:sz w:val="20"/>
        </w:rPr>
        <w:t>of</w:t>
      </w:r>
      <w:r>
        <w:rPr>
          <w:spacing w:val="-5"/>
          <w:sz w:val="20"/>
        </w:rPr>
        <w:t xml:space="preserve"> </w:t>
      </w:r>
      <w:r>
        <w:rPr>
          <w:sz w:val="20"/>
        </w:rPr>
        <w:t>three</w:t>
      </w:r>
      <w:r>
        <w:rPr>
          <w:spacing w:val="-3"/>
          <w:sz w:val="20"/>
        </w:rPr>
        <w:t xml:space="preserve"> </w:t>
      </w:r>
      <w:r>
        <w:rPr>
          <w:sz w:val="20"/>
        </w:rPr>
        <w:t>or</w:t>
      </w:r>
      <w:r>
        <w:rPr>
          <w:spacing w:val="-4"/>
          <w:sz w:val="20"/>
        </w:rPr>
        <w:t xml:space="preserve"> </w:t>
      </w:r>
      <w:r>
        <w:rPr>
          <w:sz w:val="20"/>
        </w:rPr>
        <w:t>more</w:t>
      </w:r>
      <w:r>
        <w:rPr>
          <w:spacing w:val="-3"/>
          <w:sz w:val="20"/>
        </w:rPr>
        <w:t xml:space="preserve"> </w:t>
      </w:r>
      <w:r>
        <w:rPr>
          <w:sz w:val="20"/>
        </w:rPr>
        <w:t>physicians</w:t>
      </w:r>
      <w:r>
        <w:rPr>
          <w:spacing w:val="-4"/>
          <w:sz w:val="20"/>
        </w:rPr>
        <w:t xml:space="preserve"> </w:t>
      </w:r>
      <w:r>
        <w:rPr>
          <w:sz w:val="20"/>
        </w:rPr>
        <w:t>practicing medicine together.</w:t>
      </w:r>
    </w:p>
    <w:p w14:paraId="2D0ADDFC" w14:textId="77777777" w:rsidR="00C017D1" w:rsidRDefault="005F1F25">
      <w:pPr>
        <w:pStyle w:val="ListParagraph"/>
        <w:numPr>
          <w:ilvl w:val="0"/>
          <w:numId w:val="2"/>
        </w:numPr>
        <w:tabs>
          <w:tab w:val="left" w:pos="1560"/>
        </w:tabs>
        <w:spacing w:before="39"/>
        <w:ind w:right="801"/>
        <w:rPr>
          <w:sz w:val="20"/>
        </w:rPr>
      </w:pPr>
      <w:r>
        <w:rPr>
          <w:sz w:val="20"/>
        </w:rPr>
        <w:t>A</w:t>
      </w:r>
      <w:r>
        <w:rPr>
          <w:spacing w:val="-5"/>
          <w:sz w:val="20"/>
        </w:rPr>
        <w:t xml:space="preserve"> </w:t>
      </w:r>
      <w:r>
        <w:rPr>
          <w:sz w:val="20"/>
        </w:rPr>
        <w:t>physician</w:t>
      </w:r>
      <w:r>
        <w:rPr>
          <w:spacing w:val="-2"/>
          <w:sz w:val="20"/>
        </w:rPr>
        <w:t xml:space="preserve"> </w:t>
      </w:r>
      <w:r>
        <w:rPr>
          <w:sz w:val="20"/>
        </w:rPr>
        <w:t>is</w:t>
      </w:r>
      <w:r>
        <w:rPr>
          <w:spacing w:val="-3"/>
          <w:sz w:val="20"/>
        </w:rPr>
        <w:t xml:space="preserve"> </w:t>
      </w:r>
      <w:r>
        <w:rPr>
          <w:sz w:val="20"/>
        </w:rPr>
        <w:t>present</w:t>
      </w:r>
      <w:r>
        <w:rPr>
          <w:spacing w:val="-4"/>
          <w:sz w:val="20"/>
        </w:rPr>
        <w:t xml:space="preserve"> </w:t>
      </w:r>
      <w:r>
        <w:rPr>
          <w:sz w:val="20"/>
        </w:rPr>
        <w:t>during</w:t>
      </w:r>
      <w:r>
        <w:rPr>
          <w:spacing w:val="-4"/>
          <w:sz w:val="20"/>
        </w:rPr>
        <w:t xml:space="preserve"> </w:t>
      </w:r>
      <w:r>
        <w:rPr>
          <w:sz w:val="20"/>
        </w:rPr>
        <w:t>all</w:t>
      </w:r>
      <w:r>
        <w:rPr>
          <w:spacing w:val="-5"/>
          <w:sz w:val="20"/>
        </w:rPr>
        <w:t xml:space="preserve"> </w:t>
      </w:r>
      <w:r>
        <w:rPr>
          <w:sz w:val="20"/>
        </w:rPr>
        <w:t>hours</w:t>
      </w:r>
      <w:r>
        <w:rPr>
          <w:spacing w:val="-3"/>
          <w:sz w:val="20"/>
        </w:rPr>
        <w:t xml:space="preserve"> </w:t>
      </w:r>
      <w:r>
        <w:rPr>
          <w:sz w:val="20"/>
        </w:rPr>
        <w:t>of</w:t>
      </w:r>
      <w:r>
        <w:rPr>
          <w:spacing w:val="-2"/>
          <w:sz w:val="20"/>
        </w:rPr>
        <w:t xml:space="preserve"> </w:t>
      </w:r>
      <w:proofErr w:type="gramStart"/>
      <w:r>
        <w:rPr>
          <w:sz w:val="20"/>
        </w:rPr>
        <w:t>operation</w:t>
      </w:r>
      <w:proofErr w:type="gramEnd"/>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clinic</w:t>
      </w:r>
      <w:r>
        <w:rPr>
          <w:spacing w:val="-3"/>
          <w:sz w:val="20"/>
        </w:rPr>
        <w:t xml:space="preserve"> </w:t>
      </w:r>
      <w:r>
        <w:rPr>
          <w:sz w:val="20"/>
        </w:rPr>
        <w:t>to</w:t>
      </w:r>
      <w:r>
        <w:rPr>
          <w:spacing w:val="-4"/>
          <w:sz w:val="20"/>
        </w:rPr>
        <w:t xml:space="preserve"> </w:t>
      </w:r>
      <w:r>
        <w:rPr>
          <w:sz w:val="20"/>
        </w:rPr>
        <w:t>furnish</w:t>
      </w:r>
      <w:r>
        <w:rPr>
          <w:spacing w:val="-2"/>
          <w:sz w:val="20"/>
        </w:rPr>
        <w:t xml:space="preserve"> </w:t>
      </w:r>
      <w:r>
        <w:rPr>
          <w:sz w:val="20"/>
        </w:rPr>
        <w:t>medical services, as distinguished from purely administrative services.</w:t>
      </w:r>
    </w:p>
    <w:p w14:paraId="14F2E74A" w14:textId="77777777" w:rsidR="00C017D1" w:rsidRDefault="005F1F25">
      <w:pPr>
        <w:pStyle w:val="Heading1"/>
        <w:spacing w:before="5"/>
      </w:pPr>
      <w:r>
        <w:t>[485.703</w:t>
      </w:r>
      <w:r>
        <w:rPr>
          <w:spacing w:val="-1"/>
        </w:rPr>
        <w:t xml:space="preserve"> </w:t>
      </w:r>
      <w:r>
        <w:rPr>
          <w:spacing w:val="-2"/>
        </w:rPr>
        <w:t>Condition]</w:t>
      </w:r>
    </w:p>
    <w:p w14:paraId="459FB416" w14:textId="77777777" w:rsidR="00C017D1" w:rsidRDefault="00C017D1">
      <w:pPr>
        <w:pStyle w:val="BodyText"/>
        <w:spacing w:before="1"/>
        <w:rPr>
          <w:rFonts w:ascii="Times New Roman"/>
          <w:b/>
          <w:i/>
          <w:sz w:val="24"/>
        </w:rPr>
      </w:pPr>
    </w:p>
    <w:p w14:paraId="1ACC7E4B" w14:textId="77777777" w:rsidR="00C017D1" w:rsidRDefault="005F1F25">
      <w:pPr>
        <w:pStyle w:val="Heading2"/>
        <w:ind w:left="840"/>
      </w:pPr>
      <w:r>
        <w:rPr>
          <w:spacing w:val="-2"/>
        </w:rPr>
        <w:t>Extension</w:t>
      </w:r>
      <w:r>
        <w:rPr>
          <w:spacing w:val="2"/>
        </w:rPr>
        <w:t xml:space="preserve"> </w:t>
      </w:r>
      <w:r>
        <w:rPr>
          <w:spacing w:val="-2"/>
        </w:rPr>
        <w:t>location</w:t>
      </w:r>
      <w:r>
        <w:rPr>
          <w:spacing w:val="2"/>
        </w:rPr>
        <w:t xml:space="preserve"> </w:t>
      </w:r>
      <w:r>
        <w:rPr>
          <w:spacing w:val="-10"/>
        </w:rPr>
        <w:t>-</w:t>
      </w:r>
    </w:p>
    <w:p w14:paraId="3215D5F8" w14:textId="77777777" w:rsidR="00C017D1" w:rsidRDefault="005F1F25">
      <w:pPr>
        <w:pStyle w:val="BodyText"/>
        <w:spacing w:before="10" w:line="249" w:lineRule="auto"/>
        <w:ind w:left="839" w:right="696"/>
      </w:pPr>
      <w:r>
        <w:t>A location or site from which a rehabilitation agency provides services within a portion of the</w:t>
      </w:r>
      <w:r>
        <w:rPr>
          <w:spacing w:val="-2"/>
        </w:rPr>
        <w:t xml:space="preserve"> </w:t>
      </w:r>
      <w:r>
        <w:t>total geographic area served by the primary site. The extension location is part of the rehabilitation</w:t>
      </w:r>
      <w:r>
        <w:rPr>
          <w:spacing w:val="-2"/>
        </w:rPr>
        <w:t xml:space="preserve"> </w:t>
      </w:r>
      <w:r>
        <w:t>agency.</w:t>
      </w:r>
      <w:r>
        <w:rPr>
          <w:spacing w:val="-2"/>
        </w:rPr>
        <w:t xml:space="preserve"> </w:t>
      </w:r>
      <w:r>
        <w:t>The extension</w:t>
      </w:r>
      <w:r>
        <w:rPr>
          <w:spacing w:val="-2"/>
        </w:rPr>
        <w:t xml:space="preserve"> </w:t>
      </w:r>
      <w:r>
        <w:t>location</w:t>
      </w:r>
      <w:r>
        <w:rPr>
          <w:spacing w:val="-2"/>
        </w:rPr>
        <w:t xml:space="preserve"> </w:t>
      </w:r>
      <w:r>
        <w:t>should</w:t>
      </w:r>
      <w:r>
        <w:rPr>
          <w:spacing w:val="-2"/>
        </w:rPr>
        <w:t xml:space="preserve"> </w:t>
      </w:r>
      <w:r>
        <w:t>be</w:t>
      </w:r>
      <w:r>
        <w:rPr>
          <w:spacing w:val="-2"/>
        </w:rPr>
        <w:t xml:space="preserve"> </w:t>
      </w:r>
      <w:r>
        <w:t>located</w:t>
      </w:r>
      <w:r>
        <w:rPr>
          <w:spacing w:val="-2"/>
        </w:rPr>
        <w:t xml:space="preserve"> </w:t>
      </w:r>
      <w:r>
        <w:t>sufficiently</w:t>
      </w:r>
      <w:r>
        <w:rPr>
          <w:spacing w:val="-1"/>
        </w:rPr>
        <w:t xml:space="preserve"> </w:t>
      </w:r>
      <w:r>
        <w:t>close</w:t>
      </w:r>
      <w:r>
        <w:rPr>
          <w:spacing w:val="-2"/>
        </w:rPr>
        <w:t xml:space="preserve"> </w:t>
      </w:r>
      <w:r>
        <w:t>to</w:t>
      </w:r>
      <w:r>
        <w:rPr>
          <w:spacing w:val="-2"/>
        </w:rPr>
        <w:t xml:space="preserve"> </w:t>
      </w:r>
      <w:r>
        <w:t>share administration, supervision, and services in a manner that renders it unnecessary for the extension</w:t>
      </w:r>
      <w:r>
        <w:rPr>
          <w:spacing w:val="-5"/>
        </w:rPr>
        <w:t xml:space="preserve"> </w:t>
      </w:r>
      <w:r>
        <w:t>location</w:t>
      </w:r>
      <w:r>
        <w:rPr>
          <w:spacing w:val="-5"/>
        </w:rPr>
        <w:t xml:space="preserve"> </w:t>
      </w:r>
      <w:r>
        <w:t>to</w:t>
      </w:r>
      <w:r>
        <w:rPr>
          <w:spacing w:val="-5"/>
        </w:rPr>
        <w:t xml:space="preserve"> </w:t>
      </w:r>
      <w:r>
        <w:t>independently</w:t>
      </w:r>
      <w:r>
        <w:rPr>
          <w:spacing w:val="-1"/>
        </w:rPr>
        <w:t xml:space="preserve"> </w:t>
      </w:r>
      <w:r>
        <w:t>meet</w:t>
      </w:r>
      <w:r>
        <w:rPr>
          <w:spacing w:val="-5"/>
        </w:rPr>
        <w:t xml:space="preserve"> </w:t>
      </w:r>
      <w:r>
        <w:t>the</w:t>
      </w:r>
      <w:r>
        <w:rPr>
          <w:spacing w:val="-5"/>
        </w:rPr>
        <w:t xml:space="preserve"> </w:t>
      </w:r>
      <w:r>
        <w:t>conditions</w:t>
      </w:r>
      <w:r>
        <w:rPr>
          <w:spacing w:val="-4"/>
        </w:rPr>
        <w:t xml:space="preserve"> </w:t>
      </w:r>
      <w:r>
        <w:t>of</w:t>
      </w:r>
      <w:r>
        <w:rPr>
          <w:spacing w:val="-5"/>
        </w:rPr>
        <w:t xml:space="preserve"> </w:t>
      </w:r>
      <w:r>
        <w:t>participation</w:t>
      </w:r>
      <w:r>
        <w:rPr>
          <w:spacing w:val="-5"/>
        </w:rPr>
        <w:t xml:space="preserve"> </w:t>
      </w:r>
      <w:r>
        <w:t>as</w:t>
      </w:r>
      <w:r>
        <w:rPr>
          <w:spacing w:val="-1"/>
        </w:rPr>
        <w:t xml:space="preserve"> </w:t>
      </w:r>
      <w:r>
        <w:t>a</w:t>
      </w:r>
      <w:r>
        <w:rPr>
          <w:spacing w:val="-5"/>
        </w:rPr>
        <w:t xml:space="preserve"> </w:t>
      </w:r>
      <w:r>
        <w:t xml:space="preserve">rehabilitation </w:t>
      </w:r>
      <w:r>
        <w:rPr>
          <w:spacing w:val="-2"/>
        </w:rPr>
        <w:t>agency.</w:t>
      </w:r>
    </w:p>
    <w:p w14:paraId="0ABE52F4" w14:textId="77777777" w:rsidR="00C017D1" w:rsidRDefault="005F1F25">
      <w:pPr>
        <w:pStyle w:val="Heading1"/>
        <w:spacing w:line="244" w:lineRule="exact"/>
      </w:pPr>
      <w:r>
        <w:t>[485.703</w:t>
      </w:r>
      <w:r>
        <w:rPr>
          <w:spacing w:val="-1"/>
        </w:rPr>
        <w:t xml:space="preserve"> </w:t>
      </w:r>
      <w:r>
        <w:rPr>
          <w:spacing w:val="-2"/>
        </w:rPr>
        <w:t>Condition]</w:t>
      </w:r>
    </w:p>
    <w:p w14:paraId="42811589" w14:textId="77777777" w:rsidR="00C017D1" w:rsidRDefault="005F1F25">
      <w:pPr>
        <w:pStyle w:val="Heading2"/>
        <w:spacing w:before="274"/>
        <w:ind w:left="840"/>
      </w:pPr>
      <w:r>
        <w:rPr>
          <w:spacing w:val="-2"/>
        </w:rPr>
        <w:t>Organization-</w:t>
      </w:r>
    </w:p>
    <w:p w14:paraId="6D23F9C4" w14:textId="77777777" w:rsidR="00C017D1" w:rsidRDefault="005F1F25">
      <w:pPr>
        <w:pStyle w:val="BodyText"/>
        <w:spacing w:before="10" w:line="217" w:lineRule="exact"/>
        <w:ind w:left="839"/>
      </w:pPr>
      <w:r>
        <w:t>A</w:t>
      </w:r>
      <w:r>
        <w:rPr>
          <w:spacing w:val="-11"/>
        </w:rPr>
        <w:t xml:space="preserve"> </w:t>
      </w:r>
      <w:r>
        <w:t>clinic,</w:t>
      </w:r>
      <w:r>
        <w:rPr>
          <w:spacing w:val="-7"/>
        </w:rPr>
        <w:t xml:space="preserve"> </w:t>
      </w:r>
      <w:r>
        <w:t>rehabilitation</w:t>
      </w:r>
      <w:r>
        <w:rPr>
          <w:spacing w:val="-6"/>
        </w:rPr>
        <w:t xml:space="preserve"> </w:t>
      </w:r>
      <w:r>
        <w:t>agency,</w:t>
      </w:r>
      <w:r>
        <w:rPr>
          <w:spacing w:val="-8"/>
        </w:rPr>
        <w:t xml:space="preserve"> </w:t>
      </w:r>
      <w:r>
        <w:t>or</w:t>
      </w:r>
      <w:r>
        <w:rPr>
          <w:spacing w:val="-6"/>
        </w:rPr>
        <w:t xml:space="preserve"> </w:t>
      </w:r>
      <w:r>
        <w:t>public</w:t>
      </w:r>
      <w:r>
        <w:rPr>
          <w:spacing w:val="-7"/>
        </w:rPr>
        <w:t xml:space="preserve"> </w:t>
      </w:r>
      <w:r>
        <w:t>health</w:t>
      </w:r>
      <w:r>
        <w:rPr>
          <w:spacing w:val="-6"/>
        </w:rPr>
        <w:t xml:space="preserve"> </w:t>
      </w:r>
      <w:r>
        <w:rPr>
          <w:spacing w:val="-2"/>
        </w:rPr>
        <w:t>agency.</w:t>
      </w:r>
    </w:p>
    <w:p w14:paraId="1831BB9B" w14:textId="77777777" w:rsidR="00C017D1" w:rsidRDefault="005F1F25">
      <w:pPr>
        <w:pStyle w:val="Heading1"/>
        <w:spacing w:line="263" w:lineRule="exact"/>
      </w:pPr>
      <w:r>
        <w:t>[485.703</w:t>
      </w:r>
      <w:r>
        <w:rPr>
          <w:spacing w:val="-1"/>
        </w:rPr>
        <w:t xml:space="preserve"> </w:t>
      </w:r>
      <w:r>
        <w:rPr>
          <w:spacing w:val="-2"/>
        </w:rPr>
        <w:t>Condition]</w:t>
      </w:r>
    </w:p>
    <w:p w14:paraId="46F6F643" w14:textId="77777777" w:rsidR="00C017D1" w:rsidRDefault="005F1F25">
      <w:pPr>
        <w:pStyle w:val="Heading2"/>
        <w:spacing w:before="241"/>
        <w:ind w:left="840"/>
      </w:pPr>
      <w:r>
        <w:t>Public</w:t>
      </w:r>
      <w:r>
        <w:rPr>
          <w:spacing w:val="-12"/>
        </w:rPr>
        <w:t xml:space="preserve"> </w:t>
      </w:r>
      <w:r>
        <w:t>health</w:t>
      </w:r>
      <w:r>
        <w:rPr>
          <w:spacing w:val="-11"/>
        </w:rPr>
        <w:t xml:space="preserve"> </w:t>
      </w:r>
      <w:r>
        <w:t>agency</w:t>
      </w:r>
      <w:r>
        <w:rPr>
          <w:spacing w:val="-9"/>
        </w:rPr>
        <w:t xml:space="preserve"> </w:t>
      </w:r>
      <w:r>
        <w:rPr>
          <w:spacing w:val="-10"/>
        </w:rPr>
        <w:t>-</w:t>
      </w:r>
    </w:p>
    <w:p w14:paraId="0B5230B9" w14:textId="77777777" w:rsidR="00C017D1" w:rsidRDefault="005F1F25">
      <w:pPr>
        <w:pStyle w:val="BodyText"/>
        <w:spacing w:before="5" w:line="240" w:lineRule="exact"/>
        <w:ind w:left="839" w:right="696"/>
        <w:rPr>
          <w:rFonts w:ascii="Times New Roman"/>
          <w:b/>
          <w:i/>
          <w:sz w:val="24"/>
        </w:rPr>
      </w:pPr>
      <w:r>
        <w:t>An official agency established by a State or local government, the primary function of which is to maintain the health of the population served by performing environmental health</w:t>
      </w:r>
      <w:r>
        <w:rPr>
          <w:spacing w:val="-5"/>
        </w:rPr>
        <w:t xml:space="preserve"> </w:t>
      </w:r>
      <w:r>
        <w:t>services,</w:t>
      </w:r>
      <w:r>
        <w:rPr>
          <w:spacing w:val="-3"/>
        </w:rPr>
        <w:t xml:space="preserve"> </w:t>
      </w:r>
      <w:r>
        <w:t>preventive</w:t>
      </w:r>
      <w:r>
        <w:rPr>
          <w:spacing w:val="-3"/>
        </w:rPr>
        <w:t xml:space="preserve"> </w:t>
      </w:r>
      <w:r>
        <w:t>medical</w:t>
      </w:r>
      <w:r>
        <w:rPr>
          <w:spacing w:val="-6"/>
        </w:rPr>
        <w:t xml:space="preserve"> </w:t>
      </w:r>
      <w:r>
        <w:t>services,</w:t>
      </w:r>
      <w:r>
        <w:rPr>
          <w:spacing w:val="-3"/>
        </w:rPr>
        <w:t xml:space="preserve"> </w:t>
      </w:r>
      <w:r>
        <w:t>and</w:t>
      </w:r>
      <w:r>
        <w:rPr>
          <w:spacing w:val="-3"/>
        </w:rPr>
        <w:t xml:space="preserve"> </w:t>
      </w:r>
      <w:r>
        <w:t>in</w:t>
      </w:r>
      <w:r>
        <w:rPr>
          <w:spacing w:val="-3"/>
        </w:rPr>
        <w:t xml:space="preserve"> </w:t>
      </w:r>
      <w:r>
        <w:t>certain</w:t>
      </w:r>
      <w:r>
        <w:rPr>
          <w:spacing w:val="-5"/>
        </w:rPr>
        <w:t xml:space="preserve"> </w:t>
      </w:r>
      <w:r>
        <w:t>cases,</w:t>
      </w:r>
      <w:r>
        <w:rPr>
          <w:spacing w:val="-5"/>
        </w:rPr>
        <w:t xml:space="preserve"> </w:t>
      </w:r>
      <w:r>
        <w:t>therapeutic</w:t>
      </w:r>
      <w:r>
        <w:rPr>
          <w:spacing w:val="-4"/>
        </w:rPr>
        <w:t xml:space="preserve"> </w:t>
      </w:r>
      <w:r>
        <w:t xml:space="preserve">services. </w:t>
      </w:r>
      <w:r>
        <w:rPr>
          <w:rFonts w:ascii="Times New Roman"/>
          <w:b/>
          <w:i/>
          <w:sz w:val="24"/>
        </w:rPr>
        <w:t>[485.703 Condition]</w:t>
      </w:r>
    </w:p>
    <w:p w14:paraId="6B23EE83" w14:textId="77777777" w:rsidR="00C017D1" w:rsidRDefault="00C017D1">
      <w:pPr>
        <w:spacing w:line="240" w:lineRule="exact"/>
        <w:rPr>
          <w:rFonts w:ascii="Times New Roman"/>
          <w:sz w:val="24"/>
        </w:rPr>
        <w:sectPr w:rsidR="00C017D1">
          <w:footerReference w:type="default" r:id="rId175"/>
          <w:pgSz w:w="12240" w:h="15840"/>
          <w:pgMar w:top="640" w:right="1400" w:bottom="680" w:left="1320" w:header="0" w:footer="494" w:gutter="0"/>
          <w:cols w:space="720"/>
        </w:sectPr>
      </w:pPr>
    </w:p>
    <w:p w14:paraId="5C821877" w14:textId="37BB7BEB" w:rsidR="00C017D1" w:rsidRDefault="005F1F25">
      <w:pPr>
        <w:spacing w:before="80"/>
        <w:ind w:left="92" w:right="12"/>
        <w:jc w:val="center"/>
        <w:rPr>
          <w:b/>
          <w:sz w:val="24"/>
        </w:rPr>
      </w:pPr>
      <w:r>
        <w:rPr>
          <w:b/>
          <w:color w:val="808080"/>
          <w:sz w:val="24"/>
        </w:rPr>
        <w:lastRenderedPageBreak/>
        <w:t>Quad</w:t>
      </w:r>
      <w:r>
        <w:rPr>
          <w:b/>
          <w:color w:val="808080"/>
          <w:spacing w:val="-3"/>
          <w:sz w:val="24"/>
        </w:rPr>
        <w:t xml:space="preserve"> </w:t>
      </w:r>
      <w:r>
        <w:rPr>
          <w:b/>
          <w:color w:val="808080"/>
          <w:sz w:val="24"/>
        </w:rPr>
        <w:t>A</w:t>
      </w:r>
      <w:r>
        <w:rPr>
          <w:b/>
          <w:color w:val="808080"/>
          <w:spacing w:val="-3"/>
          <w:sz w:val="24"/>
        </w:rPr>
        <w:t xml:space="preserve"> </w:t>
      </w:r>
      <w:r>
        <w:rPr>
          <w:b/>
          <w:color w:val="808080"/>
          <w:sz w:val="24"/>
        </w:rPr>
        <w:t>OPT</w:t>
      </w:r>
      <w:r>
        <w:rPr>
          <w:b/>
          <w:color w:val="808080"/>
          <w:spacing w:val="-3"/>
          <w:sz w:val="24"/>
        </w:rPr>
        <w:t xml:space="preserve"> </w:t>
      </w:r>
      <w:r>
        <w:rPr>
          <w:b/>
          <w:color w:val="808080"/>
          <w:sz w:val="24"/>
        </w:rPr>
        <w:t>Standards</w:t>
      </w:r>
      <w:r>
        <w:rPr>
          <w:b/>
          <w:color w:val="808080"/>
          <w:spacing w:val="-2"/>
          <w:sz w:val="24"/>
        </w:rPr>
        <w:t xml:space="preserve"> </w:t>
      </w:r>
      <w:r>
        <w:rPr>
          <w:b/>
          <w:color w:val="808080"/>
          <w:sz w:val="24"/>
        </w:rPr>
        <w:t>[Version</w:t>
      </w:r>
      <w:r>
        <w:rPr>
          <w:b/>
          <w:color w:val="808080"/>
          <w:spacing w:val="-2"/>
          <w:sz w:val="24"/>
        </w:rPr>
        <w:t xml:space="preserve"> </w:t>
      </w:r>
      <w:r w:rsidR="008F426B">
        <w:rPr>
          <w:b/>
          <w:color w:val="808080"/>
          <w:spacing w:val="-4"/>
          <w:sz w:val="24"/>
        </w:rPr>
        <w:t>4.0</w:t>
      </w:r>
      <w:r>
        <w:rPr>
          <w:b/>
          <w:color w:val="808080"/>
          <w:spacing w:val="-4"/>
          <w:sz w:val="24"/>
        </w:rPr>
        <w:t>]</w:t>
      </w:r>
    </w:p>
    <w:p w14:paraId="05F17742" w14:textId="77777777" w:rsidR="00C017D1" w:rsidRDefault="00C017D1">
      <w:pPr>
        <w:pStyle w:val="BodyText"/>
        <w:spacing w:before="167"/>
        <w:rPr>
          <w:b/>
          <w:sz w:val="24"/>
        </w:rPr>
      </w:pPr>
    </w:p>
    <w:p w14:paraId="1B78D347" w14:textId="77777777" w:rsidR="00C017D1" w:rsidRDefault="005F1F25">
      <w:pPr>
        <w:spacing w:before="1"/>
        <w:ind w:left="90" w:right="12"/>
        <w:jc w:val="center"/>
        <w:rPr>
          <w:b/>
          <w:sz w:val="32"/>
        </w:rPr>
      </w:pPr>
      <w:bookmarkStart w:id="23" w:name="GLOSSARY_(cont.)"/>
      <w:bookmarkEnd w:id="23"/>
      <w:r>
        <w:rPr>
          <w:b/>
          <w:color w:val="016199"/>
          <w:sz w:val="32"/>
        </w:rPr>
        <w:t>GLOSSARY</w:t>
      </w:r>
      <w:r>
        <w:rPr>
          <w:b/>
          <w:color w:val="016199"/>
          <w:spacing w:val="-18"/>
          <w:sz w:val="32"/>
        </w:rPr>
        <w:t xml:space="preserve"> </w:t>
      </w:r>
      <w:r>
        <w:rPr>
          <w:b/>
          <w:color w:val="016199"/>
          <w:spacing w:val="-2"/>
          <w:sz w:val="32"/>
        </w:rPr>
        <w:t>(cont.)</w:t>
      </w:r>
    </w:p>
    <w:p w14:paraId="054E1C65" w14:textId="77777777" w:rsidR="00C017D1" w:rsidRDefault="00C017D1">
      <w:pPr>
        <w:pStyle w:val="BodyText"/>
        <w:spacing w:before="274"/>
        <w:rPr>
          <w:b/>
          <w:sz w:val="32"/>
        </w:rPr>
      </w:pPr>
    </w:p>
    <w:p w14:paraId="20A3FAC0" w14:textId="77777777" w:rsidR="00C017D1" w:rsidRDefault="005F1F25">
      <w:pPr>
        <w:pStyle w:val="Heading2"/>
        <w:ind w:left="120"/>
      </w:pPr>
      <w:r>
        <w:rPr>
          <w:spacing w:val="-2"/>
        </w:rPr>
        <w:t>Rehabilitation</w:t>
      </w:r>
      <w:r>
        <w:rPr>
          <w:spacing w:val="4"/>
        </w:rPr>
        <w:t xml:space="preserve"> </w:t>
      </w:r>
      <w:r>
        <w:rPr>
          <w:spacing w:val="-2"/>
        </w:rPr>
        <w:t>agency</w:t>
      </w:r>
      <w:r>
        <w:rPr>
          <w:spacing w:val="2"/>
        </w:rPr>
        <w:t xml:space="preserve"> </w:t>
      </w:r>
      <w:r>
        <w:rPr>
          <w:spacing w:val="-10"/>
        </w:rPr>
        <w:t>-</w:t>
      </w:r>
    </w:p>
    <w:p w14:paraId="4DD76A18" w14:textId="77777777" w:rsidR="00C017D1" w:rsidRDefault="005F1F25">
      <w:pPr>
        <w:pStyle w:val="BodyText"/>
        <w:spacing w:before="34"/>
        <w:ind w:left="119"/>
      </w:pPr>
      <w:r>
        <w:t>An</w:t>
      </w:r>
      <w:r>
        <w:rPr>
          <w:spacing w:val="-7"/>
        </w:rPr>
        <w:t xml:space="preserve"> </w:t>
      </w:r>
      <w:r>
        <w:t>agency</w:t>
      </w:r>
      <w:r>
        <w:rPr>
          <w:spacing w:val="-8"/>
        </w:rPr>
        <w:t xml:space="preserve"> </w:t>
      </w:r>
      <w:r>
        <w:rPr>
          <w:spacing w:val="-2"/>
        </w:rPr>
        <w:t>that:</w:t>
      </w:r>
    </w:p>
    <w:p w14:paraId="5C0E0C75" w14:textId="77777777" w:rsidR="00C017D1" w:rsidRDefault="005F1F25">
      <w:pPr>
        <w:pStyle w:val="ListParagraph"/>
        <w:numPr>
          <w:ilvl w:val="0"/>
          <w:numId w:val="1"/>
        </w:numPr>
        <w:tabs>
          <w:tab w:val="left" w:pos="840"/>
        </w:tabs>
        <w:spacing w:line="273" w:lineRule="auto"/>
        <w:ind w:right="310"/>
        <w:rPr>
          <w:rFonts w:ascii="Symbol" w:hAnsi="Symbol"/>
          <w:color w:val="233746"/>
          <w:sz w:val="20"/>
        </w:rPr>
      </w:pPr>
      <w:r>
        <w:rPr>
          <w:color w:val="233746"/>
          <w:sz w:val="20"/>
        </w:rPr>
        <w:t>Provides</w:t>
      </w:r>
      <w:r>
        <w:rPr>
          <w:color w:val="233746"/>
          <w:spacing w:val="-11"/>
          <w:sz w:val="20"/>
        </w:rPr>
        <w:t xml:space="preserve"> </w:t>
      </w:r>
      <w:r>
        <w:rPr>
          <w:color w:val="233746"/>
          <w:sz w:val="20"/>
        </w:rPr>
        <w:t>an</w:t>
      </w:r>
      <w:r>
        <w:rPr>
          <w:color w:val="233746"/>
          <w:spacing w:val="-10"/>
          <w:sz w:val="20"/>
        </w:rPr>
        <w:t xml:space="preserve"> </w:t>
      </w:r>
      <w:r>
        <w:rPr>
          <w:color w:val="233746"/>
          <w:sz w:val="20"/>
        </w:rPr>
        <w:t>integrated</w:t>
      </w:r>
      <w:r>
        <w:rPr>
          <w:color w:val="233746"/>
          <w:spacing w:val="-8"/>
          <w:sz w:val="20"/>
        </w:rPr>
        <w:t xml:space="preserve"> </w:t>
      </w:r>
      <w:r>
        <w:rPr>
          <w:color w:val="233746"/>
          <w:sz w:val="20"/>
        </w:rPr>
        <w:t>interdisciplinary</w:t>
      </w:r>
      <w:r>
        <w:rPr>
          <w:color w:val="233746"/>
          <w:spacing w:val="-13"/>
          <w:sz w:val="20"/>
        </w:rPr>
        <w:t xml:space="preserve"> </w:t>
      </w:r>
      <w:r>
        <w:rPr>
          <w:color w:val="233746"/>
          <w:sz w:val="20"/>
        </w:rPr>
        <w:t>rehabilitation</w:t>
      </w:r>
      <w:r>
        <w:rPr>
          <w:color w:val="233746"/>
          <w:spacing w:val="-7"/>
          <w:sz w:val="20"/>
        </w:rPr>
        <w:t xml:space="preserve"> </w:t>
      </w:r>
      <w:r>
        <w:rPr>
          <w:color w:val="233746"/>
          <w:sz w:val="20"/>
        </w:rPr>
        <w:t>program</w:t>
      </w:r>
      <w:r>
        <w:rPr>
          <w:color w:val="233746"/>
          <w:spacing w:val="-8"/>
          <w:sz w:val="20"/>
        </w:rPr>
        <w:t xml:space="preserve"> </w:t>
      </w:r>
      <w:r>
        <w:rPr>
          <w:color w:val="233746"/>
          <w:sz w:val="20"/>
        </w:rPr>
        <w:t>designed</w:t>
      </w:r>
      <w:r>
        <w:rPr>
          <w:color w:val="233746"/>
          <w:spacing w:val="-10"/>
          <w:sz w:val="20"/>
        </w:rPr>
        <w:t xml:space="preserve"> </w:t>
      </w:r>
      <w:r>
        <w:rPr>
          <w:color w:val="233746"/>
          <w:sz w:val="20"/>
        </w:rPr>
        <w:t>to</w:t>
      </w:r>
      <w:r>
        <w:rPr>
          <w:color w:val="233746"/>
          <w:spacing w:val="-8"/>
          <w:sz w:val="20"/>
        </w:rPr>
        <w:t xml:space="preserve"> </w:t>
      </w:r>
      <w:r>
        <w:rPr>
          <w:color w:val="233746"/>
          <w:sz w:val="20"/>
        </w:rPr>
        <w:t>upgrade</w:t>
      </w:r>
      <w:r>
        <w:rPr>
          <w:color w:val="233746"/>
          <w:spacing w:val="-10"/>
          <w:sz w:val="20"/>
        </w:rPr>
        <w:t xml:space="preserve"> </w:t>
      </w:r>
      <w:r>
        <w:rPr>
          <w:color w:val="233746"/>
          <w:sz w:val="20"/>
        </w:rPr>
        <w:t>the</w:t>
      </w:r>
      <w:r>
        <w:rPr>
          <w:color w:val="233746"/>
          <w:spacing w:val="-5"/>
          <w:sz w:val="20"/>
        </w:rPr>
        <w:t xml:space="preserve"> </w:t>
      </w:r>
      <w:r>
        <w:rPr>
          <w:color w:val="233746"/>
          <w:sz w:val="20"/>
        </w:rPr>
        <w:t>physical functioning of handicapped disabled individuals by bringing specialized rehabilitation staff together to perform as a team; and</w:t>
      </w:r>
    </w:p>
    <w:p w14:paraId="2200DA5E" w14:textId="77777777" w:rsidR="00C017D1" w:rsidRDefault="005F1F25">
      <w:pPr>
        <w:pStyle w:val="ListParagraph"/>
        <w:numPr>
          <w:ilvl w:val="0"/>
          <w:numId w:val="1"/>
        </w:numPr>
        <w:tabs>
          <w:tab w:val="left" w:pos="840"/>
        </w:tabs>
        <w:spacing w:before="5"/>
        <w:rPr>
          <w:rFonts w:ascii="Symbol" w:hAnsi="Symbol"/>
          <w:color w:val="233746"/>
          <w:sz w:val="20"/>
        </w:rPr>
      </w:pPr>
      <w:r>
        <w:rPr>
          <w:color w:val="233746"/>
          <w:sz w:val="20"/>
        </w:rPr>
        <w:t>Provides</w:t>
      </w:r>
      <w:r>
        <w:rPr>
          <w:color w:val="233746"/>
          <w:spacing w:val="-12"/>
          <w:sz w:val="20"/>
        </w:rPr>
        <w:t xml:space="preserve"> </w:t>
      </w:r>
      <w:r>
        <w:rPr>
          <w:color w:val="233746"/>
          <w:sz w:val="20"/>
        </w:rPr>
        <w:t>at</w:t>
      </w:r>
      <w:r>
        <w:rPr>
          <w:color w:val="233746"/>
          <w:spacing w:val="-9"/>
          <w:sz w:val="20"/>
        </w:rPr>
        <w:t xml:space="preserve"> </w:t>
      </w:r>
      <w:r>
        <w:rPr>
          <w:color w:val="233746"/>
          <w:sz w:val="20"/>
        </w:rPr>
        <w:t>least</w:t>
      </w:r>
      <w:r>
        <w:rPr>
          <w:color w:val="233746"/>
          <w:spacing w:val="-8"/>
          <w:sz w:val="20"/>
        </w:rPr>
        <w:t xml:space="preserve"> </w:t>
      </w:r>
      <w:r>
        <w:rPr>
          <w:color w:val="233746"/>
          <w:sz w:val="20"/>
        </w:rPr>
        <w:t>physical</w:t>
      </w:r>
      <w:r>
        <w:rPr>
          <w:color w:val="233746"/>
          <w:spacing w:val="-8"/>
          <w:sz w:val="20"/>
        </w:rPr>
        <w:t xml:space="preserve"> </w:t>
      </w:r>
      <w:r>
        <w:rPr>
          <w:color w:val="233746"/>
          <w:sz w:val="20"/>
        </w:rPr>
        <w:t>therapy</w:t>
      </w:r>
      <w:r>
        <w:rPr>
          <w:color w:val="233746"/>
          <w:spacing w:val="-11"/>
          <w:sz w:val="20"/>
        </w:rPr>
        <w:t xml:space="preserve"> </w:t>
      </w:r>
      <w:r>
        <w:rPr>
          <w:color w:val="233746"/>
          <w:sz w:val="20"/>
        </w:rPr>
        <w:t>or</w:t>
      </w:r>
      <w:r>
        <w:rPr>
          <w:color w:val="233746"/>
          <w:spacing w:val="-9"/>
          <w:sz w:val="20"/>
        </w:rPr>
        <w:t xml:space="preserve"> </w:t>
      </w:r>
      <w:r>
        <w:rPr>
          <w:color w:val="233746"/>
          <w:sz w:val="20"/>
        </w:rPr>
        <w:t>speech-language</w:t>
      </w:r>
      <w:r>
        <w:rPr>
          <w:color w:val="233746"/>
          <w:spacing w:val="-7"/>
          <w:sz w:val="20"/>
        </w:rPr>
        <w:t xml:space="preserve"> </w:t>
      </w:r>
      <w:r>
        <w:rPr>
          <w:color w:val="233746"/>
          <w:sz w:val="20"/>
        </w:rPr>
        <w:t>pathology</w:t>
      </w:r>
      <w:r>
        <w:rPr>
          <w:color w:val="233746"/>
          <w:spacing w:val="-13"/>
          <w:sz w:val="20"/>
        </w:rPr>
        <w:t xml:space="preserve"> </w:t>
      </w:r>
      <w:r>
        <w:rPr>
          <w:color w:val="233746"/>
          <w:spacing w:val="-2"/>
          <w:sz w:val="20"/>
        </w:rPr>
        <w:t>services.</w:t>
      </w:r>
    </w:p>
    <w:p w14:paraId="15C61747" w14:textId="77777777" w:rsidR="00C017D1" w:rsidRDefault="005F1F25">
      <w:pPr>
        <w:pStyle w:val="Heading1"/>
        <w:spacing w:before="29"/>
        <w:ind w:left="120"/>
      </w:pPr>
      <w:r>
        <w:t>[485.703</w:t>
      </w:r>
      <w:r>
        <w:rPr>
          <w:spacing w:val="-1"/>
        </w:rPr>
        <w:t xml:space="preserve"> </w:t>
      </w:r>
      <w:r>
        <w:rPr>
          <w:spacing w:val="-2"/>
        </w:rPr>
        <w:t>Condition]</w:t>
      </w:r>
    </w:p>
    <w:p w14:paraId="6B77AB13" w14:textId="77777777" w:rsidR="00C017D1" w:rsidRDefault="00C017D1">
      <w:pPr>
        <w:pStyle w:val="BodyText"/>
        <w:spacing w:before="32"/>
        <w:rPr>
          <w:rFonts w:ascii="Times New Roman"/>
          <w:b/>
          <w:i/>
          <w:sz w:val="24"/>
        </w:rPr>
      </w:pPr>
    </w:p>
    <w:p w14:paraId="68EADF27" w14:textId="77777777" w:rsidR="00C017D1" w:rsidRDefault="005F1F25">
      <w:pPr>
        <w:pStyle w:val="Heading2"/>
        <w:ind w:left="120"/>
      </w:pPr>
      <w:r>
        <w:rPr>
          <w:spacing w:val="-2"/>
        </w:rPr>
        <w:t>Supervision</w:t>
      </w:r>
      <w:r>
        <w:rPr>
          <w:spacing w:val="5"/>
        </w:rPr>
        <w:t xml:space="preserve"> </w:t>
      </w:r>
      <w:r>
        <w:rPr>
          <w:spacing w:val="-10"/>
        </w:rPr>
        <w:t>-</w:t>
      </w:r>
    </w:p>
    <w:p w14:paraId="157FC0B3" w14:textId="77777777" w:rsidR="00C017D1" w:rsidRDefault="005F1F25">
      <w:pPr>
        <w:pStyle w:val="ListParagraph"/>
        <w:numPr>
          <w:ilvl w:val="0"/>
          <w:numId w:val="1"/>
        </w:numPr>
        <w:tabs>
          <w:tab w:val="left" w:pos="839"/>
        </w:tabs>
        <w:ind w:left="839"/>
        <w:rPr>
          <w:rFonts w:ascii="Symbol" w:hAnsi="Symbol"/>
          <w:sz w:val="20"/>
        </w:rPr>
      </w:pPr>
      <w:r>
        <w:rPr>
          <w:sz w:val="20"/>
        </w:rPr>
        <w:t>Authoritative</w:t>
      </w:r>
      <w:r>
        <w:rPr>
          <w:spacing w:val="-6"/>
          <w:sz w:val="20"/>
        </w:rPr>
        <w:t xml:space="preserve"> </w:t>
      </w:r>
      <w:r>
        <w:rPr>
          <w:sz w:val="20"/>
        </w:rPr>
        <w:t>procedural</w:t>
      </w:r>
      <w:r>
        <w:rPr>
          <w:spacing w:val="-6"/>
          <w:sz w:val="20"/>
        </w:rPr>
        <w:t xml:space="preserve"> </w:t>
      </w:r>
      <w:r>
        <w:rPr>
          <w:sz w:val="20"/>
        </w:rPr>
        <w:t>guidance</w:t>
      </w:r>
      <w:r>
        <w:rPr>
          <w:spacing w:val="-7"/>
          <w:sz w:val="20"/>
        </w:rPr>
        <w:t xml:space="preserve"> </w:t>
      </w:r>
      <w:r>
        <w:rPr>
          <w:sz w:val="20"/>
        </w:rPr>
        <w:t>that</w:t>
      </w:r>
      <w:r>
        <w:rPr>
          <w:spacing w:val="-5"/>
          <w:sz w:val="20"/>
        </w:rPr>
        <w:t xml:space="preserve"> </w:t>
      </w:r>
      <w:r>
        <w:rPr>
          <w:sz w:val="20"/>
        </w:rPr>
        <w:t>is</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accomplishment</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function</w:t>
      </w:r>
      <w:r>
        <w:rPr>
          <w:spacing w:val="-7"/>
          <w:sz w:val="20"/>
        </w:rPr>
        <w:t xml:space="preserve"> </w:t>
      </w:r>
      <w:r>
        <w:rPr>
          <w:sz w:val="20"/>
        </w:rPr>
        <w:t>or</w:t>
      </w:r>
      <w:r>
        <w:rPr>
          <w:spacing w:val="-5"/>
          <w:sz w:val="20"/>
        </w:rPr>
        <w:t xml:space="preserve"> </w:t>
      </w:r>
      <w:r>
        <w:rPr>
          <w:sz w:val="20"/>
        </w:rPr>
        <w:t>activity</w:t>
      </w:r>
      <w:r>
        <w:rPr>
          <w:spacing w:val="-6"/>
          <w:sz w:val="20"/>
        </w:rPr>
        <w:t xml:space="preserve"> </w:t>
      </w:r>
      <w:r>
        <w:rPr>
          <w:sz w:val="20"/>
        </w:rPr>
        <w:t>and</w:t>
      </w:r>
      <w:r>
        <w:rPr>
          <w:spacing w:val="-7"/>
          <w:sz w:val="20"/>
        </w:rPr>
        <w:t xml:space="preserve"> </w:t>
      </w:r>
      <w:r>
        <w:rPr>
          <w:spacing w:val="-2"/>
          <w:sz w:val="20"/>
        </w:rPr>
        <w:t>that:</w:t>
      </w:r>
    </w:p>
    <w:p w14:paraId="61104B39" w14:textId="77777777" w:rsidR="00C017D1" w:rsidRDefault="005F1F25">
      <w:pPr>
        <w:pStyle w:val="ListParagraph"/>
        <w:numPr>
          <w:ilvl w:val="0"/>
          <w:numId w:val="1"/>
        </w:numPr>
        <w:tabs>
          <w:tab w:val="left" w:pos="839"/>
        </w:tabs>
        <w:spacing w:before="74" w:line="268" w:lineRule="auto"/>
        <w:ind w:left="839" w:right="508"/>
        <w:rPr>
          <w:rFonts w:ascii="Symbol" w:hAnsi="Symbol"/>
          <w:sz w:val="20"/>
        </w:rPr>
      </w:pPr>
      <w:r>
        <w:rPr>
          <w:sz w:val="20"/>
        </w:rPr>
        <w:t>Includes</w:t>
      </w:r>
      <w:r>
        <w:rPr>
          <w:spacing w:val="-3"/>
          <w:sz w:val="20"/>
        </w:rPr>
        <w:t xml:space="preserve"> </w:t>
      </w:r>
      <w:r>
        <w:rPr>
          <w:sz w:val="20"/>
        </w:rPr>
        <w:t>initial</w:t>
      </w:r>
      <w:r>
        <w:rPr>
          <w:spacing w:val="-3"/>
          <w:sz w:val="20"/>
        </w:rPr>
        <w:t xml:space="preserve"> </w:t>
      </w:r>
      <w:r>
        <w:rPr>
          <w:sz w:val="20"/>
        </w:rPr>
        <w:t>direction</w:t>
      </w:r>
      <w:r>
        <w:rPr>
          <w:spacing w:val="-4"/>
          <w:sz w:val="20"/>
        </w:rPr>
        <w:t xml:space="preserve"> </w:t>
      </w:r>
      <w:r>
        <w:rPr>
          <w:sz w:val="20"/>
        </w:rPr>
        <w:t>and</w:t>
      </w:r>
      <w:r>
        <w:rPr>
          <w:spacing w:val="-4"/>
          <w:sz w:val="20"/>
        </w:rPr>
        <w:t xml:space="preserve"> </w:t>
      </w:r>
      <w:r>
        <w:rPr>
          <w:sz w:val="20"/>
        </w:rPr>
        <w:t>periodic</w:t>
      </w:r>
      <w:r>
        <w:rPr>
          <w:spacing w:val="-3"/>
          <w:sz w:val="20"/>
        </w:rPr>
        <w:t xml:space="preserve"> </w:t>
      </w:r>
      <w:r>
        <w:rPr>
          <w:sz w:val="20"/>
        </w:rPr>
        <w:t>observation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actual</w:t>
      </w:r>
      <w:r>
        <w:rPr>
          <w:spacing w:val="-5"/>
          <w:sz w:val="20"/>
        </w:rPr>
        <w:t xml:space="preserve"> </w:t>
      </w:r>
      <w:r>
        <w:rPr>
          <w:sz w:val="20"/>
        </w:rPr>
        <w:t>performance</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function</w:t>
      </w:r>
      <w:r>
        <w:rPr>
          <w:spacing w:val="-2"/>
          <w:sz w:val="20"/>
        </w:rPr>
        <w:t xml:space="preserve"> </w:t>
      </w:r>
      <w:r>
        <w:rPr>
          <w:sz w:val="20"/>
        </w:rPr>
        <w:t>or activity; and</w:t>
      </w:r>
    </w:p>
    <w:p w14:paraId="4922AC63" w14:textId="77777777" w:rsidR="00C017D1" w:rsidRDefault="005F1F25">
      <w:pPr>
        <w:pStyle w:val="ListParagraph"/>
        <w:numPr>
          <w:ilvl w:val="0"/>
          <w:numId w:val="1"/>
        </w:numPr>
        <w:tabs>
          <w:tab w:val="left" w:pos="839"/>
        </w:tabs>
        <w:spacing w:before="49"/>
        <w:ind w:left="839"/>
        <w:rPr>
          <w:rFonts w:ascii="Symbol" w:hAnsi="Symbol"/>
          <w:sz w:val="20"/>
        </w:rPr>
      </w:pPr>
      <w:r>
        <w:rPr>
          <w:sz w:val="20"/>
        </w:rPr>
        <w:t>Is</w:t>
      </w:r>
      <w:r>
        <w:rPr>
          <w:spacing w:val="-6"/>
          <w:sz w:val="20"/>
        </w:rPr>
        <w:t xml:space="preserve"> </w:t>
      </w:r>
      <w:r>
        <w:rPr>
          <w:sz w:val="20"/>
        </w:rPr>
        <w:t>furnished</w:t>
      </w:r>
      <w:r>
        <w:rPr>
          <w:spacing w:val="-6"/>
          <w:sz w:val="20"/>
        </w:rPr>
        <w:t xml:space="preserve"> </w:t>
      </w:r>
      <w:r>
        <w:rPr>
          <w:sz w:val="20"/>
        </w:rPr>
        <w:t>by</w:t>
      </w:r>
      <w:r>
        <w:rPr>
          <w:spacing w:val="-6"/>
          <w:sz w:val="20"/>
        </w:rPr>
        <w:t xml:space="preserve"> </w:t>
      </w:r>
      <w:r>
        <w:rPr>
          <w:sz w:val="20"/>
        </w:rPr>
        <w:t>a</w:t>
      </w:r>
      <w:r>
        <w:rPr>
          <w:spacing w:val="-4"/>
          <w:sz w:val="20"/>
        </w:rPr>
        <w:t xml:space="preserve"> </w:t>
      </w:r>
      <w:r>
        <w:rPr>
          <w:sz w:val="20"/>
        </w:rPr>
        <w:t>qualified</w:t>
      </w:r>
      <w:r>
        <w:rPr>
          <w:spacing w:val="-5"/>
          <w:sz w:val="20"/>
        </w:rPr>
        <w:t xml:space="preserve"> </w:t>
      </w:r>
      <w:r>
        <w:rPr>
          <w:spacing w:val="-2"/>
          <w:sz w:val="20"/>
        </w:rPr>
        <w:t>person—</w:t>
      </w:r>
    </w:p>
    <w:p w14:paraId="523C3445" w14:textId="77777777" w:rsidR="00C017D1" w:rsidRDefault="005F1F25">
      <w:pPr>
        <w:pStyle w:val="ListParagraph"/>
        <w:numPr>
          <w:ilvl w:val="0"/>
          <w:numId w:val="1"/>
        </w:numPr>
        <w:tabs>
          <w:tab w:val="left" w:pos="839"/>
        </w:tabs>
        <w:spacing w:before="74"/>
        <w:ind w:left="839"/>
        <w:rPr>
          <w:rFonts w:ascii="Symbol" w:hAnsi="Symbol"/>
          <w:sz w:val="20"/>
        </w:rPr>
      </w:pPr>
      <w:r>
        <w:rPr>
          <w:sz w:val="20"/>
        </w:rPr>
        <w:t>Whose</w:t>
      </w:r>
      <w:r>
        <w:rPr>
          <w:spacing w:val="-7"/>
          <w:sz w:val="20"/>
        </w:rPr>
        <w:t xml:space="preserve"> </w:t>
      </w:r>
      <w:r>
        <w:rPr>
          <w:sz w:val="20"/>
        </w:rPr>
        <w:t>sphere</w:t>
      </w:r>
      <w:r>
        <w:rPr>
          <w:spacing w:val="-7"/>
          <w:sz w:val="20"/>
        </w:rPr>
        <w:t xml:space="preserve"> </w:t>
      </w:r>
      <w:r>
        <w:rPr>
          <w:sz w:val="20"/>
        </w:rPr>
        <w:t>of</w:t>
      </w:r>
      <w:r>
        <w:rPr>
          <w:spacing w:val="-9"/>
          <w:sz w:val="20"/>
        </w:rPr>
        <w:t xml:space="preserve"> </w:t>
      </w:r>
      <w:r>
        <w:rPr>
          <w:sz w:val="20"/>
        </w:rPr>
        <w:t>competence</w:t>
      </w:r>
      <w:r>
        <w:rPr>
          <w:spacing w:val="-8"/>
          <w:sz w:val="20"/>
        </w:rPr>
        <w:t xml:space="preserve"> </w:t>
      </w:r>
      <w:r>
        <w:rPr>
          <w:sz w:val="20"/>
        </w:rPr>
        <w:t>encompasses</w:t>
      </w:r>
      <w:r>
        <w:rPr>
          <w:spacing w:val="-8"/>
          <w:sz w:val="20"/>
        </w:rPr>
        <w:t xml:space="preserve"> </w:t>
      </w:r>
      <w:r>
        <w:rPr>
          <w:sz w:val="20"/>
        </w:rPr>
        <w:t>the</w:t>
      </w:r>
      <w:r>
        <w:rPr>
          <w:spacing w:val="-7"/>
          <w:sz w:val="20"/>
        </w:rPr>
        <w:t xml:space="preserve"> </w:t>
      </w:r>
      <w:proofErr w:type="gramStart"/>
      <w:r>
        <w:rPr>
          <w:sz w:val="20"/>
        </w:rPr>
        <w:t>particular</w:t>
      </w:r>
      <w:r>
        <w:rPr>
          <w:spacing w:val="-8"/>
          <w:sz w:val="20"/>
        </w:rPr>
        <w:t xml:space="preserve"> </w:t>
      </w:r>
      <w:r>
        <w:rPr>
          <w:sz w:val="20"/>
        </w:rPr>
        <w:t>function</w:t>
      </w:r>
      <w:proofErr w:type="gramEnd"/>
      <w:r>
        <w:rPr>
          <w:spacing w:val="-7"/>
          <w:sz w:val="20"/>
        </w:rPr>
        <w:t xml:space="preserve"> </w:t>
      </w:r>
      <w:r>
        <w:rPr>
          <w:sz w:val="20"/>
        </w:rPr>
        <w:t>or</w:t>
      </w:r>
      <w:r>
        <w:rPr>
          <w:spacing w:val="-7"/>
          <w:sz w:val="20"/>
        </w:rPr>
        <w:t xml:space="preserve"> </w:t>
      </w:r>
      <w:r>
        <w:rPr>
          <w:sz w:val="20"/>
        </w:rPr>
        <w:t>activity;</w:t>
      </w:r>
      <w:r>
        <w:rPr>
          <w:spacing w:val="-7"/>
          <w:sz w:val="20"/>
        </w:rPr>
        <w:t xml:space="preserve"> </w:t>
      </w:r>
      <w:r>
        <w:rPr>
          <w:spacing w:val="-5"/>
          <w:sz w:val="20"/>
        </w:rPr>
        <w:t>and</w:t>
      </w:r>
    </w:p>
    <w:p w14:paraId="6AAE20E4" w14:textId="77777777" w:rsidR="00C017D1" w:rsidRDefault="005F1F25">
      <w:pPr>
        <w:pStyle w:val="ListParagraph"/>
        <w:numPr>
          <w:ilvl w:val="0"/>
          <w:numId w:val="1"/>
        </w:numPr>
        <w:tabs>
          <w:tab w:val="left" w:pos="839"/>
        </w:tabs>
        <w:spacing w:before="72" w:line="271" w:lineRule="auto"/>
        <w:ind w:left="839" w:right="289"/>
        <w:rPr>
          <w:rFonts w:ascii="Symbol" w:hAnsi="Symbol"/>
          <w:sz w:val="20"/>
        </w:rPr>
      </w:pPr>
      <w:r>
        <w:rPr>
          <w:sz w:val="20"/>
        </w:rPr>
        <w:t>Who</w:t>
      </w:r>
      <w:r>
        <w:rPr>
          <w:spacing w:val="-2"/>
          <w:sz w:val="20"/>
        </w:rPr>
        <w:t xml:space="preserve"> </w:t>
      </w:r>
      <w:r>
        <w:rPr>
          <w:sz w:val="20"/>
        </w:rPr>
        <w:t>(unless</w:t>
      </w:r>
      <w:r>
        <w:rPr>
          <w:spacing w:val="-3"/>
          <w:sz w:val="20"/>
        </w:rPr>
        <w:t xml:space="preserve"> </w:t>
      </w:r>
      <w:r>
        <w:rPr>
          <w:sz w:val="20"/>
        </w:rPr>
        <w:t>otherwise</w:t>
      </w:r>
      <w:r>
        <w:rPr>
          <w:spacing w:val="-2"/>
          <w:sz w:val="20"/>
        </w:rPr>
        <w:t xml:space="preserve"> </w:t>
      </w:r>
      <w:r>
        <w:rPr>
          <w:sz w:val="20"/>
        </w:rPr>
        <w:t>provided</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subpart)</w:t>
      </w:r>
      <w:r>
        <w:rPr>
          <w:spacing w:val="-2"/>
          <w:sz w:val="20"/>
        </w:rPr>
        <w:t xml:space="preserve"> </w:t>
      </w:r>
      <w:r>
        <w:rPr>
          <w:sz w:val="20"/>
        </w:rPr>
        <w:t>is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premises</w:t>
      </w:r>
      <w:r>
        <w:rPr>
          <w:spacing w:val="-1"/>
          <w:sz w:val="20"/>
        </w:rPr>
        <w:t xml:space="preserve"> </w:t>
      </w:r>
      <w:r>
        <w:rPr>
          <w:sz w:val="20"/>
        </w:rPr>
        <w:t>if</w:t>
      </w:r>
      <w:r>
        <w:rPr>
          <w:spacing w:val="-4"/>
          <w:sz w:val="20"/>
        </w:rPr>
        <w:t xml:space="preserve"> </w:t>
      </w:r>
      <w:r>
        <w:rPr>
          <w:sz w:val="20"/>
        </w:rPr>
        <w:t>the</w:t>
      </w:r>
      <w:r>
        <w:rPr>
          <w:spacing w:val="-4"/>
          <w:sz w:val="20"/>
        </w:rPr>
        <w:t xml:space="preserve"> </w:t>
      </w:r>
      <w:r>
        <w:rPr>
          <w:sz w:val="20"/>
        </w:rPr>
        <w:t>person</w:t>
      </w:r>
      <w:r>
        <w:rPr>
          <w:spacing w:val="-4"/>
          <w:sz w:val="20"/>
        </w:rPr>
        <w:t xml:space="preserve"> </w:t>
      </w:r>
      <w:r>
        <w:rPr>
          <w:sz w:val="20"/>
        </w:rPr>
        <w:t>performing</w:t>
      </w:r>
      <w:r>
        <w:rPr>
          <w:spacing w:val="-4"/>
          <w:sz w:val="20"/>
        </w:rPr>
        <w:t xml:space="preserve"> </w:t>
      </w:r>
      <w:r>
        <w:rPr>
          <w:sz w:val="20"/>
        </w:rPr>
        <w:t>the function or activity does not meet the assistant-level practitioner qualifications specified in</w:t>
      </w:r>
    </w:p>
    <w:p w14:paraId="3530C543" w14:textId="77777777" w:rsidR="00C017D1" w:rsidRDefault="005F1F25">
      <w:pPr>
        <w:pStyle w:val="BodyText"/>
        <w:spacing w:before="4"/>
        <w:ind w:left="839"/>
      </w:pPr>
      <w:r>
        <w:rPr>
          <w:spacing w:val="-2"/>
        </w:rPr>
        <w:t>§485.705.</w:t>
      </w:r>
    </w:p>
    <w:p w14:paraId="2B0C6D8A" w14:textId="77777777" w:rsidR="00C017D1" w:rsidRDefault="005F1F25">
      <w:pPr>
        <w:spacing w:before="75"/>
        <w:ind w:left="120"/>
        <w:rPr>
          <w:rFonts w:ascii="Times New Roman"/>
          <w:b/>
          <w:i/>
          <w:sz w:val="24"/>
        </w:rPr>
      </w:pPr>
      <w:r>
        <w:rPr>
          <w:rFonts w:ascii="Times New Roman"/>
          <w:b/>
          <w:i/>
          <w:sz w:val="24"/>
        </w:rPr>
        <w:t>[485.703</w:t>
      </w:r>
      <w:r>
        <w:rPr>
          <w:rFonts w:ascii="Times New Roman"/>
          <w:b/>
          <w:i/>
          <w:spacing w:val="-1"/>
          <w:sz w:val="24"/>
        </w:rPr>
        <w:t xml:space="preserve"> </w:t>
      </w:r>
      <w:r>
        <w:rPr>
          <w:rFonts w:ascii="Times New Roman"/>
          <w:b/>
          <w:i/>
          <w:spacing w:val="-2"/>
          <w:sz w:val="24"/>
        </w:rPr>
        <w:t>Condition]</w:t>
      </w:r>
    </w:p>
    <w:p w14:paraId="4AAE0526" w14:textId="77777777" w:rsidR="00C017D1" w:rsidRDefault="00C017D1">
      <w:pPr>
        <w:rPr>
          <w:rFonts w:ascii="Times New Roman"/>
          <w:sz w:val="24"/>
        </w:rPr>
      </w:pPr>
    </w:p>
    <w:p w14:paraId="07B7848D" w14:textId="77777777" w:rsidR="00B43812" w:rsidRDefault="00B43812">
      <w:pPr>
        <w:rPr>
          <w:rFonts w:ascii="Times New Roman"/>
          <w:sz w:val="24"/>
        </w:rPr>
      </w:pPr>
    </w:p>
    <w:p w14:paraId="01E79E8D" w14:textId="77777777" w:rsidR="00B43812" w:rsidRDefault="00B43812">
      <w:pPr>
        <w:rPr>
          <w:rFonts w:ascii="Times New Roman"/>
          <w:sz w:val="24"/>
        </w:rPr>
      </w:pPr>
    </w:p>
    <w:p w14:paraId="5B56C31E" w14:textId="77777777" w:rsidR="00B43812" w:rsidRDefault="00B43812">
      <w:pPr>
        <w:rPr>
          <w:rFonts w:ascii="Times New Roman"/>
          <w:sz w:val="24"/>
        </w:rPr>
      </w:pPr>
    </w:p>
    <w:p w14:paraId="45099DED" w14:textId="77777777" w:rsidR="00B43812" w:rsidRDefault="00B43812">
      <w:pPr>
        <w:rPr>
          <w:rFonts w:ascii="Times New Roman"/>
          <w:sz w:val="24"/>
        </w:rPr>
      </w:pPr>
    </w:p>
    <w:p w14:paraId="1CB4D7F4" w14:textId="77777777" w:rsidR="00B43812" w:rsidRDefault="00B43812">
      <w:pPr>
        <w:rPr>
          <w:rFonts w:ascii="Times New Roman"/>
          <w:sz w:val="24"/>
        </w:rPr>
      </w:pPr>
    </w:p>
    <w:p w14:paraId="43959EC0" w14:textId="77777777" w:rsidR="00B43812" w:rsidRDefault="00B43812">
      <w:pPr>
        <w:rPr>
          <w:rFonts w:ascii="Times New Roman"/>
          <w:sz w:val="24"/>
        </w:rPr>
      </w:pPr>
    </w:p>
    <w:p w14:paraId="0D37F7D6" w14:textId="77777777" w:rsidR="00B43812" w:rsidRDefault="00B43812">
      <w:pPr>
        <w:rPr>
          <w:rFonts w:ascii="Times New Roman"/>
          <w:sz w:val="24"/>
        </w:rPr>
      </w:pPr>
    </w:p>
    <w:p w14:paraId="1A0B1FB8" w14:textId="77777777" w:rsidR="00B43812" w:rsidRDefault="00B43812">
      <w:pPr>
        <w:rPr>
          <w:rFonts w:ascii="Times New Roman"/>
          <w:sz w:val="24"/>
        </w:rPr>
      </w:pPr>
    </w:p>
    <w:p w14:paraId="3CFEFD7D" w14:textId="77777777" w:rsidR="00B43812" w:rsidRDefault="00B43812">
      <w:pPr>
        <w:rPr>
          <w:rFonts w:ascii="Times New Roman"/>
          <w:sz w:val="24"/>
        </w:rPr>
      </w:pPr>
    </w:p>
    <w:p w14:paraId="0AE52EDE" w14:textId="77777777" w:rsidR="00B43812" w:rsidRDefault="00B43812">
      <w:pPr>
        <w:rPr>
          <w:rFonts w:ascii="Times New Roman"/>
          <w:sz w:val="24"/>
        </w:rPr>
      </w:pPr>
    </w:p>
    <w:p w14:paraId="637B50C4" w14:textId="77777777" w:rsidR="00B43812" w:rsidRDefault="00B43812">
      <w:pPr>
        <w:rPr>
          <w:rFonts w:ascii="Times New Roman"/>
          <w:sz w:val="24"/>
        </w:rPr>
      </w:pPr>
    </w:p>
    <w:p w14:paraId="1580485E" w14:textId="77777777" w:rsidR="00B43812" w:rsidRDefault="00B43812">
      <w:pPr>
        <w:rPr>
          <w:rFonts w:ascii="Times New Roman"/>
          <w:sz w:val="24"/>
        </w:rPr>
      </w:pPr>
    </w:p>
    <w:p w14:paraId="3D4B70A6" w14:textId="77777777" w:rsidR="00B43812" w:rsidRDefault="00B43812">
      <w:pPr>
        <w:rPr>
          <w:rFonts w:ascii="Times New Roman"/>
          <w:sz w:val="24"/>
        </w:rPr>
      </w:pPr>
    </w:p>
    <w:p w14:paraId="7495905E" w14:textId="77777777" w:rsidR="00B43812" w:rsidRDefault="00B43812">
      <w:pPr>
        <w:rPr>
          <w:rFonts w:ascii="Times New Roman"/>
          <w:sz w:val="24"/>
        </w:rPr>
      </w:pPr>
    </w:p>
    <w:p w14:paraId="5C77ED83" w14:textId="77777777" w:rsidR="00B43812" w:rsidRDefault="00B43812">
      <w:pPr>
        <w:rPr>
          <w:rFonts w:ascii="Times New Roman"/>
          <w:sz w:val="24"/>
        </w:rPr>
      </w:pPr>
    </w:p>
    <w:p w14:paraId="41509A7C" w14:textId="77777777" w:rsidR="00B43812" w:rsidRDefault="00B43812">
      <w:pPr>
        <w:rPr>
          <w:rFonts w:ascii="Times New Roman"/>
          <w:sz w:val="24"/>
        </w:rPr>
      </w:pPr>
    </w:p>
    <w:p w14:paraId="4E8A05EA" w14:textId="77777777" w:rsidR="00B43812" w:rsidRDefault="00B43812">
      <w:pPr>
        <w:rPr>
          <w:rFonts w:ascii="Times New Roman"/>
          <w:sz w:val="24"/>
        </w:rPr>
      </w:pPr>
    </w:p>
    <w:p w14:paraId="63EA3F4B" w14:textId="77777777" w:rsidR="00B43812" w:rsidRDefault="00B43812">
      <w:pPr>
        <w:rPr>
          <w:rFonts w:ascii="Times New Roman"/>
          <w:sz w:val="24"/>
        </w:rPr>
      </w:pPr>
    </w:p>
    <w:bookmarkStart w:id="24" w:name="GeneralGlossary"/>
    <w:p w14:paraId="36772165" w14:textId="5A00E673" w:rsidR="00B43812" w:rsidRPr="00516CB9" w:rsidRDefault="00516CB9" w:rsidP="00B43812">
      <w:pPr>
        <w:pStyle w:val="QAPageHeaders"/>
        <w:spacing w:after="240"/>
        <w:rPr>
          <w:color w:val="FF0000"/>
        </w:rPr>
      </w:pPr>
      <w:r w:rsidRPr="00516CB9">
        <w:rPr>
          <w:color w:val="FF0000"/>
        </w:rPr>
        <w:lastRenderedPageBreak/>
        <w:fldChar w:fldCharType="begin"/>
      </w:r>
      <w:r w:rsidRPr="00516CB9">
        <w:rPr>
          <w:color w:val="FF0000"/>
        </w:rPr>
        <w:instrText>HYPERLINK "https://6276684.fs1.hubspotusercontent-na1.net/hubfs/6276684/QUAD%20A%202025%20Standards%20Accompanying%20Documents/QUAD%20A%20Standards%20Glossary_Effective%2004-07-2025.pdf"</w:instrText>
      </w:r>
      <w:r w:rsidRPr="00516CB9">
        <w:rPr>
          <w:color w:val="FF0000"/>
        </w:rPr>
      </w:r>
      <w:r w:rsidRPr="00516CB9">
        <w:rPr>
          <w:color w:val="FF0000"/>
        </w:rPr>
        <w:fldChar w:fldCharType="separate"/>
      </w:r>
      <w:r w:rsidR="00B43812" w:rsidRPr="00516CB9">
        <w:rPr>
          <w:rStyle w:val="Hyperlink"/>
          <w:color w:val="FF0000"/>
        </w:rPr>
        <w:t>GENERAL GLOSSARY</w:t>
      </w:r>
      <w:r w:rsidRPr="00516CB9">
        <w:rPr>
          <w:color w:val="FF0000"/>
        </w:rPr>
        <w:fldChar w:fldCharType="end"/>
      </w:r>
    </w:p>
    <w:bookmarkEnd w:id="24"/>
    <w:p w14:paraId="1348FD81" w14:textId="77777777" w:rsidR="00B43812" w:rsidRPr="00E25C83" w:rsidRDefault="00B43812" w:rsidP="00B43812">
      <w:pPr>
        <w:rPr>
          <w:color w:val="FF0000"/>
          <w:sz w:val="21"/>
          <w:szCs w:val="21"/>
        </w:rPr>
      </w:pPr>
      <w:r w:rsidRPr="00E25C83">
        <w:rPr>
          <w:b/>
          <w:bCs/>
          <w:color w:val="FF0000"/>
          <w:sz w:val="21"/>
          <w:szCs w:val="21"/>
        </w:rPr>
        <w:t xml:space="preserve">Adequate: </w:t>
      </w:r>
      <w:r w:rsidRPr="00E25C83">
        <w:rPr>
          <w:color w:val="FF0000"/>
          <w:sz w:val="21"/>
          <w:szCs w:val="21"/>
        </w:rPr>
        <w:t xml:space="preserve">Satisfactory or acceptable in quality or quantity, encompassing size, space, maintenance, cleanliness, freedom from clutter, lighting, equipment, and supplies, </w:t>
      </w:r>
      <w:proofErr w:type="spellStart"/>
      <w:r w:rsidRPr="00E25C83">
        <w:rPr>
          <w:color w:val="FF0000"/>
          <w:sz w:val="21"/>
          <w:szCs w:val="21"/>
        </w:rPr>
        <w:t>rtc</w:t>
      </w:r>
      <w:proofErr w:type="spellEnd"/>
      <w:r w:rsidRPr="00E25C83">
        <w:rPr>
          <w:color w:val="FF0000"/>
          <w:sz w:val="21"/>
          <w:szCs w:val="21"/>
        </w:rPr>
        <w:t>.; it is meant to satisfy a requirement.</w:t>
      </w:r>
    </w:p>
    <w:p w14:paraId="72320139" w14:textId="77777777" w:rsidR="00B43812" w:rsidRPr="00E25C83" w:rsidRDefault="00B43812" w:rsidP="00B43812">
      <w:pPr>
        <w:rPr>
          <w:color w:val="FF0000"/>
          <w:sz w:val="21"/>
          <w:szCs w:val="21"/>
        </w:rPr>
      </w:pPr>
    </w:p>
    <w:p w14:paraId="0365CCDD" w14:textId="77777777" w:rsidR="00B43812" w:rsidRPr="00E25C83" w:rsidRDefault="00B43812" w:rsidP="00B43812">
      <w:pPr>
        <w:rPr>
          <w:color w:val="FF0000"/>
          <w:sz w:val="21"/>
          <w:szCs w:val="21"/>
        </w:rPr>
      </w:pPr>
      <w:r w:rsidRPr="00E25C83">
        <w:rPr>
          <w:b/>
          <w:bCs/>
          <w:color w:val="FF0000"/>
          <w:sz w:val="21"/>
          <w:szCs w:val="21"/>
        </w:rPr>
        <w:t>Advanced Cardiac Life Support (ACLS)</w:t>
      </w:r>
      <w:r w:rsidRPr="00E25C83">
        <w:rPr>
          <w:color w:val="FF0000"/>
          <w:sz w:val="21"/>
          <w:szCs w:val="21"/>
        </w:rPr>
        <w:t>: A course that trains and certifies participants in a set of clinical guidelines for the urgent and emergent treatment of life-threatening cardiovascular conditions in adults that will cause or have caused cardiac arrest using advanced medical procedures, medications, and techniques through didactic and hands-on skills return demonstration sessions. It builds on the foundation of lifesaving basic life support (BLS) skills. It reflects science and education from the </w:t>
      </w:r>
      <w:r w:rsidRPr="00E25C83">
        <w:rPr>
          <w:i/>
          <w:iCs/>
          <w:color w:val="FF0000"/>
          <w:sz w:val="21"/>
          <w:szCs w:val="21"/>
        </w:rPr>
        <w:t xml:space="preserve">American Heart Association Guidelines Update for CPR and Emergency Cardiovascular Care (ECC). </w:t>
      </w:r>
      <w:r w:rsidRPr="00E25C83">
        <w:rPr>
          <w:color w:val="FF0000"/>
          <w:sz w:val="21"/>
          <w:szCs w:val="21"/>
        </w:rPr>
        <w:t>The course is approved by the American Heart Association (AHA) or an identical content course that conforms to the current AHA Guidelines.</w:t>
      </w:r>
    </w:p>
    <w:p w14:paraId="7370F600" w14:textId="77777777" w:rsidR="00B43812" w:rsidRPr="00E25C83" w:rsidRDefault="00B43812" w:rsidP="00B43812">
      <w:pPr>
        <w:rPr>
          <w:b/>
          <w:bCs/>
          <w:color w:val="FF0000"/>
          <w:sz w:val="21"/>
          <w:szCs w:val="21"/>
        </w:rPr>
      </w:pPr>
    </w:p>
    <w:p w14:paraId="4F9A5549" w14:textId="77777777" w:rsidR="00B43812" w:rsidRPr="00E25C83" w:rsidRDefault="00B43812" w:rsidP="00B43812">
      <w:pPr>
        <w:rPr>
          <w:color w:val="FF0000"/>
          <w:sz w:val="21"/>
          <w:szCs w:val="21"/>
        </w:rPr>
      </w:pPr>
      <w:r w:rsidRPr="00E25C83">
        <w:rPr>
          <w:b/>
          <w:bCs/>
          <w:color w:val="FF0000"/>
          <w:sz w:val="21"/>
          <w:szCs w:val="21"/>
        </w:rPr>
        <w:t>*** Advanced practice registered nurses (APRNs</w:t>
      </w:r>
      <w:r w:rsidRPr="00E25C83">
        <w:rPr>
          <w:color w:val="FF0000"/>
          <w:sz w:val="21"/>
          <w:szCs w:val="21"/>
        </w:rPr>
        <w:t>): Licensed registered nurses educated at a master’s or doctoral level and in a specific role and patient population. APRNs are prepared with specialized education and certification to assess, diagnose, and manage medical issues. They can also order tests and prescribe medications. APRNs include:</w:t>
      </w:r>
    </w:p>
    <w:p w14:paraId="6EC6B1F3" w14:textId="77777777" w:rsidR="00B43812" w:rsidRPr="00E25C83" w:rsidRDefault="00B43812" w:rsidP="00B43812">
      <w:pPr>
        <w:pStyle w:val="ListParagraph"/>
        <w:widowControl/>
        <w:numPr>
          <w:ilvl w:val="0"/>
          <w:numId w:val="189"/>
        </w:numPr>
        <w:autoSpaceDE/>
        <w:autoSpaceDN/>
        <w:spacing w:before="0" w:after="160"/>
        <w:contextualSpacing/>
        <w:rPr>
          <w:color w:val="FF0000"/>
          <w:sz w:val="21"/>
          <w:szCs w:val="21"/>
        </w:rPr>
      </w:pPr>
      <w:r w:rsidRPr="00E25C83">
        <w:rPr>
          <w:color w:val="FF0000"/>
          <w:sz w:val="21"/>
          <w:szCs w:val="21"/>
        </w:rPr>
        <w:t>Certified registered nurse anesthetist (CRNA).</w:t>
      </w:r>
    </w:p>
    <w:p w14:paraId="57A5AEB6" w14:textId="77777777" w:rsidR="00B43812" w:rsidRPr="00E25C83" w:rsidRDefault="00B43812" w:rsidP="00B43812">
      <w:pPr>
        <w:pStyle w:val="ListParagraph"/>
        <w:widowControl/>
        <w:numPr>
          <w:ilvl w:val="0"/>
          <w:numId w:val="189"/>
        </w:numPr>
        <w:autoSpaceDE/>
        <w:autoSpaceDN/>
        <w:spacing w:before="0" w:after="160"/>
        <w:contextualSpacing/>
        <w:rPr>
          <w:color w:val="FF0000"/>
          <w:sz w:val="21"/>
          <w:szCs w:val="21"/>
        </w:rPr>
      </w:pPr>
      <w:r w:rsidRPr="00E25C83">
        <w:rPr>
          <w:color w:val="FF0000"/>
          <w:sz w:val="21"/>
          <w:szCs w:val="21"/>
        </w:rPr>
        <w:t>Certified nurse practitioner (CNP).</w:t>
      </w:r>
    </w:p>
    <w:p w14:paraId="0A2C6A7D" w14:textId="77777777" w:rsidR="00B43812" w:rsidRPr="00E25C83" w:rsidRDefault="00B43812" w:rsidP="00B43812">
      <w:pPr>
        <w:pStyle w:val="ListParagraph"/>
        <w:widowControl/>
        <w:numPr>
          <w:ilvl w:val="0"/>
          <w:numId w:val="189"/>
        </w:numPr>
        <w:autoSpaceDE/>
        <w:autoSpaceDN/>
        <w:spacing w:before="0" w:after="160"/>
        <w:contextualSpacing/>
        <w:rPr>
          <w:color w:val="FF0000"/>
          <w:sz w:val="21"/>
          <w:szCs w:val="21"/>
        </w:rPr>
      </w:pPr>
      <w:r w:rsidRPr="00E25C83">
        <w:rPr>
          <w:color w:val="FF0000"/>
          <w:sz w:val="21"/>
          <w:szCs w:val="21"/>
        </w:rPr>
        <w:t xml:space="preserve">Clinical </w:t>
      </w:r>
      <w:proofErr w:type="gramStart"/>
      <w:r w:rsidRPr="00E25C83">
        <w:rPr>
          <w:color w:val="FF0000"/>
          <w:sz w:val="21"/>
          <w:szCs w:val="21"/>
        </w:rPr>
        <w:t>nurse</w:t>
      </w:r>
      <w:proofErr w:type="gramEnd"/>
      <w:r w:rsidRPr="00E25C83">
        <w:rPr>
          <w:color w:val="FF0000"/>
          <w:sz w:val="21"/>
          <w:szCs w:val="21"/>
        </w:rPr>
        <w:t xml:space="preserve"> specialist (CNS).</w:t>
      </w:r>
    </w:p>
    <w:p w14:paraId="64FE063D" w14:textId="77777777" w:rsidR="00B43812" w:rsidRPr="00E25C83" w:rsidRDefault="00B43812" w:rsidP="00B43812">
      <w:pPr>
        <w:pStyle w:val="ListParagraph"/>
        <w:widowControl/>
        <w:numPr>
          <w:ilvl w:val="0"/>
          <w:numId w:val="189"/>
        </w:numPr>
        <w:autoSpaceDE/>
        <w:autoSpaceDN/>
        <w:spacing w:before="0" w:after="160"/>
        <w:contextualSpacing/>
        <w:rPr>
          <w:color w:val="FF0000"/>
          <w:sz w:val="21"/>
          <w:szCs w:val="21"/>
        </w:rPr>
      </w:pPr>
      <w:r w:rsidRPr="00E25C83">
        <w:rPr>
          <w:color w:val="FF0000"/>
          <w:sz w:val="21"/>
          <w:szCs w:val="21"/>
        </w:rPr>
        <w:t>Certified nurse midwife (CNM).</w:t>
      </w:r>
    </w:p>
    <w:p w14:paraId="00424148" w14:textId="77777777" w:rsidR="00B43812" w:rsidRPr="00E25C83" w:rsidRDefault="00B43812" w:rsidP="00B43812">
      <w:pPr>
        <w:rPr>
          <w:color w:val="FF0000"/>
          <w:sz w:val="21"/>
          <w:szCs w:val="21"/>
        </w:rPr>
      </w:pPr>
      <w:r w:rsidRPr="00E25C83">
        <w:rPr>
          <w:b/>
          <w:bCs/>
          <w:color w:val="FF0000"/>
          <w:sz w:val="21"/>
          <w:szCs w:val="21"/>
        </w:rPr>
        <w:t xml:space="preserve">Adverse event: </w:t>
      </w:r>
      <w:r w:rsidRPr="00E25C83">
        <w:rPr>
          <w:color w:val="FF0000"/>
          <w:sz w:val="21"/>
          <w:szCs w:val="21"/>
        </w:rPr>
        <w:t xml:space="preserve">An incident in health care that causes unintended harm to patients or providers and is often preventable. Common adverse events include but are not limited </w:t>
      </w:r>
      <w:proofErr w:type="gramStart"/>
      <w:r w:rsidRPr="00E25C83">
        <w:rPr>
          <w:color w:val="FF0000"/>
          <w:sz w:val="21"/>
          <w:szCs w:val="21"/>
        </w:rPr>
        <w:t>to,</w:t>
      </w:r>
      <w:proofErr w:type="gramEnd"/>
      <w:r w:rsidRPr="00E25C83">
        <w:rPr>
          <w:color w:val="FF0000"/>
          <w:sz w:val="21"/>
          <w:szCs w:val="21"/>
        </w:rPr>
        <w:t xml:space="preserve"> medication errors, surgical mistakes, infections acquired in healthcare settings, falls, pressure ulcers, and communication failures. All adverse events that occur within 30 (thirty) days of the procedure must be reported to QUAD A contemporaneously when the facility learns of the event.</w:t>
      </w:r>
    </w:p>
    <w:p w14:paraId="08CF28F2" w14:textId="77777777" w:rsidR="00B43812" w:rsidRPr="00E25C83" w:rsidRDefault="00B43812" w:rsidP="00B43812">
      <w:pPr>
        <w:rPr>
          <w:color w:val="FF0000"/>
          <w:sz w:val="21"/>
          <w:szCs w:val="21"/>
        </w:rPr>
      </w:pPr>
    </w:p>
    <w:p w14:paraId="0E6291D4" w14:textId="77777777" w:rsidR="00B43812" w:rsidRPr="00E25C83" w:rsidRDefault="00B43812" w:rsidP="00B43812">
      <w:pPr>
        <w:rPr>
          <w:color w:val="FF0000"/>
          <w:sz w:val="21"/>
          <w:szCs w:val="21"/>
        </w:rPr>
      </w:pPr>
      <w:r w:rsidRPr="00E25C83">
        <w:rPr>
          <w:b/>
          <w:bCs/>
          <w:color w:val="FF0000"/>
          <w:sz w:val="21"/>
          <w:szCs w:val="21"/>
        </w:rPr>
        <w:t xml:space="preserve">Air Exchanges Per Hour (ACH): </w:t>
      </w:r>
      <w:r w:rsidRPr="00E25C83">
        <w:rPr>
          <w:color w:val="FF0000"/>
          <w:sz w:val="21"/>
          <w:szCs w:val="21"/>
        </w:rPr>
        <w:t>The number of times that the total air volume in a room or space is completely removed and replaced in an hour.</w:t>
      </w:r>
    </w:p>
    <w:p w14:paraId="76811F8F" w14:textId="77777777" w:rsidR="00B43812" w:rsidRPr="00E25C83" w:rsidRDefault="00B43812" w:rsidP="00B43812">
      <w:pPr>
        <w:rPr>
          <w:color w:val="FF0000"/>
          <w:sz w:val="21"/>
          <w:szCs w:val="21"/>
        </w:rPr>
      </w:pPr>
    </w:p>
    <w:p w14:paraId="52A4B2B0" w14:textId="77777777" w:rsidR="00B43812" w:rsidRPr="00E25C83" w:rsidRDefault="00B43812" w:rsidP="00B43812">
      <w:pPr>
        <w:rPr>
          <w:color w:val="FF0000"/>
          <w:sz w:val="21"/>
          <w:szCs w:val="21"/>
        </w:rPr>
      </w:pPr>
      <w:r w:rsidRPr="00E25C83">
        <w:rPr>
          <w:b/>
          <w:bCs/>
          <w:color w:val="FF0000"/>
          <w:sz w:val="21"/>
          <w:szCs w:val="21"/>
        </w:rPr>
        <w:t xml:space="preserve">Ambulatory Health Care vs Business Occupancy  </w:t>
      </w:r>
      <w:hyperlink r:id="rId176" w:history="1">
        <w:r w:rsidRPr="00E25C83">
          <w:rPr>
            <w:rStyle w:val="Hyperlink"/>
            <w:color w:val="FF0000"/>
            <w:sz w:val="21"/>
            <w:szCs w:val="21"/>
          </w:rPr>
          <w:t>https://cdn.ymaws.com/nehes.site-ym.com/resource/resmgr/presentations/2018/doc_presentation_cable081718.pdf</w:t>
        </w:r>
      </w:hyperlink>
    </w:p>
    <w:p w14:paraId="1367E43B" w14:textId="77777777" w:rsidR="00B43812" w:rsidRPr="00E25C83" w:rsidRDefault="00B43812" w:rsidP="00B43812">
      <w:pPr>
        <w:rPr>
          <w:color w:val="FF0000"/>
          <w:sz w:val="21"/>
          <w:szCs w:val="21"/>
        </w:rPr>
      </w:pPr>
    </w:p>
    <w:p w14:paraId="13AB5A31" w14:textId="77777777" w:rsidR="00B43812" w:rsidRPr="00E25C83" w:rsidRDefault="00B43812" w:rsidP="00B43812">
      <w:pPr>
        <w:pStyle w:val="QABody"/>
        <w:rPr>
          <w:i/>
          <w:color w:val="FF0000"/>
          <w:sz w:val="21"/>
          <w:szCs w:val="21"/>
        </w:rPr>
      </w:pPr>
      <w:r w:rsidRPr="00E25C83">
        <w:rPr>
          <w:b/>
          <w:color w:val="FF0000"/>
          <w:sz w:val="21"/>
          <w:szCs w:val="21"/>
        </w:rPr>
        <w:t>*** Ambulatory surgical center (ASC):</w:t>
      </w:r>
      <w:r w:rsidRPr="00E25C83">
        <w:rPr>
          <w:color w:val="FF0000"/>
          <w:sz w:val="21"/>
          <w:szCs w:val="21"/>
        </w:rPr>
        <w:t xml:space="preserve"> </w:t>
      </w:r>
      <w:r w:rsidRPr="00E25C83">
        <w:rPr>
          <w:color w:val="FF0000"/>
          <w:spacing w:val="-4"/>
          <w:sz w:val="21"/>
          <w:szCs w:val="21"/>
        </w:rPr>
        <w:t>Ambulatory</w:t>
      </w:r>
      <w:r w:rsidRPr="00E25C83">
        <w:rPr>
          <w:color w:val="FF0000"/>
          <w:spacing w:val="-13"/>
          <w:sz w:val="21"/>
          <w:szCs w:val="21"/>
        </w:rPr>
        <w:t xml:space="preserve"> </w:t>
      </w:r>
      <w:r w:rsidRPr="00E25C83">
        <w:rPr>
          <w:color w:val="FF0000"/>
          <w:spacing w:val="-4"/>
          <w:sz w:val="21"/>
          <w:szCs w:val="21"/>
        </w:rPr>
        <w:t>surgical</w:t>
      </w:r>
      <w:r w:rsidRPr="00E25C83">
        <w:rPr>
          <w:color w:val="FF0000"/>
          <w:spacing w:val="-13"/>
          <w:sz w:val="21"/>
          <w:szCs w:val="21"/>
        </w:rPr>
        <w:t xml:space="preserve"> </w:t>
      </w:r>
      <w:r w:rsidRPr="00E25C83">
        <w:rPr>
          <w:color w:val="FF0000"/>
          <w:spacing w:val="-4"/>
          <w:sz w:val="21"/>
          <w:szCs w:val="21"/>
        </w:rPr>
        <w:t>center</w:t>
      </w:r>
      <w:r w:rsidRPr="00E25C83">
        <w:rPr>
          <w:color w:val="FF0000"/>
          <w:spacing w:val="-12"/>
          <w:sz w:val="21"/>
          <w:szCs w:val="21"/>
        </w:rPr>
        <w:t xml:space="preserve"> </w:t>
      </w:r>
      <w:r w:rsidRPr="00E25C83">
        <w:rPr>
          <w:color w:val="FF0000"/>
          <w:spacing w:val="-4"/>
          <w:sz w:val="21"/>
          <w:szCs w:val="21"/>
        </w:rPr>
        <w:t>or</w:t>
      </w:r>
      <w:r w:rsidRPr="00E25C83">
        <w:rPr>
          <w:color w:val="FF0000"/>
          <w:spacing w:val="-13"/>
          <w:sz w:val="21"/>
          <w:szCs w:val="21"/>
        </w:rPr>
        <w:t xml:space="preserve"> </w:t>
      </w:r>
      <w:r w:rsidRPr="00E25C83">
        <w:rPr>
          <w:color w:val="FF0000"/>
          <w:spacing w:val="-4"/>
          <w:sz w:val="21"/>
          <w:szCs w:val="21"/>
        </w:rPr>
        <w:t>ASC</w:t>
      </w:r>
      <w:r w:rsidRPr="00E25C83">
        <w:rPr>
          <w:color w:val="FF0000"/>
          <w:spacing w:val="-13"/>
          <w:sz w:val="21"/>
          <w:szCs w:val="21"/>
        </w:rPr>
        <w:t xml:space="preserve"> </w:t>
      </w:r>
      <w:r w:rsidRPr="00E25C83">
        <w:rPr>
          <w:color w:val="FF0000"/>
          <w:spacing w:val="-4"/>
          <w:sz w:val="21"/>
          <w:szCs w:val="21"/>
        </w:rPr>
        <w:t>means</w:t>
      </w:r>
      <w:r w:rsidRPr="00E25C83">
        <w:rPr>
          <w:color w:val="FF0000"/>
          <w:spacing w:val="-9"/>
          <w:sz w:val="21"/>
          <w:szCs w:val="21"/>
        </w:rPr>
        <w:t xml:space="preserve"> </w:t>
      </w:r>
      <w:r w:rsidRPr="00E25C83">
        <w:rPr>
          <w:color w:val="FF0000"/>
          <w:spacing w:val="-4"/>
          <w:sz w:val="21"/>
          <w:szCs w:val="21"/>
        </w:rPr>
        <w:t>any</w:t>
      </w:r>
      <w:r w:rsidRPr="00E25C83">
        <w:rPr>
          <w:color w:val="FF0000"/>
          <w:spacing w:val="-10"/>
          <w:sz w:val="21"/>
          <w:szCs w:val="21"/>
        </w:rPr>
        <w:t xml:space="preserve"> </w:t>
      </w:r>
      <w:r w:rsidRPr="00E25C83">
        <w:rPr>
          <w:color w:val="FF0000"/>
          <w:spacing w:val="-4"/>
          <w:sz w:val="21"/>
          <w:szCs w:val="21"/>
        </w:rPr>
        <w:t>distinct</w:t>
      </w:r>
      <w:r w:rsidRPr="00E25C83">
        <w:rPr>
          <w:color w:val="FF0000"/>
          <w:spacing w:val="-10"/>
          <w:sz w:val="21"/>
          <w:szCs w:val="21"/>
        </w:rPr>
        <w:t xml:space="preserve"> </w:t>
      </w:r>
      <w:r w:rsidRPr="00E25C83">
        <w:rPr>
          <w:color w:val="FF0000"/>
          <w:spacing w:val="-4"/>
          <w:sz w:val="21"/>
          <w:szCs w:val="21"/>
        </w:rPr>
        <w:t>entity</w:t>
      </w:r>
      <w:r w:rsidRPr="00E25C83">
        <w:rPr>
          <w:color w:val="FF0000"/>
          <w:spacing w:val="-9"/>
          <w:sz w:val="21"/>
          <w:szCs w:val="21"/>
        </w:rPr>
        <w:t xml:space="preserve"> </w:t>
      </w:r>
      <w:r w:rsidRPr="00E25C83">
        <w:rPr>
          <w:color w:val="FF0000"/>
          <w:spacing w:val="-4"/>
          <w:sz w:val="21"/>
          <w:szCs w:val="21"/>
        </w:rPr>
        <w:t>that</w:t>
      </w:r>
      <w:r w:rsidRPr="00E25C83">
        <w:rPr>
          <w:color w:val="FF0000"/>
          <w:spacing w:val="-10"/>
          <w:sz w:val="21"/>
          <w:szCs w:val="21"/>
        </w:rPr>
        <w:t xml:space="preserve"> </w:t>
      </w:r>
      <w:r w:rsidRPr="00E25C83">
        <w:rPr>
          <w:color w:val="FF0000"/>
          <w:spacing w:val="-4"/>
          <w:sz w:val="21"/>
          <w:szCs w:val="21"/>
        </w:rPr>
        <w:t>operates</w:t>
      </w:r>
      <w:r w:rsidRPr="00E25C83">
        <w:rPr>
          <w:color w:val="FF0000"/>
          <w:spacing w:val="-9"/>
          <w:sz w:val="21"/>
          <w:szCs w:val="21"/>
        </w:rPr>
        <w:t xml:space="preserve"> </w:t>
      </w:r>
      <w:r w:rsidRPr="00E25C83">
        <w:rPr>
          <w:color w:val="FF0000"/>
          <w:spacing w:val="-4"/>
          <w:sz w:val="21"/>
          <w:szCs w:val="21"/>
        </w:rPr>
        <w:t>exclusively</w:t>
      </w:r>
      <w:r w:rsidRPr="00E25C83">
        <w:rPr>
          <w:color w:val="FF0000"/>
          <w:spacing w:val="-10"/>
          <w:sz w:val="21"/>
          <w:szCs w:val="21"/>
        </w:rPr>
        <w:t xml:space="preserve"> </w:t>
      </w:r>
      <w:r w:rsidRPr="00E25C83">
        <w:rPr>
          <w:color w:val="FF0000"/>
          <w:spacing w:val="-4"/>
          <w:sz w:val="21"/>
          <w:szCs w:val="21"/>
        </w:rPr>
        <w:t>for</w:t>
      </w:r>
      <w:r w:rsidRPr="00E25C83">
        <w:rPr>
          <w:color w:val="FF0000"/>
          <w:spacing w:val="-9"/>
          <w:sz w:val="21"/>
          <w:szCs w:val="21"/>
        </w:rPr>
        <w:t xml:space="preserve"> </w:t>
      </w:r>
      <w:r w:rsidRPr="00E25C83">
        <w:rPr>
          <w:color w:val="FF0000"/>
          <w:spacing w:val="-4"/>
          <w:sz w:val="21"/>
          <w:szCs w:val="21"/>
        </w:rPr>
        <w:t>the</w:t>
      </w:r>
      <w:r w:rsidRPr="00E25C83">
        <w:rPr>
          <w:color w:val="FF0000"/>
          <w:spacing w:val="-10"/>
          <w:sz w:val="21"/>
          <w:szCs w:val="21"/>
        </w:rPr>
        <w:t xml:space="preserve"> </w:t>
      </w:r>
      <w:r w:rsidRPr="00E25C83">
        <w:rPr>
          <w:color w:val="FF0000"/>
          <w:spacing w:val="-4"/>
          <w:sz w:val="21"/>
          <w:szCs w:val="21"/>
        </w:rPr>
        <w:t xml:space="preserve">purpose </w:t>
      </w:r>
      <w:r w:rsidRPr="00E25C83">
        <w:rPr>
          <w:color w:val="FF0000"/>
          <w:sz w:val="21"/>
          <w:szCs w:val="21"/>
        </w:rPr>
        <w:t>of providing surgical services to patients not requiring hospitalization and in which the expected duration of services would not exceed 24 hours following an admission. The entity must have an agreement with CMS to participate in Medicare as an ASC and must meet the conditions set forth in subparts</w:t>
      </w:r>
      <w:r w:rsidRPr="00E25C83">
        <w:rPr>
          <w:color w:val="FF0000"/>
          <w:spacing w:val="-14"/>
          <w:sz w:val="21"/>
          <w:szCs w:val="21"/>
        </w:rPr>
        <w:t xml:space="preserve"> </w:t>
      </w:r>
      <w:r w:rsidRPr="00E25C83">
        <w:rPr>
          <w:color w:val="FF0000"/>
          <w:sz w:val="21"/>
          <w:szCs w:val="21"/>
        </w:rPr>
        <w:t>B</w:t>
      </w:r>
      <w:r w:rsidRPr="00E25C83">
        <w:rPr>
          <w:color w:val="FF0000"/>
          <w:spacing w:val="-9"/>
          <w:sz w:val="21"/>
          <w:szCs w:val="21"/>
        </w:rPr>
        <w:t xml:space="preserve"> </w:t>
      </w:r>
      <w:r w:rsidRPr="00E25C83">
        <w:rPr>
          <w:color w:val="FF0000"/>
          <w:sz w:val="21"/>
          <w:szCs w:val="21"/>
        </w:rPr>
        <w:t>and</w:t>
      </w:r>
      <w:r w:rsidRPr="00E25C83">
        <w:rPr>
          <w:color w:val="FF0000"/>
          <w:spacing w:val="-9"/>
          <w:sz w:val="21"/>
          <w:szCs w:val="21"/>
        </w:rPr>
        <w:t xml:space="preserve"> </w:t>
      </w:r>
      <w:r w:rsidRPr="00E25C83">
        <w:rPr>
          <w:color w:val="FF0000"/>
          <w:sz w:val="21"/>
          <w:szCs w:val="21"/>
        </w:rPr>
        <w:t>C</w:t>
      </w:r>
      <w:r w:rsidRPr="00E25C83">
        <w:rPr>
          <w:color w:val="FF0000"/>
          <w:spacing w:val="-9"/>
          <w:sz w:val="21"/>
          <w:szCs w:val="21"/>
        </w:rPr>
        <w:t xml:space="preserve"> </w:t>
      </w:r>
      <w:r w:rsidRPr="00E25C83">
        <w:rPr>
          <w:color w:val="FF0000"/>
          <w:sz w:val="21"/>
          <w:szCs w:val="21"/>
        </w:rPr>
        <w:t>of</w:t>
      </w:r>
      <w:r w:rsidRPr="00E25C83">
        <w:rPr>
          <w:color w:val="FF0000"/>
          <w:spacing w:val="-9"/>
          <w:sz w:val="21"/>
          <w:szCs w:val="21"/>
        </w:rPr>
        <w:t xml:space="preserve"> </w:t>
      </w:r>
      <w:r w:rsidRPr="00E25C83">
        <w:rPr>
          <w:color w:val="FF0000"/>
          <w:sz w:val="21"/>
          <w:szCs w:val="21"/>
        </w:rPr>
        <w:t>416.2.</w:t>
      </w:r>
      <w:r w:rsidRPr="00E25C83">
        <w:rPr>
          <w:color w:val="FF0000"/>
          <w:spacing w:val="-4"/>
          <w:sz w:val="21"/>
          <w:szCs w:val="21"/>
        </w:rPr>
        <w:t xml:space="preserve"> </w:t>
      </w:r>
      <w:r w:rsidRPr="00E25C83">
        <w:rPr>
          <w:i/>
          <w:color w:val="FF0000"/>
          <w:sz w:val="21"/>
          <w:szCs w:val="21"/>
        </w:rPr>
        <w:t>[42</w:t>
      </w:r>
      <w:r w:rsidRPr="00E25C83">
        <w:rPr>
          <w:i/>
          <w:color w:val="FF0000"/>
          <w:spacing w:val="-17"/>
          <w:sz w:val="21"/>
          <w:szCs w:val="21"/>
        </w:rPr>
        <w:t xml:space="preserve"> </w:t>
      </w:r>
      <w:r w:rsidRPr="00E25C83">
        <w:rPr>
          <w:i/>
          <w:color w:val="FF0000"/>
          <w:sz w:val="21"/>
          <w:szCs w:val="21"/>
        </w:rPr>
        <w:t>CFR</w:t>
      </w:r>
      <w:r w:rsidRPr="00E25C83">
        <w:rPr>
          <w:i/>
          <w:color w:val="FF0000"/>
          <w:spacing w:val="-17"/>
          <w:sz w:val="21"/>
          <w:szCs w:val="21"/>
        </w:rPr>
        <w:t xml:space="preserve"> </w:t>
      </w:r>
      <w:r w:rsidRPr="00E25C83">
        <w:rPr>
          <w:i/>
          <w:color w:val="FF0000"/>
          <w:sz w:val="21"/>
          <w:szCs w:val="21"/>
        </w:rPr>
        <w:t>416.2]</w:t>
      </w:r>
    </w:p>
    <w:p w14:paraId="2FAFCA77" w14:textId="77777777" w:rsidR="00B43812" w:rsidRPr="00E25C83" w:rsidRDefault="00B43812" w:rsidP="00B43812">
      <w:pPr>
        <w:pStyle w:val="QABody"/>
        <w:rPr>
          <w:i/>
          <w:color w:val="FF0000"/>
          <w:sz w:val="21"/>
          <w:szCs w:val="21"/>
        </w:rPr>
      </w:pPr>
    </w:p>
    <w:p w14:paraId="05F707B5" w14:textId="77777777" w:rsidR="00B43812" w:rsidRPr="00E25C83" w:rsidRDefault="00B43812" w:rsidP="00B43812">
      <w:pPr>
        <w:pStyle w:val="QABody"/>
        <w:rPr>
          <w:b/>
          <w:i/>
          <w:color w:val="FF0000"/>
          <w:sz w:val="21"/>
          <w:szCs w:val="21"/>
        </w:rPr>
      </w:pPr>
      <w:r w:rsidRPr="00E25C83">
        <w:rPr>
          <w:b/>
          <w:color w:val="FF0000"/>
          <w:sz w:val="21"/>
          <w:szCs w:val="21"/>
        </w:rPr>
        <w:t xml:space="preserve">Ambulatory Services: </w:t>
      </w:r>
      <w:r w:rsidRPr="00E25C83">
        <w:rPr>
          <w:color w:val="FF0000"/>
          <w:sz w:val="21"/>
          <w:szCs w:val="21"/>
        </w:rPr>
        <w:t>for the period before January 1, 2008, facility services that are furnished in an ASC, and beginning January 1, 2008, means the combined facility services and covered ancillary</w:t>
      </w:r>
      <w:r w:rsidRPr="00E25C83">
        <w:rPr>
          <w:color w:val="FF0000"/>
          <w:spacing w:val="40"/>
          <w:sz w:val="21"/>
          <w:szCs w:val="21"/>
        </w:rPr>
        <w:t xml:space="preserve"> </w:t>
      </w:r>
      <w:r w:rsidRPr="00E25C83">
        <w:rPr>
          <w:color w:val="FF0000"/>
          <w:sz w:val="21"/>
          <w:szCs w:val="21"/>
        </w:rPr>
        <w:t>services</w:t>
      </w:r>
      <w:r w:rsidRPr="00E25C83">
        <w:rPr>
          <w:color w:val="FF0000"/>
          <w:spacing w:val="-10"/>
          <w:sz w:val="21"/>
          <w:szCs w:val="21"/>
        </w:rPr>
        <w:t xml:space="preserve"> </w:t>
      </w:r>
      <w:r w:rsidRPr="00E25C83">
        <w:rPr>
          <w:color w:val="FF0000"/>
          <w:sz w:val="21"/>
          <w:szCs w:val="21"/>
        </w:rPr>
        <w:t>that</w:t>
      </w:r>
      <w:r w:rsidRPr="00E25C83">
        <w:rPr>
          <w:color w:val="FF0000"/>
          <w:spacing w:val="-6"/>
          <w:sz w:val="21"/>
          <w:szCs w:val="21"/>
        </w:rPr>
        <w:t xml:space="preserve"> </w:t>
      </w:r>
      <w:r w:rsidRPr="00E25C83">
        <w:rPr>
          <w:color w:val="FF0000"/>
          <w:sz w:val="21"/>
          <w:szCs w:val="21"/>
        </w:rPr>
        <w:t>are</w:t>
      </w:r>
      <w:r w:rsidRPr="00E25C83">
        <w:rPr>
          <w:color w:val="FF0000"/>
          <w:spacing w:val="-8"/>
          <w:sz w:val="21"/>
          <w:szCs w:val="21"/>
        </w:rPr>
        <w:t xml:space="preserve"> </w:t>
      </w:r>
      <w:r w:rsidRPr="00E25C83">
        <w:rPr>
          <w:color w:val="FF0000"/>
          <w:sz w:val="21"/>
          <w:szCs w:val="21"/>
        </w:rPr>
        <w:t>furnished</w:t>
      </w:r>
      <w:r w:rsidRPr="00E25C83">
        <w:rPr>
          <w:color w:val="FF0000"/>
          <w:spacing w:val="-5"/>
          <w:sz w:val="21"/>
          <w:szCs w:val="21"/>
        </w:rPr>
        <w:t xml:space="preserve"> </w:t>
      </w:r>
      <w:r w:rsidRPr="00E25C83">
        <w:rPr>
          <w:color w:val="FF0000"/>
          <w:sz w:val="21"/>
          <w:szCs w:val="21"/>
        </w:rPr>
        <w:t>in</w:t>
      </w:r>
      <w:r w:rsidRPr="00E25C83">
        <w:rPr>
          <w:color w:val="FF0000"/>
          <w:spacing w:val="-6"/>
          <w:sz w:val="21"/>
          <w:szCs w:val="21"/>
        </w:rPr>
        <w:t xml:space="preserve"> </w:t>
      </w:r>
      <w:r w:rsidRPr="00E25C83">
        <w:rPr>
          <w:color w:val="FF0000"/>
          <w:sz w:val="21"/>
          <w:szCs w:val="21"/>
        </w:rPr>
        <w:t>an</w:t>
      </w:r>
      <w:r w:rsidRPr="00E25C83">
        <w:rPr>
          <w:color w:val="FF0000"/>
          <w:spacing w:val="-6"/>
          <w:sz w:val="21"/>
          <w:szCs w:val="21"/>
        </w:rPr>
        <w:t xml:space="preserve"> </w:t>
      </w:r>
      <w:r w:rsidRPr="00E25C83">
        <w:rPr>
          <w:color w:val="FF0000"/>
          <w:sz w:val="21"/>
          <w:szCs w:val="21"/>
        </w:rPr>
        <w:t>ASC</w:t>
      </w:r>
      <w:r w:rsidRPr="00E25C83">
        <w:rPr>
          <w:color w:val="FF0000"/>
          <w:spacing w:val="-7"/>
          <w:sz w:val="21"/>
          <w:szCs w:val="21"/>
        </w:rPr>
        <w:t xml:space="preserve"> </w:t>
      </w:r>
      <w:r w:rsidRPr="00E25C83">
        <w:rPr>
          <w:color w:val="FF0000"/>
          <w:sz w:val="21"/>
          <w:szCs w:val="21"/>
        </w:rPr>
        <w:t>in</w:t>
      </w:r>
      <w:r w:rsidRPr="00E25C83">
        <w:rPr>
          <w:color w:val="FF0000"/>
          <w:spacing w:val="-6"/>
          <w:sz w:val="21"/>
          <w:szCs w:val="21"/>
        </w:rPr>
        <w:t xml:space="preserve"> </w:t>
      </w:r>
      <w:r w:rsidRPr="00E25C83">
        <w:rPr>
          <w:color w:val="FF0000"/>
          <w:sz w:val="21"/>
          <w:szCs w:val="21"/>
        </w:rPr>
        <w:t>connection</w:t>
      </w:r>
      <w:r w:rsidRPr="00E25C83">
        <w:rPr>
          <w:color w:val="FF0000"/>
          <w:spacing w:val="-5"/>
          <w:sz w:val="21"/>
          <w:szCs w:val="21"/>
        </w:rPr>
        <w:t xml:space="preserve"> </w:t>
      </w:r>
      <w:r w:rsidRPr="00E25C83">
        <w:rPr>
          <w:color w:val="FF0000"/>
          <w:sz w:val="21"/>
          <w:szCs w:val="21"/>
        </w:rPr>
        <w:t>with</w:t>
      </w:r>
      <w:r w:rsidRPr="00E25C83">
        <w:rPr>
          <w:color w:val="FF0000"/>
          <w:spacing w:val="-6"/>
          <w:sz w:val="21"/>
          <w:szCs w:val="21"/>
        </w:rPr>
        <w:t xml:space="preserve"> </w:t>
      </w:r>
      <w:r w:rsidRPr="00E25C83">
        <w:rPr>
          <w:color w:val="FF0000"/>
          <w:sz w:val="21"/>
          <w:szCs w:val="21"/>
        </w:rPr>
        <w:t>covered</w:t>
      </w:r>
      <w:r w:rsidRPr="00E25C83">
        <w:rPr>
          <w:color w:val="FF0000"/>
          <w:spacing w:val="-6"/>
          <w:sz w:val="21"/>
          <w:szCs w:val="21"/>
        </w:rPr>
        <w:t xml:space="preserve"> </w:t>
      </w:r>
      <w:r w:rsidRPr="00E25C83">
        <w:rPr>
          <w:color w:val="FF0000"/>
          <w:sz w:val="21"/>
          <w:szCs w:val="21"/>
        </w:rPr>
        <w:t>surgical</w:t>
      </w:r>
      <w:r w:rsidRPr="00E25C83">
        <w:rPr>
          <w:color w:val="FF0000"/>
          <w:spacing w:val="-9"/>
          <w:sz w:val="21"/>
          <w:szCs w:val="21"/>
        </w:rPr>
        <w:t xml:space="preserve"> </w:t>
      </w:r>
      <w:r w:rsidRPr="00E25C83">
        <w:rPr>
          <w:color w:val="FF0000"/>
          <w:sz w:val="21"/>
          <w:szCs w:val="21"/>
        </w:rPr>
        <w:t xml:space="preserve">procedures. </w:t>
      </w:r>
      <w:r w:rsidRPr="00E25C83">
        <w:rPr>
          <w:b/>
          <w:i/>
          <w:color w:val="FF0000"/>
          <w:sz w:val="21"/>
          <w:szCs w:val="21"/>
        </w:rPr>
        <w:t>[42</w:t>
      </w:r>
      <w:r w:rsidRPr="00E25C83">
        <w:rPr>
          <w:b/>
          <w:i/>
          <w:color w:val="FF0000"/>
          <w:spacing w:val="-17"/>
          <w:sz w:val="21"/>
          <w:szCs w:val="21"/>
        </w:rPr>
        <w:t xml:space="preserve"> </w:t>
      </w:r>
      <w:r w:rsidRPr="00E25C83">
        <w:rPr>
          <w:b/>
          <w:i/>
          <w:color w:val="FF0000"/>
          <w:sz w:val="21"/>
          <w:szCs w:val="21"/>
        </w:rPr>
        <w:t>CFR</w:t>
      </w:r>
      <w:r w:rsidRPr="00E25C83">
        <w:rPr>
          <w:b/>
          <w:i/>
          <w:color w:val="FF0000"/>
          <w:spacing w:val="-17"/>
          <w:sz w:val="21"/>
          <w:szCs w:val="21"/>
        </w:rPr>
        <w:t xml:space="preserve"> </w:t>
      </w:r>
      <w:r w:rsidRPr="00E25C83">
        <w:rPr>
          <w:b/>
          <w:i/>
          <w:color w:val="FF0000"/>
          <w:sz w:val="21"/>
          <w:szCs w:val="21"/>
        </w:rPr>
        <w:t>416.2]</w:t>
      </w:r>
    </w:p>
    <w:p w14:paraId="70EF6160" w14:textId="77777777" w:rsidR="00B43812" w:rsidRPr="00E25C83" w:rsidRDefault="00B43812" w:rsidP="00B43812">
      <w:pPr>
        <w:pStyle w:val="QABody"/>
        <w:rPr>
          <w:color w:val="FF0000"/>
          <w:sz w:val="21"/>
          <w:szCs w:val="21"/>
        </w:rPr>
      </w:pPr>
    </w:p>
    <w:p w14:paraId="2A7789AD" w14:textId="77777777" w:rsidR="00B43812" w:rsidRPr="00E25C83" w:rsidRDefault="00B43812" w:rsidP="00B43812">
      <w:pPr>
        <w:rPr>
          <w:color w:val="FF0000"/>
          <w:sz w:val="21"/>
          <w:szCs w:val="21"/>
        </w:rPr>
      </w:pPr>
      <w:r w:rsidRPr="00E25C83">
        <w:rPr>
          <w:b/>
          <w:bCs/>
          <w:color w:val="FF0000"/>
          <w:sz w:val="21"/>
          <w:szCs w:val="21"/>
        </w:rPr>
        <w:t>Anesthesia professional:</w:t>
      </w:r>
      <w:r w:rsidRPr="00E25C83">
        <w:rPr>
          <w:color w:val="FF0000"/>
          <w:sz w:val="21"/>
          <w:szCs w:val="21"/>
        </w:rPr>
        <w:t xml:space="preserve"> A physician anesthesiologist, Certified Registered Nurse anesthetist (CRNA), Certified Anesthesiologist Assistant (CAA), and an appropriately credentialed Oral and Maxillofacial Surgeon.</w:t>
      </w:r>
    </w:p>
    <w:p w14:paraId="46E9779B" w14:textId="77777777" w:rsidR="00B43812" w:rsidRPr="00E25C83" w:rsidRDefault="00B43812" w:rsidP="00B43812">
      <w:pPr>
        <w:rPr>
          <w:color w:val="FF0000"/>
          <w:sz w:val="21"/>
          <w:szCs w:val="21"/>
        </w:rPr>
      </w:pPr>
    </w:p>
    <w:p w14:paraId="059E5346" w14:textId="77777777" w:rsidR="00B43812" w:rsidRPr="00E25C83" w:rsidRDefault="00B43812" w:rsidP="00B43812">
      <w:pPr>
        <w:rPr>
          <w:color w:val="FF0000"/>
          <w:sz w:val="21"/>
          <w:szCs w:val="21"/>
        </w:rPr>
      </w:pPr>
      <w:r w:rsidRPr="00E25C83">
        <w:rPr>
          <w:b/>
          <w:bCs/>
          <w:color w:val="FF0000"/>
          <w:sz w:val="21"/>
          <w:szCs w:val="21"/>
        </w:rPr>
        <w:t>** Antisepsis</w:t>
      </w:r>
      <w:proofErr w:type="gramStart"/>
      <w:r w:rsidRPr="00E25C83">
        <w:rPr>
          <w:b/>
          <w:bCs/>
          <w:color w:val="FF0000"/>
          <w:sz w:val="21"/>
          <w:szCs w:val="21"/>
        </w:rPr>
        <w:t xml:space="preserve">:  </w:t>
      </w:r>
      <w:r w:rsidRPr="00E25C83">
        <w:rPr>
          <w:color w:val="FF0000"/>
          <w:sz w:val="21"/>
          <w:szCs w:val="21"/>
        </w:rPr>
        <w:t>The</w:t>
      </w:r>
      <w:proofErr w:type="gramEnd"/>
      <w:r w:rsidRPr="00E25C83">
        <w:rPr>
          <w:color w:val="FF0000"/>
          <w:sz w:val="21"/>
          <w:szCs w:val="21"/>
        </w:rPr>
        <w:t xml:space="preserve"> application of an antimicrobial chemical to the skin or mucous membrane to reduce the microbial population.  </w:t>
      </w:r>
    </w:p>
    <w:p w14:paraId="25ED4F5E" w14:textId="77777777" w:rsidR="00B43812" w:rsidRPr="00E25C83" w:rsidRDefault="00B43812" w:rsidP="00B43812">
      <w:pPr>
        <w:rPr>
          <w:color w:val="FF0000"/>
          <w:sz w:val="21"/>
          <w:szCs w:val="21"/>
        </w:rPr>
      </w:pPr>
      <w:r w:rsidRPr="00E25C83">
        <w:rPr>
          <w:b/>
          <w:bCs/>
          <w:color w:val="FF0000"/>
          <w:sz w:val="21"/>
          <w:szCs w:val="21"/>
        </w:rPr>
        <w:lastRenderedPageBreak/>
        <w:t xml:space="preserve">** Antiseptic:  </w:t>
      </w:r>
      <w:r w:rsidRPr="00E25C83">
        <w:rPr>
          <w:color w:val="FF0000"/>
          <w:sz w:val="21"/>
          <w:szCs w:val="21"/>
        </w:rPr>
        <w:t>An agent used for antisepsis (to kill microorganisms or substantially inhibit their growth). </w:t>
      </w:r>
    </w:p>
    <w:p w14:paraId="1C0A7FB3" w14:textId="77777777" w:rsidR="00B43812" w:rsidRPr="00E25C83" w:rsidRDefault="00B43812" w:rsidP="00B43812">
      <w:pPr>
        <w:rPr>
          <w:color w:val="FF0000"/>
          <w:sz w:val="21"/>
          <w:szCs w:val="21"/>
        </w:rPr>
      </w:pPr>
    </w:p>
    <w:p w14:paraId="59D1B27E" w14:textId="77777777" w:rsidR="00B43812" w:rsidRPr="00E25C83" w:rsidRDefault="00B43812" w:rsidP="00B43812">
      <w:pPr>
        <w:rPr>
          <w:color w:val="FF0000"/>
          <w:sz w:val="21"/>
          <w:szCs w:val="21"/>
        </w:rPr>
      </w:pPr>
      <w:r w:rsidRPr="00E25C83">
        <w:rPr>
          <w:b/>
          <w:bCs/>
          <w:color w:val="FF0000"/>
          <w:sz w:val="21"/>
          <w:szCs w:val="21"/>
        </w:rPr>
        <w:t xml:space="preserve">** Autoclave:  </w:t>
      </w:r>
      <w:r w:rsidRPr="00E25C83">
        <w:rPr>
          <w:color w:val="FF0000"/>
          <w:sz w:val="21"/>
          <w:szCs w:val="21"/>
        </w:rPr>
        <w:t>A common term applied to the performance of steam sterilization under pressure, where bacteria are killed (including spores).  </w:t>
      </w:r>
    </w:p>
    <w:p w14:paraId="5CB97C04" w14:textId="77777777" w:rsidR="00B43812" w:rsidRPr="00E25C83" w:rsidRDefault="00B43812" w:rsidP="00B43812">
      <w:pPr>
        <w:rPr>
          <w:color w:val="FF0000"/>
          <w:sz w:val="21"/>
          <w:szCs w:val="21"/>
        </w:rPr>
      </w:pPr>
    </w:p>
    <w:p w14:paraId="52D7830A" w14:textId="77777777" w:rsidR="00B43812" w:rsidRPr="00E25C83" w:rsidRDefault="00B43812" w:rsidP="00B43812">
      <w:pPr>
        <w:pStyle w:val="QABodyCorrected"/>
        <w:ind w:left="0"/>
        <w:rPr>
          <w:color w:val="FF0000"/>
          <w:sz w:val="21"/>
          <w:szCs w:val="21"/>
        </w:rPr>
      </w:pPr>
      <w:r w:rsidRPr="00E25C83">
        <w:rPr>
          <w:b/>
          <w:bCs/>
          <w:color w:val="FF0000"/>
          <w:sz w:val="21"/>
          <w:szCs w:val="21"/>
        </w:rPr>
        <w:t>*** Appropriate/appropriately</w:t>
      </w:r>
      <w:r w:rsidRPr="00E25C83">
        <w:rPr>
          <w:color w:val="FF0000"/>
          <w:sz w:val="21"/>
          <w:szCs w:val="21"/>
        </w:rPr>
        <w:t xml:space="preserve"> means especially suitable or compatible; or fitting.</w:t>
      </w:r>
    </w:p>
    <w:p w14:paraId="30CAEB74" w14:textId="77777777" w:rsidR="00B43812" w:rsidRPr="00E25C83" w:rsidRDefault="00B43812" w:rsidP="00B43812">
      <w:pPr>
        <w:pStyle w:val="QABodyCorrected"/>
        <w:ind w:left="288"/>
        <w:rPr>
          <w:i/>
          <w:iCs/>
          <w:color w:val="FF0000"/>
          <w:sz w:val="21"/>
          <w:szCs w:val="21"/>
        </w:rPr>
      </w:pPr>
      <w:r w:rsidRPr="00E25C83">
        <w:rPr>
          <w:i/>
          <w:iCs/>
          <w:color w:val="FF0000"/>
          <w:sz w:val="21"/>
          <w:szCs w:val="21"/>
        </w:rPr>
        <w:t>Examples:</w:t>
      </w:r>
    </w:p>
    <w:p w14:paraId="73B78C4A" w14:textId="77777777" w:rsidR="00B43812" w:rsidRPr="00E25C83" w:rsidRDefault="00B43812" w:rsidP="00B43812">
      <w:pPr>
        <w:pStyle w:val="QABodyCorrected"/>
        <w:widowControl w:val="0"/>
        <w:numPr>
          <w:ilvl w:val="0"/>
          <w:numId w:val="192"/>
        </w:numPr>
        <w:autoSpaceDE w:val="0"/>
        <w:autoSpaceDN w:val="0"/>
        <w:spacing w:after="240"/>
        <w:ind w:left="1008"/>
        <w:rPr>
          <w:color w:val="FF0000"/>
          <w:sz w:val="21"/>
          <w:szCs w:val="21"/>
        </w:rPr>
      </w:pPr>
      <w:r w:rsidRPr="00E25C83">
        <w:rPr>
          <w:color w:val="FF0000"/>
          <w:sz w:val="21"/>
          <w:szCs w:val="21"/>
        </w:rPr>
        <w:t xml:space="preserve">Administrative and patient care areas must have lighting to see all tasks fully.  </w:t>
      </w:r>
    </w:p>
    <w:p w14:paraId="638DFA34" w14:textId="77777777" w:rsidR="00B43812" w:rsidRPr="00E25C83" w:rsidRDefault="00B43812" w:rsidP="00B43812">
      <w:pPr>
        <w:pStyle w:val="QABodyCorrected"/>
        <w:widowControl w:val="0"/>
        <w:numPr>
          <w:ilvl w:val="0"/>
          <w:numId w:val="192"/>
        </w:numPr>
        <w:autoSpaceDE w:val="0"/>
        <w:autoSpaceDN w:val="0"/>
        <w:spacing w:after="240"/>
        <w:ind w:left="1008"/>
        <w:rPr>
          <w:color w:val="FF0000"/>
          <w:sz w:val="21"/>
          <w:szCs w:val="21"/>
        </w:rPr>
      </w:pPr>
      <w:r w:rsidRPr="00E25C83">
        <w:rPr>
          <w:color w:val="FF0000"/>
          <w:sz w:val="21"/>
          <w:szCs w:val="21"/>
        </w:rPr>
        <w:t xml:space="preserve">Laryngoscopes are cleaned according to the manufacturer's recommendations, though sterilization is preferred.  </w:t>
      </w:r>
    </w:p>
    <w:p w14:paraId="58C47860" w14:textId="77777777" w:rsidR="00B43812" w:rsidRPr="00E25C83" w:rsidRDefault="00B43812" w:rsidP="00B43812">
      <w:pPr>
        <w:pStyle w:val="QABodyCorrected"/>
        <w:widowControl w:val="0"/>
        <w:numPr>
          <w:ilvl w:val="0"/>
          <w:numId w:val="192"/>
        </w:numPr>
        <w:autoSpaceDE w:val="0"/>
        <w:autoSpaceDN w:val="0"/>
        <w:spacing w:after="240"/>
        <w:ind w:left="1008"/>
        <w:rPr>
          <w:color w:val="FF0000"/>
          <w:sz w:val="21"/>
          <w:szCs w:val="21"/>
        </w:rPr>
      </w:pPr>
      <w:r w:rsidRPr="00E25C83">
        <w:rPr>
          <w:color w:val="FF0000"/>
          <w:sz w:val="21"/>
          <w:szCs w:val="21"/>
        </w:rPr>
        <w:t xml:space="preserve">Oxygen delivery should be tailored to the appropriate delivery method based on patient need and type/location of the procedure. </w:t>
      </w:r>
    </w:p>
    <w:p w14:paraId="044AF2C4" w14:textId="77777777" w:rsidR="00B43812" w:rsidRPr="00E25C83" w:rsidRDefault="00B43812" w:rsidP="00B43812">
      <w:pPr>
        <w:rPr>
          <w:color w:val="FF0000"/>
          <w:sz w:val="21"/>
          <w:szCs w:val="21"/>
        </w:rPr>
      </w:pPr>
      <w:r w:rsidRPr="00E25C83">
        <w:rPr>
          <w:b/>
          <w:bCs/>
          <w:color w:val="FF0000"/>
          <w:sz w:val="21"/>
          <w:szCs w:val="21"/>
        </w:rPr>
        <w:t xml:space="preserve">Auxiliary Staff: </w:t>
      </w:r>
      <w:r w:rsidRPr="00E25C83">
        <w:rPr>
          <w:color w:val="FF0000"/>
          <w:sz w:val="21"/>
          <w:szCs w:val="21"/>
        </w:rPr>
        <w:t xml:space="preserve">Unlicensed staff who are not state-certified/licensed to independently evaluate patient physical status and cannot legally provide emergency duties beyond Basic Life Support for Healthcare Providers. Auxiliary staff </w:t>
      </w:r>
      <w:proofErr w:type="gramStart"/>
      <w:r w:rsidRPr="00E25C83">
        <w:rPr>
          <w:color w:val="FF0000"/>
          <w:sz w:val="21"/>
          <w:szCs w:val="21"/>
        </w:rPr>
        <w:t>includes</w:t>
      </w:r>
      <w:proofErr w:type="gramEnd"/>
      <w:r w:rsidRPr="00E25C83">
        <w:rPr>
          <w:color w:val="FF0000"/>
          <w:sz w:val="21"/>
          <w:szCs w:val="21"/>
        </w:rPr>
        <w:t xml:space="preserve"> dental assistants, registered/certified dental assistants, dental anesthesia/sedation assistants, medical assistants, surgical technicians, and other non-independently Licensed Providers. </w:t>
      </w:r>
    </w:p>
    <w:p w14:paraId="4A4FEE4B" w14:textId="77777777" w:rsidR="00B43812" w:rsidRPr="00E25C83" w:rsidRDefault="00B43812" w:rsidP="00B43812">
      <w:pPr>
        <w:rPr>
          <w:color w:val="FF0000"/>
          <w:sz w:val="21"/>
          <w:szCs w:val="21"/>
        </w:rPr>
      </w:pPr>
    </w:p>
    <w:p w14:paraId="777589B6" w14:textId="77777777" w:rsidR="00B43812" w:rsidRPr="00E25C83" w:rsidRDefault="00B43812" w:rsidP="00B43812">
      <w:pPr>
        <w:rPr>
          <w:color w:val="FF0000"/>
          <w:sz w:val="21"/>
          <w:szCs w:val="21"/>
        </w:rPr>
      </w:pPr>
      <w:r w:rsidRPr="00E25C83">
        <w:rPr>
          <w:b/>
          <w:bCs/>
          <w:color w:val="FF0000"/>
          <w:sz w:val="21"/>
          <w:szCs w:val="21"/>
        </w:rPr>
        <w:t>Basic Life Support (BLS)</w:t>
      </w:r>
      <w:proofErr w:type="gramStart"/>
      <w:r w:rsidRPr="00E25C83">
        <w:rPr>
          <w:b/>
          <w:bCs/>
          <w:color w:val="FF0000"/>
          <w:sz w:val="21"/>
          <w:szCs w:val="21"/>
        </w:rPr>
        <w:t>:  </w:t>
      </w:r>
      <w:r w:rsidRPr="00E25C83">
        <w:rPr>
          <w:color w:val="FF0000"/>
          <w:sz w:val="21"/>
          <w:szCs w:val="21"/>
        </w:rPr>
        <w:t>A</w:t>
      </w:r>
      <w:proofErr w:type="gramEnd"/>
      <w:r w:rsidRPr="00E25C83">
        <w:rPr>
          <w:b/>
          <w:bCs/>
          <w:color w:val="FF0000"/>
          <w:sz w:val="21"/>
          <w:szCs w:val="21"/>
        </w:rPr>
        <w:t xml:space="preserve"> </w:t>
      </w:r>
      <w:r w:rsidRPr="00E25C83">
        <w:rPr>
          <w:color w:val="FF0000"/>
          <w:sz w:val="21"/>
          <w:szCs w:val="21"/>
        </w:rPr>
        <w:t>course that trains and certifies participants to promptly recognize several life-threatening emergencies, give high-quality chest compressions, deliver appropriate ventilations, and provide early use of an automatic external defibrillator (AED) through both didactic and hands-on skills return demonstration sessions. It reflects science and education from the </w:t>
      </w:r>
      <w:r w:rsidRPr="00E25C83">
        <w:rPr>
          <w:i/>
          <w:iCs/>
          <w:color w:val="FF0000"/>
          <w:sz w:val="21"/>
          <w:szCs w:val="21"/>
        </w:rPr>
        <w:t xml:space="preserve">American Heart Association Guidelines Update for CPR and Emergency Cardiovascular Care (ECC) </w:t>
      </w:r>
      <w:r w:rsidRPr="00E25C83">
        <w:rPr>
          <w:color w:val="FF0000"/>
          <w:sz w:val="21"/>
          <w:szCs w:val="21"/>
        </w:rPr>
        <w:t>and is approved by the American Heart Association (AHA) or an identical content course that conforms to the current AHA Guidelines.</w:t>
      </w:r>
    </w:p>
    <w:p w14:paraId="7330FC7B" w14:textId="77777777" w:rsidR="00B43812" w:rsidRPr="00E25C83" w:rsidRDefault="00B43812" w:rsidP="00B43812">
      <w:pPr>
        <w:rPr>
          <w:b/>
          <w:bCs/>
          <w:color w:val="FF0000"/>
          <w:sz w:val="21"/>
          <w:szCs w:val="21"/>
        </w:rPr>
      </w:pPr>
    </w:p>
    <w:p w14:paraId="3952F425" w14:textId="77777777" w:rsidR="00B43812" w:rsidRPr="00E25C83" w:rsidRDefault="00B43812" w:rsidP="00B43812">
      <w:pPr>
        <w:rPr>
          <w:color w:val="FF0000"/>
          <w:sz w:val="21"/>
          <w:szCs w:val="21"/>
        </w:rPr>
      </w:pPr>
      <w:r w:rsidRPr="00E25C83">
        <w:rPr>
          <w:b/>
          <w:bCs/>
          <w:color w:val="FF0000"/>
          <w:sz w:val="21"/>
          <w:szCs w:val="21"/>
        </w:rPr>
        <w:t xml:space="preserve">** Biological Indicator (BI): </w:t>
      </w:r>
      <w:r w:rsidRPr="00E25C83">
        <w:rPr>
          <w:color w:val="FF0000"/>
          <w:sz w:val="21"/>
          <w:szCs w:val="21"/>
        </w:rPr>
        <w:t>A sterilization process monitoring device commercially prepared with a known population of highly resistant spores that tests the effectiveness of the sterilization method being used. The indicator is used to demonstrate that the conditions necessary to achieve sterilization were met during the sterilizer cycle being monitored.  </w:t>
      </w:r>
    </w:p>
    <w:p w14:paraId="3E6CF3DA" w14:textId="77777777" w:rsidR="00B43812" w:rsidRPr="00E25C83" w:rsidRDefault="00B43812" w:rsidP="00B43812">
      <w:pPr>
        <w:rPr>
          <w:color w:val="FF0000"/>
          <w:sz w:val="21"/>
          <w:szCs w:val="21"/>
        </w:rPr>
      </w:pPr>
    </w:p>
    <w:p w14:paraId="74D3C5D0" w14:textId="77777777" w:rsidR="00B43812" w:rsidRPr="00E25C83" w:rsidRDefault="00B43812" w:rsidP="00B43812">
      <w:pPr>
        <w:rPr>
          <w:color w:val="FF0000"/>
          <w:sz w:val="21"/>
          <w:szCs w:val="21"/>
        </w:rPr>
      </w:pPr>
      <w:r w:rsidRPr="00E25C83">
        <w:rPr>
          <w:b/>
          <w:bCs/>
          <w:color w:val="FF0000"/>
          <w:sz w:val="21"/>
          <w:szCs w:val="21"/>
        </w:rPr>
        <w:t xml:space="preserve">Business Associate Agreement (BAA): </w:t>
      </w:r>
      <w:r w:rsidRPr="00E25C83">
        <w:rPr>
          <w:color w:val="FF0000"/>
          <w:sz w:val="21"/>
          <w:szCs w:val="21"/>
        </w:rPr>
        <w:t xml:space="preserve">A contract between the facility and an external business or individual that performs certain functions or activities on behalf of, or provides a service to, the facility when the function, activity, or service involves the creation, receipt, maintenance, or transmission of Protected Health Information (PHI) by the business or individual. The agreement establishes the permissible uses and disclosures of PHI by the business associate, how the business associate will support patients’ Privacy Rule rights, and the responsibilities of both parties to maintain the privacy and security of PHI. The Health Insurance Portability and Accountability Act (HIPAA) Rules generally require that covered entities and business associates </w:t>
      </w:r>
      <w:proofErr w:type="gramStart"/>
      <w:r w:rsidRPr="00E25C83">
        <w:rPr>
          <w:color w:val="FF0000"/>
          <w:sz w:val="21"/>
          <w:szCs w:val="21"/>
        </w:rPr>
        <w:t>enter into</w:t>
      </w:r>
      <w:proofErr w:type="gramEnd"/>
      <w:r w:rsidRPr="00E25C83">
        <w:rPr>
          <w:color w:val="FF0000"/>
          <w:sz w:val="21"/>
          <w:szCs w:val="21"/>
        </w:rPr>
        <w:t xml:space="preserve"> contracts with their business associates to ensure that the business associates will appropriately safeguard protected health information.  </w:t>
      </w:r>
    </w:p>
    <w:p w14:paraId="7B58B1AC" w14:textId="77777777" w:rsidR="00B43812" w:rsidRPr="00E25C83" w:rsidRDefault="00B43812" w:rsidP="00B43812">
      <w:pPr>
        <w:rPr>
          <w:rStyle w:val="Hyperlink"/>
          <w:color w:val="FF0000"/>
          <w:sz w:val="21"/>
          <w:szCs w:val="21"/>
        </w:rPr>
      </w:pPr>
    </w:p>
    <w:p w14:paraId="14A51018" w14:textId="77777777" w:rsidR="00B43812" w:rsidRPr="00E25C83" w:rsidRDefault="00B43812" w:rsidP="00B43812">
      <w:pPr>
        <w:rPr>
          <w:color w:val="FF0000"/>
          <w:sz w:val="21"/>
          <w:szCs w:val="21"/>
        </w:rPr>
      </w:pPr>
      <w:r w:rsidRPr="00E25C83">
        <w:rPr>
          <w:b/>
          <w:bCs/>
          <w:color w:val="FF0000"/>
          <w:sz w:val="21"/>
          <w:szCs w:val="21"/>
        </w:rPr>
        <w:t xml:space="preserve">*** Certified Anesthesiologist Assistant (CAA): </w:t>
      </w:r>
      <w:r w:rsidRPr="00E25C83">
        <w:rPr>
          <w:color w:val="FF0000"/>
          <w:sz w:val="21"/>
          <w:szCs w:val="21"/>
        </w:rPr>
        <w:t>A master's degree level non-physician anesthesia care provider that:</w:t>
      </w:r>
    </w:p>
    <w:p w14:paraId="1B671EE5" w14:textId="77777777" w:rsidR="00B43812" w:rsidRPr="00E25C83" w:rsidRDefault="00B43812" w:rsidP="00B43812">
      <w:pPr>
        <w:pStyle w:val="ListParagraph"/>
        <w:widowControl/>
        <w:numPr>
          <w:ilvl w:val="0"/>
          <w:numId w:val="188"/>
        </w:numPr>
        <w:autoSpaceDE/>
        <w:autoSpaceDN/>
        <w:spacing w:before="0" w:after="160" w:line="259" w:lineRule="auto"/>
        <w:contextualSpacing/>
        <w:rPr>
          <w:color w:val="FF0000"/>
          <w:sz w:val="21"/>
          <w:szCs w:val="21"/>
        </w:rPr>
      </w:pPr>
      <w:r w:rsidRPr="00E25C83">
        <w:rPr>
          <w:color w:val="FF0000"/>
          <w:sz w:val="21"/>
          <w:szCs w:val="21"/>
        </w:rPr>
        <w:t>Is certified by the National Commission for Certification of Anesthesiologist Assistants (NCAA) Note: not a CMS requirement</w:t>
      </w:r>
    </w:p>
    <w:p w14:paraId="5E18F72E" w14:textId="77777777" w:rsidR="00B43812" w:rsidRPr="00E25C83" w:rsidRDefault="00B43812" w:rsidP="00B43812">
      <w:pPr>
        <w:pStyle w:val="ListParagraph"/>
        <w:widowControl/>
        <w:numPr>
          <w:ilvl w:val="0"/>
          <w:numId w:val="188"/>
        </w:numPr>
        <w:autoSpaceDE/>
        <w:autoSpaceDN/>
        <w:spacing w:before="0" w:after="160" w:line="259" w:lineRule="auto"/>
        <w:contextualSpacing/>
        <w:rPr>
          <w:color w:val="FF0000"/>
          <w:sz w:val="21"/>
          <w:szCs w:val="21"/>
        </w:rPr>
      </w:pPr>
      <w:r w:rsidRPr="00E25C83">
        <w:rPr>
          <w:color w:val="FF0000"/>
          <w:sz w:val="21"/>
          <w:szCs w:val="21"/>
        </w:rPr>
        <w:t>Works under the direction of an anesthesiologist.</w:t>
      </w:r>
    </w:p>
    <w:p w14:paraId="7ECF7E31" w14:textId="77777777" w:rsidR="00B43812" w:rsidRPr="00E25C83" w:rsidRDefault="00B43812" w:rsidP="00B43812">
      <w:pPr>
        <w:pStyle w:val="ListParagraph"/>
        <w:widowControl/>
        <w:numPr>
          <w:ilvl w:val="0"/>
          <w:numId w:val="188"/>
        </w:numPr>
        <w:autoSpaceDE/>
        <w:autoSpaceDN/>
        <w:spacing w:before="0" w:after="160" w:line="259" w:lineRule="auto"/>
        <w:contextualSpacing/>
        <w:rPr>
          <w:color w:val="FF0000"/>
          <w:sz w:val="21"/>
          <w:szCs w:val="21"/>
        </w:rPr>
      </w:pPr>
      <w:r w:rsidRPr="00E25C83">
        <w:rPr>
          <w:color w:val="FF0000"/>
          <w:sz w:val="21"/>
          <w:szCs w:val="21"/>
        </w:rPr>
        <w:lastRenderedPageBreak/>
        <w:t>Is in compliance with all applicable </w:t>
      </w:r>
      <w:hyperlink r:id="rId177" w:history="1">
        <w:r w:rsidRPr="00E25C83">
          <w:rPr>
            <w:rStyle w:val="Hyperlink"/>
            <w:color w:val="FF0000"/>
            <w:sz w:val="21"/>
            <w:szCs w:val="21"/>
          </w:rPr>
          <w:t>requirements</w:t>
        </w:r>
      </w:hyperlink>
      <w:r w:rsidRPr="00E25C83">
        <w:rPr>
          <w:color w:val="FF0000"/>
          <w:sz w:val="21"/>
          <w:szCs w:val="21"/>
        </w:rPr>
        <w:t> of State law, including any licensure </w:t>
      </w:r>
      <w:hyperlink r:id="rId178" w:history="1">
        <w:r w:rsidRPr="00E25C83">
          <w:rPr>
            <w:rStyle w:val="Hyperlink"/>
            <w:color w:val="FF0000"/>
            <w:sz w:val="21"/>
            <w:szCs w:val="21"/>
          </w:rPr>
          <w:t>requirements</w:t>
        </w:r>
      </w:hyperlink>
      <w:r w:rsidRPr="00E25C83">
        <w:rPr>
          <w:color w:val="FF0000"/>
          <w:sz w:val="21"/>
          <w:szCs w:val="21"/>
        </w:rPr>
        <w:t> the State imposes on nonphysician anesthetists; and</w:t>
      </w:r>
    </w:p>
    <w:p w14:paraId="79291FE0" w14:textId="77777777" w:rsidR="00B43812" w:rsidRPr="00E25C83" w:rsidRDefault="00B43812" w:rsidP="00B43812">
      <w:pPr>
        <w:pStyle w:val="ListParagraph"/>
        <w:widowControl/>
        <w:numPr>
          <w:ilvl w:val="0"/>
          <w:numId w:val="188"/>
        </w:numPr>
        <w:autoSpaceDE/>
        <w:autoSpaceDN/>
        <w:spacing w:before="0" w:after="160" w:line="259" w:lineRule="auto"/>
        <w:contextualSpacing/>
        <w:rPr>
          <w:color w:val="FF0000"/>
          <w:sz w:val="21"/>
          <w:szCs w:val="21"/>
        </w:rPr>
      </w:pPr>
      <w:r w:rsidRPr="00E25C83">
        <w:rPr>
          <w:color w:val="FF0000"/>
          <w:sz w:val="21"/>
          <w:szCs w:val="21"/>
        </w:rPr>
        <w:t>Is a graduate of a medical school-based </w:t>
      </w:r>
      <w:hyperlink r:id="rId179" w:history="1">
        <w:r w:rsidRPr="00E25C83">
          <w:rPr>
            <w:rStyle w:val="Hyperlink"/>
            <w:color w:val="FF0000"/>
            <w:sz w:val="21"/>
            <w:szCs w:val="21"/>
          </w:rPr>
          <w:t>anesthesiologist's assistant</w:t>
        </w:r>
      </w:hyperlink>
      <w:r w:rsidRPr="00E25C83">
        <w:rPr>
          <w:color w:val="FF0000"/>
          <w:sz w:val="21"/>
          <w:szCs w:val="21"/>
        </w:rPr>
        <w:t> educational program that—</w:t>
      </w:r>
    </w:p>
    <w:p w14:paraId="39B8BACD" w14:textId="77777777" w:rsidR="00B43812" w:rsidRPr="00E25C83" w:rsidRDefault="00B43812" w:rsidP="00B43812">
      <w:pPr>
        <w:pStyle w:val="ListParagraph"/>
        <w:widowControl/>
        <w:numPr>
          <w:ilvl w:val="1"/>
          <w:numId w:val="188"/>
        </w:numPr>
        <w:autoSpaceDE/>
        <w:autoSpaceDN/>
        <w:spacing w:before="0" w:after="160" w:line="259" w:lineRule="auto"/>
        <w:contextualSpacing/>
        <w:rPr>
          <w:color w:val="FF0000"/>
          <w:sz w:val="21"/>
          <w:szCs w:val="21"/>
        </w:rPr>
      </w:pPr>
      <w:r w:rsidRPr="00E25C83">
        <w:rPr>
          <w:color w:val="FF0000"/>
          <w:sz w:val="21"/>
          <w:szCs w:val="21"/>
        </w:rPr>
        <w:t>Is accredited by the Committee on Allied Health Education and Accreditation; and</w:t>
      </w:r>
    </w:p>
    <w:p w14:paraId="7EE32FFF" w14:textId="77777777" w:rsidR="00B43812" w:rsidRPr="00E25C83" w:rsidRDefault="00B43812" w:rsidP="00B43812">
      <w:pPr>
        <w:pStyle w:val="ListParagraph"/>
        <w:widowControl/>
        <w:numPr>
          <w:ilvl w:val="1"/>
          <w:numId w:val="188"/>
        </w:numPr>
        <w:autoSpaceDE/>
        <w:autoSpaceDN/>
        <w:spacing w:before="0" w:after="160" w:line="259" w:lineRule="auto"/>
        <w:contextualSpacing/>
        <w:rPr>
          <w:color w:val="FF0000"/>
          <w:sz w:val="21"/>
          <w:szCs w:val="21"/>
        </w:rPr>
      </w:pPr>
      <w:r w:rsidRPr="00E25C83">
        <w:rPr>
          <w:color w:val="FF0000"/>
          <w:sz w:val="21"/>
          <w:szCs w:val="21"/>
        </w:rPr>
        <w:t>Includes approximately two (2) years of specialized basic science and clinical education in anesthesia at a level that builds on a premedical undergraduate science background.</w:t>
      </w:r>
    </w:p>
    <w:p w14:paraId="6CB54E8F" w14:textId="77777777" w:rsidR="00B43812" w:rsidRPr="00E25C83" w:rsidRDefault="00B43812" w:rsidP="00B43812">
      <w:pPr>
        <w:rPr>
          <w:color w:val="FF0000"/>
          <w:sz w:val="21"/>
          <w:szCs w:val="21"/>
        </w:rPr>
      </w:pPr>
      <w:r w:rsidRPr="00E25C83">
        <w:rPr>
          <w:b/>
          <w:bCs/>
          <w:color w:val="FF0000"/>
          <w:sz w:val="21"/>
          <w:szCs w:val="21"/>
        </w:rPr>
        <w:t>*** Certified Registered Nurse Anesthetist (CRNA):</w:t>
      </w:r>
      <w:r w:rsidRPr="00E25C83">
        <w:rPr>
          <w:color w:val="FF0000"/>
          <w:sz w:val="21"/>
          <w:szCs w:val="21"/>
        </w:rPr>
        <w:t xml:space="preserve"> An advanced practice registered nurse (APRN) who administers anesthesia and other medications. Physician Supervision (either the operating practitioner or of an anesthesiologist who is immediately available if needed) is required if required by state or federal law.</w:t>
      </w:r>
    </w:p>
    <w:p w14:paraId="0293A6A2" w14:textId="77777777" w:rsidR="00B43812" w:rsidRPr="00E25C83" w:rsidRDefault="00B43812" w:rsidP="00B43812">
      <w:pPr>
        <w:rPr>
          <w:color w:val="FF0000"/>
          <w:sz w:val="21"/>
          <w:szCs w:val="21"/>
        </w:rPr>
      </w:pPr>
    </w:p>
    <w:p w14:paraId="756C50DE" w14:textId="77777777" w:rsidR="00B43812" w:rsidRPr="00E25C83" w:rsidRDefault="00B43812" w:rsidP="00B43812">
      <w:pPr>
        <w:ind w:left="630" w:hanging="360"/>
        <w:rPr>
          <w:color w:val="FF0000"/>
          <w:sz w:val="21"/>
          <w:szCs w:val="21"/>
        </w:rPr>
      </w:pPr>
      <w:r w:rsidRPr="00E25C83">
        <w:rPr>
          <w:color w:val="FF0000"/>
          <w:sz w:val="21"/>
          <w:szCs w:val="21"/>
        </w:rPr>
        <w:t>1</w:t>
      </w:r>
      <w:proofErr w:type="gramStart"/>
      <w:r w:rsidRPr="00E25C83">
        <w:rPr>
          <w:color w:val="FF0000"/>
          <w:sz w:val="21"/>
          <w:szCs w:val="21"/>
        </w:rPr>
        <w:t>)  Is</w:t>
      </w:r>
      <w:proofErr w:type="gramEnd"/>
      <w:r w:rsidRPr="00E25C83">
        <w:rPr>
          <w:color w:val="FF0000"/>
          <w:sz w:val="21"/>
          <w:szCs w:val="21"/>
        </w:rPr>
        <w:t xml:space="preserve"> licensed as a registered professional nurse by the State in which the nurse practices.</w:t>
      </w:r>
    </w:p>
    <w:p w14:paraId="57674172" w14:textId="77777777" w:rsidR="00B43812" w:rsidRPr="00E25C83" w:rsidRDefault="00B43812" w:rsidP="00B43812">
      <w:pPr>
        <w:tabs>
          <w:tab w:val="left" w:pos="630"/>
        </w:tabs>
        <w:ind w:left="630" w:hanging="360"/>
        <w:rPr>
          <w:color w:val="FF0000"/>
          <w:sz w:val="21"/>
          <w:szCs w:val="21"/>
        </w:rPr>
      </w:pPr>
      <w:r w:rsidRPr="00E25C83">
        <w:rPr>
          <w:color w:val="FF0000"/>
          <w:sz w:val="21"/>
          <w:szCs w:val="21"/>
        </w:rPr>
        <w:t>2</w:t>
      </w:r>
      <w:proofErr w:type="gramStart"/>
      <w:r w:rsidRPr="00E25C83">
        <w:rPr>
          <w:color w:val="FF0000"/>
          <w:sz w:val="21"/>
          <w:szCs w:val="21"/>
        </w:rPr>
        <w:t>)  Meets</w:t>
      </w:r>
      <w:proofErr w:type="gramEnd"/>
      <w:r w:rsidRPr="00E25C83">
        <w:rPr>
          <w:color w:val="FF0000"/>
          <w:sz w:val="21"/>
          <w:szCs w:val="21"/>
        </w:rPr>
        <w:t xml:space="preserve"> any licensure requirements the State imposes with respect to nonphysician anesthetists.</w:t>
      </w:r>
    </w:p>
    <w:p w14:paraId="2F46994B" w14:textId="77777777" w:rsidR="00B43812" w:rsidRPr="00E25C83" w:rsidRDefault="00B43812" w:rsidP="00B43812">
      <w:pPr>
        <w:ind w:left="630" w:hanging="360"/>
        <w:rPr>
          <w:color w:val="FF0000"/>
          <w:sz w:val="21"/>
          <w:szCs w:val="21"/>
        </w:rPr>
      </w:pPr>
      <w:r w:rsidRPr="00E25C83">
        <w:rPr>
          <w:color w:val="FF0000"/>
          <w:sz w:val="21"/>
          <w:szCs w:val="21"/>
        </w:rPr>
        <w:t>3</w:t>
      </w:r>
      <w:proofErr w:type="gramStart"/>
      <w:r w:rsidRPr="00E25C83">
        <w:rPr>
          <w:color w:val="FF0000"/>
          <w:sz w:val="21"/>
          <w:szCs w:val="21"/>
        </w:rPr>
        <w:t>)  Has</w:t>
      </w:r>
      <w:proofErr w:type="gramEnd"/>
      <w:r w:rsidRPr="00E25C83">
        <w:rPr>
          <w:color w:val="FF0000"/>
          <w:sz w:val="21"/>
          <w:szCs w:val="21"/>
        </w:rPr>
        <w:t xml:space="preserve"> graduated from a nurse anesthesia educational program that meets the standards of the Council on Accreditation of Nurse Anesthesia Programs, or such other accreditation organization as may be designated by the Secretary; and</w:t>
      </w:r>
    </w:p>
    <w:p w14:paraId="427394C8" w14:textId="77777777" w:rsidR="00B43812" w:rsidRPr="00E25C83" w:rsidRDefault="00B43812" w:rsidP="00B43812">
      <w:pPr>
        <w:ind w:left="720" w:hanging="450"/>
        <w:rPr>
          <w:color w:val="FF0000"/>
          <w:sz w:val="21"/>
          <w:szCs w:val="21"/>
        </w:rPr>
      </w:pPr>
      <w:r w:rsidRPr="00E25C83">
        <w:rPr>
          <w:color w:val="FF0000"/>
          <w:sz w:val="21"/>
          <w:szCs w:val="21"/>
        </w:rPr>
        <w:t>4</w:t>
      </w:r>
      <w:proofErr w:type="gramStart"/>
      <w:r w:rsidRPr="00E25C83">
        <w:rPr>
          <w:color w:val="FF0000"/>
          <w:sz w:val="21"/>
          <w:szCs w:val="21"/>
        </w:rPr>
        <w:t>)  Meets</w:t>
      </w:r>
      <w:proofErr w:type="gramEnd"/>
      <w:r w:rsidRPr="00E25C83">
        <w:rPr>
          <w:color w:val="FF0000"/>
          <w:sz w:val="21"/>
          <w:szCs w:val="21"/>
        </w:rPr>
        <w:t xml:space="preserve"> the following criteria:</w:t>
      </w:r>
    </w:p>
    <w:p w14:paraId="671FA1E2" w14:textId="77777777" w:rsidR="00B43812" w:rsidRPr="00E25C83" w:rsidRDefault="00B43812" w:rsidP="00B43812">
      <w:pPr>
        <w:ind w:left="1080" w:hanging="360"/>
        <w:rPr>
          <w:color w:val="FF0000"/>
          <w:sz w:val="21"/>
          <w:szCs w:val="21"/>
        </w:rPr>
      </w:pPr>
      <w:r w:rsidRPr="00E25C83">
        <w:rPr>
          <w:color w:val="FF0000"/>
          <w:sz w:val="21"/>
          <w:szCs w:val="21"/>
        </w:rPr>
        <w:t>(I) Has passed a certification examination of the Council on Certification of Nurse Anesthetists, the Council on Recertification of Nurse Anesthetists, or any other certification organization that may be designated by the Secretary; or</w:t>
      </w:r>
    </w:p>
    <w:p w14:paraId="43924427" w14:textId="77777777" w:rsidR="00B43812" w:rsidRPr="00E25C83" w:rsidRDefault="00B43812" w:rsidP="00B43812">
      <w:pPr>
        <w:ind w:left="1080" w:hanging="360"/>
        <w:rPr>
          <w:color w:val="FF0000"/>
          <w:sz w:val="21"/>
          <w:szCs w:val="21"/>
        </w:rPr>
      </w:pPr>
      <w:r w:rsidRPr="00E25C83">
        <w:rPr>
          <w:color w:val="FF0000"/>
          <w:sz w:val="21"/>
          <w:szCs w:val="21"/>
        </w:rPr>
        <w:t>(ii) Is a graduate of a program described in paragraph (3) of this definition and within 24 months after that graduation meets the requirements of paragraph (4)(I) of this definition.</w:t>
      </w:r>
    </w:p>
    <w:p w14:paraId="5D4D58F8" w14:textId="77777777" w:rsidR="00B43812" w:rsidRPr="00E25C83" w:rsidRDefault="00B43812" w:rsidP="00B43812">
      <w:pPr>
        <w:pStyle w:val="ListParagraph"/>
        <w:numPr>
          <w:ilvl w:val="0"/>
          <w:numId w:val="188"/>
        </w:numPr>
        <w:spacing w:before="241"/>
        <w:rPr>
          <w:color w:val="FF0000"/>
          <w:sz w:val="21"/>
          <w:szCs w:val="21"/>
        </w:rPr>
      </w:pPr>
      <w:r w:rsidRPr="00E25C83">
        <w:rPr>
          <w:color w:val="FF0000"/>
          <w:sz w:val="21"/>
          <w:szCs w:val="21"/>
        </w:rPr>
        <w:t>For certified registered nurse anesthetist services, the certified registered nurse anesthetist may review and verify (sign and date), rather than re-document, notes in a patient's medical record made by physicians; residents; nurses; medical, physician assistant, and advanced practice registered nurse students; or other members of the medical team, including, as applicable, notes documenting the certified registered nurse anesthetist's presence and participation in the service.</w:t>
      </w:r>
    </w:p>
    <w:p w14:paraId="7B5B02E6" w14:textId="77777777" w:rsidR="00B43812" w:rsidRPr="00E25C83" w:rsidRDefault="00B43812" w:rsidP="00B43812">
      <w:pPr>
        <w:pStyle w:val="ListParagraph"/>
        <w:ind w:left="720" w:firstLine="0"/>
        <w:rPr>
          <w:color w:val="FF0000"/>
          <w:sz w:val="21"/>
          <w:szCs w:val="21"/>
        </w:rPr>
      </w:pPr>
    </w:p>
    <w:p w14:paraId="6D8B2577" w14:textId="77777777" w:rsidR="00B43812" w:rsidRPr="00E25C83" w:rsidRDefault="00B43812" w:rsidP="00B43812">
      <w:pPr>
        <w:ind w:right="-720"/>
        <w:rPr>
          <w:color w:val="FF0000"/>
          <w:sz w:val="21"/>
          <w:szCs w:val="21"/>
        </w:rPr>
      </w:pPr>
      <w:r w:rsidRPr="00E25C83">
        <w:rPr>
          <w:b/>
          <w:bCs/>
          <w:color w:val="FF0000"/>
          <w:sz w:val="21"/>
          <w:szCs w:val="21"/>
        </w:rPr>
        <w:t>** Chemical Indicator (CI):</w:t>
      </w:r>
      <w:r w:rsidRPr="00E25C83">
        <w:rPr>
          <w:color w:val="FF0000"/>
          <w:sz w:val="21"/>
          <w:szCs w:val="21"/>
        </w:rPr>
        <w:t xml:space="preserve"> A sterilization monitoring device used to monitor the attainment of one (1) or more critical parameters required for sterilization. A characteristic color or other visual change indicates a defined level of exposure based on the classification of the chemical indicator used. </w:t>
      </w:r>
    </w:p>
    <w:p w14:paraId="0E294670" w14:textId="77777777" w:rsidR="00B43812" w:rsidRPr="00E25C83" w:rsidRDefault="00B43812" w:rsidP="00B43812">
      <w:pPr>
        <w:ind w:right="-720"/>
        <w:rPr>
          <w:color w:val="FF0000"/>
          <w:sz w:val="21"/>
          <w:szCs w:val="21"/>
        </w:rPr>
      </w:pPr>
    </w:p>
    <w:p w14:paraId="607FE212" w14:textId="77777777" w:rsidR="00B43812" w:rsidRPr="00E25C83" w:rsidRDefault="00B43812" w:rsidP="00B43812">
      <w:pPr>
        <w:pStyle w:val="QABody"/>
        <w:rPr>
          <w:b/>
          <w:color w:val="FF0000"/>
          <w:sz w:val="21"/>
          <w:szCs w:val="21"/>
        </w:rPr>
      </w:pPr>
      <w:r w:rsidRPr="00E25C83">
        <w:rPr>
          <w:b/>
          <w:color w:val="FF0000"/>
          <w:sz w:val="21"/>
          <w:szCs w:val="21"/>
        </w:rPr>
        <w:t>***Clinic</w:t>
      </w:r>
      <w:r w:rsidRPr="00E25C83">
        <w:rPr>
          <w:color w:val="FF0000"/>
          <w:sz w:val="21"/>
          <w:szCs w:val="21"/>
        </w:rPr>
        <w:t>: A facility (Rural Health Clinic (RHC)) that is established primarily to furnish outpatient physician services and that meets the following tests of physician involvement:</w:t>
      </w:r>
    </w:p>
    <w:p w14:paraId="2510ACE6" w14:textId="77777777" w:rsidR="00B43812" w:rsidRPr="00E25C83" w:rsidRDefault="00B43812" w:rsidP="00B43812">
      <w:pPr>
        <w:pStyle w:val="QABody"/>
        <w:numPr>
          <w:ilvl w:val="0"/>
          <w:numId w:val="2"/>
        </w:numPr>
        <w:ind w:left="1080"/>
        <w:rPr>
          <w:color w:val="FF0000"/>
          <w:sz w:val="21"/>
          <w:szCs w:val="21"/>
        </w:rPr>
      </w:pPr>
      <w:r w:rsidRPr="00E25C83">
        <w:rPr>
          <w:color w:val="FF0000"/>
          <w:sz w:val="21"/>
          <w:szCs w:val="21"/>
        </w:rPr>
        <w:t>The medical services are furnished by a group of three or more physicians practicing medicine together.</w:t>
      </w:r>
    </w:p>
    <w:p w14:paraId="0BC5BDAA" w14:textId="77777777" w:rsidR="00B43812" w:rsidRPr="00E25C83" w:rsidRDefault="00B43812" w:rsidP="00B43812">
      <w:pPr>
        <w:pStyle w:val="QABody"/>
        <w:numPr>
          <w:ilvl w:val="0"/>
          <w:numId w:val="2"/>
        </w:numPr>
        <w:ind w:left="1080"/>
        <w:rPr>
          <w:i/>
          <w:iCs/>
          <w:color w:val="FF0000"/>
          <w:sz w:val="21"/>
          <w:szCs w:val="21"/>
        </w:rPr>
      </w:pPr>
      <w:r w:rsidRPr="00E25C83">
        <w:rPr>
          <w:color w:val="FF0000"/>
          <w:sz w:val="21"/>
          <w:szCs w:val="21"/>
        </w:rPr>
        <w:t xml:space="preserve">A physician is present during all hours of </w:t>
      </w:r>
      <w:proofErr w:type="gramStart"/>
      <w:r w:rsidRPr="00E25C83">
        <w:rPr>
          <w:color w:val="FF0000"/>
          <w:sz w:val="21"/>
          <w:szCs w:val="21"/>
        </w:rPr>
        <w:t>operation</w:t>
      </w:r>
      <w:proofErr w:type="gramEnd"/>
      <w:r w:rsidRPr="00E25C83">
        <w:rPr>
          <w:color w:val="FF0000"/>
          <w:sz w:val="21"/>
          <w:szCs w:val="21"/>
        </w:rPr>
        <w:t xml:space="preserve"> of the clinic to furnish medical services, as distinguished from purely administrative services.</w:t>
      </w:r>
      <w:r w:rsidRPr="00E25C83">
        <w:rPr>
          <w:b/>
          <w:bCs w:val="0"/>
          <w:color w:val="FF0000"/>
          <w:sz w:val="21"/>
          <w:szCs w:val="21"/>
        </w:rPr>
        <w:t xml:space="preserve"> </w:t>
      </w:r>
      <w:r w:rsidRPr="00E25C83">
        <w:rPr>
          <w:b/>
          <w:bCs w:val="0"/>
          <w:i/>
          <w:iCs/>
          <w:color w:val="FF0000"/>
          <w:sz w:val="21"/>
          <w:szCs w:val="21"/>
        </w:rPr>
        <w:t>[485.703 Condition]</w:t>
      </w:r>
    </w:p>
    <w:p w14:paraId="3C09C886" w14:textId="77777777" w:rsidR="00B43812" w:rsidRPr="00E25C83" w:rsidRDefault="00B43812" w:rsidP="00B43812">
      <w:pPr>
        <w:pStyle w:val="QABody"/>
        <w:rPr>
          <w:color w:val="FF0000"/>
          <w:sz w:val="21"/>
          <w:szCs w:val="21"/>
        </w:rPr>
      </w:pPr>
    </w:p>
    <w:p w14:paraId="5E5E8522" w14:textId="77777777" w:rsidR="00B43812" w:rsidRPr="00E25C83" w:rsidRDefault="00B43812" w:rsidP="00B43812">
      <w:pPr>
        <w:pStyle w:val="QABody"/>
        <w:rPr>
          <w:b/>
          <w:color w:val="FF0000"/>
          <w:sz w:val="21"/>
          <w:szCs w:val="21"/>
        </w:rPr>
      </w:pPr>
      <w:r w:rsidRPr="00E25C83">
        <w:rPr>
          <w:color w:val="FF0000"/>
          <w:sz w:val="21"/>
          <w:szCs w:val="21"/>
        </w:rPr>
        <w:t>***</w:t>
      </w:r>
      <w:r w:rsidRPr="00E25C83">
        <w:rPr>
          <w:b/>
          <w:color w:val="FF0000"/>
          <w:sz w:val="21"/>
          <w:szCs w:val="21"/>
        </w:rPr>
        <w:t>Clinic Administrator</w:t>
      </w:r>
      <w:r w:rsidRPr="00E25C83">
        <w:rPr>
          <w:color w:val="FF0000"/>
          <w:sz w:val="21"/>
          <w:szCs w:val="21"/>
        </w:rPr>
        <w:t xml:space="preserve">: The individual responsible for the internal operation of the RHC in accordance with written policies. A qualified Clinic Administrator is designated by the facility's governing body. </w:t>
      </w:r>
      <w:r w:rsidRPr="00E25C83">
        <w:rPr>
          <w:b/>
          <w:i/>
          <w:color w:val="FF0000"/>
          <w:sz w:val="21"/>
          <w:szCs w:val="21"/>
        </w:rPr>
        <w:t>[CMS §485.705(c)(1) and §485.709(b)]</w:t>
      </w:r>
    </w:p>
    <w:p w14:paraId="6B265BFD" w14:textId="77777777" w:rsidR="00B43812" w:rsidRPr="00E25C83" w:rsidRDefault="00B43812" w:rsidP="00B43812">
      <w:pPr>
        <w:pStyle w:val="QABody"/>
        <w:rPr>
          <w:color w:val="FF0000"/>
          <w:sz w:val="21"/>
          <w:szCs w:val="21"/>
        </w:rPr>
      </w:pPr>
    </w:p>
    <w:p w14:paraId="39A3F5AB" w14:textId="77777777" w:rsidR="00B43812" w:rsidRPr="00E25C83" w:rsidRDefault="00B43812" w:rsidP="00B43812">
      <w:pPr>
        <w:pStyle w:val="QABody"/>
        <w:rPr>
          <w:b/>
          <w:color w:val="FF0000"/>
          <w:sz w:val="21"/>
          <w:szCs w:val="21"/>
        </w:rPr>
      </w:pPr>
      <w:r w:rsidRPr="00E25C83">
        <w:rPr>
          <w:b/>
          <w:color w:val="FF0000"/>
          <w:sz w:val="21"/>
          <w:szCs w:val="21"/>
        </w:rPr>
        <w:t>*** Clinical Personnel:</w:t>
      </w:r>
      <w:r w:rsidRPr="00E25C83">
        <w:rPr>
          <w:color w:val="FF0000"/>
          <w:sz w:val="21"/>
          <w:szCs w:val="21"/>
        </w:rPr>
        <w:t xml:space="preserve"> The entire clinical team providing services in the facility, including, but not limited to, all physicians/surgeons/proceduralists, anesthesia providers, nurses, scrub techs, physician assistants, physical/occupational/speech therapists and assistants, social workers, clinical psychologists, marriage and family therapists, mental health counselors, medical assistants, </w:t>
      </w:r>
      <w:r w:rsidRPr="00E25C83">
        <w:rPr>
          <w:color w:val="FF0000"/>
          <w:sz w:val="21"/>
          <w:szCs w:val="21"/>
        </w:rPr>
        <w:lastRenderedPageBreak/>
        <w:t>etc. Employment status (owner, employee, contractor, contracted, indirect employee, prn staff, etc.) is not a factor in defining who is included as Clinical Personnel.</w:t>
      </w:r>
    </w:p>
    <w:p w14:paraId="6214653B" w14:textId="77777777" w:rsidR="00B43812" w:rsidRPr="00E25C83" w:rsidRDefault="00B43812" w:rsidP="00B43812">
      <w:pPr>
        <w:pStyle w:val="QABody"/>
        <w:rPr>
          <w:color w:val="FF0000"/>
          <w:sz w:val="21"/>
          <w:szCs w:val="21"/>
        </w:rPr>
      </w:pPr>
    </w:p>
    <w:p w14:paraId="437C668B" w14:textId="77777777" w:rsidR="00B43812" w:rsidRPr="00E25C83" w:rsidRDefault="00B43812" w:rsidP="00B43812">
      <w:pPr>
        <w:pStyle w:val="QABody"/>
        <w:rPr>
          <w:rFonts w:ascii="Arial-BoldItalicMT" w:hAnsi="Arial-BoldItalicMT"/>
          <w:b/>
          <w:i/>
          <w:color w:val="FF0000"/>
          <w:sz w:val="21"/>
          <w:szCs w:val="21"/>
        </w:rPr>
      </w:pPr>
      <w:r w:rsidRPr="00E25C83">
        <w:rPr>
          <w:b/>
          <w:color w:val="FF0000"/>
          <w:sz w:val="21"/>
          <w:szCs w:val="21"/>
        </w:rPr>
        <w:t>*** Covered</w:t>
      </w:r>
      <w:r w:rsidRPr="00E25C83">
        <w:rPr>
          <w:b/>
          <w:color w:val="FF0000"/>
          <w:spacing w:val="-15"/>
          <w:sz w:val="21"/>
          <w:szCs w:val="21"/>
        </w:rPr>
        <w:t xml:space="preserve"> </w:t>
      </w:r>
      <w:r w:rsidRPr="00E25C83">
        <w:rPr>
          <w:b/>
          <w:color w:val="FF0000"/>
          <w:sz w:val="21"/>
          <w:szCs w:val="21"/>
        </w:rPr>
        <w:t>ancillary</w:t>
      </w:r>
      <w:r w:rsidRPr="00E25C83">
        <w:rPr>
          <w:b/>
          <w:color w:val="FF0000"/>
          <w:spacing w:val="-15"/>
          <w:sz w:val="21"/>
          <w:szCs w:val="21"/>
        </w:rPr>
        <w:t xml:space="preserve"> </w:t>
      </w:r>
      <w:r w:rsidRPr="00E25C83">
        <w:rPr>
          <w:b/>
          <w:color w:val="FF0000"/>
          <w:sz w:val="21"/>
          <w:szCs w:val="21"/>
        </w:rPr>
        <w:t>services:</w:t>
      </w:r>
      <w:r w:rsidRPr="00E25C83">
        <w:rPr>
          <w:b/>
          <w:color w:val="FF0000"/>
          <w:spacing w:val="-14"/>
          <w:sz w:val="21"/>
          <w:szCs w:val="21"/>
        </w:rPr>
        <w:t xml:space="preserve"> </w:t>
      </w:r>
      <w:r w:rsidRPr="00E25C83">
        <w:rPr>
          <w:color w:val="FF0000"/>
          <w:sz w:val="21"/>
          <w:szCs w:val="21"/>
        </w:rPr>
        <w:t>items</w:t>
      </w:r>
      <w:r w:rsidRPr="00E25C83">
        <w:rPr>
          <w:color w:val="FF0000"/>
          <w:spacing w:val="-12"/>
          <w:sz w:val="21"/>
          <w:szCs w:val="21"/>
        </w:rPr>
        <w:t xml:space="preserve"> </w:t>
      </w:r>
      <w:r w:rsidRPr="00E25C83">
        <w:rPr>
          <w:color w:val="FF0000"/>
          <w:sz w:val="21"/>
          <w:szCs w:val="21"/>
        </w:rPr>
        <w:t>and</w:t>
      </w:r>
      <w:r w:rsidRPr="00E25C83">
        <w:rPr>
          <w:color w:val="FF0000"/>
          <w:spacing w:val="-11"/>
          <w:sz w:val="21"/>
          <w:szCs w:val="21"/>
        </w:rPr>
        <w:t xml:space="preserve"> </w:t>
      </w:r>
      <w:r w:rsidRPr="00E25C83">
        <w:rPr>
          <w:color w:val="FF0000"/>
          <w:sz w:val="21"/>
          <w:szCs w:val="21"/>
        </w:rPr>
        <w:t>services</w:t>
      </w:r>
      <w:r w:rsidRPr="00E25C83">
        <w:rPr>
          <w:color w:val="FF0000"/>
          <w:spacing w:val="-6"/>
          <w:sz w:val="21"/>
          <w:szCs w:val="21"/>
        </w:rPr>
        <w:t xml:space="preserve"> </w:t>
      </w:r>
      <w:r w:rsidRPr="00E25C83">
        <w:rPr>
          <w:color w:val="FF0000"/>
          <w:sz w:val="21"/>
          <w:szCs w:val="21"/>
        </w:rPr>
        <w:t>that</w:t>
      </w:r>
      <w:r w:rsidRPr="00E25C83">
        <w:rPr>
          <w:color w:val="FF0000"/>
          <w:spacing w:val="-6"/>
          <w:sz w:val="21"/>
          <w:szCs w:val="21"/>
        </w:rPr>
        <w:t xml:space="preserve"> </w:t>
      </w:r>
      <w:r w:rsidRPr="00E25C83">
        <w:rPr>
          <w:color w:val="FF0000"/>
          <w:sz w:val="21"/>
          <w:szCs w:val="21"/>
        </w:rPr>
        <w:t>are</w:t>
      </w:r>
      <w:r w:rsidRPr="00E25C83">
        <w:rPr>
          <w:color w:val="FF0000"/>
          <w:spacing w:val="-7"/>
          <w:sz w:val="21"/>
          <w:szCs w:val="21"/>
        </w:rPr>
        <w:t xml:space="preserve"> </w:t>
      </w:r>
      <w:r w:rsidRPr="00E25C83">
        <w:rPr>
          <w:color w:val="FF0000"/>
          <w:sz w:val="21"/>
          <w:szCs w:val="21"/>
        </w:rPr>
        <w:t>integral</w:t>
      </w:r>
      <w:r w:rsidRPr="00E25C83">
        <w:rPr>
          <w:color w:val="FF0000"/>
          <w:spacing w:val="-9"/>
          <w:sz w:val="21"/>
          <w:szCs w:val="21"/>
        </w:rPr>
        <w:t xml:space="preserve"> </w:t>
      </w:r>
      <w:r w:rsidRPr="00E25C83">
        <w:rPr>
          <w:color w:val="FF0000"/>
          <w:sz w:val="21"/>
          <w:szCs w:val="21"/>
        </w:rPr>
        <w:t>to</w:t>
      </w:r>
      <w:r w:rsidRPr="00E25C83">
        <w:rPr>
          <w:color w:val="FF0000"/>
          <w:spacing w:val="-8"/>
          <w:sz w:val="21"/>
          <w:szCs w:val="21"/>
        </w:rPr>
        <w:t xml:space="preserve"> </w:t>
      </w:r>
      <w:r w:rsidRPr="00E25C83">
        <w:rPr>
          <w:color w:val="FF0000"/>
          <w:sz w:val="21"/>
          <w:szCs w:val="21"/>
        </w:rPr>
        <w:t>a</w:t>
      </w:r>
      <w:r w:rsidRPr="00E25C83">
        <w:rPr>
          <w:color w:val="FF0000"/>
          <w:spacing w:val="-7"/>
          <w:sz w:val="21"/>
          <w:szCs w:val="21"/>
        </w:rPr>
        <w:t xml:space="preserve"> </w:t>
      </w:r>
      <w:r w:rsidRPr="00E25C83">
        <w:rPr>
          <w:color w:val="FF0000"/>
          <w:sz w:val="21"/>
          <w:szCs w:val="21"/>
        </w:rPr>
        <w:t>covered</w:t>
      </w:r>
      <w:r w:rsidRPr="00E25C83">
        <w:rPr>
          <w:color w:val="FF0000"/>
          <w:spacing w:val="-8"/>
          <w:sz w:val="21"/>
          <w:szCs w:val="21"/>
        </w:rPr>
        <w:t xml:space="preserve"> </w:t>
      </w:r>
      <w:r w:rsidRPr="00E25C83">
        <w:rPr>
          <w:color w:val="FF0000"/>
          <w:sz w:val="21"/>
          <w:szCs w:val="21"/>
        </w:rPr>
        <w:t>surgical</w:t>
      </w:r>
      <w:r w:rsidRPr="00E25C83">
        <w:rPr>
          <w:color w:val="FF0000"/>
          <w:spacing w:val="-8"/>
          <w:sz w:val="21"/>
          <w:szCs w:val="21"/>
        </w:rPr>
        <w:t xml:space="preserve"> </w:t>
      </w:r>
      <w:r w:rsidRPr="00E25C83">
        <w:rPr>
          <w:color w:val="FF0000"/>
          <w:sz w:val="21"/>
          <w:szCs w:val="21"/>
        </w:rPr>
        <w:t>procedure performed in an ASC as provided in §416.164(b), for which payment may be made under §416.171 in addition</w:t>
      </w:r>
      <w:r w:rsidRPr="00E25C83">
        <w:rPr>
          <w:color w:val="FF0000"/>
          <w:spacing w:val="-12"/>
          <w:sz w:val="21"/>
          <w:szCs w:val="21"/>
        </w:rPr>
        <w:t xml:space="preserve"> </w:t>
      </w:r>
      <w:r w:rsidRPr="00E25C83">
        <w:rPr>
          <w:color w:val="FF0000"/>
          <w:sz w:val="21"/>
          <w:szCs w:val="21"/>
        </w:rPr>
        <w:t>to</w:t>
      </w:r>
      <w:r w:rsidRPr="00E25C83">
        <w:rPr>
          <w:color w:val="FF0000"/>
          <w:spacing w:val="-8"/>
          <w:sz w:val="21"/>
          <w:szCs w:val="21"/>
        </w:rPr>
        <w:t xml:space="preserve"> </w:t>
      </w:r>
      <w:r w:rsidRPr="00E25C83">
        <w:rPr>
          <w:color w:val="FF0000"/>
          <w:sz w:val="21"/>
          <w:szCs w:val="21"/>
        </w:rPr>
        <w:t>the</w:t>
      </w:r>
      <w:r w:rsidRPr="00E25C83">
        <w:rPr>
          <w:color w:val="FF0000"/>
          <w:spacing w:val="-7"/>
          <w:sz w:val="21"/>
          <w:szCs w:val="21"/>
        </w:rPr>
        <w:t xml:space="preserve"> </w:t>
      </w:r>
      <w:r w:rsidRPr="00E25C83">
        <w:rPr>
          <w:color w:val="FF0000"/>
          <w:sz w:val="21"/>
          <w:szCs w:val="21"/>
        </w:rPr>
        <w:t>payment</w:t>
      </w:r>
      <w:r w:rsidRPr="00E25C83">
        <w:rPr>
          <w:color w:val="FF0000"/>
          <w:spacing w:val="-7"/>
          <w:sz w:val="21"/>
          <w:szCs w:val="21"/>
        </w:rPr>
        <w:t xml:space="preserve"> </w:t>
      </w:r>
      <w:r w:rsidRPr="00E25C83">
        <w:rPr>
          <w:color w:val="FF0000"/>
          <w:sz w:val="21"/>
          <w:szCs w:val="21"/>
        </w:rPr>
        <w:t>for</w:t>
      </w:r>
      <w:r w:rsidRPr="00E25C83">
        <w:rPr>
          <w:color w:val="FF0000"/>
          <w:spacing w:val="-7"/>
          <w:sz w:val="21"/>
          <w:szCs w:val="21"/>
        </w:rPr>
        <w:t xml:space="preserve"> </w:t>
      </w:r>
      <w:r w:rsidRPr="00E25C83">
        <w:rPr>
          <w:color w:val="FF0000"/>
          <w:sz w:val="21"/>
          <w:szCs w:val="21"/>
        </w:rPr>
        <w:t>the</w:t>
      </w:r>
      <w:r w:rsidRPr="00E25C83">
        <w:rPr>
          <w:color w:val="FF0000"/>
          <w:spacing w:val="-8"/>
          <w:sz w:val="21"/>
          <w:szCs w:val="21"/>
        </w:rPr>
        <w:t xml:space="preserve"> </w:t>
      </w:r>
      <w:r w:rsidRPr="00E25C83">
        <w:rPr>
          <w:color w:val="FF0000"/>
          <w:sz w:val="21"/>
          <w:szCs w:val="21"/>
        </w:rPr>
        <w:t>facility</w:t>
      </w:r>
      <w:r w:rsidRPr="00E25C83">
        <w:rPr>
          <w:color w:val="FF0000"/>
          <w:spacing w:val="-7"/>
          <w:sz w:val="21"/>
          <w:szCs w:val="21"/>
        </w:rPr>
        <w:t xml:space="preserve"> </w:t>
      </w:r>
      <w:r w:rsidRPr="00E25C83">
        <w:rPr>
          <w:color w:val="FF0000"/>
          <w:sz w:val="21"/>
          <w:szCs w:val="21"/>
        </w:rPr>
        <w:t>services.</w:t>
      </w:r>
      <w:r w:rsidRPr="00E25C83">
        <w:rPr>
          <w:color w:val="FF0000"/>
          <w:spacing w:val="40"/>
          <w:sz w:val="21"/>
          <w:szCs w:val="21"/>
        </w:rPr>
        <w:t xml:space="preserve"> </w:t>
      </w:r>
      <w:r w:rsidRPr="00E25C83">
        <w:rPr>
          <w:rFonts w:ascii="Arial-BoldItalicMT" w:hAnsi="Arial-BoldItalicMT"/>
          <w:b/>
          <w:i/>
          <w:color w:val="FF0000"/>
          <w:sz w:val="21"/>
          <w:szCs w:val="21"/>
        </w:rPr>
        <w:t>[42</w:t>
      </w:r>
      <w:r w:rsidRPr="00E25C83">
        <w:rPr>
          <w:rFonts w:ascii="Arial-BoldItalicMT" w:hAnsi="Arial-BoldItalicMT"/>
          <w:b/>
          <w:i/>
          <w:color w:val="FF0000"/>
          <w:spacing w:val="-17"/>
          <w:sz w:val="21"/>
          <w:szCs w:val="21"/>
        </w:rPr>
        <w:t xml:space="preserve"> </w:t>
      </w:r>
      <w:r w:rsidRPr="00E25C83">
        <w:rPr>
          <w:rFonts w:ascii="Arial-BoldItalicMT" w:hAnsi="Arial-BoldItalicMT"/>
          <w:b/>
          <w:i/>
          <w:color w:val="FF0000"/>
          <w:sz w:val="21"/>
          <w:szCs w:val="21"/>
        </w:rPr>
        <w:t>CFR</w:t>
      </w:r>
      <w:r w:rsidRPr="00E25C83">
        <w:rPr>
          <w:rFonts w:ascii="Arial-BoldItalicMT" w:hAnsi="Arial-BoldItalicMT"/>
          <w:b/>
          <w:i/>
          <w:color w:val="FF0000"/>
          <w:spacing w:val="-17"/>
          <w:sz w:val="21"/>
          <w:szCs w:val="21"/>
        </w:rPr>
        <w:t xml:space="preserve"> </w:t>
      </w:r>
      <w:r w:rsidRPr="00E25C83">
        <w:rPr>
          <w:rFonts w:ascii="Arial-BoldItalicMT" w:hAnsi="Arial-BoldItalicMT"/>
          <w:b/>
          <w:i/>
          <w:color w:val="FF0000"/>
          <w:sz w:val="21"/>
          <w:szCs w:val="21"/>
        </w:rPr>
        <w:t>416.2]</w:t>
      </w:r>
    </w:p>
    <w:p w14:paraId="1676C1BC" w14:textId="77777777" w:rsidR="00B43812" w:rsidRPr="00E25C83" w:rsidRDefault="00B43812" w:rsidP="00B43812">
      <w:pPr>
        <w:pStyle w:val="QABody"/>
        <w:rPr>
          <w:color w:val="FF0000"/>
          <w:sz w:val="21"/>
          <w:szCs w:val="21"/>
        </w:rPr>
      </w:pPr>
    </w:p>
    <w:p w14:paraId="64F2F79A" w14:textId="77777777" w:rsidR="00B43812" w:rsidRPr="00E25C83" w:rsidRDefault="00B43812" w:rsidP="00B43812">
      <w:pPr>
        <w:pStyle w:val="QABody"/>
        <w:rPr>
          <w:rFonts w:ascii="Arial-BoldItalicMT" w:hAnsi="Arial-BoldItalicMT"/>
          <w:b/>
          <w:i/>
          <w:color w:val="FF0000"/>
          <w:sz w:val="21"/>
          <w:szCs w:val="21"/>
        </w:rPr>
      </w:pPr>
      <w:r w:rsidRPr="00E25C83">
        <w:rPr>
          <w:b/>
          <w:color w:val="FF0000"/>
          <w:sz w:val="21"/>
          <w:szCs w:val="21"/>
        </w:rPr>
        <w:t>*** Covered</w:t>
      </w:r>
      <w:r w:rsidRPr="00E25C83">
        <w:rPr>
          <w:b/>
          <w:color w:val="FF0000"/>
          <w:spacing w:val="-15"/>
          <w:sz w:val="21"/>
          <w:szCs w:val="21"/>
        </w:rPr>
        <w:t xml:space="preserve"> </w:t>
      </w:r>
      <w:r w:rsidRPr="00E25C83">
        <w:rPr>
          <w:b/>
          <w:color w:val="FF0000"/>
          <w:sz w:val="21"/>
          <w:szCs w:val="21"/>
        </w:rPr>
        <w:t>surgical</w:t>
      </w:r>
      <w:r w:rsidRPr="00E25C83">
        <w:rPr>
          <w:b/>
          <w:color w:val="FF0000"/>
          <w:spacing w:val="-15"/>
          <w:sz w:val="21"/>
          <w:szCs w:val="21"/>
        </w:rPr>
        <w:t xml:space="preserve"> </w:t>
      </w:r>
      <w:r w:rsidRPr="00E25C83">
        <w:rPr>
          <w:b/>
          <w:color w:val="FF0000"/>
          <w:sz w:val="21"/>
          <w:szCs w:val="21"/>
        </w:rPr>
        <w:t>procedures:</w:t>
      </w:r>
      <w:r w:rsidRPr="00E25C83">
        <w:rPr>
          <w:b/>
          <w:color w:val="FF0000"/>
          <w:spacing w:val="-14"/>
          <w:sz w:val="21"/>
          <w:szCs w:val="21"/>
        </w:rPr>
        <w:t xml:space="preserve"> </w:t>
      </w:r>
      <w:r w:rsidRPr="00E25C83">
        <w:rPr>
          <w:color w:val="FF0000"/>
          <w:sz w:val="21"/>
          <w:szCs w:val="21"/>
        </w:rPr>
        <w:t>surgical</w:t>
      </w:r>
      <w:r w:rsidRPr="00E25C83">
        <w:rPr>
          <w:color w:val="FF0000"/>
          <w:spacing w:val="-11"/>
          <w:sz w:val="21"/>
          <w:szCs w:val="21"/>
        </w:rPr>
        <w:t xml:space="preserve"> </w:t>
      </w:r>
      <w:r w:rsidRPr="00E25C83">
        <w:rPr>
          <w:color w:val="FF0000"/>
          <w:sz w:val="21"/>
          <w:szCs w:val="21"/>
        </w:rPr>
        <w:t>procedures</w:t>
      </w:r>
      <w:r w:rsidRPr="00E25C83">
        <w:rPr>
          <w:color w:val="FF0000"/>
          <w:spacing w:val="-12"/>
          <w:sz w:val="21"/>
          <w:szCs w:val="21"/>
        </w:rPr>
        <w:t xml:space="preserve"> </w:t>
      </w:r>
      <w:r w:rsidRPr="00E25C83">
        <w:rPr>
          <w:color w:val="FF0000"/>
          <w:sz w:val="21"/>
          <w:szCs w:val="21"/>
        </w:rPr>
        <w:t>furnished</w:t>
      </w:r>
      <w:r w:rsidRPr="00E25C83">
        <w:rPr>
          <w:color w:val="FF0000"/>
          <w:spacing w:val="-11"/>
          <w:sz w:val="21"/>
          <w:szCs w:val="21"/>
        </w:rPr>
        <w:t xml:space="preserve"> </w:t>
      </w:r>
      <w:r w:rsidRPr="00E25C83">
        <w:rPr>
          <w:color w:val="FF0000"/>
          <w:sz w:val="21"/>
          <w:szCs w:val="21"/>
        </w:rPr>
        <w:t>before</w:t>
      </w:r>
      <w:r w:rsidRPr="00E25C83">
        <w:rPr>
          <w:color w:val="FF0000"/>
          <w:spacing w:val="-12"/>
          <w:sz w:val="21"/>
          <w:szCs w:val="21"/>
        </w:rPr>
        <w:t xml:space="preserve"> </w:t>
      </w:r>
      <w:r w:rsidRPr="00E25C83">
        <w:rPr>
          <w:color w:val="FF0000"/>
          <w:sz w:val="21"/>
          <w:szCs w:val="21"/>
        </w:rPr>
        <w:t>January</w:t>
      </w:r>
      <w:r w:rsidRPr="00E25C83">
        <w:rPr>
          <w:color w:val="FF0000"/>
          <w:spacing w:val="-11"/>
          <w:sz w:val="21"/>
          <w:szCs w:val="21"/>
        </w:rPr>
        <w:t xml:space="preserve"> </w:t>
      </w:r>
      <w:r w:rsidRPr="00E25C83">
        <w:rPr>
          <w:color w:val="FF0000"/>
          <w:sz w:val="21"/>
          <w:szCs w:val="21"/>
        </w:rPr>
        <w:t>1,</w:t>
      </w:r>
      <w:r w:rsidRPr="00E25C83">
        <w:rPr>
          <w:color w:val="FF0000"/>
          <w:spacing w:val="-12"/>
          <w:sz w:val="21"/>
          <w:szCs w:val="21"/>
        </w:rPr>
        <w:t xml:space="preserve"> </w:t>
      </w:r>
      <w:r w:rsidRPr="00E25C83">
        <w:rPr>
          <w:color w:val="FF0000"/>
          <w:sz w:val="21"/>
          <w:szCs w:val="21"/>
        </w:rPr>
        <w:t>2008,</w:t>
      </w:r>
      <w:r w:rsidRPr="00E25C83">
        <w:rPr>
          <w:color w:val="FF0000"/>
          <w:spacing w:val="-12"/>
          <w:sz w:val="21"/>
          <w:szCs w:val="21"/>
        </w:rPr>
        <w:t xml:space="preserve"> </w:t>
      </w:r>
      <w:r w:rsidRPr="00E25C83">
        <w:rPr>
          <w:color w:val="FF0000"/>
          <w:sz w:val="21"/>
          <w:szCs w:val="21"/>
        </w:rPr>
        <w:t>that meet the criteria specified in §416.65 and those surgical procedures furnished on or after January 1, 2008,</w:t>
      </w:r>
      <w:r w:rsidRPr="00E25C83">
        <w:rPr>
          <w:color w:val="FF0000"/>
          <w:spacing w:val="-12"/>
          <w:sz w:val="21"/>
          <w:szCs w:val="21"/>
        </w:rPr>
        <w:t xml:space="preserve"> </w:t>
      </w:r>
      <w:r w:rsidRPr="00E25C83">
        <w:rPr>
          <w:color w:val="FF0000"/>
          <w:sz w:val="21"/>
          <w:szCs w:val="21"/>
        </w:rPr>
        <w:t>that</w:t>
      </w:r>
      <w:r w:rsidRPr="00E25C83">
        <w:rPr>
          <w:color w:val="FF0000"/>
          <w:spacing w:val="-7"/>
          <w:sz w:val="21"/>
          <w:szCs w:val="21"/>
        </w:rPr>
        <w:t xml:space="preserve"> </w:t>
      </w:r>
      <w:r w:rsidRPr="00E25C83">
        <w:rPr>
          <w:color w:val="FF0000"/>
          <w:sz w:val="21"/>
          <w:szCs w:val="21"/>
        </w:rPr>
        <w:t>meet</w:t>
      </w:r>
      <w:r w:rsidRPr="00E25C83">
        <w:rPr>
          <w:color w:val="FF0000"/>
          <w:spacing w:val="-7"/>
          <w:sz w:val="21"/>
          <w:szCs w:val="21"/>
        </w:rPr>
        <w:t xml:space="preserve"> </w:t>
      </w:r>
      <w:r w:rsidRPr="00E25C83">
        <w:rPr>
          <w:color w:val="FF0000"/>
          <w:sz w:val="21"/>
          <w:szCs w:val="21"/>
        </w:rPr>
        <w:t>the</w:t>
      </w:r>
      <w:r w:rsidRPr="00E25C83">
        <w:rPr>
          <w:color w:val="FF0000"/>
          <w:spacing w:val="-8"/>
          <w:sz w:val="21"/>
          <w:szCs w:val="21"/>
        </w:rPr>
        <w:t xml:space="preserve"> </w:t>
      </w:r>
      <w:r w:rsidRPr="00E25C83">
        <w:rPr>
          <w:color w:val="FF0000"/>
          <w:sz w:val="21"/>
          <w:szCs w:val="21"/>
        </w:rPr>
        <w:t>criteria</w:t>
      </w:r>
      <w:r w:rsidRPr="00E25C83">
        <w:rPr>
          <w:color w:val="FF0000"/>
          <w:spacing w:val="-5"/>
          <w:sz w:val="21"/>
          <w:szCs w:val="21"/>
        </w:rPr>
        <w:t xml:space="preserve"> </w:t>
      </w:r>
      <w:r w:rsidRPr="00E25C83">
        <w:rPr>
          <w:color w:val="FF0000"/>
          <w:sz w:val="21"/>
          <w:szCs w:val="21"/>
        </w:rPr>
        <w:t>specified</w:t>
      </w:r>
      <w:r w:rsidRPr="00E25C83">
        <w:rPr>
          <w:color w:val="FF0000"/>
          <w:spacing w:val="-7"/>
          <w:sz w:val="21"/>
          <w:szCs w:val="21"/>
        </w:rPr>
        <w:t xml:space="preserve"> </w:t>
      </w:r>
      <w:r w:rsidRPr="00E25C83">
        <w:rPr>
          <w:color w:val="FF0000"/>
          <w:sz w:val="21"/>
          <w:szCs w:val="21"/>
        </w:rPr>
        <w:t>in</w:t>
      </w:r>
      <w:r w:rsidRPr="00E25C83">
        <w:rPr>
          <w:color w:val="FF0000"/>
          <w:spacing w:val="-7"/>
          <w:sz w:val="21"/>
          <w:szCs w:val="21"/>
        </w:rPr>
        <w:t xml:space="preserve"> </w:t>
      </w:r>
      <w:r w:rsidRPr="00E25C83">
        <w:rPr>
          <w:color w:val="FF0000"/>
          <w:sz w:val="21"/>
          <w:szCs w:val="21"/>
        </w:rPr>
        <w:t>§416.166.</w:t>
      </w:r>
      <w:r w:rsidRPr="00E25C83">
        <w:rPr>
          <w:color w:val="FF0000"/>
          <w:spacing w:val="-3"/>
          <w:sz w:val="21"/>
          <w:szCs w:val="21"/>
        </w:rPr>
        <w:t xml:space="preserve"> </w:t>
      </w:r>
      <w:r w:rsidRPr="00E25C83">
        <w:rPr>
          <w:rFonts w:ascii="Arial-BoldItalicMT" w:hAnsi="Arial-BoldItalicMT"/>
          <w:b/>
          <w:i/>
          <w:color w:val="FF0000"/>
          <w:sz w:val="21"/>
          <w:szCs w:val="21"/>
        </w:rPr>
        <w:t>[42</w:t>
      </w:r>
      <w:r w:rsidRPr="00E25C83">
        <w:rPr>
          <w:rFonts w:ascii="Arial-BoldItalicMT" w:hAnsi="Arial-BoldItalicMT"/>
          <w:b/>
          <w:i/>
          <w:color w:val="FF0000"/>
          <w:spacing w:val="-17"/>
          <w:sz w:val="21"/>
          <w:szCs w:val="21"/>
        </w:rPr>
        <w:t xml:space="preserve"> </w:t>
      </w:r>
      <w:r w:rsidRPr="00E25C83">
        <w:rPr>
          <w:rFonts w:ascii="Arial-BoldItalicMT" w:hAnsi="Arial-BoldItalicMT"/>
          <w:b/>
          <w:i/>
          <w:color w:val="FF0000"/>
          <w:sz w:val="21"/>
          <w:szCs w:val="21"/>
        </w:rPr>
        <w:t>CFR</w:t>
      </w:r>
      <w:r w:rsidRPr="00E25C83">
        <w:rPr>
          <w:rFonts w:ascii="Arial-BoldItalicMT" w:hAnsi="Arial-BoldItalicMT"/>
          <w:b/>
          <w:i/>
          <w:color w:val="FF0000"/>
          <w:spacing w:val="-17"/>
          <w:sz w:val="21"/>
          <w:szCs w:val="21"/>
        </w:rPr>
        <w:t xml:space="preserve"> </w:t>
      </w:r>
      <w:r w:rsidRPr="00E25C83">
        <w:rPr>
          <w:rFonts w:ascii="Arial-BoldItalicMT" w:hAnsi="Arial-BoldItalicMT"/>
          <w:b/>
          <w:i/>
          <w:color w:val="FF0000"/>
          <w:sz w:val="21"/>
          <w:szCs w:val="21"/>
        </w:rPr>
        <w:t>416.2]</w:t>
      </w:r>
    </w:p>
    <w:p w14:paraId="5811B286" w14:textId="77777777" w:rsidR="00B43812" w:rsidRPr="00E25C83" w:rsidRDefault="00B43812" w:rsidP="00B43812">
      <w:pPr>
        <w:pStyle w:val="QABody"/>
        <w:rPr>
          <w:color w:val="FF0000"/>
          <w:sz w:val="21"/>
          <w:szCs w:val="21"/>
        </w:rPr>
      </w:pPr>
    </w:p>
    <w:p w14:paraId="39FAA7E1" w14:textId="77777777" w:rsidR="00B43812" w:rsidRPr="00E25C83" w:rsidRDefault="00B43812" w:rsidP="00B43812">
      <w:pPr>
        <w:pStyle w:val="QABody"/>
        <w:rPr>
          <w:b/>
          <w:color w:val="FF0000"/>
          <w:sz w:val="21"/>
          <w:szCs w:val="21"/>
        </w:rPr>
      </w:pPr>
      <w:r w:rsidRPr="00E25C83">
        <w:rPr>
          <w:color w:val="FF0000"/>
          <w:sz w:val="21"/>
          <w:szCs w:val="21"/>
        </w:rPr>
        <w:t xml:space="preserve">** </w:t>
      </w:r>
      <w:r w:rsidRPr="00E25C83">
        <w:rPr>
          <w:b/>
          <w:color w:val="FF0000"/>
          <w:sz w:val="21"/>
          <w:szCs w:val="21"/>
        </w:rPr>
        <w:t>Contact Time:</w:t>
      </w:r>
      <w:r w:rsidRPr="00E25C83">
        <w:rPr>
          <w:color w:val="FF0000"/>
          <w:sz w:val="21"/>
          <w:szCs w:val="21"/>
        </w:rPr>
        <w:t xml:space="preserve"> "Wet time," also known as "contact time" or “dwell time,” is the amount of time a disinfectant or antiseptic solution must remain wet and in direct contact with a target microorganism or on a surface to be effective. This time can range from 15 seconds to 10 minutes, which is the maximum time allowed by the US Environmental Protection Agency (EPA). The contact time is established by the product manufacturer.</w:t>
      </w:r>
    </w:p>
    <w:p w14:paraId="60073D7A" w14:textId="77777777" w:rsidR="00B43812" w:rsidRPr="00E25C83" w:rsidRDefault="00B43812" w:rsidP="00B43812">
      <w:pPr>
        <w:pStyle w:val="QABody"/>
        <w:rPr>
          <w:color w:val="FF0000"/>
          <w:sz w:val="21"/>
          <w:szCs w:val="21"/>
        </w:rPr>
      </w:pPr>
    </w:p>
    <w:p w14:paraId="10CE49E4" w14:textId="77777777" w:rsidR="00B43812" w:rsidRPr="00E25C83" w:rsidRDefault="00B43812" w:rsidP="00B43812">
      <w:pPr>
        <w:ind w:right="-720"/>
        <w:rPr>
          <w:color w:val="FF0000"/>
          <w:sz w:val="21"/>
          <w:szCs w:val="21"/>
        </w:rPr>
      </w:pPr>
      <w:r w:rsidRPr="00E25C83">
        <w:rPr>
          <w:b/>
          <w:bCs/>
          <w:color w:val="FF0000"/>
          <w:sz w:val="21"/>
          <w:szCs w:val="21"/>
        </w:rPr>
        <w:t>** Contamination:</w:t>
      </w:r>
      <w:r w:rsidRPr="00E25C83">
        <w:rPr>
          <w:color w:val="FF0000"/>
          <w:sz w:val="21"/>
          <w:szCs w:val="21"/>
        </w:rPr>
        <w:t xml:space="preserve"> The presence of potentially infectious pathogenic microorganisms on animate or inanimate objects or surfaces. </w:t>
      </w:r>
    </w:p>
    <w:p w14:paraId="54F557C4" w14:textId="77777777" w:rsidR="00B43812" w:rsidRPr="00E25C83" w:rsidRDefault="00B43812" w:rsidP="00B43812">
      <w:pPr>
        <w:pStyle w:val="QABody"/>
        <w:rPr>
          <w:b/>
          <w:color w:val="FF0000"/>
          <w:sz w:val="21"/>
          <w:szCs w:val="21"/>
        </w:rPr>
      </w:pPr>
      <w:r w:rsidRPr="00E25C83">
        <w:rPr>
          <w:color w:val="FF0000"/>
          <w:sz w:val="21"/>
          <w:szCs w:val="21"/>
        </w:rPr>
        <w:t xml:space="preserve">Contemporaneously: Originating, existing, or happening during the same </w:t>
      </w:r>
      <w:proofErr w:type="gramStart"/>
      <w:r w:rsidRPr="00E25C83">
        <w:rPr>
          <w:color w:val="FF0000"/>
          <w:sz w:val="21"/>
          <w:szCs w:val="21"/>
        </w:rPr>
        <w:t>period of time</w:t>
      </w:r>
      <w:proofErr w:type="gramEnd"/>
      <w:r w:rsidRPr="00E25C83">
        <w:rPr>
          <w:color w:val="FF0000"/>
          <w:sz w:val="21"/>
          <w:szCs w:val="21"/>
        </w:rPr>
        <w:t>.</w:t>
      </w:r>
    </w:p>
    <w:p w14:paraId="6334CCEC" w14:textId="77777777" w:rsidR="00B43812" w:rsidRPr="00E25C83" w:rsidRDefault="00B43812" w:rsidP="00B43812">
      <w:pPr>
        <w:pStyle w:val="QABody"/>
        <w:rPr>
          <w:color w:val="FF0000"/>
          <w:sz w:val="21"/>
          <w:szCs w:val="21"/>
        </w:rPr>
      </w:pPr>
    </w:p>
    <w:p w14:paraId="7BA667F3" w14:textId="77777777" w:rsidR="00B43812" w:rsidRPr="00E25C83" w:rsidRDefault="00B43812" w:rsidP="00B43812">
      <w:pPr>
        <w:pStyle w:val="QABody"/>
        <w:rPr>
          <w:b/>
          <w:color w:val="FF0000"/>
          <w:sz w:val="21"/>
          <w:szCs w:val="21"/>
        </w:rPr>
      </w:pPr>
      <w:r w:rsidRPr="00E25C83">
        <w:rPr>
          <w:b/>
          <w:bCs w:val="0"/>
          <w:color w:val="FF0000"/>
          <w:sz w:val="21"/>
          <w:szCs w:val="21"/>
        </w:rPr>
        <w:t>Continual:</w:t>
      </w:r>
      <w:r w:rsidRPr="00E25C83">
        <w:rPr>
          <w:color w:val="FF0000"/>
          <w:sz w:val="21"/>
          <w:szCs w:val="21"/>
        </w:rPr>
        <w:t xml:space="preserve"> Repeated regularly and frequently in steady, rapid succession.</w:t>
      </w:r>
    </w:p>
    <w:p w14:paraId="39EEDCE6" w14:textId="77777777" w:rsidR="00B43812" w:rsidRPr="00E25C83" w:rsidRDefault="00B43812" w:rsidP="00B43812">
      <w:pPr>
        <w:pStyle w:val="QABody"/>
        <w:rPr>
          <w:color w:val="FF0000"/>
          <w:sz w:val="21"/>
          <w:szCs w:val="21"/>
        </w:rPr>
      </w:pPr>
    </w:p>
    <w:p w14:paraId="1B9D348E" w14:textId="77777777" w:rsidR="00B43812" w:rsidRPr="00E25C83" w:rsidRDefault="00B43812" w:rsidP="00B43812">
      <w:pPr>
        <w:pStyle w:val="QABody"/>
        <w:rPr>
          <w:b/>
          <w:color w:val="FF0000"/>
          <w:sz w:val="21"/>
          <w:szCs w:val="21"/>
        </w:rPr>
      </w:pPr>
      <w:r w:rsidRPr="00E25C83">
        <w:rPr>
          <w:b/>
          <w:bCs w:val="0"/>
          <w:color w:val="FF0000"/>
          <w:sz w:val="21"/>
          <w:szCs w:val="21"/>
        </w:rPr>
        <w:t>Continuous</w:t>
      </w:r>
      <w:r w:rsidRPr="00E25C83">
        <w:rPr>
          <w:color w:val="FF0000"/>
          <w:sz w:val="21"/>
          <w:szCs w:val="21"/>
        </w:rPr>
        <w:t>: Prolonged without interruption at any time.</w:t>
      </w:r>
    </w:p>
    <w:p w14:paraId="78F5EC9F" w14:textId="77777777" w:rsidR="00B43812" w:rsidRPr="00E25C83" w:rsidRDefault="00B43812" w:rsidP="00B43812">
      <w:pPr>
        <w:pStyle w:val="QABody"/>
        <w:rPr>
          <w:color w:val="FF0000"/>
          <w:sz w:val="21"/>
          <w:szCs w:val="21"/>
        </w:rPr>
      </w:pPr>
    </w:p>
    <w:p w14:paraId="0D838314" w14:textId="77777777" w:rsidR="00B43812" w:rsidRPr="00E25C83" w:rsidRDefault="00B43812" w:rsidP="00B43812">
      <w:pPr>
        <w:pStyle w:val="QABody"/>
        <w:rPr>
          <w:color w:val="FF0000"/>
          <w:sz w:val="21"/>
          <w:szCs w:val="21"/>
        </w:rPr>
      </w:pPr>
      <w:r w:rsidRPr="00E25C83">
        <w:rPr>
          <w:b/>
          <w:bCs w:val="0"/>
          <w:color w:val="FF0000"/>
          <w:sz w:val="21"/>
          <w:szCs w:val="21"/>
        </w:rPr>
        <w:t>Contract &amp; Indirect Employees</w:t>
      </w:r>
      <w:r w:rsidRPr="00E25C83">
        <w:rPr>
          <w:color w:val="FF0000"/>
          <w:sz w:val="21"/>
          <w:szCs w:val="21"/>
        </w:rPr>
        <w:t>: These employees are not on the company’s payroll and are not restricted by employment laws that apply to direct employees. Work details are defined in a contract agreed upon by the company and a contractor or third-party agency.</w:t>
      </w:r>
    </w:p>
    <w:p w14:paraId="583B815C" w14:textId="77777777" w:rsidR="00B43812" w:rsidRPr="00E25C83" w:rsidRDefault="00B43812" w:rsidP="00B43812">
      <w:pPr>
        <w:pStyle w:val="QABody"/>
        <w:rPr>
          <w:b/>
          <w:color w:val="FF0000"/>
          <w:sz w:val="21"/>
          <w:szCs w:val="21"/>
        </w:rPr>
      </w:pPr>
    </w:p>
    <w:p w14:paraId="09485EBA" w14:textId="77777777" w:rsidR="00B43812" w:rsidRPr="00E25C83" w:rsidRDefault="00B43812" w:rsidP="00B43812">
      <w:pPr>
        <w:pStyle w:val="ListParagraph"/>
        <w:ind w:left="0"/>
        <w:rPr>
          <w:color w:val="FF0000"/>
          <w:sz w:val="21"/>
          <w:szCs w:val="21"/>
        </w:rPr>
      </w:pPr>
      <w:r w:rsidRPr="00E25C83">
        <w:rPr>
          <w:b/>
          <w:bCs/>
          <w:color w:val="FF0000"/>
          <w:sz w:val="21"/>
          <w:szCs w:val="21"/>
        </w:rPr>
        <w:t>* Deep Sedation/Analgesia:</w:t>
      </w:r>
      <w:r w:rsidRPr="00E25C83">
        <w:rPr>
          <w:color w:val="FF0000"/>
          <w:sz w:val="21"/>
          <w:szCs w:val="21"/>
        </w:rPr>
        <w:t> A drug-induced depression of consciousness during which patients cannot be easily aroused but respond purposefully following repeated or painful stimulation. The ability to independently maintain ventilatory function may be impaired. Patients may require assistance in maintaining a patent airway, and spontaneous ventilation may be inadequate. Cardiovascular function is usually maintained.</w:t>
      </w:r>
    </w:p>
    <w:p w14:paraId="3866AB7C" w14:textId="77777777" w:rsidR="00B43812" w:rsidRPr="00E25C83" w:rsidRDefault="00B43812" w:rsidP="00B43812">
      <w:pPr>
        <w:pStyle w:val="QABody"/>
        <w:rPr>
          <w:b/>
          <w:color w:val="FF0000"/>
          <w:sz w:val="21"/>
          <w:szCs w:val="21"/>
        </w:rPr>
      </w:pPr>
      <w:r w:rsidRPr="00E25C83">
        <w:rPr>
          <w:color w:val="FF0000"/>
          <w:sz w:val="21"/>
          <w:szCs w:val="21"/>
        </w:rPr>
        <w:t>Decontamination: Any physical or chemical process that reduces the number of microorganisms on any inanimate object to render that object safe for subsequent handling.  </w:t>
      </w:r>
    </w:p>
    <w:p w14:paraId="55CD8A70" w14:textId="77777777" w:rsidR="00B43812" w:rsidRPr="00E25C83" w:rsidRDefault="00B43812" w:rsidP="00B43812">
      <w:pPr>
        <w:pStyle w:val="QABody"/>
        <w:rPr>
          <w:color w:val="FF0000"/>
          <w:sz w:val="21"/>
          <w:szCs w:val="21"/>
        </w:rPr>
      </w:pPr>
    </w:p>
    <w:p w14:paraId="4944D516" w14:textId="77777777" w:rsidR="00B43812" w:rsidRPr="00E25C83" w:rsidRDefault="00B43812" w:rsidP="00B43812">
      <w:pPr>
        <w:rPr>
          <w:color w:val="FF0000"/>
          <w:sz w:val="21"/>
          <w:szCs w:val="21"/>
        </w:rPr>
      </w:pPr>
      <w:r w:rsidRPr="00E25C83">
        <w:rPr>
          <w:b/>
          <w:bCs/>
          <w:color w:val="FF0000"/>
          <w:sz w:val="21"/>
          <w:szCs w:val="21"/>
        </w:rPr>
        <w:t>Dental Anesthesiologist</w:t>
      </w:r>
      <w:r w:rsidRPr="00E25C83">
        <w:rPr>
          <w:color w:val="FF0000"/>
          <w:sz w:val="21"/>
          <w:szCs w:val="21"/>
        </w:rPr>
        <w:t xml:space="preserve">: A licensed DDS or DMD with specialized, hospital-based training in areas including pharmacology, internal medicine, emergency medicine, and pediatric and adult anesthesiology. </w:t>
      </w:r>
    </w:p>
    <w:p w14:paraId="70AF8422" w14:textId="77777777" w:rsidR="00B43812" w:rsidRPr="00E25C83" w:rsidRDefault="00B43812" w:rsidP="00B43812">
      <w:pPr>
        <w:rPr>
          <w:color w:val="FF0000"/>
          <w:sz w:val="21"/>
          <w:szCs w:val="21"/>
        </w:rPr>
      </w:pPr>
    </w:p>
    <w:p w14:paraId="186CEFB6" w14:textId="77777777" w:rsidR="00B43812" w:rsidRPr="00E25C83" w:rsidRDefault="00B43812" w:rsidP="00B43812">
      <w:pPr>
        <w:rPr>
          <w:color w:val="FF0000"/>
          <w:sz w:val="21"/>
          <w:szCs w:val="21"/>
          <w:shd w:val="clear" w:color="auto" w:fill="FFFFFF"/>
        </w:rPr>
      </w:pPr>
      <w:r w:rsidRPr="00E25C83">
        <w:rPr>
          <w:b/>
          <w:bCs/>
          <w:color w:val="FF0000"/>
          <w:sz w:val="21"/>
          <w:szCs w:val="21"/>
        </w:rPr>
        <w:t>Dental Assistant:</w:t>
      </w:r>
      <w:r w:rsidRPr="00E25C83">
        <w:rPr>
          <w:color w:val="FF0000"/>
          <w:sz w:val="21"/>
          <w:szCs w:val="21"/>
        </w:rPr>
        <w:t xml:space="preserve"> A </w:t>
      </w:r>
      <w:r w:rsidRPr="00E25C83">
        <w:rPr>
          <w:rStyle w:val="expandableitem"/>
          <w:color w:val="FF0000"/>
          <w:sz w:val="21"/>
          <w:szCs w:val="21"/>
          <w:bdr w:val="none" w:sz="0" w:space="0" w:color="auto" w:frame="1"/>
          <w:shd w:val="clear" w:color="auto" w:fill="FFFFFF"/>
        </w:rPr>
        <w:t>dental team member who supports a dental operator in providing more efficient dental treatment.</w:t>
      </w:r>
      <w:r w:rsidRPr="00E25C83">
        <w:rPr>
          <w:color w:val="FF0000"/>
          <w:sz w:val="21"/>
          <w:szCs w:val="21"/>
          <w:shd w:val="clear" w:color="auto" w:fill="FFFFFF"/>
        </w:rPr>
        <w:t xml:space="preserve"> A dental assistant must graduate from an accredited dental assisting training program and earn certification or licensure as State law requires. </w:t>
      </w:r>
    </w:p>
    <w:p w14:paraId="2634C70D" w14:textId="77777777" w:rsidR="00B43812" w:rsidRPr="00E25C83" w:rsidRDefault="00B43812" w:rsidP="00B43812">
      <w:pPr>
        <w:rPr>
          <w:color w:val="FF0000"/>
          <w:sz w:val="21"/>
          <w:szCs w:val="21"/>
          <w:shd w:val="clear" w:color="auto" w:fill="FFFFFF"/>
        </w:rPr>
      </w:pPr>
    </w:p>
    <w:p w14:paraId="51C4FE76" w14:textId="77777777" w:rsidR="00B43812" w:rsidRPr="00E25C83" w:rsidRDefault="00B43812" w:rsidP="00B43812">
      <w:pPr>
        <w:rPr>
          <w:color w:val="FF0000"/>
          <w:sz w:val="21"/>
          <w:szCs w:val="21"/>
        </w:rPr>
      </w:pPr>
      <w:r w:rsidRPr="00E25C83">
        <w:rPr>
          <w:b/>
          <w:bCs/>
          <w:color w:val="FF0000"/>
          <w:sz w:val="21"/>
          <w:szCs w:val="21"/>
          <w:shd w:val="clear" w:color="auto" w:fill="FFFFFF"/>
        </w:rPr>
        <w:t>Direct Employee:</w:t>
      </w:r>
      <w:r w:rsidRPr="00E25C83">
        <w:rPr>
          <w:color w:val="FF0000"/>
          <w:sz w:val="21"/>
          <w:szCs w:val="21"/>
          <w:shd w:val="clear" w:color="auto" w:fill="FFFFFF"/>
        </w:rPr>
        <w:t xml:space="preserve"> A</w:t>
      </w:r>
      <w:r w:rsidRPr="00E25C83">
        <w:rPr>
          <w:color w:val="FF0000"/>
          <w:sz w:val="21"/>
          <w:szCs w:val="21"/>
        </w:rPr>
        <w:t xml:space="preserve"> full- or part-time employee hired by a facility and paid directly through the facility’s payroll. They are considered permanent employees because the intention is to work with them long-term rather than temporarily or as needed.</w:t>
      </w:r>
    </w:p>
    <w:p w14:paraId="0D62CC50" w14:textId="77777777" w:rsidR="00B43812" w:rsidRPr="00E25C83" w:rsidRDefault="00B43812" w:rsidP="00B43812">
      <w:pPr>
        <w:spacing w:before="252"/>
        <w:jc w:val="both"/>
        <w:rPr>
          <w:b/>
          <w:color w:val="FF0000"/>
          <w:spacing w:val="-2"/>
          <w:sz w:val="21"/>
          <w:szCs w:val="21"/>
        </w:rPr>
      </w:pPr>
      <w:r w:rsidRPr="00E25C83">
        <w:rPr>
          <w:b/>
          <w:color w:val="FF0000"/>
          <w:sz w:val="21"/>
          <w:szCs w:val="21"/>
        </w:rPr>
        <w:t>***Direct</w:t>
      </w:r>
      <w:r w:rsidRPr="00E25C83">
        <w:rPr>
          <w:b/>
          <w:color w:val="FF0000"/>
          <w:spacing w:val="-7"/>
          <w:sz w:val="21"/>
          <w:szCs w:val="21"/>
        </w:rPr>
        <w:t xml:space="preserve"> </w:t>
      </w:r>
      <w:r w:rsidRPr="00E25C83">
        <w:rPr>
          <w:b/>
          <w:color w:val="FF0000"/>
          <w:sz w:val="21"/>
          <w:szCs w:val="21"/>
        </w:rPr>
        <w:t>Services</w:t>
      </w:r>
      <w:r w:rsidRPr="00E25C83">
        <w:rPr>
          <w:b/>
          <w:color w:val="FF0000"/>
          <w:spacing w:val="-7"/>
          <w:sz w:val="21"/>
          <w:szCs w:val="21"/>
        </w:rPr>
        <w:t xml:space="preserve"> </w:t>
      </w:r>
      <w:r w:rsidRPr="00E25C83">
        <w:rPr>
          <w:color w:val="FF0000"/>
          <w:sz w:val="21"/>
          <w:szCs w:val="21"/>
        </w:rPr>
        <w:t>means</w:t>
      </w:r>
      <w:r w:rsidRPr="00E25C83">
        <w:rPr>
          <w:color w:val="FF0000"/>
          <w:spacing w:val="-5"/>
          <w:sz w:val="21"/>
          <w:szCs w:val="21"/>
        </w:rPr>
        <w:t xml:space="preserve"> </w:t>
      </w:r>
      <w:r w:rsidRPr="00E25C83">
        <w:rPr>
          <w:color w:val="FF0000"/>
          <w:sz w:val="21"/>
          <w:szCs w:val="21"/>
        </w:rPr>
        <w:t>services</w:t>
      </w:r>
      <w:r w:rsidRPr="00E25C83">
        <w:rPr>
          <w:color w:val="FF0000"/>
          <w:spacing w:val="-3"/>
          <w:sz w:val="21"/>
          <w:szCs w:val="21"/>
        </w:rPr>
        <w:t xml:space="preserve"> </w:t>
      </w:r>
      <w:r w:rsidRPr="00E25C83">
        <w:rPr>
          <w:color w:val="FF0000"/>
          <w:sz w:val="21"/>
          <w:szCs w:val="21"/>
        </w:rPr>
        <w:t>provided</w:t>
      </w:r>
      <w:r w:rsidRPr="00E25C83">
        <w:rPr>
          <w:color w:val="FF0000"/>
          <w:spacing w:val="-3"/>
          <w:sz w:val="21"/>
          <w:szCs w:val="21"/>
        </w:rPr>
        <w:t xml:space="preserve"> </w:t>
      </w:r>
      <w:r w:rsidRPr="00E25C83">
        <w:rPr>
          <w:color w:val="FF0000"/>
          <w:sz w:val="21"/>
          <w:szCs w:val="21"/>
        </w:rPr>
        <w:t>by</w:t>
      </w:r>
      <w:r w:rsidRPr="00E25C83">
        <w:rPr>
          <w:color w:val="FF0000"/>
          <w:spacing w:val="-6"/>
          <w:sz w:val="21"/>
          <w:szCs w:val="21"/>
        </w:rPr>
        <w:t xml:space="preserve"> </w:t>
      </w:r>
      <w:r w:rsidRPr="00E25C83">
        <w:rPr>
          <w:color w:val="FF0000"/>
          <w:sz w:val="21"/>
          <w:szCs w:val="21"/>
        </w:rPr>
        <w:t>the</w:t>
      </w:r>
      <w:r w:rsidRPr="00E25C83">
        <w:rPr>
          <w:color w:val="FF0000"/>
          <w:spacing w:val="-7"/>
          <w:sz w:val="21"/>
          <w:szCs w:val="21"/>
        </w:rPr>
        <w:t xml:space="preserve"> </w:t>
      </w:r>
      <w:r w:rsidRPr="00E25C83">
        <w:rPr>
          <w:color w:val="FF0000"/>
          <w:sz w:val="21"/>
          <w:szCs w:val="21"/>
        </w:rPr>
        <w:t>clinic’s</w:t>
      </w:r>
      <w:r w:rsidRPr="00E25C83">
        <w:rPr>
          <w:color w:val="FF0000"/>
          <w:spacing w:val="-2"/>
          <w:sz w:val="21"/>
          <w:szCs w:val="21"/>
        </w:rPr>
        <w:t xml:space="preserve"> </w:t>
      </w:r>
      <w:r w:rsidRPr="00E25C83">
        <w:rPr>
          <w:color w:val="FF0000"/>
          <w:sz w:val="21"/>
          <w:szCs w:val="21"/>
        </w:rPr>
        <w:t>staff.</w:t>
      </w:r>
      <w:r w:rsidRPr="00E25C83">
        <w:rPr>
          <w:color w:val="FF0000"/>
          <w:spacing w:val="-4"/>
          <w:sz w:val="21"/>
          <w:szCs w:val="21"/>
        </w:rPr>
        <w:t xml:space="preserve"> </w:t>
      </w:r>
      <w:r w:rsidRPr="00E25C83">
        <w:rPr>
          <w:b/>
          <w:color w:val="FF0000"/>
          <w:sz w:val="21"/>
          <w:szCs w:val="21"/>
        </w:rPr>
        <w:t>[42</w:t>
      </w:r>
      <w:r w:rsidRPr="00E25C83">
        <w:rPr>
          <w:b/>
          <w:color w:val="FF0000"/>
          <w:spacing w:val="-3"/>
          <w:sz w:val="21"/>
          <w:szCs w:val="21"/>
        </w:rPr>
        <w:t xml:space="preserve"> </w:t>
      </w:r>
      <w:r w:rsidRPr="00E25C83">
        <w:rPr>
          <w:b/>
          <w:color w:val="FF0000"/>
          <w:sz w:val="21"/>
          <w:szCs w:val="21"/>
        </w:rPr>
        <w:t>CFR</w:t>
      </w:r>
      <w:r w:rsidRPr="00E25C83">
        <w:rPr>
          <w:b/>
          <w:color w:val="FF0000"/>
          <w:spacing w:val="-6"/>
          <w:sz w:val="21"/>
          <w:szCs w:val="21"/>
        </w:rPr>
        <w:t xml:space="preserve"> </w:t>
      </w:r>
      <w:r w:rsidRPr="00E25C83">
        <w:rPr>
          <w:b/>
          <w:color w:val="FF0000"/>
          <w:spacing w:val="-2"/>
          <w:sz w:val="21"/>
          <w:szCs w:val="21"/>
        </w:rPr>
        <w:t>491.2]</w:t>
      </w:r>
    </w:p>
    <w:p w14:paraId="2244CB91" w14:textId="77777777" w:rsidR="00B43812" w:rsidRPr="00E25C83" w:rsidRDefault="00B43812" w:rsidP="00B43812">
      <w:pPr>
        <w:spacing w:before="252"/>
        <w:jc w:val="both"/>
        <w:rPr>
          <w:b/>
          <w:color w:val="FF0000"/>
          <w:spacing w:val="-2"/>
          <w:sz w:val="21"/>
          <w:szCs w:val="21"/>
        </w:rPr>
      </w:pPr>
    </w:p>
    <w:p w14:paraId="44423D7C" w14:textId="77777777" w:rsidR="00B43812" w:rsidRPr="00E25C83" w:rsidRDefault="00B43812" w:rsidP="00B43812">
      <w:pPr>
        <w:spacing w:before="252"/>
        <w:jc w:val="both"/>
        <w:rPr>
          <w:b/>
          <w:color w:val="FF0000"/>
          <w:sz w:val="21"/>
          <w:szCs w:val="21"/>
        </w:rPr>
      </w:pPr>
    </w:p>
    <w:p w14:paraId="3C3DA6A6" w14:textId="77777777" w:rsidR="00B43812" w:rsidRPr="00E25C83" w:rsidRDefault="00B43812" w:rsidP="00B43812">
      <w:pPr>
        <w:rPr>
          <w:color w:val="FF0000"/>
          <w:sz w:val="21"/>
          <w:szCs w:val="21"/>
        </w:rPr>
      </w:pPr>
      <w:r w:rsidRPr="00E25C83">
        <w:rPr>
          <w:b/>
          <w:bCs/>
          <w:color w:val="FF0000"/>
          <w:sz w:val="21"/>
          <w:szCs w:val="21"/>
        </w:rPr>
        <w:t xml:space="preserve">** Disinfectant: </w:t>
      </w:r>
      <w:r w:rsidRPr="00E25C83">
        <w:rPr>
          <w:color w:val="FF0000"/>
          <w:sz w:val="21"/>
          <w:szCs w:val="21"/>
        </w:rPr>
        <w:t>A chemical agent used to kill viruses and bacteria on surfaces.  It must be an EPA-registered disinfectant with bactericidal, tuberculocidal, and virucidal properties with specific claims and instructions for HIV and HBV. </w:t>
      </w:r>
    </w:p>
    <w:p w14:paraId="242EF7A9" w14:textId="77777777" w:rsidR="00B43812" w:rsidRPr="00E25C83" w:rsidRDefault="00B43812" w:rsidP="00B43812">
      <w:pPr>
        <w:rPr>
          <w:color w:val="FF0000"/>
          <w:sz w:val="21"/>
          <w:szCs w:val="21"/>
        </w:rPr>
      </w:pPr>
    </w:p>
    <w:p w14:paraId="38DFE191" w14:textId="77777777" w:rsidR="00B43812" w:rsidRPr="00E25C83" w:rsidRDefault="00B43812" w:rsidP="00B43812">
      <w:pPr>
        <w:rPr>
          <w:color w:val="FF0000"/>
          <w:sz w:val="21"/>
          <w:szCs w:val="21"/>
        </w:rPr>
      </w:pPr>
      <w:r w:rsidRPr="00E25C83">
        <w:rPr>
          <w:b/>
          <w:bCs/>
          <w:color w:val="FF0000"/>
          <w:sz w:val="21"/>
          <w:szCs w:val="21"/>
        </w:rPr>
        <w:t xml:space="preserve">** EPA-Registered: </w:t>
      </w:r>
      <w:r w:rsidRPr="00E25C83">
        <w:rPr>
          <w:color w:val="FF0000"/>
          <w:sz w:val="21"/>
          <w:szCs w:val="21"/>
        </w:rPr>
        <w:t>An EPA registration number signifies that a disinfectant and its claims have been reviewed and approved by the United States Environmental Protection Agency.  </w:t>
      </w:r>
    </w:p>
    <w:p w14:paraId="7FDD42FA" w14:textId="77777777" w:rsidR="00B43812" w:rsidRPr="00E25C83" w:rsidRDefault="00B43812" w:rsidP="00B43812">
      <w:pPr>
        <w:rPr>
          <w:color w:val="FF0000"/>
          <w:sz w:val="21"/>
          <w:szCs w:val="21"/>
        </w:rPr>
      </w:pPr>
    </w:p>
    <w:p w14:paraId="665F5FB6" w14:textId="77777777" w:rsidR="00B43812" w:rsidRPr="00E25C83" w:rsidRDefault="00B43812" w:rsidP="00B43812">
      <w:pPr>
        <w:rPr>
          <w:b/>
          <w:bCs/>
          <w:i/>
          <w:iCs/>
          <w:color w:val="FF0000"/>
          <w:sz w:val="21"/>
          <w:szCs w:val="21"/>
        </w:rPr>
      </w:pPr>
      <w:r w:rsidRPr="00E25C83">
        <w:rPr>
          <w:b/>
          <w:bCs/>
          <w:color w:val="FF0000"/>
          <w:sz w:val="21"/>
          <w:szCs w:val="21"/>
        </w:rPr>
        <w:t xml:space="preserve">***Extension Location: </w:t>
      </w:r>
      <w:r w:rsidRPr="00E25C83">
        <w:rPr>
          <w:color w:val="FF0000"/>
          <w:sz w:val="21"/>
          <w:szCs w:val="21"/>
        </w:rPr>
        <w:t>A location or site from which a rehabilitation agency provides services within a portion of the total geographic area served by the primary site. The extension location is part of the rehabilitation agency. The extension location should be located sufficiently close to share administration, supervision, and services in a manner that renders it unnecessary for the extension location to independently meet the conditions of participation as a rehabilitation agency.</w:t>
      </w:r>
      <w:r w:rsidRPr="00E25C83">
        <w:rPr>
          <w:b/>
          <w:bCs/>
          <w:color w:val="FF0000"/>
          <w:sz w:val="21"/>
          <w:szCs w:val="21"/>
        </w:rPr>
        <w:t xml:space="preserve"> </w:t>
      </w:r>
      <w:r w:rsidRPr="00E25C83">
        <w:rPr>
          <w:b/>
          <w:bCs/>
          <w:i/>
          <w:iCs/>
          <w:color w:val="FF0000"/>
          <w:sz w:val="21"/>
          <w:szCs w:val="21"/>
        </w:rPr>
        <w:t>[485.703 Condition]</w:t>
      </w:r>
    </w:p>
    <w:p w14:paraId="73E7C2B9" w14:textId="77777777" w:rsidR="00B43812" w:rsidRPr="00E25C83" w:rsidRDefault="00B43812" w:rsidP="00B43812">
      <w:pPr>
        <w:rPr>
          <w:b/>
          <w:bCs/>
          <w:color w:val="FF0000"/>
          <w:sz w:val="21"/>
          <w:szCs w:val="21"/>
        </w:rPr>
      </w:pPr>
    </w:p>
    <w:p w14:paraId="1D262BD8" w14:textId="77777777" w:rsidR="00B43812" w:rsidRPr="00E25C83" w:rsidRDefault="00B43812" w:rsidP="00B43812">
      <w:pPr>
        <w:rPr>
          <w:color w:val="FF0000"/>
          <w:sz w:val="21"/>
          <w:szCs w:val="21"/>
        </w:rPr>
      </w:pPr>
      <w:r w:rsidRPr="00E25C83">
        <w:rPr>
          <w:b/>
          <w:bCs/>
          <w:color w:val="FF0000"/>
          <w:sz w:val="21"/>
          <w:szCs w:val="21"/>
        </w:rPr>
        <w:t xml:space="preserve">Facility Director: </w:t>
      </w:r>
      <w:r w:rsidRPr="00E25C83">
        <w:rPr>
          <w:color w:val="FF0000"/>
          <w:sz w:val="21"/>
          <w:szCs w:val="21"/>
        </w:rPr>
        <w:t>An individual that manages all aspects of a facility's operations. Their duties include budget management, facility planning, and building system maintenance.</w:t>
      </w:r>
    </w:p>
    <w:p w14:paraId="5C6CC1E0" w14:textId="77777777" w:rsidR="00B43812" w:rsidRPr="00E25C83" w:rsidRDefault="00B43812" w:rsidP="00B43812">
      <w:pPr>
        <w:rPr>
          <w:color w:val="FF0000"/>
          <w:sz w:val="21"/>
          <w:szCs w:val="21"/>
        </w:rPr>
      </w:pPr>
    </w:p>
    <w:p w14:paraId="5356A85B" w14:textId="77777777" w:rsidR="00B43812" w:rsidRPr="00E25C83" w:rsidRDefault="00B43812" w:rsidP="00B43812">
      <w:pPr>
        <w:pStyle w:val="QABody"/>
        <w:rPr>
          <w:b/>
          <w:color w:val="FF0000"/>
          <w:sz w:val="21"/>
          <w:szCs w:val="21"/>
        </w:rPr>
      </w:pPr>
      <w:r w:rsidRPr="00E25C83">
        <w:rPr>
          <w:b/>
          <w:color w:val="FF0000"/>
          <w:sz w:val="21"/>
          <w:szCs w:val="21"/>
        </w:rPr>
        <w:t>Facility Leadership and Governing Body:</w:t>
      </w:r>
      <w:r w:rsidRPr="00E25C83">
        <w:rPr>
          <w:color w:val="FF0000"/>
          <w:sz w:val="21"/>
          <w:szCs w:val="21"/>
        </w:rPr>
        <w:t xml:space="preserve"> These terms are interchangeable and refer to the person or group of people with full authority and responsibility for directing, overseeing, and controlling the facility’s operations. Medicare uses the term “governing body,” while non-Medicare facilities use the term “facility leadership.” For both, the facility must define in policy the person or group of people that constitute the governing body or facility leadership.</w:t>
      </w:r>
    </w:p>
    <w:p w14:paraId="3E85A02C" w14:textId="77777777" w:rsidR="00B43812" w:rsidRPr="00E25C83" w:rsidRDefault="00B43812" w:rsidP="00B43812">
      <w:pPr>
        <w:pStyle w:val="QABody"/>
        <w:rPr>
          <w:color w:val="FF0000"/>
          <w:sz w:val="21"/>
          <w:szCs w:val="21"/>
        </w:rPr>
      </w:pPr>
    </w:p>
    <w:p w14:paraId="275E8E27" w14:textId="77777777" w:rsidR="00B43812" w:rsidRPr="00E25C83" w:rsidRDefault="00B43812" w:rsidP="00B43812">
      <w:pPr>
        <w:pStyle w:val="QABody"/>
        <w:rPr>
          <w:b/>
          <w:color w:val="FF0000"/>
          <w:sz w:val="21"/>
          <w:szCs w:val="21"/>
        </w:rPr>
      </w:pPr>
      <w:r w:rsidRPr="00E25C83">
        <w:rPr>
          <w:b/>
          <w:color w:val="FF0000"/>
          <w:sz w:val="21"/>
          <w:szCs w:val="21"/>
        </w:rPr>
        <w:t>Facility Safety Manual:</w:t>
      </w:r>
      <w:r w:rsidRPr="00E25C83">
        <w:rPr>
          <w:color w:val="FF0000"/>
          <w:sz w:val="21"/>
          <w:szCs w:val="21"/>
        </w:rPr>
        <w:t xml:space="preserve"> A compilation of safety procedures and guidelines to follow in emergencies or unsafe situations.</w:t>
      </w:r>
    </w:p>
    <w:p w14:paraId="718043A9" w14:textId="77777777" w:rsidR="00B43812" w:rsidRPr="00E25C83" w:rsidRDefault="00B43812" w:rsidP="00B43812">
      <w:pPr>
        <w:pStyle w:val="QABody"/>
        <w:rPr>
          <w:color w:val="FF0000"/>
          <w:sz w:val="21"/>
          <w:szCs w:val="21"/>
        </w:rPr>
      </w:pPr>
    </w:p>
    <w:p w14:paraId="60B08DE6" w14:textId="77777777" w:rsidR="00B43812" w:rsidRPr="00E25C83" w:rsidRDefault="00B43812" w:rsidP="00B43812">
      <w:pPr>
        <w:pStyle w:val="QABody"/>
        <w:rPr>
          <w:b/>
          <w:bCs w:val="0"/>
          <w:color w:val="FF0000"/>
          <w:sz w:val="21"/>
          <w:szCs w:val="21"/>
        </w:rPr>
      </w:pPr>
      <w:r w:rsidRPr="00E25C83">
        <w:rPr>
          <w:b/>
          <w:bCs w:val="0"/>
          <w:color w:val="FF0000"/>
          <w:sz w:val="21"/>
          <w:szCs w:val="21"/>
        </w:rPr>
        <w:t>*** Facility</w:t>
      </w:r>
      <w:r w:rsidRPr="00E25C83">
        <w:rPr>
          <w:b/>
          <w:bCs w:val="0"/>
          <w:color w:val="FF0000"/>
          <w:spacing w:val="-15"/>
          <w:sz w:val="21"/>
          <w:szCs w:val="21"/>
        </w:rPr>
        <w:t xml:space="preserve"> </w:t>
      </w:r>
      <w:r w:rsidRPr="00E25C83">
        <w:rPr>
          <w:b/>
          <w:bCs w:val="0"/>
          <w:color w:val="FF0000"/>
          <w:sz w:val="21"/>
          <w:szCs w:val="21"/>
        </w:rPr>
        <w:t>services:</w:t>
      </w:r>
      <w:r w:rsidRPr="00E25C83">
        <w:rPr>
          <w:color w:val="FF0000"/>
          <w:sz w:val="21"/>
          <w:szCs w:val="21"/>
        </w:rPr>
        <w:t xml:space="preserve"> for</w:t>
      </w:r>
      <w:r w:rsidRPr="00E25C83">
        <w:rPr>
          <w:color w:val="FF0000"/>
          <w:spacing w:val="-12"/>
          <w:sz w:val="21"/>
          <w:szCs w:val="21"/>
        </w:rPr>
        <w:t xml:space="preserve"> </w:t>
      </w:r>
      <w:r w:rsidRPr="00E25C83">
        <w:rPr>
          <w:color w:val="FF0000"/>
          <w:sz w:val="21"/>
          <w:szCs w:val="21"/>
        </w:rPr>
        <w:t>the</w:t>
      </w:r>
      <w:r w:rsidRPr="00E25C83">
        <w:rPr>
          <w:color w:val="FF0000"/>
          <w:spacing w:val="-8"/>
          <w:sz w:val="21"/>
          <w:szCs w:val="21"/>
        </w:rPr>
        <w:t xml:space="preserve"> </w:t>
      </w:r>
      <w:r w:rsidRPr="00E25C83">
        <w:rPr>
          <w:color w:val="FF0000"/>
          <w:sz w:val="21"/>
          <w:szCs w:val="21"/>
        </w:rPr>
        <w:t>period</w:t>
      </w:r>
      <w:r w:rsidRPr="00E25C83">
        <w:rPr>
          <w:color w:val="FF0000"/>
          <w:spacing w:val="-7"/>
          <w:sz w:val="21"/>
          <w:szCs w:val="21"/>
        </w:rPr>
        <w:t xml:space="preserve"> </w:t>
      </w:r>
      <w:r w:rsidRPr="00E25C83">
        <w:rPr>
          <w:color w:val="FF0000"/>
          <w:sz w:val="21"/>
          <w:szCs w:val="21"/>
        </w:rPr>
        <w:t>before</w:t>
      </w:r>
      <w:r w:rsidRPr="00E25C83">
        <w:rPr>
          <w:color w:val="FF0000"/>
          <w:spacing w:val="-8"/>
          <w:sz w:val="21"/>
          <w:szCs w:val="21"/>
        </w:rPr>
        <w:t xml:space="preserve"> </w:t>
      </w:r>
      <w:r w:rsidRPr="00E25C83">
        <w:rPr>
          <w:color w:val="FF0000"/>
          <w:sz w:val="21"/>
          <w:szCs w:val="21"/>
        </w:rPr>
        <w:t>January</w:t>
      </w:r>
      <w:r w:rsidRPr="00E25C83">
        <w:rPr>
          <w:color w:val="FF0000"/>
          <w:spacing w:val="-9"/>
          <w:sz w:val="21"/>
          <w:szCs w:val="21"/>
        </w:rPr>
        <w:t xml:space="preserve"> </w:t>
      </w:r>
      <w:r w:rsidRPr="00E25C83">
        <w:rPr>
          <w:color w:val="FF0000"/>
          <w:sz w:val="21"/>
          <w:szCs w:val="21"/>
        </w:rPr>
        <w:t>1,</w:t>
      </w:r>
      <w:r w:rsidRPr="00E25C83">
        <w:rPr>
          <w:color w:val="FF0000"/>
          <w:spacing w:val="-8"/>
          <w:sz w:val="21"/>
          <w:szCs w:val="21"/>
        </w:rPr>
        <w:t xml:space="preserve"> </w:t>
      </w:r>
      <w:r w:rsidRPr="00E25C83">
        <w:rPr>
          <w:color w:val="FF0000"/>
          <w:sz w:val="21"/>
          <w:szCs w:val="21"/>
        </w:rPr>
        <w:t>2008,</w:t>
      </w:r>
      <w:r w:rsidRPr="00E25C83">
        <w:rPr>
          <w:color w:val="FF0000"/>
          <w:spacing w:val="-5"/>
          <w:sz w:val="21"/>
          <w:szCs w:val="21"/>
        </w:rPr>
        <w:t xml:space="preserve"> </w:t>
      </w:r>
      <w:r w:rsidRPr="00E25C83">
        <w:rPr>
          <w:color w:val="FF0000"/>
          <w:sz w:val="21"/>
          <w:szCs w:val="21"/>
        </w:rPr>
        <w:t>services</w:t>
      </w:r>
      <w:r w:rsidRPr="00E25C83">
        <w:rPr>
          <w:color w:val="FF0000"/>
          <w:spacing w:val="-8"/>
          <w:sz w:val="21"/>
          <w:szCs w:val="21"/>
        </w:rPr>
        <w:t xml:space="preserve"> </w:t>
      </w:r>
      <w:r w:rsidRPr="00E25C83">
        <w:rPr>
          <w:color w:val="FF0000"/>
          <w:sz w:val="21"/>
          <w:szCs w:val="21"/>
        </w:rPr>
        <w:t>that</w:t>
      </w:r>
      <w:r w:rsidRPr="00E25C83">
        <w:rPr>
          <w:color w:val="FF0000"/>
          <w:spacing w:val="-5"/>
          <w:sz w:val="21"/>
          <w:szCs w:val="21"/>
        </w:rPr>
        <w:t xml:space="preserve"> </w:t>
      </w:r>
      <w:r w:rsidRPr="00E25C83">
        <w:rPr>
          <w:color w:val="FF0000"/>
          <w:sz w:val="21"/>
          <w:szCs w:val="21"/>
        </w:rPr>
        <w:t>are</w:t>
      </w:r>
      <w:r w:rsidRPr="00E25C83">
        <w:rPr>
          <w:color w:val="FF0000"/>
          <w:spacing w:val="-8"/>
          <w:sz w:val="21"/>
          <w:szCs w:val="21"/>
        </w:rPr>
        <w:t xml:space="preserve"> </w:t>
      </w:r>
      <w:r w:rsidRPr="00E25C83">
        <w:rPr>
          <w:color w:val="FF0000"/>
          <w:sz w:val="21"/>
          <w:szCs w:val="21"/>
        </w:rPr>
        <w:t>furnished</w:t>
      </w:r>
      <w:r w:rsidRPr="00E25C83">
        <w:rPr>
          <w:color w:val="FF0000"/>
          <w:spacing w:val="-7"/>
          <w:sz w:val="21"/>
          <w:szCs w:val="21"/>
        </w:rPr>
        <w:t xml:space="preserve"> </w:t>
      </w:r>
      <w:r w:rsidRPr="00E25C83">
        <w:rPr>
          <w:color w:val="FF0000"/>
          <w:sz w:val="21"/>
          <w:szCs w:val="21"/>
        </w:rPr>
        <w:t>in</w:t>
      </w:r>
      <w:r w:rsidRPr="00E25C83">
        <w:rPr>
          <w:color w:val="FF0000"/>
          <w:spacing w:val="-5"/>
          <w:sz w:val="21"/>
          <w:szCs w:val="21"/>
        </w:rPr>
        <w:t xml:space="preserve"> </w:t>
      </w:r>
      <w:r w:rsidRPr="00E25C83">
        <w:rPr>
          <w:color w:val="FF0000"/>
          <w:sz w:val="21"/>
          <w:szCs w:val="21"/>
        </w:rPr>
        <w:t>connection with covered surgical procedures performed in an ASC, and beginning January 1, 2008, means services that are furnished in connection with covered surgical procedures performed in an ASC as provided in §416.164(a) for which payment is included in the ASC payment established under §416.171 for the covered</w:t>
      </w:r>
      <w:r w:rsidRPr="00E25C83">
        <w:rPr>
          <w:color w:val="FF0000"/>
          <w:spacing w:val="-14"/>
          <w:sz w:val="21"/>
          <w:szCs w:val="21"/>
        </w:rPr>
        <w:t xml:space="preserve"> </w:t>
      </w:r>
      <w:r w:rsidRPr="00E25C83">
        <w:rPr>
          <w:color w:val="FF0000"/>
          <w:sz w:val="21"/>
          <w:szCs w:val="21"/>
        </w:rPr>
        <w:t>surgical</w:t>
      </w:r>
      <w:r w:rsidRPr="00E25C83">
        <w:rPr>
          <w:color w:val="FF0000"/>
          <w:spacing w:val="-14"/>
          <w:sz w:val="21"/>
          <w:szCs w:val="21"/>
        </w:rPr>
        <w:t xml:space="preserve"> </w:t>
      </w:r>
      <w:r w:rsidRPr="00E25C83">
        <w:rPr>
          <w:color w:val="FF0000"/>
          <w:sz w:val="21"/>
          <w:szCs w:val="21"/>
        </w:rPr>
        <w:t>procedure.</w:t>
      </w:r>
      <w:r w:rsidRPr="00E25C83">
        <w:rPr>
          <w:color w:val="FF0000"/>
          <w:spacing w:val="-13"/>
          <w:sz w:val="21"/>
          <w:szCs w:val="21"/>
        </w:rPr>
        <w:t xml:space="preserve"> </w:t>
      </w:r>
      <w:r w:rsidRPr="00E25C83">
        <w:rPr>
          <w:b/>
          <w:bCs w:val="0"/>
          <w:i/>
          <w:color w:val="FF0000"/>
          <w:sz w:val="21"/>
          <w:szCs w:val="21"/>
        </w:rPr>
        <w:t>[42</w:t>
      </w:r>
      <w:r w:rsidRPr="00E25C83">
        <w:rPr>
          <w:b/>
          <w:bCs w:val="0"/>
          <w:i/>
          <w:color w:val="FF0000"/>
          <w:spacing w:val="-17"/>
          <w:sz w:val="21"/>
          <w:szCs w:val="21"/>
        </w:rPr>
        <w:t xml:space="preserve"> </w:t>
      </w:r>
      <w:r w:rsidRPr="00E25C83">
        <w:rPr>
          <w:b/>
          <w:bCs w:val="0"/>
          <w:i/>
          <w:color w:val="FF0000"/>
          <w:sz w:val="21"/>
          <w:szCs w:val="21"/>
        </w:rPr>
        <w:t>CFR</w:t>
      </w:r>
      <w:r w:rsidRPr="00E25C83">
        <w:rPr>
          <w:b/>
          <w:bCs w:val="0"/>
          <w:i/>
          <w:color w:val="FF0000"/>
          <w:spacing w:val="-17"/>
          <w:sz w:val="21"/>
          <w:szCs w:val="21"/>
        </w:rPr>
        <w:t xml:space="preserve"> </w:t>
      </w:r>
      <w:r w:rsidRPr="00E25C83">
        <w:rPr>
          <w:b/>
          <w:bCs w:val="0"/>
          <w:i/>
          <w:color w:val="FF0000"/>
          <w:sz w:val="21"/>
          <w:szCs w:val="21"/>
        </w:rPr>
        <w:t>416.2]</w:t>
      </w:r>
    </w:p>
    <w:p w14:paraId="704092C8" w14:textId="77777777" w:rsidR="00B43812" w:rsidRPr="00E25C83" w:rsidRDefault="00B43812" w:rsidP="00B43812">
      <w:pPr>
        <w:pStyle w:val="QABody"/>
        <w:rPr>
          <w:color w:val="FF0000"/>
          <w:sz w:val="21"/>
          <w:szCs w:val="21"/>
        </w:rPr>
      </w:pPr>
    </w:p>
    <w:p w14:paraId="784C07E0" w14:textId="77777777" w:rsidR="00B43812" w:rsidRPr="00E25C83" w:rsidRDefault="00B43812" w:rsidP="00B43812">
      <w:pPr>
        <w:pStyle w:val="QABody"/>
        <w:rPr>
          <w:b/>
          <w:color w:val="FF0000"/>
          <w:sz w:val="21"/>
          <w:szCs w:val="21"/>
        </w:rPr>
      </w:pPr>
      <w:r w:rsidRPr="00E25C83">
        <w:rPr>
          <w:b/>
          <w:color w:val="FF0000"/>
          <w:sz w:val="21"/>
          <w:szCs w:val="21"/>
        </w:rPr>
        <w:t>General Anesthesia:</w:t>
      </w:r>
      <w:r w:rsidRPr="00E25C83">
        <w:rPr>
          <w:color w:val="FF0000"/>
          <w:sz w:val="21"/>
          <w:szCs w:val="21"/>
        </w:rPr>
        <w:t> A drug-induced loss of consciousness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spontaneous ventilation or drug-induced depression of neuromuscular function. Cardiovascular function may be impaired.</w:t>
      </w:r>
    </w:p>
    <w:p w14:paraId="17D71AEF" w14:textId="77777777" w:rsidR="00B43812" w:rsidRPr="00E25C83" w:rsidRDefault="00B43812" w:rsidP="00B43812">
      <w:pPr>
        <w:pStyle w:val="QABody"/>
        <w:rPr>
          <w:color w:val="FF0000"/>
          <w:sz w:val="21"/>
          <w:szCs w:val="21"/>
        </w:rPr>
      </w:pPr>
    </w:p>
    <w:p w14:paraId="3230EE5C" w14:textId="77777777" w:rsidR="00B43812" w:rsidRPr="00E25C83" w:rsidRDefault="00B43812" w:rsidP="00B43812">
      <w:pPr>
        <w:pStyle w:val="QABody"/>
        <w:rPr>
          <w:b/>
          <w:color w:val="FF0000"/>
          <w:sz w:val="21"/>
          <w:szCs w:val="21"/>
        </w:rPr>
      </w:pPr>
      <w:r w:rsidRPr="00E25C83">
        <w:rPr>
          <w:b/>
          <w:color w:val="FF0000"/>
          <w:sz w:val="21"/>
          <w:szCs w:val="21"/>
        </w:rPr>
        <w:t>Governing Body and Facility Leadership:</w:t>
      </w:r>
      <w:r w:rsidRPr="00E25C83">
        <w:rPr>
          <w:color w:val="FF0000"/>
          <w:sz w:val="21"/>
          <w:szCs w:val="21"/>
        </w:rPr>
        <w:t xml:space="preserve"> These terms are interchangeable and refer to the person or group of people with full authority and responsibility </w:t>
      </w:r>
      <w:r w:rsidRPr="00E25C83" w:rsidDel="009B68CF">
        <w:rPr>
          <w:color w:val="FF0000"/>
          <w:sz w:val="21"/>
          <w:szCs w:val="21"/>
        </w:rPr>
        <w:t xml:space="preserve">for </w:t>
      </w:r>
      <w:r w:rsidRPr="00E25C83" w:rsidDel="00426099">
        <w:rPr>
          <w:color w:val="FF0000"/>
          <w:sz w:val="21"/>
          <w:szCs w:val="21"/>
        </w:rPr>
        <w:t>directing</w:t>
      </w:r>
      <w:r w:rsidRPr="00E25C83">
        <w:rPr>
          <w:color w:val="FF0000"/>
          <w:sz w:val="21"/>
          <w:szCs w:val="21"/>
        </w:rPr>
        <w:t>, overseeing,</w:t>
      </w:r>
      <w:r w:rsidRPr="00E25C83" w:rsidDel="00426099">
        <w:rPr>
          <w:color w:val="FF0000"/>
          <w:sz w:val="21"/>
          <w:szCs w:val="21"/>
        </w:rPr>
        <w:t xml:space="preserve"> and </w:t>
      </w:r>
      <w:r w:rsidRPr="00E25C83" w:rsidDel="009B68CF">
        <w:rPr>
          <w:color w:val="FF0000"/>
          <w:sz w:val="21"/>
          <w:szCs w:val="21"/>
        </w:rPr>
        <w:t xml:space="preserve">controlling </w:t>
      </w:r>
      <w:r w:rsidRPr="00E25C83">
        <w:rPr>
          <w:color w:val="FF0000"/>
          <w:sz w:val="21"/>
          <w:szCs w:val="21"/>
        </w:rPr>
        <w:t>the facility's operations. Medicare uses</w:t>
      </w:r>
      <w:r w:rsidRPr="00E25C83" w:rsidDel="009B68CF">
        <w:rPr>
          <w:color w:val="FF0000"/>
          <w:sz w:val="21"/>
          <w:szCs w:val="21"/>
        </w:rPr>
        <w:t xml:space="preserve"> the </w:t>
      </w:r>
      <w:r w:rsidRPr="00E25C83">
        <w:rPr>
          <w:color w:val="FF0000"/>
          <w:sz w:val="21"/>
          <w:szCs w:val="21"/>
        </w:rPr>
        <w:t>term “governing body,” while non-Medicare facilities use the term “facility leadership.” For both, the facility must define in policy the person or group of people that constitute the governing body or facility leadership.</w:t>
      </w:r>
    </w:p>
    <w:p w14:paraId="1A35075B" w14:textId="77777777" w:rsidR="00B43812" w:rsidRPr="00E25C83" w:rsidRDefault="00B43812" w:rsidP="00B43812">
      <w:pPr>
        <w:pStyle w:val="QABody"/>
        <w:rPr>
          <w:color w:val="FF0000"/>
          <w:sz w:val="21"/>
          <w:szCs w:val="21"/>
        </w:rPr>
      </w:pPr>
    </w:p>
    <w:p w14:paraId="7F67EFEB" w14:textId="77777777" w:rsidR="00B43812" w:rsidRPr="00E25C83" w:rsidRDefault="00B43812" w:rsidP="00B43812">
      <w:pPr>
        <w:rPr>
          <w:color w:val="FF0000"/>
          <w:sz w:val="21"/>
          <w:szCs w:val="21"/>
        </w:rPr>
      </w:pPr>
      <w:r w:rsidRPr="00E25C83">
        <w:rPr>
          <w:b/>
          <w:bCs/>
          <w:color w:val="FF0000"/>
          <w:sz w:val="21"/>
          <w:szCs w:val="21"/>
        </w:rPr>
        <w:t xml:space="preserve">** Healthcare-Associated Infection (HAI): </w:t>
      </w:r>
      <w:r w:rsidRPr="00E25C83">
        <w:rPr>
          <w:color w:val="FF0000"/>
          <w:sz w:val="21"/>
          <w:szCs w:val="21"/>
        </w:rPr>
        <w:t>An infection acquired by patients while they are receiving medical care, with confirmation of diagnosis by clinical or laboratory evidence. Infective agents may originate from endogenous or exogenous sources. HAIs, which are also known as nosocomial infections, may not become apparent until the patient has been discharged from the healthcare setting. </w:t>
      </w:r>
    </w:p>
    <w:p w14:paraId="516BFD9C" w14:textId="77777777" w:rsidR="00B43812" w:rsidRPr="00E25C83" w:rsidRDefault="00B43812" w:rsidP="00B43812">
      <w:pPr>
        <w:rPr>
          <w:color w:val="FF0000"/>
          <w:sz w:val="21"/>
          <w:szCs w:val="21"/>
        </w:rPr>
      </w:pPr>
    </w:p>
    <w:p w14:paraId="36ED3173" w14:textId="77777777" w:rsidR="00B43812" w:rsidRPr="00E25C83" w:rsidRDefault="00B43812" w:rsidP="00B43812">
      <w:pPr>
        <w:rPr>
          <w:color w:val="FF0000"/>
          <w:sz w:val="21"/>
          <w:szCs w:val="21"/>
        </w:rPr>
      </w:pPr>
    </w:p>
    <w:p w14:paraId="448ED235" w14:textId="77777777" w:rsidR="00B43812" w:rsidRPr="00E25C83" w:rsidRDefault="00B43812" w:rsidP="00B43812">
      <w:pPr>
        <w:rPr>
          <w:color w:val="FF0000"/>
          <w:sz w:val="21"/>
          <w:szCs w:val="21"/>
        </w:rPr>
      </w:pPr>
    </w:p>
    <w:p w14:paraId="36231565" w14:textId="77777777" w:rsidR="00B43812" w:rsidRPr="00E25C83" w:rsidRDefault="00B43812" w:rsidP="00B43812">
      <w:pPr>
        <w:rPr>
          <w:color w:val="FF0000"/>
          <w:sz w:val="21"/>
          <w:szCs w:val="21"/>
        </w:rPr>
      </w:pPr>
      <w:r w:rsidRPr="00E25C83">
        <w:rPr>
          <w:b/>
          <w:bCs/>
          <w:color w:val="FF0000"/>
          <w:sz w:val="21"/>
          <w:szCs w:val="21"/>
        </w:rPr>
        <w:lastRenderedPageBreak/>
        <w:t xml:space="preserve">** Immediate Use Steam Sterilization (IUSS): </w:t>
      </w:r>
      <w:r w:rsidRPr="00E25C83">
        <w:rPr>
          <w:color w:val="FF0000"/>
          <w:sz w:val="21"/>
          <w:szCs w:val="21"/>
        </w:rPr>
        <w:t>An abbreviated process of steam sterilization of patient care instruments (or devices) for immediate use. </w:t>
      </w:r>
    </w:p>
    <w:p w14:paraId="7AF88ADF" w14:textId="77777777" w:rsidR="00B43812" w:rsidRPr="00E25C83" w:rsidRDefault="00B43812" w:rsidP="00B43812">
      <w:pPr>
        <w:rPr>
          <w:color w:val="FF0000"/>
          <w:sz w:val="21"/>
          <w:szCs w:val="21"/>
        </w:rPr>
      </w:pPr>
    </w:p>
    <w:p w14:paraId="2BF47C48" w14:textId="77777777" w:rsidR="00B43812" w:rsidRPr="00E25C83" w:rsidRDefault="00B43812" w:rsidP="00B43812">
      <w:pPr>
        <w:rPr>
          <w:color w:val="FF0000"/>
          <w:sz w:val="21"/>
          <w:szCs w:val="21"/>
          <w:shd w:val="clear" w:color="auto" w:fill="FFFFFF"/>
        </w:rPr>
      </w:pPr>
      <w:r w:rsidRPr="00E25C83">
        <w:rPr>
          <w:b/>
          <w:bCs/>
          <w:color w:val="FF0000"/>
          <w:sz w:val="21"/>
          <w:szCs w:val="21"/>
          <w:shd w:val="clear" w:color="auto" w:fill="FFFFFF"/>
        </w:rPr>
        <w:t>Immediately Available:</w:t>
      </w:r>
      <w:r w:rsidRPr="00E25C83">
        <w:rPr>
          <w:color w:val="FF0000"/>
          <w:sz w:val="21"/>
          <w:szCs w:val="21"/>
          <w:shd w:val="clear" w:color="auto" w:fill="FFFFFF"/>
        </w:rPr>
        <w:t xml:space="preserve"> Accessible (clinician and equipment) without any delay or waiting period. Examples include the physical presence of the health care professional in the facility to assess, evaluate, and provide care to a patient; a supervising physician is physically accessible and able to attend to the patient, without any delay, to address any situation requiring a supervising physician’s services; and, 1) dedicated to the facility when on duty, 2) unencumbered by conflicting duties or responsibilities, 3) responding without delay when notified.</w:t>
      </w:r>
    </w:p>
    <w:p w14:paraId="5D50A5F4" w14:textId="77777777" w:rsidR="00B43812" w:rsidRPr="00E25C83" w:rsidRDefault="00B43812" w:rsidP="00B43812">
      <w:pPr>
        <w:rPr>
          <w:color w:val="FF0000"/>
          <w:sz w:val="21"/>
          <w:szCs w:val="21"/>
          <w:shd w:val="clear" w:color="auto" w:fill="FFFFFF"/>
        </w:rPr>
      </w:pPr>
    </w:p>
    <w:p w14:paraId="79FB6CA3" w14:textId="77777777" w:rsidR="00B43812" w:rsidRPr="00E25C83" w:rsidRDefault="00B43812" w:rsidP="00B43812">
      <w:pPr>
        <w:rPr>
          <w:color w:val="FF0000"/>
          <w:sz w:val="21"/>
          <w:szCs w:val="21"/>
          <w:shd w:val="clear" w:color="auto" w:fill="FFFFFF"/>
        </w:rPr>
      </w:pPr>
      <w:r w:rsidRPr="00E25C83">
        <w:rPr>
          <w:b/>
          <w:bCs/>
          <w:color w:val="FF0000"/>
          <w:sz w:val="21"/>
          <w:szCs w:val="21"/>
          <w:shd w:val="clear" w:color="auto" w:fill="FFFFFF"/>
        </w:rPr>
        <w:t>**Infection:</w:t>
      </w:r>
      <w:r w:rsidRPr="00E25C83">
        <w:rPr>
          <w:color w:val="FF0000"/>
          <w:sz w:val="21"/>
          <w:szCs w:val="21"/>
          <w:shd w:val="clear" w:color="auto" w:fill="FFFFFF"/>
        </w:rPr>
        <w:t xml:space="preserve"> The invasion and multiplication of microorganisms in body tissues that cause cellular injury and clinical symptoms. </w:t>
      </w:r>
    </w:p>
    <w:p w14:paraId="3D8391BE" w14:textId="77777777" w:rsidR="00B43812" w:rsidRPr="00E25C83" w:rsidRDefault="00B43812" w:rsidP="00B43812">
      <w:pPr>
        <w:rPr>
          <w:color w:val="FF0000"/>
          <w:sz w:val="21"/>
          <w:szCs w:val="21"/>
          <w:shd w:val="clear" w:color="auto" w:fill="FFFFFF"/>
        </w:rPr>
      </w:pPr>
    </w:p>
    <w:p w14:paraId="7B7AE87B" w14:textId="77777777" w:rsidR="00B43812" w:rsidRPr="00E25C83" w:rsidRDefault="00B43812" w:rsidP="00B43812">
      <w:pPr>
        <w:rPr>
          <w:color w:val="FF0000"/>
          <w:sz w:val="21"/>
          <w:szCs w:val="21"/>
          <w:shd w:val="clear" w:color="auto" w:fill="FFFFFF"/>
        </w:rPr>
      </w:pPr>
      <w:r w:rsidRPr="00E25C83">
        <w:rPr>
          <w:b/>
          <w:bCs/>
          <w:color w:val="FF0000"/>
          <w:sz w:val="21"/>
          <w:szCs w:val="21"/>
          <w:shd w:val="clear" w:color="auto" w:fill="FFFFFF"/>
        </w:rPr>
        <w:t>Intraoperatively</w:t>
      </w:r>
      <w:r w:rsidRPr="00E25C83">
        <w:rPr>
          <w:color w:val="FF0000"/>
          <w:sz w:val="21"/>
          <w:szCs w:val="21"/>
          <w:shd w:val="clear" w:color="auto" w:fill="FFFFFF"/>
        </w:rPr>
        <w:t>: The intraoperative phase extends from the time the patient is admitted to the operating room to the time of anesthesia administration, the performance of the surgical procedure, and until the client is transported to the recovery room or post-anesthesia care unit (PACU).</w:t>
      </w:r>
    </w:p>
    <w:p w14:paraId="3535BB4F" w14:textId="77777777" w:rsidR="00B43812" w:rsidRPr="00E25C83" w:rsidRDefault="00B43812" w:rsidP="00B43812">
      <w:pPr>
        <w:rPr>
          <w:color w:val="FF0000"/>
          <w:sz w:val="21"/>
          <w:szCs w:val="21"/>
          <w:shd w:val="clear" w:color="auto" w:fill="FFFFFF"/>
        </w:rPr>
      </w:pPr>
    </w:p>
    <w:p w14:paraId="695F8C81" w14:textId="77777777" w:rsidR="00B43812" w:rsidRPr="00E25C83" w:rsidRDefault="00B43812" w:rsidP="00B43812">
      <w:pPr>
        <w:rPr>
          <w:color w:val="FF0000"/>
          <w:sz w:val="21"/>
          <w:szCs w:val="21"/>
          <w:shd w:val="clear" w:color="auto" w:fill="FFFFFF"/>
        </w:rPr>
      </w:pPr>
      <w:r w:rsidRPr="00E25C83">
        <w:rPr>
          <w:b/>
          <w:bCs/>
          <w:color w:val="FF0000"/>
          <w:sz w:val="21"/>
          <w:szCs w:val="21"/>
          <w:shd w:val="clear" w:color="auto" w:fill="FFFFFF"/>
        </w:rPr>
        <w:t>** Instructions for Use (IFUs):</w:t>
      </w:r>
      <w:r w:rsidRPr="00E25C83">
        <w:rPr>
          <w:color w:val="FF0000"/>
          <w:sz w:val="21"/>
          <w:szCs w:val="21"/>
          <w:shd w:val="clear" w:color="auto" w:fill="FFFFFF"/>
        </w:rPr>
        <w:t xml:space="preserve"> Specific, detailed instructions provided by the manufacturer. IFUs for medical devices detail the steps required for cleaning, disinfection, and sterilization that are compatible with that device. Products approved for use in cleaning, disinfection, and sterilization will have specific IFUs to follow (e.g., dilution ratio and contact time) to ensure the product's efficacy.</w:t>
      </w:r>
    </w:p>
    <w:p w14:paraId="119E23A8" w14:textId="77777777" w:rsidR="00B43812" w:rsidRPr="00E25C83" w:rsidRDefault="00B43812" w:rsidP="00B43812">
      <w:pPr>
        <w:rPr>
          <w:color w:val="FF0000"/>
          <w:sz w:val="21"/>
          <w:szCs w:val="21"/>
          <w:shd w:val="clear" w:color="auto" w:fill="FFFFFF"/>
        </w:rPr>
      </w:pPr>
      <w:r w:rsidRPr="00E25C83">
        <w:rPr>
          <w:color w:val="FF0000"/>
          <w:sz w:val="21"/>
          <w:szCs w:val="21"/>
          <w:shd w:val="clear" w:color="auto" w:fill="FFFFFF"/>
        </w:rPr>
        <w:t> </w:t>
      </w:r>
    </w:p>
    <w:p w14:paraId="7ACAA1FE" w14:textId="77777777" w:rsidR="00B43812" w:rsidRPr="00E25C83" w:rsidRDefault="00B43812" w:rsidP="00B43812">
      <w:pPr>
        <w:rPr>
          <w:color w:val="FF0000"/>
          <w:sz w:val="21"/>
          <w:szCs w:val="21"/>
          <w:shd w:val="clear" w:color="auto" w:fill="FFFFFF"/>
        </w:rPr>
      </w:pPr>
      <w:r w:rsidRPr="00E25C83">
        <w:rPr>
          <w:b/>
          <w:bCs/>
          <w:color w:val="FF0000"/>
          <w:sz w:val="21"/>
          <w:szCs w:val="21"/>
          <w:shd w:val="clear" w:color="auto" w:fill="FFFFFF"/>
        </w:rPr>
        <w:t>Legally Qualified:</w:t>
      </w:r>
      <w:r w:rsidRPr="00E25C83">
        <w:rPr>
          <w:color w:val="FF0000"/>
          <w:sz w:val="21"/>
          <w:szCs w:val="21"/>
          <w:shd w:val="clear" w:color="auto" w:fill="FFFFFF"/>
        </w:rPr>
        <w:t xml:space="preserve"> </w:t>
      </w:r>
      <w:proofErr w:type="gramStart"/>
      <w:r w:rsidRPr="00E25C83">
        <w:rPr>
          <w:color w:val="FF0000"/>
          <w:sz w:val="21"/>
          <w:szCs w:val="21"/>
          <w:shd w:val="clear" w:color="auto" w:fill="FFFFFF"/>
        </w:rPr>
        <w:t>Being in compliance</w:t>
      </w:r>
      <w:proofErr w:type="gramEnd"/>
      <w:r w:rsidRPr="00E25C83">
        <w:rPr>
          <w:color w:val="FF0000"/>
          <w:sz w:val="21"/>
          <w:szCs w:val="21"/>
          <w:shd w:val="clear" w:color="auto" w:fill="FFFFFF"/>
        </w:rPr>
        <w:t xml:space="preserve"> or accordance with specific requirements or conditions. Is qualified under the applicable local, State or Federal law to hold the position for which he or she holds and has met the qualifications of the position.</w:t>
      </w:r>
    </w:p>
    <w:p w14:paraId="4AB595CB" w14:textId="77777777" w:rsidR="00B43812" w:rsidRPr="00E25C83" w:rsidRDefault="00B43812" w:rsidP="00B43812">
      <w:pPr>
        <w:rPr>
          <w:color w:val="FF0000"/>
          <w:sz w:val="21"/>
          <w:szCs w:val="21"/>
          <w:shd w:val="clear" w:color="auto" w:fill="FFFFFF"/>
        </w:rPr>
      </w:pPr>
    </w:p>
    <w:p w14:paraId="334064A3" w14:textId="77777777" w:rsidR="00B43812" w:rsidRPr="00E25C83" w:rsidRDefault="00B43812" w:rsidP="00B43812">
      <w:pPr>
        <w:rPr>
          <w:color w:val="FF0000"/>
          <w:sz w:val="21"/>
          <w:szCs w:val="21"/>
        </w:rPr>
      </w:pPr>
      <w:r w:rsidRPr="00E25C83">
        <w:rPr>
          <w:b/>
          <w:bCs/>
          <w:color w:val="FF0000"/>
          <w:sz w:val="21"/>
          <w:szCs w:val="21"/>
        </w:rPr>
        <w:t xml:space="preserve">Log: </w:t>
      </w:r>
      <w:r w:rsidRPr="00E25C83">
        <w:rPr>
          <w:color w:val="FF0000"/>
          <w:sz w:val="21"/>
          <w:szCs w:val="21"/>
        </w:rPr>
        <w:t xml:space="preserve">A written record of performance, events, or day-to-day activities. It is </w:t>
      </w:r>
      <w:proofErr w:type="gramStart"/>
      <w:r w:rsidRPr="00E25C83">
        <w:rPr>
          <w:color w:val="FF0000"/>
          <w:sz w:val="21"/>
          <w:szCs w:val="21"/>
        </w:rPr>
        <w:t>similar to</w:t>
      </w:r>
      <w:proofErr w:type="gramEnd"/>
      <w:r w:rsidRPr="00E25C83">
        <w:rPr>
          <w:color w:val="FF0000"/>
          <w:sz w:val="21"/>
          <w:szCs w:val="21"/>
        </w:rPr>
        <w:t xml:space="preserve"> a register</w:t>
      </w:r>
      <w:r w:rsidRPr="00E25C83">
        <w:rPr>
          <w:b/>
          <w:bCs/>
          <w:color w:val="FF0000"/>
          <w:sz w:val="21"/>
          <w:szCs w:val="21"/>
        </w:rPr>
        <w:t>,</w:t>
      </w:r>
      <w:r w:rsidRPr="00E25C83">
        <w:rPr>
          <w:color w:val="FF0000"/>
          <w:sz w:val="21"/>
          <w:szCs w:val="21"/>
        </w:rPr>
        <w:t xml:space="preserve"> which is a written record containing regular entries of items or details.</w:t>
      </w:r>
    </w:p>
    <w:p w14:paraId="48619D87" w14:textId="77777777" w:rsidR="00B43812" w:rsidRPr="00E25C83" w:rsidRDefault="00B43812" w:rsidP="00B43812">
      <w:pPr>
        <w:rPr>
          <w:i/>
          <w:iCs/>
          <w:color w:val="FF0000"/>
          <w:sz w:val="21"/>
          <w:szCs w:val="21"/>
        </w:rPr>
      </w:pPr>
      <w:r w:rsidRPr="00E25C83">
        <w:rPr>
          <w:i/>
          <w:iCs/>
          <w:color w:val="FF0000"/>
          <w:sz w:val="21"/>
          <w:szCs w:val="21"/>
        </w:rPr>
        <w:t>Examples:</w:t>
      </w:r>
    </w:p>
    <w:p w14:paraId="63E5157D" w14:textId="77777777" w:rsidR="00B43812" w:rsidRPr="00E25C83" w:rsidRDefault="00B43812" w:rsidP="00B43812">
      <w:pPr>
        <w:widowControl/>
        <w:numPr>
          <w:ilvl w:val="0"/>
          <w:numId w:val="191"/>
        </w:numPr>
        <w:autoSpaceDE/>
        <w:autoSpaceDN/>
        <w:spacing w:after="160" w:line="259" w:lineRule="auto"/>
        <w:rPr>
          <w:color w:val="FF0000"/>
          <w:sz w:val="21"/>
          <w:szCs w:val="21"/>
        </w:rPr>
      </w:pPr>
      <w:r w:rsidRPr="00E25C83">
        <w:rPr>
          <w:color w:val="FF0000"/>
          <w:sz w:val="21"/>
          <w:szCs w:val="21"/>
        </w:rPr>
        <w:t xml:space="preserve">On any day that controlled substances are administered, the controlled substance inventory and control record (log/register) must be updated as appropriate to reflect controlled substances administered, received, wasted, and currently stored by two licensed healthcare professionals.  </w:t>
      </w:r>
      <w:r w:rsidRPr="00E25C83">
        <w:rPr>
          <w:i/>
          <w:iCs/>
          <w:color w:val="FF0000"/>
          <w:sz w:val="21"/>
          <w:szCs w:val="21"/>
        </w:rPr>
        <w:t>(6-D-2)</w:t>
      </w:r>
    </w:p>
    <w:p w14:paraId="66764742" w14:textId="77777777" w:rsidR="00B43812" w:rsidRPr="00E25C83" w:rsidRDefault="00B43812" w:rsidP="00B43812">
      <w:pPr>
        <w:widowControl/>
        <w:numPr>
          <w:ilvl w:val="0"/>
          <w:numId w:val="191"/>
        </w:numPr>
        <w:autoSpaceDE/>
        <w:autoSpaceDN/>
        <w:spacing w:after="160" w:line="259" w:lineRule="auto"/>
        <w:rPr>
          <w:color w:val="FF0000"/>
          <w:sz w:val="21"/>
          <w:szCs w:val="21"/>
        </w:rPr>
      </w:pPr>
      <w:r w:rsidRPr="00E25C83">
        <w:rPr>
          <w:color w:val="FF0000"/>
          <w:sz w:val="21"/>
          <w:szCs w:val="21"/>
        </w:rPr>
        <w:t xml:space="preserve">A written record (log/register) of all operative cases is maintained by the facility.  </w:t>
      </w:r>
      <w:r w:rsidRPr="00E25C83">
        <w:rPr>
          <w:i/>
          <w:iCs/>
          <w:color w:val="FF0000"/>
          <w:sz w:val="21"/>
          <w:szCs w:val="21"/>
        </w:rPr>
        <w:t>(8-L-1)</w:t>
      </w:r>
    </w:p>
    <w:p w14:paraId="62988990" w14:textId="77777777" w:rsidR="00B43812" w:rsidRPr="00E25C83" w:rsidRDefault="00B43812" w:rsidP="00B43812">
      <w:pPr>
        <w:pStyle w:val="QABody"/>
        <w:rPr>
          <w:b/>
          <w:color w:val="FF0000"/>
          <w:sz w:val="21"/>
          <w:szCs w:val="21"/>
        </w:rPr>
      </w:pPr>
      <w:r w:rsidRPr="00E25C83">
        <w:rPr>
          <w:b/>
          <w:bCs w:val="0"/>
          <w:color w:val="FF0000"/>
          <w:sz w:val="21"/>
          <w:szCs w:val="21"/>
        </w:rPr>
        <w:t>** Mechanical (Physical) Indicator: </w:t>
      </w:r>
      <w:r w:rsidRPr="00E25C83">
        <w:rPr>
          <w:color w:val="FF0000"/>
          <w:sz w:val="21"/>
          <w:szCs w:val="21"/>
        </w:rPr>
        <w:t>Monitors (embedded into the sterilization equipment) that register, record, and report parameters for each cycle (time in use, the temperature achieved, and the pressure attained in the chamber).  The information attained through the gauges and/or printouts provides evidence the sterilization system has met the set parameters (or has not, and there is a need for corrective action). </w:t>
      </w:r>
    </w:p>
    <w:p w14:paraId="10E24A4F" w14:textId="77777777" w:rsidR="00B43812" w:rsidRPr="00E25C83" w:rsidRDefault="00B43812" w:rsidP="00B43812">
      <w:pPr>
        <w:pStyle w:val="QABody"/>
        <w:rPr>
          <w:color w:val="FF0000"/>
          <w:sz w:val="21"/>
          <w:szCs w:val="21"/>
        </w:rPr>
      </w:pPr>
    </w:p>
    <w:p w14:paraId="544968E1" w14:textId="77777777" w:rsidR="00B43812" w:rsidRPr="00E25C83" w:rsidRDefault="00B43812" w:rsidP="00B43812">
      <w:pPr>
        <w:pStyle w:val="QABody"/>
        <w:rPr>
          <w:b/>
          <w:color w:val="FF0000"/>
          <w:sz w:val="21"/>
          <w:szCs w:val="21"/>
        </w:rPr>
      </w:pPr>
      <w:r w:rsidRPr="00E25C83">
        <w:rPr>
          <w:b/>
          <w:bCs w:val="0"/>
          <w:color w:val="FF0000"/>
          <w:sz w:val="21"/>
          <w:szCs w:val="21"/>
        </w:rPr>
        <w:t>Medical Director:</w:t>
      </w:r>
      <w:r w:rsidRPr="00E25C83">
        <w:rPr>
          <w:color w:val="FF0000"/>
          <w:sz w:val="21"/>
          <w:szCs w:val="21"/>
        </w:rPr>
        <w:t xml:space="preserve"> The clinician responsible for overall oversight of the facility.</w:t>
      </w:r>
    </w:p>
    <w:p w14:paraId="1F4951B6" w14:textId="77777777" w:rsidR="00B43812" w:rsidRPr="00E25C83" w:rsidRDefault="00B43812" w:rsidP="00B43812">
      <w:pPr>
        <w:pStyle w:val="QABody"/>
        <w:rPr>
          <w:color w:val="FF0000"/>
          <w:sz w:val="21"/>
          <w:szCs w:val="21"/>
        </w:rPr>
      </w:pPr>
    </w:p>
    <w:p w14:paraId="5AD08204" w14:textId="77777777" w:rsidR="00B43812" w:rsidRPr="00E25C83" w:rsidRDefault="00B43812" w:rsidP="00B43812">
      <w:pPr>
        <w:rPr>
          <w:color w:val="FF0000"/>
          <w:sz w:val="21"/>
          <w:szCs w:val="21"/>
        </w:rPr>
      </w:pPr>
      <w:r w:rsidRPr="00E25C83">
        <w:rPr>
          <w:b/>
          <w:bCs/>
          <w:color w:val="FF0000"/>
          <w:sz w:val="21"/>
          <w:szCs w:val="21"/>
        </w:rPr>
        <w:t>*** Medical Staff:</w:t>
      </w:r>
      <w:r w:rsidRPr="00E25C83">
        <w:rPr>
          <w:color w:val="FF0000"/>
          <w:sz w:val="21"/>
          <w:szCs w:val="21"/>
        </w:rPr>
        <w:t xml:space="preserve"> The organized body of licensed physicians and other healthcare providers who are permitted by law and through credentialing and privileges granted by the facility leadership to provide medical care within the facility</w:t>
      </w:r>
      <w:proofErr w:type="gramStart"/>
      <w:r w:rsidRPr="00E25C83">
        <w:rPr>
          <w:color w:val="FF0000"/>
          <w:sz w:val="21"/>
          <w:szCs w:val="21"/>
        </w:rPr>
        <w:t xml:space="preserve"> The</w:t>
      </w:r>
      <w:proofErr w:type="gramEnd"/>
      <w:r w:rsidRPr="00E25C83">
        <w:rPr>
          <w:color w:val="FF0000"/>
          <w:sz w:val="21"/>
          <w:szCs w:val="21"/>
        </w:rPr>
        <w:t xml:space="preserve"> medical staff includes physicians, surgeons, specialists, CRNAs, NPs, PAs, and allied health professionals, as identified in facility policy.</w:t>
      </w:r>
    </w:p>
    <w:p w14:paraId="0C18B790" w14:textId="77777777" w:rsidR="00B43812" w:rsidRPr="00E25C83" w:rsidRDefault="00B43812" w:rsidP="00B43812">
      <w:pPr>
        <w:rPr>
          <w:color w:val="FF0000"/>
          <w:sz w:val="21"/>
          <w:szCs w:val="21"/>
        </w:rPr>
      </w:pPr>
    </w:p>
    <w:p w14:paraId="2B46B634" w14:textId="77777777" w:rsidR="00B43812" w:rsidRPr="00E25C83" w:rsidRDefault="00B43812" w:rsidP="00B43812">
      <w:pPr>
        <w:pStyle w:val="QABody"/>
        <w:rPr>
          <w:b/>
          <w:color w:val="FF0000"/>
          <w:sz w:val="21"/>
          <w:szCs w:val="21"/>
        </w:rPr>
      </w:pPr>
      <w:r w:rsidRPr="00E25C83">
        <w:rPr>
          <w:b/>
          <w:bCs w:val="0"/>
          <w:color w:val="FF0000"/>
          <w:sz w:val="21"/>
          <w:szCs w:val="21"/>
        </w:rPr>
        <w:t>* Minimal Sedation</w:t>
      </w:r>
      <w:r w:rsidRPr="00E25C83">
        <w:rPr>
          <w:color w:val="FF0000"/>
          <w:sz w:val="21"/>
          <w:szCs w:val="21"/>
        </w:rPr>
        <w:t xml:space="preserve">: A drug-induced state during which patients respond normally to verbal commands. Although cognitive function and physical coordination may be impaired, airway reflexes, and ventilatory and cardiovascular functions are unaffected. </w:t>
      </w:r>
    </w:p>
    <w:p w14:paraId="52C8A6C8" w14:textId="77777777" w:rsidR="00B43812" w:rsidRPr="00E25C83" w:rsidRDefault="00B43812" w:rsidP="00B43812">
      <w:pPr>
        <w:pStyle w:val="QABody"/>
        <w:rPr>
          <w:color w:val="FF0000"/>
          <w:sz w:val="21"/>
          <w:szCs w:val="21"/>
        </w:rPr>
      </w:pPr>
    </w:p>
    <w:p w14:paraId="76B321D7" w14:textId="77777777" w:rsidR="00B43812" w:rsidRPr="00E25C83" w:rsidRDefault="00B43812" w:rsidP="00B43812">
      <w:pPr>
        <w:pStyle w:val="QABody"/>
        <w:rPr>
          <w:b/>
          <w:color w:val="FF0000"/>
          <w:sz w:val="21"/>
          <w:szCs w:val="21"/>
        </w:rPr>
      </w:pPr>
      <w:r w:rsidRPr="00E25C83">
        <w:rPr>
          <w:b/>
          <w:bCs w:val="0"/>
          <w:color w:val="FF0000"/>
          <w:sz w:val="21"/>
          <w:szCs w:val="21"/>
        </w:rPr>
        <w:lastRenderedPageBreak/>
        <w:t>* Moderate Sedation/Analgesia (“Conscious Sedation” or “Procedural Sedation)</w:t>
      </w:r>
      <w:r w:rsidRPr="00E25C83">
        <w:rPr>
          <w:color w:val="FF0000"/>
          <w:sz w:val="21"/>
          <w:szCs w:val="21"/>
        </w:rPr>
        <w:t xml:space="preserve">:  A drug-induced depression of consciousness during which patients respond purposefully to verbal commands, either alone or accompanied by light tactile stimulation. No interventions are required to maintain a patent airway, and spontaneous ventilation is adequate. Cardiovascular function is usually maintained. </w:t>
      </w:r>
    </w:p>
    <w:p w14:paraId="5126377B" w14:textId="77777777" w:rsidR="00B43812" w:rsidRPr="00E25C83" w:rsidRDefault="00B43812" w:rsidP="00B43812">
      <w:pPr>
        <w:pStyle w:val="QABody"/>
        <w:rPr>
          <w:color w:val="FF0000"/>
          <w:sz w:val="21"/>
          <w:szCs w:val="21"/>
        </w:rPr>
      </w:pPr>
    </w:p>
    <w:p w14:paraId="422B459F" w14:textId="77777777" w:rsidR="00B43812" w:rsidRPr="00E25C83" w:rsidRDefault="00B43812" w:rsidP="00B43812">
      <w:pPr>
        <w:pStyle w:val="QABody"/>
        <w:rPr>
          <w:b/>
          <w:color w:val="FF0000"/>
          <w:sz w:val="21"/>
          <w:szCs w:val="21"/>
        </w:rPr>
      </w:pPr>
      <w:r w:rsidRPr="00E25C83">
        <w:rPr>
          <w:b/>
          <w:bCs w:val="0"/>
          <w:color w:val="FF0000"/>
          <w:sz w:val="21"/>
          <w:szCs w:val="21"/>
        </w:rPr>
        <w:t>* Monitored Anesthesia Care (“MAC</w:t>
      </w:r>
      <w:r w:rsidRPr="00E25C83">
        <w:rPr>
          <w:color w:val="FF0000"/>
          <w:sz w:val="21"/>
          <w:szCs w:val="21"/>
        </w:rPr>
        <w:t xml:space="preserve">”) does not describe the continuum of depth of sedation; rather, it describes “a specific anesthesia service performed by a qualified anesthesia provider, for a diagnostic or therapeutic procedure.” Indications for monitored anesthesia care include "the need for deeper levels of analgesia and sedation than can be provided by moderate sedation (including potential conversion to a general or regional anesthetic). </w:t>
      </w:r>
    </w:p>
    <w:p w14:paraId="111AB9BC" w14:textId="77777777" w:rsidR="00B43812" w:rsidRPr="00E25C83" w:rsidRDefault="00B43812" w:rsidP="00B43812">
      <w:pPr>
        <w:pStyle w:val="QABody"/>
        <w:rPr>
          <w:color w:val="FF0000"/>
          <w:sz w:val="21"/>
          <w:szCs w:val="21"/>
        </w:rPr>
      </w:pPr>
    </w:p>
    <w:p w14:paraId="49541406" w14:textId="77777777" w:rsidR="00B43812" w:rsidRPr="00E25C83" w:rsidRDefault="00B43812" w:rsidP="00B43812">
      <w:pPr>
        <w:rPr>
          <w:rStyle w:val="Hyperlink"/>
          <w:color w:val="FF0000"/>
          <w:sz w:val="21"/>
          <w:szCs w:val="21"/>
        </w:rPr>
      </w:pPr>
      <w:r w:rsidRPr="00E25C83">
        <w:rPr>
          <w:b/>
          <w:bCs/>
          <w:color w:val="FF0000"/>
          <w:sz w:val="21"/>
          <w:szCs w:val="21"/>
        </w:rPr>
        <w:t xml:space="preserve">National Fire Protection Association (NFPA) Business Occupancies, 2021 </w:t>
      </w:r>
      <w:hyperlink r:id="rId180" w:history="1">
        <w:r w:rsidRPr="00E25C83">
          <w:rPr>
            <w:rStyle w:val="Hyperlink"/>
            <w:color w:val="FF0000"/>
            <w:sz w:val="21"/>
            <w:szCs w:val="21"/>
          </w:rPr>
          <w:t>https://www.nfpa.org/news-blogs-and-articles/blogs/2021/05/07/occupancy-classifications-and-model-codes</w:t>
        </w:r>
      </w:hyperlink>
      <w:r w:rsidRPr="00E25C83">
        <w:rPr>
          <w:rStyle w:val="Hyperlink"/>
          <w:color w:val="FF0000"/>
          <w:sz w:val="21"/>
          <w:szCs w:val="21"/>
        </w:rPr>
        <w:t xml:space="preserve"> </w:t>
      </w:r>
    </w:p>
    <w:p w14:paraId="399102E5" w14:textId="77777777" w:rsidR="00B43812" w:rsidRPr="00E25C83" w:rsidRDefault="00B43812" w:rsidP="00B43812">
      <w:pPr>
        <w:pStyle w:val="ListParagraph"/>
        <w:widowControl/>
        <w:numPr>
          <w:ilvl w:val="0"/>
          <w:numId w:val="186"/>
        </w:numPr>
        <w:autoSpaceDE/>
        <w:autoSpaceDN/>
        <w:spacing w:before="0" w:after="160" w:line="259" w:lineRule="auto"/>
        <w:ind w:left="720"/>
        <w:contextualSpacing/>
        <w:rPr>
          <w:color w:val="FF0000"/>
          <w:sz w:val="21"/>
          <w:szCs w:val="21"/>
        </w:rPr>
      </w:pPr>
      <w:r w:rsidRPr="00E25C83">
        <w:rPr>
          <w:b/>
          <w:bCs/>
          <w:color w:val="FF0000"/>
          <w:sz w:val="21"/>
          <w:szCs w:val="21"/>
        </w:rPr>
        <w:t xml:space="preserve">Business Occupancy </w:t>
      </w:r>
      <w:r w:rsidRPr="00E25C83">
        <w:rPr>
          <w:color w:val="FF0000"/>
          <w:sz w:val="21"/>
          <w:szCs w:val="21"/>
        </w:rPr>
        <w:t>is an occupancy used for the transaction of business other than mercantile (engaged in commerce) This includes clinics.</w:t>
      </w:r>
    </w:p>
    <w:p w14:paraId="0B28E76F" w14:textId="77777777" w:rsidR="00B43812" w:rsidRPr="00E25C83" w:rsidRDefault="00B43812" w:rsidP="00B43812">
      <w:pPr>
        <w:pStyle w:val="ListParagraph"/>
        <w:widowControl/>
        <w:numPr>
          <w:ilvl w:val="0"/>
          <w:numId w:val="186"/>
        </w:numPr>
        <w:autoSpaceDE/>
        <w:autoSpaceDN/>
        <w:spacing w:before="0" w:after="160" w:line="259" w:lineRule="auto"/>
        <w:ind w:left="720"/>
        <w:contextualSpacing/>
        <w:rPr>
          <w:color w:val="FF0000"/>
          <w:sz w:val="21"/>
          <w:szCs w:val="21"/>
        </w:rPr>
      </w:pPr>
      <w:r w:rsidRPr="00E25C83">
        <w:rPr>
          <w:b/>
          <w:bCs/>
          <w:color w:val="FF0000"/>
          <w:sz w:val="21"/>
          <w:szCs w:val="21"/>
        </w:rPr>
        <w:t xml:space="preserve">Ambulatory Health Care Occupancies </w:t>
      </w:r>
      <w:r w:rsidRPr="00E25C83">
        <w:rPr>
          <w:color w:val="FF0000"/>
          <w:sz w:val="21"/>
          <w:szCs w:val="21"/>
        </w:rPr>
        <w:t>are occupancies used to provide services or treatment simultaneously to four or more patients that provide, on an outpatient basis, one or more of the following:</w:t>
      </w:r>
    </w:p>
    <w:p w14:paraId="3B433171" w14:textId="77777777" w:rsidR="00B43812" w:rsidRPr="00E25C83" w:rsidRDefault="00B43812" w:rsidP="00B43812">
      <w:pPr>
        <w:pStyle w:val="ListParagraph"/>
        <w:widowControl/>
        <w:numPr>
          <w:ilvl w:val="1"/>
          <w:numId w:val="186"/>
        </w:numPr>
        <w:autoSpaceDE/>
        <w:autoSpaceDN/>
        <w:spacing w:before="0" w:after="160" w:line="259" w:lineRule="auto"/>
        <w:ind w:left="1440"/>
        <w:contextualSpacing/>
        <w:rPr>
          <w:color w:val="FF0000"/>
          <w:sz w:val="21"/>
          <w:szCs w:val="21"/>
        </w:rPr>
      </w:pPr>
      <w:r w:rsidRPr="00E25C83">
        <w:rPr>
          <w:color w:val="FF0000"/>
          <w:sz w:val="21"/>
          <w:szCs w:val="21"/>
        </w:rPr>
        <w:t>Treatment for patients that renders the patients incapable of taking action for </w:t>
      </w:r>
      <w:hyperlink r:id="rId181" w:anchor="3.3.252%2A">
        <w:r w:rsidRPr="00E25C83">
          <w:rPr>
            <w:rStyle w:val="Hyperlink"/>
            <w:color w:val="FF0000"/>
            <w:sz w:val="21"/>
            <w:szCs w:val="21"/>
          </w:rPr>
          <w:t>self-preservation</w:t>
        </w:r>
      </w:hyperlink>
      <w:r w:rsidRPr="00E25C83">
        <w:rPr>
          <w:color w:val="FF0000"/>
          <w:sz w:val="21"/>
          <w:szCs w:val="21"/>
        </w:rPr>
        <w:t> under emergency conditions without the assistance of others</w:t>
      </w:r>
    </w:p>
    <w:p w14:paraId="1BCC84A9" w14:textId="77777777" w:rsidR="00B43812" w:rsidRPr="00E25C83" w:rsidRDefault="00B43812" w:rsidP="00B43812">
      <w:pPr>
        <w:pStyle w:val="ListParagraph"/>
        <w:widowControl/>
        <w:numPr>
          <w:ilvl w:val="1"/>
          <w:numId w:val="186"/>
        </w:numPr>
        <w:autoSpaceDE/>
        <w:autoSpaceDN/>
        <w:spacing w:before="0" w:after="160" w:line="259" w:lineRule="auto"/>
        <w:ind w:left="1440"/>
        <w:contextualSpacing/>
        <w:rPr>
          <w:color w:val="FF0000"/>
          <w:sz w:val="21"/>
          <w:szCs w:val="21"/>
        </w:rPr>
      </w:pPr>
      <w:r w:rsidRPr="00E25C83">
        <w:rPr>
          <w:color w:val="FF0000"/>
          <w:sz w:val="21"/>
          <w:szCs w:val="21"/>
        </w:rPr>
        <w:t>Anesthesia that renders patients incapable of taking action for </w:t>
      </w:r>
      <w:hyperlink r:id="rId182" w:anchor="3.3.252%2A">
        <w:r w:rsidRPr="00E25C83">
          <w:rPr>
            <w:rStyle w:val="Hyperlink"/>
            <w:color w:val="FF0000"/>
            <w:sz w:val="21"/>
            <w:szCs w:val="21"/>
          </w:rPr>
          <w:t>self-preservation</w:t>
        </w:r>
      </w:hyperlink>
      <w:r w:rsidRPr="00E25C83">
        <w:rPr>
          <w:color w:val="FF0000"/>
          <w:sz w:val="21"/>
          <w:szCs w:val="21"/>
        </w:rPr>
        <w:t> under emergency conditions without the assistance of others</w:t>
      </w:r>
    </w:p>
    <w:p w14:paraId="1009FB40" w14:textId="77777777" w:rsidR="00B43812" w:rsidRPr="00E25C83" w:rsidRDefault="00B43812" w:rsidP="00B43812">
      <w:pPr>
        <w:pStyle w:val="ListParagraph"/>
        <w:widowControl/>
        <w:numPr>
          <w:ilvl w:val="1"/>
          <w:numId w:val="186"/>
        </w:numPr>
        <w:autoSpaceDE/>
        <w:autoSpaceDN/>
        <w:spacing w:before="0" w:after="160" w:line="259" w:lineRule="auto"/>
        <w:ind w:left="1440"/>
        <w:contextualSpacing/>
        <w:rPr>
          <w:color w:val="FF0000"/>
          <w:sz w:val="21"/>
          <w:szCs w:val="21"/>
        </w:rPr>
      </w:pPr>
      <w:r w:rsidRPr="00E25C83">
        <w:rPr>
          <w:color w:val="FF0000"/>
          <w:sz w:val="21"/>
          <w:szCs w:val="21"/>
        </w:rPr>
        <w:t>Emergency or urgent care for patients who, due to the nature of their injury or illness, are incapable of taking action for </w:t>
      </w:r>
      <w:hyperlink r:id="rId183" w:anchor="3.3.252%2A">
        <w:r w:rsidRPr="00E25C83">
          <w:rPr>
            <w:rStyle w:val="Hyperlink"/>
            <w:color w:val="FF0000"/>
            <w:sz w:val="21"/>
            <w:szCs w:val="21"/>
          </w:rPr>
          <w:t>self-preservation</w:t>
        </w:r>
      </w:hyperlink>
      <w:r w:rsidRPr="00E25C83">
        <w:rPr>
          <w:color w:val="FF0000"/>
          <w:sz w:val="21"/>
          <w:szCs w:val="21"/>
        </w:rPr>
        <w:t> under emergency conditions without the assistance of others</w:t>
      </w:r>
    </w:p>
    <w:p w14:paraId="69F86E09" w14:textId="77777777" w:rsidR="00B43812" w:rsidRPr="00E25C83" w:rsidRDefault="00B43812" w:rsidP="00B43812">
      <w:pPr>
        <w:ind w:left="720"/>
        <w:rPr>
          <w:color w:val="FF0000"/>
          <w:sz w:val="21"/>
          <w:szCs w:val="21"/>
        </w:rPr>
      </w:pPr>
      <w:r w:rsidRPr="00E25C83">
        <w:rPr>
          <w:color w:val="FF0000"/>
          <w:sz w:val="21"/>
          <w:szCs w:val="21"/>
        </w:rPr>
        <w:t>Examples include Day Surgery, Dentists' Offices, oral surgery with sedation, and Endoscopy Centers.</w:t>
      </w:r>
    </w:p>
    <w:p w14:paraId="7AA23A6A" w14:textId="77777777" w:rsidR="00B43812" w:rsidRPr="00E25C83" w:rsidRDefault="00B43812" w:rsidP="00B43812">
      <w:pPr>
        <w:ind w:left="720"/>
        <w:rPr>
          <w:color w:val="FF0000"/>
          <w:sz w:val="21"/>
          <w:szCs w:val="21"/>
        </w:rPr>
      </w:pPr>
    </w:p>
    <w:p w14:paraId="3CA7EAF8" w14:textId="77777777" w:rsidR="00B43812" w:rsidRPr="00E25C83" w:rsidRDefault="00B43812" w:rsidP="00B43812">
      <w:pPr>
        <w:rPr>
          <w:color w:val="FF0000"/>
          <w:sz w:val="21"/>
          <w:szCs w:val="21"/>
        </w:rPr>
      </w:pPr>
      <w:r w:rsidRPr="00E25C83">
        <w:rPr>
          <w:b/>
          <w:bCs/>
          <w:color w:val="FF0000"/>
          <w:sz w:val="21"/>
          <w:szCs w:val="21"/>
        </w:rPr>
        <w:t>*** Nurse Practitioner (NP)</w:t>
      </w:r>
      <w:r w:rsidRPr="00E25C83">
        <w:rPr>
          <w:color w:val="FF0000"/>
          <w:sz w:val="21"/>
          <w:szCs w:val="21"/>
        </w:rPr>
        <w:t>: A person who is currently licensed to practice in the State and meets the applicable State requirements governing the qualifications of nurse practitioners. And meets at least one (1) of the following conditions:</w:t>
      </w:r>
    </w:p>
    <w:p w14:paraId="10EE0CAE" w14:textId="77777777" w:rsidR="00B43812" w:rsidRPr="00E25C83" w:rsidRDefault="00B43812" w:rsidP="00B43812">
      <w:pPr>
        <w:widowControl/>
        <w:numPr>
          <w:ilvl w:val="0"/>
          <w:numId w:val="182"/>
        </w:numPr>
        <w:autoSpaceDE/>
        <w:autoSpaceDN/>
        <w:spacing w:after="160" w:line="259" w:lineRule="auto"/>
        <w:rPr>
          <w:color w:val="FF0000"/>
          <w:sz w:val="21"/>
          <w:szCs w:val="21"/>
        </w:rPr>
      </w:pPr>
      <w:r w:rsidRPr="00E25C83">
        <w:rPr>
          <w:color w:val="FF0000"/>
          <w:sz w:val="21"/>
          <w:szCs w:val="21"/>
        </w:rPr>
        <w:t xml:space="preserve"> Is certified as a practitioner by a recognized national certifying body that has established standards for nurse practitioners and possesses a master’s or doctoral degree in nursing practice or</w:t>
      </w:r>
    </w:p>
    <w:p w14:paraId="176927DC" w14:textId="77777777" w:rsidR="00B43812" w:rsidRPr="00E25C83" w:rsidRDefault="00B43812" w:rsidP="00B43812">
      <w:pPr>
        <w:widowControl/>
        <w:numPr>
          <w:ilvl w:val="0"/>
          <w:numId w:val="182"/>
        </w:numPr>
        <w:autoSpaceDE/>
        <w:autoSpaceDN/>
        <w:spacing w:after="160" w:line="259" w:lineRule="auto"/>
        <w:rPr>
          <w:color w:val="FF0000"/>
          <w:sz w:val="21"/>
          <w:szCs w:val="21"/>
        </w:rPr>
      </w:pPr>
      <w:r w:rsidRPr="00E25C83">
        <w:rPr>
          <w:color w:val="FF0000"/>
          <w:sz w:val="21"/>
          <w:szCs w:val="21"/>
        </w:rPr>
        <w:t>Has satisfactorily completed a formal one (1) academic year educational program that:</w:t>
      </w:r>
    </w:p>
    <w:p w14:paraId="382AE2B0" w14:textId="77777777" w:rsidR="00B43812" w:rsidRPr="00E25C83" w:rsidRDefault="00B43812" w:rsidP="00B43812">
      <w:pPr>
        <w:widowControl/>
        <w:numPr>
          <w:ilvl w:val="0"/>
          <w:numId w:val="181"/>
        </w:numPr>
        <w:autoSpaceDE/>
        <w:autoSpaceDN/>
        <w:spacing w:after="160" w:line="259" w:lineRule="auto"/>
        <w:ind w:hanging="69"/>
        <w:rPr>
          <w:color w:val="FF0000"/>
          <w:sz w:val="21"/>
          <w:szCs w:val="21"/>
        </w:rPr>
      </w:pPr>
      <w:proofErr w:type="gramStart"/>
      <w:r w:rsidRPr="00E25C83">
        <w:rPr>
          <w:color w:val="FF0000"/>
          <w:sz w:val="21"/>
          <w:szCs w:val="21"/>
        </w:rPr>
        <w:t>Prepares</w:t>
      </w:r>
      <w:proofErr w:type="gramEnd"/>
      <w:r w:rsidRPr="00E25C83">
        <w:rPr>
          <w:color w:val="FF0000"/>
          <w:sz w:val="21"/>
          <w:szCs w:val="21"/>
        </w:rPr>
        <w:t xml:space="preserve"> registered nurses to perform an expanded role.</w:t>
      </w:r>
    </w:p>
    <w:p w14:paraId="60474384" w14:textId="77777777" w:rsidR="00B43812" w:rsidRPr="00E25C83" w:rsidRDefault="00B43812" w:rsidP="00B43812">
      <w:pPr>
        <w:widowControl/>
        <w:numPr>
          <w:ilvl w:val="0"/>
          <w:numId w:val="181"/>
        </w:numPr>
        <w:autoSpaceDE/>
        <w:autoSpaceDN/>
        <w:spacing w:after="160" w:line="259" w:lineRule="auto"/>
        <w:ind w:hanging="69"/>
        <w:rPr>
          <w:color w:val="FF0000"/>
          <w:sz w:val="21"/>
          <w:szCs w:val="21"/>
        </w:rPr>
      </w:pPr>
      <w:r w:rsidRPr="00E25C83">
        <w:rPr>
          <w:color w:val="FF0000"/>
          <w:sz w:val="21"/>
          <w:szCs w:val="21"/>
        </w:rPr>
        <w:t>That includes at least four (4) months (in the aggregate) of classroom instruction and a component of supervised clinical practice.</w:t>
      </w:r>
    </w:p>
    <w:p w14:paraId="28F60708" w14:textId="77777777" w:rsidR="00B43812" w:rsidRPr="00E25C83" w:rsidRDefault="00B43812" w:rsidP="00B43812">
      <w:pPr>
        <w:widowControl/>
        <w:numPr>
          <w:ilvl w:val="0"/>
          <w:numId w:val="181"/>
        </w:numPr>
        <w:autoSpaceDE/>
        <w:autoSpaceDN/>
        <w:spacing w:after="160" w:line="259" w:lineRule="auto"/>
        <w:ind w:hanging="69"/>
        <w:rPr>
          <w:color w:val="FF0000"/>
          <w:sz w:val="21"/>
          <w:szCs w:val="21"/>
        </w:rPr>
      </w:pPr>
      <w:r w:rsidRPr="00E25C83">
        <w:rPr>
          <w:color w:val="FF0000"/>
          <w:sz w:val="21"/>
          <w:szCs w:val="21"/>
        </w:rPr>
        <w:t xml:space="preserve">Awards a degree, diploma, or certificate to </w:t>
      </w:r>
      <w:proofErr w:type="gramStart"/>
      <w:r w:rsidRPr="00E25C83">
        <w:rPr>
          <w:color w:val="FF0000"/>
          <w:sz w:val="21"/>
          <w:szCs w:val="21"/>
        </w:rPr>
        <w:t>persons</w:t>
      </w:r>
      <w:proofErr w:type="gramEnd"/>
      <w:r w:rsidRPr="00E25C83">
        <w:rPr>
          <w:color w:val="FF0000"/>
          <w:sz w:val="21"/>
          <w:szCs w:val="21"/>
        </w:rPr>
        <w:t xml:space="preserve"> who successfully complete the program.</w:t>
      </w:r>
    </w:p>
    <w:p w14:paraId="01787CDA" w14:textId="77777777" w:rsidR="00B43812" w:rsidRPr="00E25C83" w:rsidRDefault="00B43812" w:rsidP="00B43812">
      <w:pPr>
        <w:pStyle w:val="ListParagraph"/>
        <w:widowControl/>
        <w:numPr>
          <w:ilvl w:val="0"/>
          <w:numId w:val="182"/>
        </w:numPr>
        <w:autoSpaceDE/>
        <w:autoSpaceDN/>
        <w:spacing w:before="0" w:after="160" w:line="259" w:lineRule="auto"/>
        <w:contextualSpacing/>
        <w:rPr>
          <w:color w:val="FF0000"/>
          <w:sz w:val="21"/>
          <w:szCs w:val="21"/>
        </w:rPr>
      </w:pPr>
      <w:r w:rsidRPr="00E25C83">
        <w:rPr>
          <w:color w:val="FF0000"/>
          <w:sz w:val="21"/>
          <w:szCs w:val="21"/>
        </w:rPr>
        <w:t>Has successfully completed a formal educational program (for preparing registered nurses to perform an expanded role) that does not meet the requirements identified above in paragraph 2, and the Nurse Practitioner has been performing an expanded role in the delivery of care for a total of 12 months during the 18-month period immediately preceding the effective date of the subpart.</w:t>
      </w:r>
    </w:p>
    <w:p w14:paraId="065A5A7E" w14:textId="77777777" w:rsidR="00B43812" w:rsidRPr="00E25C83" w:rsidRDefault="00B43812" w:rsidP="00B43812">
      <w:pPr>
        <w:rPr>
          <w:color w:val="FF0000"/>
          <w:sz w:val="21"/>
          <w:szCs w:val="21"/>
        </w:rPr>
      </w:pPr>
      <w:r w:rsidRPr="00E25C83">
        <w:rPr>
          <w:b/>
          <w:bCs/>
          <w:color w:val="FF0000"/>
          <w:sz w:val="21"/>
          <w:szCs w:val="21"/>
        </w:rPr>
        <w:lastRenderedPageBreak/>
        <w:t>Nurses Note:</w:t>
      </w:r>
      <w:r w:rsidRPr="00E25C83">
        <w:rPr>
          <w:color w:val="FF0000"/>
          <w:sz w:val="21"/>
          <w:szCs w:val="21"/>
        </w:rPr>
        <w:t xml:space="preserve"> Documentation that provides a record of nursing care provided to a patient, family, or community.</w:t>
      </w:r>
    </w:p>
    <w:p w14:paraId="534E3617" w14:textId="77777777" w:rsidR="00B43812" w:rsidRPr="00E25C83" w:rsidRDefault="00B43812" w:rsidP="00B43812">
      <w:pPr>
        <w:rPr>
          <w:color w:val="FF0000"/>
          <w:sz w:val="21"/>
          <w:szCs w:val="21"/>
        </w:rPr>
      </w:pPr>
    </w:p>
    <w:p w14:paraId="7A7DFD09" w14:textId="77777777" w:rsidR="00B43812" w:rsidRPr="00E25C83" w:rsidRDefault="00B43812" w:rsidP="00B43812">
      <w:pPr>
        <w:rPr>
          <w:color w:val="FF0000"/>
          <w:sz w:val="21"/>
          <w:szCs w:val="21"/>
        </w:rPr>
      </w:pPr>
      <w:r w:rsidRPr="00E25C83">
        <w:rPr>
          <w:b/>
          <w:bCs/>
          <w:color w:val="FF0000"/>
          <w:sz w:val="21"/>
          <w:szCs w:val="21"/>
        </w:rPr>
        <w:t xml:space="preserve">Oral Maxillofacial Surgeon (OFM): </w:t>
      </w:r>
      <w:r w:rsidRPr="00E25C83">
        <w:rPr>
          <w:color w:val="FF0000"/>
          <w:sz w:val="21"/>
          <w:szCs w:val="21"/>
        </w:rPr>
        <w:t>A medical doctor who is specifically trained in maxillofacial surgery. Because of the focus on the oral area, typically, maxillofacial surgeons attend dental school for four years after receiving their bachelor’s degree. </w:t>
      </w:r>
    </w:p>
    <w:p w14:paraId="4E614159" w14:textId="77777777" w:rsidR="00B43812" w:rsidRPr="00E25C83" w:rsidRDefault="00B43812" w:rsidP="00B43812">
      <w:pPr>
        <w:rPr>
          <w:color w:val="FF0000"/>
          <w:sz w:val="21"/>
          <w:szCs w:val="21"/>
        </w:rPr>
      </w:pPr>
    </w:p>
    <w:p w14:paraId="0414CF93" w14:textId="77777777" w:rsidR="00B43812" w:rsidRPr="00E25C83" w:rsidRDefault="00B43812" w:rsidP="00B43812">
      <w:pPr>
        <w:rPr>
          <w:color w:val="FF0000"/>
          <w:sz w:val="21"/>
          <w:szCs w:val="21"/>
        </w:rPr>
      </w:pPr>
      <w:r w:rsidRPr="00E25C83">
        <w:rPr>
          <w:b/>
          <w:bCs/>
          <w:color w:val="FF0000"/>
          <w:sz w:val="21"/>
          <w:szCs w:val="21"/>
        </w:rPr>
        <w:t xml:space="preserve">Patient Safety Data Reporting (PSDR): </w:t>
      </w:r>
      <w:r w:rsidRPr="00E25C83">
        <w:rPr>
          <w:color w:val="FF0000"/>
          <w:sz w:val="21"/>
          <w:szCs w:val="21"/>
        </w:rPr>
        <w:t xml:space="preserve">A form of quality control performed by QUAD </w:t>
      </w:r>
      <w:proofErr w:type="spellStart"/>
      <w:r w:rsidRPr="00E25C83">
        <w:rPr>
          <w:color w:val="FF0000"/>
          <w:sz w:val="21"/>
          <w:szCs w:val="21"/>
        </w:rPr>
        <w:t>A</w:t>
      </w:r>
      <w:proofErr w:type="spellEnd"/>
      <w:r w:rsidRPr="00E25C83">
        <w:rPr>
          <w:color w:val="FF0000"/>
          <w:sz w:val="21"/>
          <w:szCs w:val="21"/>
        </w:rPr>
        <w:t xml:space="preserve"> accredited facilities within the outpatient setting. Those participating in the data reporting process create a system-wide culture of clinical quality and demonstrate the positive results of accreditation. PSDR reporting is required for QUAD A facilities participating in Office-Based Surgical, Office-Based Procedural, Oral Maxillofacial Surgery, Pediatric Dentistry, International Surgical, or Medicare ASC programs. Reporting PSDR data is required quarterly, including physician case review. Results of the physician case reviews are discussed during Peer Review meetings.</w:t>
      </w:r>
    </w:p>
    <w:p w14:paraId="2D6BDE85" w14:textId="77777777" w:rsidR="00B43812" w:rsidRPr="00E25C83" w:rsidRDefault="00B43812" w:rsidP="00B43812">
      <w:pPr>
        <w:rPr>
          <w:color w:val="FF0000"/>
          <w:sz w:val="21"/>
          <w:szCs w:val="21"/>
        </w:rPr>
      </w:pPr>
    </w:p>
    <w:p w14:paraId="1E445CED" w14:textId="77777777" w:rsidR="00B43812" w:rsidRPr="00E25C83" w:rsidRDefault="00B43812" w:rsidP="00B43812">
      <w:pPr>
        <w:rPr>
          <w:color w:val="FF0000"/>
          <w:sz w:val="21"/>
          <w:szCs w:val="21"/>
        </w:rPr>
      </w:pPr>
      <w:r w:rsidRPr="00E25C83">
        <w:rPr>
          <w:b/>
          <w:bCs/>
          <w:color w:val="FF0000"/>
          <w:sz w:val="21"/>
          <w:szCs w:val="21"/>
        </w:rPr>
        <w:t>Pediatric Advanced Life Support (PALS)</w:t>
      </w:r>
      <w:r w:rsidRPr="00E25C83">
        <w:rPr>
          <w:color w:val="FF0000"/>
          <w:sz w:val="21"/>
          <w:szCs w:val="21"/>
        </w:rPr>
        <w:t>: A course that trains and certifies participants in a set of clinical guidelines for the urgent and emergent treatment of life-threatening cardiovascular conditions in children that will cause or have caused cardiac arrest using advanced medical procedures, medications, and techniques through didactic and hands-on skills return demonstration sessions. It builds on the foundation of lifesaving basic life support (BLS) skills. It reflects science and education from the </w:t>
      </w:r>
      <w:r w:rsidRPr="00E25C83">
        <w:rPr>
          <w:i/>
          <w:iCs/>
          <w:color w:val="FF0000"/>
          <w:sz w:val="21"/>
          <w:szCs w:val="21"/>
        </w:rPr>
        <w:t xml:space="preserve">American Heart Association Guidelines Update for CPR and Emergency Cardiovascular Care (ECC). </w:t>
      </w:r>
      <w:r w:rsidRPr="00E25C83">
        <w:rPr>
          <w:color w:val="FF0000"/>
          <w:sz w:val="21"/>
          <w:szCs w:val="21"/>
        </w:rPr>
        <w:t>The course is approved by the American Heart Association (AHA) or an identical content course that conforms to the current AHA Guidelines.</w:t>
      </w:r>
    </w:p>
    <w:p w14:paraId="3FADA3F3" w14:textId="77777777" w:rsidR="00B43812" w:rsidRPr="00E25C83" w:rsidRDefault="00B43812" w:rsidP="00B43812">
      <w:pPr>
        <w:rPr>
          <w:b/>
          <w:bCs/>
          <w:color w:val="FF0000"/>
          <w:sz w:val="21"/>
          <w:szCs w:val="21"/>
        </w:rPr>
      </w:pPr>
    </w:p>
    <w:p w14:paraId="03776F6E" w14:textId="77777777" w:rsidR="00B43812" w:rsidRPr="00E25C83" w:rsidRDefault="00B43812" w:rsidP="00B43812">
      <w:pPr>
        <w:tabs>
          <w:tab w:val="left" w:pos="540"/>
        </w:tabs>
        <w:rPr>
          <w:color w:val="FF0000"/>
          <w:sz w:val="21"/>
          <w:szCs w:val="21"/>
        </w:rPr>
      </w:pPr>
      <w:r w:rsidRPr="00E25C83">
        <w:rPr>
          <w:b/>
          <w:bCs/>
          <w:color w:val="FF0000"/>
          <w:sz w:val="21"/>
          <w:szCs w:val="21"/>
        </w:rPr>
        <w:t xml:space="preserve">Pediatric Dentist: </w:t>
      </w:r>
      <w:r w:rsidRPr="00E25C83">
        <w:rPr>
          <w:color w:val="FF0000"/>
          <w:sz w:val="21"/>
          <w:szCs w:val="21"/>
        </w:rPr>
        <w:t>A licensed dentist in the state where the dentist practices and who has satisfactorily completed:</w:t>
      </w:r>
    </w:p>
    <w:p w14:paraId="17FA93BF" w14:textId="77777777" w:rsidR="00B43812" w:rsidRPr="00E25C83" w:rsidRDefault="00B43812" w:rsidP="00B43812">
      <w:pPr>
        <w:widowControl/>
        <w:numPr>
          <w:ilvl w:val="0"/>
          <w:numId w:val="184"/>
        </w:numPr>
        <w:shd w:val="clear" w:color="auto" w:fill="FFFFFF" w:themeFill="background1"/>
        <w:tabs>
          <w:tab w:val="left" w:pos="720"/>
        </w:tabs>
        <w:autoSpaceDE/>
        <w:autoSpaceDN/>
        <w:ind w:left="720" w:hanging="450"/>
        <w:rPr>
          <w:rFonts w:eastAsia="Times New Roman"/>
          <w:color w:val="FF0000"/>
          <w:sz w:val="21"/>
          <w:szCs w:val="21"/>
        </w:rPr>
      </w:pPr>
      <w:r w:rsidRPr="00E25C83">
        <w:rPr>
          <w:rFonts w:eastAsia="Times New Roman"/>
          <w:color w:val="FF0000"/>
          <w:sz w:val="21"/>
          <w:szCs w:val="21"/>
        </w:rPr>
        <w:t>Four (4) years of dental school.</w:t>
      </w:r>
    </w:p>
    <w:p w14:paraId="0302D67D" w14:textId="77777777" w:rsidR="00B43812" w:rsidRPr="00E25C83" w:rsidRDefault="00B43812" w:rsidP="00B43812">
      <w:pPr>
        <w:widowControl/>
        <w:numPr>
          <w:ilvl w:val="0"/>
          <w:numId w:val="184"/>
        </w:numPr>
        <w:shd w:val="clear" w:color="auto" w:fill="FFFFFF" w:themeFill="background1"/>
        <w:tabs>
          <w:tab w:val="left" w:pos="720"/>
        </w:tabs>
        <w:autoSpaceDE/>
        <w:autoSpaceDN/>
        <w:ind w:left="720" w:hanging="450"/>
        <w:rPr>
          <w:rFonts w:eastAsia="Times New Roman"/>
          <w:color w:val="FF0000"/>
          <w:sz w:val="21"/>
          <w:szCs w:val="21"/>
        </w:rPr>
      </w:pPr>
      <w:r w:rsidRPr="00E25C83">
        <w:rPr>
          <w:rFonts w:eastAsia="Times New Roman"/>
          <w:color w:val="FF0000"/>
          <w:sz w:val="21"/>
          <w:szCs w:val="21"/>
        </w:rPr>
        <w:t>Two (2) additional years of residency training in dentistry for infants, children, teens, and children with special needs.</w:t>
      </w:r>
    </w:p>
    <w:p w14:paraId="1EEB338F" w14:textId="77777777" w:rsidR="00B43812" w:rsidRPr="00E25C83" w:rsidRDefault="00B43812" w:rsidP="00B43812">
      <w:pPr>
        <w:pStyle w:val="ListParagraph"/>
        <w:widowControl/>
        <w:numPr>
          <w:ilvl w:val="0"/>
          <w:numId w:val="184"/>
        </w:numPr>
        <w:tabs>
          <w:tab w:val="left" w:pos="540"/>
          <w:tab w:val="left" w:pos="720"/>
        </w:tabs>
        <w:autoSpaceDE/>
        <w:autoSpaceDN/>
        <w:spacing w:before="0" w:after="160" w:line="259" w:lineRule="auto"/>
        <w:ind w:left="720" w:hanging="450"/>
        <w:contextualSpacing/>
        <w:rPr>
          <w:color w:val="FF0000"/>
          <w:sz w:val="21"/>
          <w:szCs w:val="21"/>
        </w:rPr>
      </w:pPr>
      <w:r w:rsidRPr="00E25C83">
        <w:rPr>
          <w:color w:val="FF0000"/>
          <w:sz w:val="21"/>
          <w:szCs w:val="21"/>
        </w:rPr>
        <w:t xml:space="preserve"> A minimum of 24 months in an advanced education program accredited by the Commission on Dental Accreditation of the American Dental Association. Such programs “must be designed to provide special knowledge and skills beyond the Doctor of Dental Surgery (DDS) or Doctor of Medicine in Dentistry (DMD) training.</w:t>
      </w:r>
    </w:p>
    <w:p w14:paraId="4025A6A1" w14:textId="77777777" w:rsidR="00B43812" w:rsidRPr="00E25C83" w:rsidRDefault="00B43812" w:rsidP="00B43812">
      <w:pPr>
        <w:pStyle w:val="ListParagraph"/>
        <w:widowControl/>
        <w:numPr>
          <w:ilvl w:val="0"/>
          <w:numId w:val="184"/>
        </w:numPr>
        <w:tabs>
          <w:tab w:val="left" w:pos="540"/>
        </w:tabs>
        <w:autoSpaceDE/>
        <w:autoSpaceDN/>
        <w:spacing w:before="0" w:after="160" w:line="259" w:lineRule="auto"/>
        <w:ind w:left="720" w:hanging="450"/>
        <w:contextualSpacing/>
        <w:rPr>
          <w:color w:val="FF0000"/>
          <w:sz w:val="21"/>
          <w:szCs w:val="21"/>
        </w:rPr>
      </w:pPr>
      <w:r w:rsidRPr="00E25C83" w:rsidDel="00F2276B">
        <w:rPr>
          <w:color w:val="FF0000"/>
          <w:sz w:val="21"/>
          <w:szCs w:val="21"/>
        </w:rPr>
        <w:t xml:space="preserve"> </w:t>
      </w:r>
      <w:r w:rsidRPr="00E25C83">
        <w:rPr>
          <w:color w:val="FF0000"/>
          <w:sz w:val="21"/>
          <w:szCs w:val="21"/>
        </w:rPr>
        <w:t>A curriculum of an advanced program provides the dentist with the necessary didactic background and clinical experiences to provide comprehensive primary oral health care and the services of a specialist. </w:t>
      </w:r>
    </w:p>
    <w:p w14:paraId="7F76495F" w14:textId="77777777" w:rsidR="00B43812" w:rsidRPr="00E25C83" w:rsidRDefault="00B43812" w:rsidP="00B43812">
      <w:pPr>
        <w:rPr>
          <w:color w:val="FF0000"/>
          <w:sz w:val="21"/>
          <w:szCs w:val="21"/>
        </w:rPr>
      </w:pPr>
      <w:r w:rsidRPr="00E25C83">
        <w:rPr>
          <w:b/>
          <w:bCs/>
          <w:color w:val="FF0000"/>
          <w:sz w:val="21"/>
          <w:szCs w:val="21"/>
        </w:rPr>
        <w:t xml:space="preserve">** Peel Pouch: </w:t>
      </w:r>
      <w:r w:rsidRPr="00E25C83">
        <w:rPr>
          <w:color w:val="FF0000"/>
          <w:sz w:val="21"/>
          <w:szCs w:val="21"/>
        </w:rPr>
        <w:t>A sterilization pouch (or peel pack) is a disposable package validated for use in a sterilizer to allow penetration of the sterilant to the items placed inside.  After sterilization, peel pouches maintain the sterility of the processed item(s) during storage and until needed for use.  Pouches are designated as Class II medical devices and may be self-sealing or heat-sealing. “Double pouching” should only be performed if validated for the specific type of pouch and when the manufacturer’s instructions for use provide the method of packaging and the sterilization parameters.  </w:t>
      </w:r>
    </w:p>
    <w:p w14:paraId="77E9CE60" w14:textId="77777777" w:rsidR="00B43812" w:rsidRPr="00E25C83" w:rsidRDefault="00B43812" w:rsidP="00B43812">
      <w:pPr>
        <w:rPr>
          <w:color w:val="FF0000"/>
          <w:sz w:val="21"/>
          <w:szCs w:val="21"/>
        </w:rPr>
      </w:pPr>
    </w:p>
    <w:p w14:paraId="5F9F254B" w14:textId="77777777" w:rsidR="00B43812" w:rsidRPr="00E25C83" w:rsidRDefault="00B43812" w:rsidP="00B43812">
      <w:pPr>
        <w:rPr>
          <w:color w:val="FF0000"/>
          <w:sz w:val="21"/>
          <w:szCs w:val="21"/>
        </w:rPr>
      </w:pPr>
      <w:r w:rsidRPr="00E25C83">
        <w:rPr>
          <w:b/>
          <w:bCs/>
          <w:color w:val="FF0000"/>
          <w:sz w:val="21"/>
          <w:szCs w:val="21"/>
        </w:rPr>
        <w:t xml:space="preserve">Peer: </w:t>
      </w:r>
      <w:r w:rsidRPr="00E25C83">
        <w:rPr>
          <w:color w:val="FF0000"/>
          <w:sz w:val="21"/>
          <w:szCs w:val="21"/>
        </w:rPr>
        <w:t>An individual(s) of the same professional discipline and specialty who possesses sufficient training and experience to render judgment on the clinical circumstances under review.</w:t>
      </w:r>
    </w:p>
    <w:p w14:paraId="7766A827" w14:textId="77777777" w:rsidR="00B43812" w:rsidRPr="00E25C83" w:rsidRDefault="00B43812" w:rsidP="00B43812">
      <w:pPr>
        <w:rPr>
          <w:b/>
          <w:bCs/>
          <w:color w:val="FF0000"/>
          <w:sz w:val="21"/>
          <w:szCs w:val="21"/>
        </w:rPr>
      </w:pPr>
    </w:p>
    <w:p w14:paraId="384DCE50" w14:textId="77777777" w:rsidR="00B43812" w:rsidRPr="00E25C83" w:rsidRDefault="00B43812" w:rsidP="00B43812">
      <w:pPr>
        <w:rPr>
          <w:color w:val="FF0000"/>
          <w:sz w:val="21"/>
          <w:szCs w:val="21"/>
        </w:rPr>
      </w:pPr>
      <w:r w:rsidRPr="00E25C83">
        <w:rPr>
          <w:b/>
          <w:bCs/>
          <w:color w:val="FF0000"/>
          <w:sz w:val="21"/>
          <w:szCs w:val="21"/>
        </w:rPr>
        <w:t xml:space="preserve">Peer Review: </w:t>
      </w:r>
      <w:r w:rsidRPr="00E25C83">
        <w:rPr>
          <w:color w:val="FF0000"/>
          <w:sz w:val="21"/>
          <w:szCs w:val="21"/>
        </w:rPr>
        <w:t xml:space="preserve">The task of physicians holding one another to the ethical standards of their profession and maintaining the administration of patient safety and quality of care </w:t>
      </w:r>
      <w:proofErr w:type="gramStart"/>
      <w:r w:rsidRPr="00E25C83">
        <w:rPr>
          <w:color w:val="FF0000"/>
          <w:sz w:val="21"/>
          <w:szCs w:val="21"/>
        </w:rPr>
        <w:t>consistent</w:t>
      </w:r>
      <w:proofErr w:type="gramEnd"/>
      <w:r w:rsidRPr="00E25C83">
        <w:rPr>
          <w:color w:val="FF0000"/>
          <w:sz w:val="21"/>
          <w:szCs w:val="21"/>
        </w:rPr>
        <w:t xml:space="preserve"> with optimal standards of practice. The American Medical Association (AMA) publishes information regarding the peer review process and describes the composition of the Peer Review Committee as follows:  </w:t>
      </w:r>
    </w:p>
    <w:p w14:paraId="1BF0AD5B" w14:textId="77777777" w:rsidR="00B43812" w:rsidRPr="00E25C83" w:rsidRDefault="00B43812" w:rsidP="00B43812">
      <w:pPr>
        <w:ind w:left="720"/>
        <w:rPr>
          <w:color w:val="FF0000"/>
          <w:sz w:val="21"/>
          <w:szCs w:val="21"/>
        </w:rPr>
      </w:pPr>
      <w:r w:rsidRPr="00E25C83">
        <w:rPr>
          <w:i/>
          <w:iCs/>
          <w:color w:val="FF0000"/>
          <w:sz w:val="21"/>
          <w:szCs w:val="21"/>
        </w:rPr>
        <w:t xml:space="preserve">Peer review is conducted in good faith </w:t>
      </w:r>
      <w:r w:rsidRPr="00E25C83">
        <w:rPr>
          <w:b/>
          <w:bCs/>
          <w:i/>
          <w:iCs/>
          <w:color w:val="FF0000"/>
          <w:sz w:val="21"/>
          <w:szCs w:val="21"/>
        </w:rPr>
        <w:t xml:space="preserve">by physicians who are within the same </w:t>
      </w:r>
      <w:r w:rsidRPr="00E25C83">
        <w:rPr>
          <w:b/>
          <w:bCs/>
          <w:i/>
          <w:iCs/>
          <w:color w:val="FF0000"/>
          <w:sz w:val="21"/>
          <w:szCs w:val="21"/>
        </w:rPr>
        <w:lastRenderedPageBreak/>
        <w:t>geographic area or jurisdiction and medical specialty of the physician subject to review</w:t>
      </w:r>
      <w:r w:rsidRPr="00E25C83">
        <w:rPr>
          <w:i/>
          <w:iCs/>
          <w:color w:val="FF0000"/>
          <w:sz w:val="21"/>
          <w:szCs w:val="21"/>
        </w:rPr>
        <w:t xml:space="preserve"> to ensure that all physicians consistently maintain optimal standards of competency to practice medicine. Physicians outside of the organization that are convening peer review may participate in that organization's peer review of a physician if the reviewing physician is within the same geographic area or jurisdiction and medical specialty as the physician who is the subject of peer review.</w:t>
      </w:r>
      <w:r w:rsidRPr="00E25C83">
        <w:rPr>
          <w:color w:val="FF0000"/>
          <w:sz w:val="21"/>
          <w:szCs w:val="21"/>
        </w:rPr>
        <w:t> </w:t>
      </w:r>
    </w:p>
    <w:p w14:paraId="7B372AD0" w14:textId="77777777" w:rsidR="00B43812" w:rsidRPr="00E25C83" w:rsidRDefault="00B43812" w:rsidP="00B43812">
      <w:pPr>
        <w:ind w:firstLine="720"/>
        <w:rPr>
          <w:color w:val="FF0000"/>
          <w:sz w:val="21"/>
          <w:szCs w:val="21"/>
        </w:rPr>
      </w:pPr>
      <w:hyperlink r:id="rId184" w:history="1">
        <w:r w:rsidRPr="00E25C83">
          <w:rPr>
            <w:rStyle w:val="Hyperlink"/>
            <w:color w:val="FF0000"/>
            <w:sz w:val="21"/>
            <w:szCs w:val="21"/>
          </w:rPr>
          <w:t>What is Peer Review?</w:t>
        </w:r>
      </w:hyperlink>
      <w:r w:rsidRPr="00E25C83">
        <w:rPr>
          <w:b/>
          <w:bCs/>
          <w:color w:val="FF0000"/>
          <w:sz w:val="21"/>
          <w:szCs w:val="21"/>
        </w:rPr>
        <w:t xml:space="preserve"> </w:t>
      </w:r>
      <w:hyperlink r:id="rId185" w:history="1">
        <w:r w:rsidRPr="00E25C83">
          <w:rPr>
            <w:rStyle w:val="Hyperlink"/>
            <w:color w:val="FF0000"/>
            <w:sz w:val="21"/>
            <w:szCs w:val="21"/>
          </w:rPr>
          <w:t>https://www.amwa-doc.org/what-is-peer-review/</w:t>
        </w:r>
      </w:hyperlink>
    </w:p>
    <w:p w14:paraId="0E725498" w14:textId="77777777" w:rsidR="00B43812" w:rsidRPr="00E25C83" w:rsidRDefault="00B43812" w:rsidP="00B43812">
      <w:pPr>
        <w:ind w:firstLine="720"/>
        <w:rPr>
          <w:b/>
          <w:bCs/>
          <w:color w:val="FF0000"/>
          <w:sz w:val="21"/>
          <w:szCs w:val="21"/>
        </w:rPr>
      </w:pPr>
    </w:p>
    <w:p w14:paraId="5323F567" w14:textId="77777777" w:rsidR="00B43812" w:rsidRPr="00E25C83" w:rsidRDefault="00B43812" w:rsidP="00B43812">
      <w:pPr>
        <w:rPr>
          <w:color w:val="FF0000"/>
          <w:sz w:val="21"/>
          <w:szCs w:val="21"/>
        </w:rPr>
      </w:pPr>
      <w:r w:rsidRPr="00E25C83">
        <w:rPr>
          <w:b/>
          <w:bCs/>
          <w:color w:val="FF0000"/>
          <w:sz w:val="21"/>
          <w:szCs w:val="21"/>
        </w:rPr>
        <w:t xml:space="preserve">Personnel: </w:t>
      </w:r>
      <w:r w:rsidRPr="00E25C83">
        <w:rPr>
          <w:color w:val="FF0000"/>
          <w:sz w:val="21"/>
          <w:szCs w:val="21"/>
        </w:rPr>
        <w:t>Everyone employed (including volunteers) at a facility, including both direct and indirect (contract) employees who provide care, treatment, or services to patients. The terms “personnel” and “staff” are synonymous.</w:t>
      </w:r>
    </w:p>
    <w:p w14:paraId="258A5460" w14:textId="77777777" w:rsidR="00B43812" w:rsidRPr="00E25C83" w:rsidRDefault="00B43812" w:rsidP="00B43812">
      <w:pPr>
        <w:rPr>
          <w:color w:val="FF0000"/>
          <w:sz w:val="21"/>
          <w:szCs w:val="21"/>
        </w:rPr>
      </w:pPr>
    </w:p>
    <w:p w14:paraId="46D3A630" w14:textId="77777777" w:rsidR="00B43812" w:rsidRPr="00E25C83" w:rsidRDefault="00B43812" w:rsidP="00B43812">
      <w:pPr>
        <w:rPr>
          <w:color w:val="FF0000"/>
          <w:sz w:val="21"/>
          <w:szCs w:val="21"/>
        </w:rPr>
      </w:pPr>
      <w:r w:rsidRPr="00E25C83">
        <w:rPr>
          <w:b/>
          <w:bCs/>
          <w:color w:val="FF0000"/>
          <w:sz w:val="21"/>
          <w:szCs w:val="21"/>
        </w:rPr>
        <w:t>** Personal Protective Equipment (PPE):</w:t>
      </w:r>
      <w:r w:rsidRPr="00E25C83">
        <w:rPr>
          <w:color w:val="FF0000"/>
          <w:sz w:val="21"/>
          <w:szCs w:val="21"/>
        </w:rPr>
        <w:t xml:space="preserve"> Protective equipment (e.g., masks, gloves, goggles, face shields, and gowns) for eyes, face, head, and extremities; protective clothing; respiratory devices; and protective shields and barriers designed to protect the wearer from injury and minimize exposure to hazards. </w:t>
      </w:r>
    </w:p>
    <w:p w14:paraId="409B6BEF" w14:textId="77777777" w:rsidR="00B43812" w:rsidRPr="00E25C83" w:rsidRDefault="00B43812" w:rsidP="00B43812">
      <w:pPr>
        <w:rPr>
          <w:color w:val="FF0000"/>
          <w:sz w:val="21"/>
          <w:szCs w:val="21"/>
        </w:rPr>
      </w:pPr>
    </w:p>
    <w:p w14:paraId="25888A44" w14:textId="77777777" w:rsidR="00B43812" w:rsidRPr="00E25C83" w:rsidRDefault="00B43812" w:rsidP="00B43812">
      <w:pPr>
        <w:rPr>
          <w:color w:val="FF0000"/>
          <w:sz w:val="21"/>
          <w:szCs w:val="21"/>
        </w:rPr>
      </w:pPr>
      <w:r w:rsidRPr="00E25C83">
        <w:rPr>
          <w:b/>
          <w:bCs/>
          <w:color w:val="FF0000"/>
          <w:sz w:val="21"/>
          <w:szCs w:val="21"/>
        </w:rPr>
        <w:t>*** Physician</w:t>
      </w:r>
      <w:r w:rsidRPr="00E25C83">
        <w:rPr>
          <w:color w:val="FF0000"/>
          <w:sz w:val="21"/>
          <w:szCs w:val="21"/>
        </w:rPr>
        <w:t>: Providers who medically diagnose patients, prescribe and manage medication, and supervise other medical staff A licensed Doctor of Medicine (MD) or Doctor of Osteopathy  (DO) legally authorized to practice medicine or surgery in the State in which the function is performed; and a Doctor of Dental Surgery (DDS) or Doctor of Dental Medicine (DMD) who is legally authorized to practice dentistry by the State in which he/she performs such function and who is acting within the scope of his/her license and a Doctor of Podiatric Medicine</w:t>
      </w:r>
    </w:p>
    <w:p w14:paraId="022D0F66" w14:textId="77777777" w:rsidR="00B43812" w:rsidRPr="00E25C83" w:rsidRDefault="00B43812" w:rsidP="00B43812">
      <w:pPr>
        <w:rPr>
          <w:color w:val="FF0000"/>
          <w:sz w:val="21"/>
          <w:szCs w:val="21"/>
        </w:rPr>
      </w:pPr>
    </w:p>
    <w:p w14:paraId="15B4747B" w14:textId="77777777" w:rsidR="00B43812" w:rsidRPr="00E25C83" w:rsidRDefault="00B43812" w:rsidP="00B43812">
      <w:pPr>
        <w:rPr>
          <w:color w:val="FF0000"/>
          <w:sz w:val="21"/>
          <w:szCs w:val="21"/>
        </w:rPr>
      </w:pPr>
      <w:r w:rsidRPr="00E25C83">
        <w:rPr>
          <w:b/>
          <w:bCs/>
          <w:color w:val="FF0000"/>
          <w:sz w:val="21"/>
          <w:szCs w:val="21"/>
        </w:rPr>
        <w:t>Physician Anesthesiologist:</w:t>
      </w:r>
      <w:r w:rsidRPr="00E25C83">
        <w:rPr>
          <w:color w:val="FF0000"/>
          <w:sz w:val="21"/>
          <w:szCs w:val="21"/>
        </w:rPr>
        <w:t xml:space="preserve"> A</w:t>
      </w:r>
      <w:r w:rsidRPr="00E25C83">
        <w:rPr>
          <w:color w:val="FF0000"/>
          <w:sz w:val="21"/>
          <w:szCs w:val="21"/>
          <w:shd w:val="clear" w:color="auto" w:fill="FFFFFF"/>
        </w:rPr>
        <w:t xml:space="preserve"> medical doctor who has attained either a </w:t>
      </w:r>
      <w:r w:rsidRPr="00E25C83">
        <w:rPr>
          <w:color w:val="FF0000"/>
          <w:sz w:val="21"/>
          <w:szCs w:val="21"/>
        </w:rPr>
        <w:t>Doctor of Medicine (MD) or Doctor of Osteopathic Medicine</w:t>
      </w:r>
      <w:r w:rsidRPr="00E25C83">
        <w:rPr>
          <w:color w:val="FF0000"/>
          <w:sz w:val="21"/>
          <w:szCs w:val="21"/>
          <w:shd w:val="clear" w:color="auto" w:fill="FFFFFF"/>
        </w:rPr>
        <w:t xml:space="preserve"> (DO) degree and has chosen to specialize in the field of anesthesiology and </w:t>
      </w:r>
      <w:proofErr w:type="gramStart"/>
      <w:r w:rsidRPr="00E25C83">
        <w:rPr>
          <w:color w:val="FF0000"/>
          <w:sz w:val="21"/>
          <w:szCs w:val="21"/>
        </w:rPr>
        <w:t>specializes</w:t>
      </w:r>
      <w:proofErr w:type="gramEnd"/>
      <w:r w:rsidRPr="00E25C83">
        <w:rPr>
          <w:color w:val="FF0000"/>
          <w:sz w:val="21"/>
          <w:szCs w:val="21"/>
        </w:rPr>
        <w:t xml:space="preserve"> in anesthesia care, pain management, and critical care medicine, and have the necessary knowledge to understand and treat the entire human body.</w:t>
      </w:r>
    </w:p>
    <w:p w14:paraId="46E53D8B" w14:textId="77777777" w:rsidR="00B43812" w:rsidRPr="00E25C83" w:rsidRDefault="00B43812" w:rsidP="00B43812">
      <w:pPr>
        <w:rPr>
          <w:color w:val="FF0000"/>
          <w:sz w:val="21"/>
          <w:szCs w:val="21"/>
          <w:shd w:val="clear" w:color="auto" w:fill="FFFFFF"/>
        </w:rPr>
      </w:pPr>
    </w:p>
    <w:p w14:paraId="6376EA71" w14:textId="77777777" w:rsidR="00B43812" w:rsidRPr="00E25C83" w:rsidRDefault="00B43812" w:rsidP="00B43812">
      <w:pPr>
        <w:rPr>
          <w:color w:val="FF0000"/>
          <w:sz w:val="21"/>
          <w:szCs w:val="21"/>
        </w:rPr>
      </w:pPr>
      <w:r w:rsidRPr="00E25C83">
        <w:rPr>
          <w:b/>
          <w:bCs/>
          <w:color w:val="FF0000"/>
          <w:sz w:val="21"/>
          <w:szCs w:val="21"/>
        </w:rPr>
        <w:t>*** Physician Assistant (PA):</w:t>
      </w:r>
      <w:r w:rsidRPr="00E25C83">
        <w:rPr>
          <w:color w:val="FF0000"/>
          <w:sz w:val="21"/>
          <w:szCs w:val="21"/>
        </w:rPr>
        <w:t xml:space="preserve"> An individual who meets the applicable State requirements governing the qualifications for assistants to primary care physicians. And meets one of the following conditions:</w:t>
      </w:r>
    </w:p>
    <w:p w14:paraId="640CCEEF" w14:textId="77777777" w:rsidR="00B43812" w:rsidRPr="00E25C83" w:rsidRDefault="00B43812" w:rsidP="00B43812">
      <w:pPr>
        <w:rPr>
          <w:color w:val="FF0000"/>
          <w:sz w:val="21"/>
          <w:szCs w:val="21"/>
        </w:rPr>
      </w:pPr>
    </w:p>
    <w:p w14:paraId="5A6B9784" w14:textId="77777777" w:rsidR="00B43812" w:rsidRPr="00E25C83" w:rsidRDefault="00B43812" w:rsidP="00B43812">
      <w:pPr>
        <w:ind w:left="720" w:hanging="360"/>
        <w:rPr>
          <w:color w:val="FF0000"/>
          <w:sz w:val="21"/>
          <w:szCs w:val="21"/>
        </w:rPr>
      </w:pPr>
      <w:r w:rsidRPr="00E25C83">
        <w:rPr>
          <w:color w:val="FF0000"/>
          <w:sz w:val="21"/>
          <w:szCs w:val="21"/>
        </w:rPr>
        <w:t>1) The physician assistant is currently certified by the National Commission on Certification of Physician Assistants to assist physicians.</w:t>
      </w:r>
    </w:p>
    <w:p w14:paraId="6CA083FC" w14:textId="77777777" w:rsidR="00B43812" w:rsidRPr="00E25C83" w:rsidRDefault="00B43812" w:rsidP="00B43812">
      <w:pPr>
        <w:ind w:left="720" w:hanging="360"/>
        <w:rPr>
          <w:color w:val="FF0000"/>
          <w:sz w:val="21"/>
          <w:szCs w:val="21"/>
        </w:rPr>
      </w:pPr>
      <w:r w:rsidRPr="00E25C83">
        <w:rPr>
          <w:color w:val="FF0000"/>
          <w:sz w:val="21"/>
          <w:szCs w:val="21"/>
        </w:rPr>
        <w:t>2) The physician assistant has satisfactorily completed a program for preparing physician's assistants that:</w:t>
      </w:r>
    </w:p>
    <w:p w14:paraId="64F43D00" w14:textId="77777777" w:rsidR="00B43812" w:rsidRPr="00E25C83" w:rsidRDefault="00B43812" w:rsidP="00B43812">
      <w:pPr>
        <w:widowControl/>
        <w:numPr>
          <w:ilvl w:val="0"/>
          <w:numId w:val="183"/>
        </w:numPr>
        <w:autoSpaceDE/>
        <w:autoSpaceDN/>
        <w:spacing w:after="160" w:line="259" w:lineRule="auto"/>
        <w:ind w:left="810" w:hanging="90"/>
        <w:rPr>
          <w:color w:val="FF0000"/>
          <w:sz w:val="21"/>
          <w:szCs w:val="21"/>
        </w:rPr>
      </w:pPr>
      <w:proofErr w:type="gramStart"/>
      <w:r w:rsidRPr="00E25C83">
        <w:rPr>
          <w:color w:val="FF0000"/>
          <w:sz w:val="21"/>
          <w:szCs w:val="21"/>
        </w:rPr>
        <w:t>Was</w:t>
      </w:r>
      <w:proofErr w:type="gramEnd"/>
      <w:r w:rsidRPr="00E25C83">
        <w:rPr>
          <w:color w:val="FF0000"/>
          <w:sz w:val="21"/>
          <w:szCs w:val="21"/>
        </w:rPr>
        <w:t xml:space="preserve"> at least one (1) academic year in length.</w:t>
      </w:r>
    </w:p>
    <w:p w14:paraId="08D51CC5" w14:textId="77777777" w:rsidR="00B43812" w:rsidRPr="00E25C83" w:rsidRDefault="00B43812" w:rsidP="00B43812">
      <w:pPr>
        <w:widowControl/>
        <w:numPr>
          <w:ilvl w:val="0"/>
          <w:numId w:val="183"/>
        </w:numPr>
        <w:autoSpaceDE/>
        <w:autoSpaceDN/>
        <w:spacing w:after="160" w:line="259" w:lineRule="auto"/>
        <w:ind w:left="810" w:hanging="90"/>
        <w:rPr>
          <w:color w:val="FF0000"/>
          <w:sz w:val="21"/>
          <w:szCs w:val="21"/>
        </w:rPr>
      </w:pPr>
      <w:r w:rsidRPr="00E25C83">
        <w:rPr>
          <w:color w:val="FF0000"/>
          <w:sz w:val="21"/>
          <w:szCs w:val="21"/>
        </w:rPr>
        <w:t>Consisted of supervised clinical practice and at least four (4) months (in the aggregate) of classroom instruction directed toward preparing students to deliver health care; and</w:t>
      </w:r>
    </w:p>
    <w:p w14:paraId="72BD5707" w14:textId="77777777" w:rsidR="00B43812" w:rsidRPr="00E25C83" w:rsidRDefault="00B43812" w:rsidP="00B43812">
      <w:pPr>
        <w:widowControl/>
        <w:numPr>
          <w:ilvl w:val="0"/>
          <w:numId w:val="183"/>
        </w:numPr>
        <w:autoSpaceDE/>
        <w:autoSpaceDN/>
        <w:spacing w:after="160" w:line="259" w:lineRule="auto"/>
        <w:ind w:left="810" w:hanging="90"/>
        <w:rPr>
          <w:color w:val="FF0000"/>
          <w:sz w:val="21"/>
          <w:szCs w:val="21"/>
        </w:rPr>
      </w:pPr>
      <w:r w:rsidRPr="00E25C83">
        <w:rPr>
          <w:color w:val="FF0000"/>
          <w:sz w:val="21"/>
          <w:szCs w:val="21"/>
        </w:rPr>
        <w:t>Was accredited by the American Medical Association's Committee on Allied Health Education and Accreditation.</w:t>
      </w:r>
    </w:p>
    <w:p w14:paraId="64C0A0DA" w14:textId="77777777" w:rsidR="00B43812" w:rsidRPr="00E25C83" w:rsidRDefault="00B43812" w:rsidP="00B43812">
      <w:pPr>
        <w:ind w:left="630" w:hanging="270"/>
        <w:rPr>
          <w:color w:val="FF0000"/>
          <w:sz w:val="21"/>
          <w:szCs w:val="21"/>
        </w:rPr>
      </w:pPr>
      <w:r w:rsidRPr="00E25C83">
        <w:rPr>
          <w:color w:val="FF0000"/>
          <w:sz w:val="21"/>
          <w:szCs w:val="21"/>
        </w:rPr>
        <w:t>3) The physician assistant has satisfactorily completed a formal educational program (for preparing physician assistants) that does not meet the requirements of paragraph (2) of this definition and assisted physicians for a total of 12 months during the 18-month period that ended on December 31, 1986.</w:t>
      </w:r>
    </w:p>
    <w:p w14:paraId="4CE7A808" w14:textId="77777777" w:rsidR="00B43812" w:rsidRPr="00E25C83" w:rsidRDefault="00B43812" w:rsidP="00B43812">
      <w:pPr>
        <w:pStyle w:val="ListParagraph"/>
        <w:widowControl/>
        <w:numPr>
          <w:ilvl w:val="0"/>
          <w:numId w:val="182"/>
        </w:numPr>
        <w:tabs>
          <w:tab w:val="left" w:pos="540"/>
        </w:tabs>
        <w:autoSpaceDE/>
        <w:autoSpaceDN/>
        <w:spacing w:before="0" w:after="160" w:line="259" w:lineRule="auto"/>
        <w:ind w:left="630" w:hanging="270"/>
        <w:contextualSpacing/>
        <w:rPr>
          <w:color w:val="FF0000"/>
          <w:sz w:val="21"/>
          <w:szCs w:val="21"/>
        </w:rPr>
      </w:pPr>
      <w:proofErr w:type="gramStart"/>
      <w:r w:rsidRPr="00E25C83">
        <w:rPr>
          <w:color w:val="FF0000"/>
          <w:sz w:val="21"/>
          <w:szCs w:val="21"/>
        </w:rPr>
        <w:t>Is</w:t>
      </w:r>
      <w:proofErr w:type="gramEnd"/>
      <w:r w:rsidRPr="00E25C83">
        <w:rPr>
          <w:color w:val="FF0000"/>
          <w:sz w:val="21"/>
          <w:szCs w:val="21"/>
        </w:rPr>
        <w:t xml:space="preserve"> licensed as a PA by the State in which the PA practices.</w:t>
      </w:r>
    </w:p>
    <w:p w14:paraId="6E2616C4" w14:textId="77777777" w:rsidR="00B43812" w:rsidRPr="00E25C83" w:rsidRDefault="00B43812" w:rsidP="00B43812">
      <w:pPr>
        <w:rPr>
          <w:color w:val="FF0000"/>
          <w:sz w:val="21"/>
          <w:szCs w:val="21"/>
        </w:rPr>
      </w:pPr>
      <w:r w:rsidRPr="00E25C83">
        <w:rPr>
          <w:b/>
          <w:bCs/>
          <w:color w:val="FF0000"/>
          <w:sz w:val="21"/>
          <w:szCs w:val="21"/>
        </w:rPr>
        <w:t>Proceduralist</w:t>
      </w:r>
      <w:r w:rsidRPr="00E25C83">
        <w:rPr>
          <w:color w:val="FF0000"/>
          <w:sz w:val="21"/>
          <w:szCs w:val="21"/>
        </w:rPr>
        <w:t>: A licensed physician, usually a specialist or subspecialist, trained and qualified to perform diagnostic or therapeutic procedures. A licensed and trained CRNA and PA may also conduct selected procedures based on state law and scope of practice.</w:t>
      </w:r>
    </w:p>
    <w:p w14:paraId="46445191" w14:textId="77777777" w:rsidR="00B43812" w:rsidRPr="00E25C83" w:rsidRDefault="00B43812" w:rsidP="00B43812">
      <w:pPr>
        <w:rPr>
          <w:color w:val="FF0000"/>
          <w:sz w:val="21"/>
          <w:szCs w:val="21"/>
        </w:rPr>
      </w:pPr>
      <w:r w:rsidRPr="00E25C83">
        <w:rPr>
          <w:b/>
          <w:bCs/>
          <w:color w:val="FF0000"/>
          <w:sz w:val="21"/>
          <w:szCs w:val="21"/>
        </w:rPr>
        <w:lastRenderedPageBreak/>
        <w:t xml:space="preserve">Procedural accreditation: </w:t>
      </w:r>
      <w:r w:rsidRPr="00E25C83">
        <w:rPr>
          <w:color w:val="FF0000"/>
          <w:sz w:val="21"/>
          <w:szCs w:val="21"/>
        </w:rPr>
        <w:t xml:space="preserve">This is intended for office-based facilities performing procedures in medical specialties including gastroenterology, urology/nephrology, gynecology, interventional radiology/vascular access, pain management, and dermatology. Procedures are performed by specialists including Gastroenterologists, Urologists/Nephrologists, Gynecologists, Pain Management Specialists, Dermatologists, or Interventional Radiologists/Vein Specialists, and may include minimally invasive procedures and approved minor surgical procedures (e.g. minor urological surgical procedures including circumcisions, vasectomies; minor dermatological procedures including mole/growth removal, minimally invasive gynecological surgeries as entered through the vagina, etc.).   </w:t>
      </w:r>
    </w:p>
    <w:p w14:paraId="45FA04F6" w14:textId="77777777" w:rsidR="00B43812" w:rsidRPr="00E25C83" w:rsidRDefault="00B43812" w:rsidP="00B43812">
      <w:pPr>
        <w:rPr>
          <w:color w:val="FF0000"/>
          <w:sz w:val="21"/>
          <w:szCs w:val="21"/>
        </w:rPr>
      </w:pPr>
    </w:p>
    <w:p w14:paraId="239D30AE" w14:textId="77777777" w:rsidR="00B43812" w:rsidRPr="00E25C83" w:rsidRDefault="00B43812" w:rsidP="00B43812">
      <w:pPr>
        <w:rPr>
          <w:color w:val="FF0000"/>
          <w:sz w:val="21"/>
          <w:szCs w:val="21"/>
        </w:rPr>
      </w:pPr>
      <w:r w:rsidRPr="00E25C83">
        <w:rPr>
          <w:b/>
          <w:bCs/>
          <w:color w:val="FF0000"/>
          <w:sz w:val="21"/>
          <w:szCs w:val="21"/>
        </w:rPr>
        <w:t>Progress note:</w:t>
      </w:r>
      <w:r w:rsidRPr="00E25C83">
        <w:rPr>
          <w:color w:val="FF0000"/>
          <w:sz w:val="21"/>
          <w:szCs w:val="21"/>
        </w:rPr>
        <w:t xml:space="preserve"> An essential tool used in healthcare to document patient information, medical history, treatment plans, and progress throughout a patient’s care. Progress notes are also a crucial communication tool among healthcare professionals, ensuring continuity of care and facilitating collaboration.</w:t>
      </w:r>
    </w:p>
    <w:p w14:paraId="6061387C" w14:textId="77777777" w:rsidR="00B43812" w:rsidRPr="00E25C83" w:rsidRDefault="00B43812" w:rsidP="00B43812">
      <w:pPr>
        <w:pStyle w:val="Heading2"/>
        <w:spacing w:before="241"/>
        <w:rPr>
          <w:b w:val="0"/>
          <w:bCs w:val="0"/>
          <w:i/>
          <w:color w:val="FF0000"/>
          <w:sz w:val="21"/>
          <w:szCs w:val="21"/>
        </w:rPr>
      </w:pPr>
      <w:r w:rsidRPr="00E25C83">
        <w:rPr>
          <w:color w:val="FF0000"/>
          <w:sz w:val="21"/>
          <w:szCs w:val="21"/>
        </w:rPr>
        <w:t>Public</w:t>
      </w:r>
      <w:r w:rsidRPr="00E25C83">
        <w:rPr>
          <w:color w:val="FF0000"/>
          <w:spacing w:val="-12"/>
          <w:sz w:val="21"/>
          <w:szCs w:val="21"/>
        </w:rPr>
        <w:t xml:space="preserve"> </w:t>
      </w:r>
      <w:r w:rsidRPr="00E25C83">
        <w:rPr>
          <w:color w:val="FF0000"/>
          <w:sz w:val="21"/>
          <w:szCs w:val="21"/>
        </w:rPr>
        <w:t>health</w:t>
      </w:r>
      <w:r w:rsidRPr="00E25C83">
        <w:rPr>
          <w:color w:val="FF0000"/>
          <w:spacing w:val="-11"/>
          <w:sz w:val="21"/>
          <w:szCs w:val="21"/>
        </w:rPr>
        <w:t xml:space="preserve"> </w:t>
      </w:r>
      <w:r w:rsidRPr="00E25C83">
        <w:rPr>
          <w:color w:val="FF0000"/>
          <w:sz w:val="21"/>
          <w:szCs w:val="21"/>
        </w:rPr>
        <w:t>agency</w:t>
      </w:r>
      <w:r w:rsidRPr="00E25C83">
        <w:rPr>
          <w:color w:val="FF0000"/>
          <w:spacing w:val="-9"/>
          <w:sz w:val="21"/>
          <w:szCs w:val="21"/>
        </w:rPr>
        <w:t xml:space="preserve">: </w:t>
      </w:r>
      <w:r w:rsidRPr="00E25C83">
        <w:rPr>
          <w:color w:val="FF0000"/>
          <w:sz w:val="21"/>
          <w:szCs w:val="21"/>
        </w:rPr>
        <w:t>an official agency established by a State or local government, the primary function of which is to maintain the health of the population served by performing environmental health</w:t>
      </w:r>
      <w:r w:rsidRPr="00E25C83">
        <w:rPr>
          <w:color w:val="FF0000"/>
          <w:spacing w:val="-5"/>
          <w:sz w:val="21"/>
          <w:szCs w:val="21"/>
        </w:rPr>
        <w:t xml:space="preserve"> </w:t>
      </w:r>
      <w:r w:rsidRPr="00E25C83">
        <w:rPr>
          <w:color w:val="FF0000"/>
          <w:sz w:val="21"/>
          <w:szCs w:val="21"/>
        </w:rPr>
        <w:t>services,</w:t>
      </w:r>
      <w:r w:rsidRPr="00E25C83">
        <w:rPr>
          <w:color w:val="FF0000"/>
          <w:spacing w:val="-3"/>
          <w:sz w:val="21"/>
          <w:szCs w:val="21"/>
        </w:rPr>
        <w:t xml:space="preserve"> </w:t>
      </w:r>
      <w:r w:rsidRPr="00E25C83">
        <w:rPr>
          <w:color w:val="FF0000"/>
          <w:sz w:val="21"/>
          <w:szCs w:val="21"/>
        </w:rPr>
        <w:t>preventive</w:t>
      </w:r>
      <w:r w:rsidRPr="00E25C83">
        <w:rPr>
          <w:color w:val="FF0000"/>
          <w:spacing w:val="-3"/>
          <w:sz w:val="21"/>
          <w:szCs w:val="21"/>
        </w:rPr>
        <w:t xml:space="preserve"> </w:t>
      </w:r>
      <w:r w:rsidRPr="00E25C83">
        <w:rPr>
          <w:color w:val="FF0000"/>
          <w:sz w:val="21"/>
          <w:szCs w:val="21"/>
        </w:rPr>
        <w:t>medical</w:t>
      </w:r>
      <w:r w:rsidRPr="00E25C83">
        <w:rPr>
          <w:color w:val="FF0000"/>
          <w:spacing w:val="-6"/>
          <w:sz w:val="21"/>
          <w:szCs w:val="21"/>
        </w:rPr>
        <w:t xml:space="preserve"> </w:t>
      </w:r>
      <w:r w:rsidRPr="00E25C83">
        <w:rPr>
          <w:color w:val="FF0000"/>
          <w:sz w:val="21"/>
          <w:szCs w:val="21"/>
        </w:rPr>
        <w:t>services,</w:t>
      </w:r>
      <w:r w:rsidRPr="00E25C83">
        <w:rPr>
          <w:color w:val="FF0000"/>
          <w:spacing w:val="-3"/>
          <w:sz w:val="21"/>
          <w:szCs w:val="21"/>
        </w:rPr>
        <w:t xml:space="preserve"> </w:t>
      </w:r>
      <w:r w:rsidRPr="00E25C83">
        <w:rPr>
          <w:color w:val="FF0000"/>
          <w:sz w:val="21"/>
          <w:szCs w:val="21"/>
        </w:rPr>
        <w:t>and</w:t>
      </w:r>
      <w:r w:rsidRPr="00E25C83">
        <w:rPr>
          <w:color w:val="FF0000"/>
          <w:spacing w:val="-3"/>
          <w:sz w:val="21"/>
          <w:szCs w:val="21"/>
        </w:rPr>
        <w:t xml:space="preserve"> </w:t>
      </w:r>
      <w:r w:rsidRPr="00E25C83">
        <w:rPr>
          <w:color w:val="FF0000"/>
          <w:sz w:val="21"/>
          <w:szCs w:val="21"/>
        </w:rPr>
        <w:t>in</w:t>
      </w:r>
      <w:r w:rsidRPr="00E25C83">
        <w:rPr>
          <w:color w:val="FF0000"/>
          <w:spacing w:val="-3"/>
          <w:sz w:val="21"/>
          <w:szCs w:val="21"/>
        </w:rPr>
        <w:t xml:space="preserve"> </w:t>
      </w:r>
      <w:r w:rsidRPr="00E25C83">
        <w:rPr>
          <w:color w:val="FF0000"/>
          <w:sz w:val="21"/>
          <w:szCs w:val="21"/>
        </w:rPr>
        <w:t>certain</w:t>
      </w:r>
      <w:r w:rsidRPr="00E25C83">
        <w:rPr>
          <w:color w:val="FF0000"/>
          <w:spacing w:val="-5"/>
          <w:sz w:val="21"/>
          <w:szCs w:val="21"/>
        </w:rPr>
        <w:t xml:space="preserve"> </w:t>
      </w:r>
      <w:r w:rsidRPr="00E25C83">
        <w:rPr>
          <w:color w:val="FF0000"/>
          <w:sz w:val="21"/>
          <w:szCs w:val="21"/>
        </w:rPr>
        <w:t>cases,</w:t>
      </w:r>
      <w:r w:rsidRPr="00E25C83">
        <w:rPr>
          <w:color w:val="FF0000"/>
          <w:spacing w:val="-5"/>
          <w:sz w:val="21"/>
          <w:szCs w:val="21"/>
        </w:rPr>
        <w:t xml:space="preserve"> </w:t>
      </w:r>
      <w:r w:rsidRPr="00E25C83">
        <w:rPr>
          <w:color w:val="FF0000"/>
          <w:sz w:val="21"/>
          <w:szCs w:val="21"/>
        </w:rPr>
        <w:t>therapeutic</w:t>
      </w:r>
      <w:r w:rsidRPr="00E25C83">
        <w:rPr>
          <w:color w:val="FF0000"/>
          <w:spacing w:val="-4"/>
          <w:sz w:val="21"/>
          <w:szCs w:val="21"/>
        </w:rPr>
        <w:t xml:space="preserve"> </w:t>
      </w:r>
      <w:r w:rsidRPr="00E25C83">
        <w:rPr>
          <w:color w:val="FF0000"/>
          <w:sz w:val="21"/>
          <w:szCs w:val="21"/>
        </w:rPr>
        <w:t xml:space="preserve">services. </w:t>
      </w:r>
      <w:r w:rsidRPr="00E25C83">
        <w:rPr>
          <w:i/>
          <w:color w:val="FF0000"/>
          <w:sz w:val="21"/>
          <w:szCs w:val="21"/>
        </w:rPr>
        <w:t>[485.703 Condition]</w:t>
      </w:r>
    </w:p>
    <w:p w14:paraId="0CC0CC82" w14:textId="77777777" w:rsidR="00B43812" w:rsidRPr="00E25C83" w:rsidRDefault="00B43812" w:rsidP="00B43812">
      <w:pPr>
        <w:rPr>
          <w:color w:val="FF0000"/>
        </w:rPr>
      </w:pPr>
    </w:p>
    <w:p w14:paraId="5B725A70" w14:textId="77777777" w:rsidR="00B43812" w:rsidRPr="00E25C83" w:rsidRDefault="00B43812" w:rsidP="00B43812">
      <w:pPr>
        <w:rPr>
          <w:color w:val="FF0000"/>
          <w:sz w:val="21"/>
          <w:szCs w:val="21"/>
        </w:rPr>
      </w:pPr>
      <w:r w:rsidRPr="00E25C83">
        <w:rPr>
          <w:b/>
          <w:color w:val="FF0000"/>
          <w:sz w:val="21"/>
          <w:szCs w:val="21"/>
        </w:rPr>
        <w:t>Qualified</w:t>
      </w:r>
      <w:r w:rsidRPr="00E25C83">
        <w:rPr>
          <w:color w:val="FF0000"/>
          <w:sz w:val="21"/>
          <w:szCs w:val="21"/>
        </w:rPr>
        <w:t xml:space="preserve">: </w:t>
      </w:r>
      <w:r w:rsidRPr="00E25C83">
        <w:rPr>
          <w:rFonts w:eastAsia="Helvetica"/>
          <w:color w:val="FF0000"/>
          <w:sz w:val="21"/>
          <w:szCs w:val="21"/>
        </w:rPr>
        <w:t>An individual who is qualified by education, training, licensure/regulation (when applicable, also includes registration and certification), and facility privileging (when applicable) who performs a professional service within his/her scope of practice and independently reports that professional service</w:t>
      </w:r>
      <w:r w:rsidRPr="00E25C83">
        <w:rPr>
          <w:color w:val="FF0000"/>
          <w:sz w:val="21"/>
          <w:szCs w:val="21"/>
        </w:rPr>
        <w:t>.</w:t>
      </w:r>
    </w:p>
    <w:p w14:paraId="4D0451E7" w14:textId="77777777" w:rsidR="00B43812" w:rsidRPr="00E25C83" w:rsidRDefault="00B43812" w:rsidP="00B43812">
      <w:pPr>
        <w:rPr>
          <w:color w:val="FF0000"/>
          <w:sz w:val="21"/>
          <w:szCs w:val="21"/>
        </w:rPr>
      </w:pPr>
    </w:p>
    <w:p w14:paraId="39C6F53E" w14:textId="77777777" w:rsidR="00B43812" w:rsidRPr="00E25C83" w:rsidRDefault="00B43812" w:rsidP="00B43812">
      <w:pPr>
        <w:rPr>
          <w:b/>
          <w:bCs/>
          <w:color w:val="FF0000"/>
          <w:sz w:val="21"/>
          <w:szCs w:val="21"/>
        </w:rPr>
      </w:pPr>
      <w:r w:rsidRPr="00E25C83">
        <w:rPr>
          <w:b/>
          <w:bCs/>
          <w:color w:val="FF0000"/>
          <w:sz w:val="21"/>
          <w:szCs w:val="21"/>
        </w:rPr>
        <w:t>Rehabilitation agency -</w:t>
      </w:r>
    </w:p>
    <w:p w14:paraId="20BB1BB3" w14:textId="77777777" w:rsidR="00B43812" w:rsidRPr="00E25C83" w:rsidRDefault="00B43812" w:rsidP="00B43812">
      <w:pPr>
        <w:rPr>
          <w:color w:val="FF0000"/>
          <w:sz w:val="21"/>
          <w:szCs w:val="21"/>
        </w:rPr>
      </w:pPr>
      <w:r w:rsidRPr="00E25C83">
        <w:rPr>
          <w:color w:val="FF0000"/>
          <w:sz w:val="21"/>
          <w:szCs w:val="21"/>
        </w:rPr>
        <w:t>An agency that:</w:t>
      </w:r>
    </w:p>
    <w:p w14:paraId="45226324" w14:textId="77777777" w:rsidR="00B43812" w:rsidRPr="00E25C83" w:rsidRDefault="00B43812" w:rsidP="00B43812">
      <w:pPr>
        <w:widowControl/>
        <w:numPr>
          <w:ilvl w:val="0"/>
          <w:numId w:val="1"/>
        </w:numPr>
        <w:autoSpaceDE/>
        <w:autoSpaceDN/>
        <w:spacing w:after="160" w:line="259" w:lineRule="auto"/>
        <w:rPr>
          <w:color w:val="FF0000"/>
          <w:sz w:val="21"/>
          <w:szCs w:val="21"/>
        </w:rPr>
      </w:pPr>
      <w:r w:rsidRPr="00E25C83">
        <w:rPr>
          <w:color w:val="FF0000"/>
          <w:sz w:val="21"/>
          <w:szCs w:val="21"/>
        </w:rPr>
        <w:t>Provides an integrated interdisciplinary rehabilitation program designed to upgrade the physical functioning of handicapped disabled individuals by bringing specialized rehabilitation staff together to perform as a team; and</w:t>
      </w:r>
    </w:p>
    <w:p w14:paraId="53422FFF" w14:textId="77777777" w:rsidR="00B43812" w:rsidRPr="00E25C83" w:rsidRDefault="00B43812" w:rsidP="00B43812">
      <w:pPr>
        <w:widowControl/>
        <w:numPr>
          <w:ilvl w:val="0"/>
          <w:numId w:val="1"/>
        </w:numPr>
        <w:autoSpaceDE/>
        <w:autoSpaceDN/>
        <w:spacing w:after="160" w:line="259" w:lineRule="auto"/>
        <w:rPr>
          <w:color w:val="FF0000"/>
          <w:sz w:val="21"/>
          <w:szCs w:val="21"/>
        </w:rPr>
      </w:pPr>
      <w:r w:rsidRPr="00E25C83">
        <w:rPr>
          <w:color w:val="FF0000"/>
          <w:sz w:val="21"/>
          <w:szCs w:val="21"/>
        </w:rPr>
        <w:t>Provides at least physical therapy or speech-language pathology services.</w:t>
      </w:r>
    </w:p>
    <w:p w14:paraId="2D383443" w14:textId="77777777" w:rsidR="00B43812" w:rsidRPr="00E25C83" w:rsidRDefault="00B43812" w:rsidP="00B43812">
      <w:pPr>
        <w:rPr>
          <w:b/>
          <w:bCs/>
          <w:i/>
          <w:iCs/>
          <w:color w:val="FF0000"/>
          <w:sz w:val="21"/>
          <w:szCs w:val="21"/>
        </w:rPr>
      </w:pPr>
      <w:r w:rsidRPr="00E25C83">
        <w:rPr>
          <w:b/>
          <w:bCs/>
          <w:i/>
          <w:iCs/>
          <w:color w:val="FF0000"/>
          <w:sz w:val="21"/>
          <w:szCs w:val="21"/>
        </w:rPr>
        <w:t>[485.703 Condition]</w:t>
      </w:r>
    </w:p>
    <w:p w14:paraId="6039B406" w14:textId="77777777" w:rsidR="00B43812" w:rsidRPr="00E25C83" w:rsidRDefault="00B43812" w:rsidP="00B43812">
      <w:pPr>
        <w:rPr>
          <w:b/>
          <w:bCs/>
          <w:i/>
          <w:iCs/>
          <w:color w:val="FF0000"/>
          <w:sz w:val="21"/>
          <w:szCs w:val="21"/>
        </w:rPr>
      </w:pPr>
    </w:p>
    <w:p w14:paraId="20BC212C" w14:textId="77777777" w:rsidR="00B43812" w:rsidRPr="00E25C83" w:rsidRDefault="00B43812" w:rsidP="00B43812">
      <w:pPr>
        <w:rPr>
          <w:b/>
          <w:bCs/>
          <w:i/>
          <w:iCs/>
          <w:color w:val="FF0000"/>
          <w:sz w:val="21"/>
          <w:szCs w:val="21"/>
        </w:rPr>
      </w:pPr>
    </w:p>
    <w:p w14:paraId="6C516A66" w14:textId="77777777" w:rsidR="00B43812" w:rsidRPr="00E25C83" w:rsidRDefault="00B43812" w:rsidP="00B43812">
      <w:pPr>
        <w:rPr>
          <w:b/>
          <w:bCs/>
          <w:i/>
          <w:iCs/>
          <w:color w:val="FF0000"/>
          <w:sz w:val="21"/>
          <w:szCs w:val="21"/>
        </w:rPr>
      </w:pPr>
    </w:p>
    <w:p w14:paraId="0A6BCDF5" w14:textId="77777777" w:rsidR="00B43812" w:rsidRPr="00E25C83" w:rsidRDefault="00B43812" w:rsidP="00B43812">
      <w:pPr>
        <w:rPr>
          <w:b/>
          <w:bCs/>
          <w:i/>
          <w:iCs/>
          <w:color w:val="FF0000"/>
          <w:sz w:val="21"/>
          <w:szCs w:val="21"/>
        </w:rPr>
      </w:pPr>
    </w:p>
    <w:p w14:paraId="64C8F011" w14:textId="77777777" w:rsidR="00B43812" w:rsidRPr="00E25C83" w:rsidRDefault="00B43812" w:rsidP="00B43812">
      <w:pPr>
        <w:rPr>
          <w:b/>
          <w:bCs/>
          <w:i/>
          <w:iCs/>
          <w:color w:val="FF0000"/>
          <w:sz w:val="21"/>
          <w:szCs w:val="21"/>
        </w:rPr>
      </w:pPr>
    </w:p>
    <w:p w14:paraId="0BAEA1A2" w14:textId="77777777" w:rsidR="00B43812" w:rsidRPr="00E25C83" w:rsidRDefault="00B43812" w:rsidP="00B43812">
      <w:pPr>
        <w:rPr>
          <w:b/>
          <w:bCs/>
          <w:i/>
          <w:iCs/>
          <w:color w:val="FF0000"/>
          <w:sz w:val="21"/>
          <w:szCs w:val="21"/>
        </w:rPr>
      </w:pPr>
    </w:p>
    <w:p w14:paraId="457B7514" w14:textId="77777777" w:rsidR="00B43812" w:rsidRPr="00E25C83" w:rsidRDefault="00B43812" w:rsidP="00B43812">
      <w:pPr>
        <w:rPr>
          <w:b/>
          <w:bCs/>
          <w:i/>
          <w:iCs/>
          <w:color w:val="FF0000"/>
          <w:sz w:val="21"/>
          <w:szCs w:val="21"/>
        </w:rPr>
      </w:pPr>
    </w:p>
    <w:p w14:paraId="2C476712" w14:textId="77777777" w:rsidR="00B43812" w:rsidRPr="00E25C83" w:rsidRDefault="00B43812" w:rsidP="00B43812">
      <w:pPr>
        <w:rPr>
          <w:b/>
          <w:bCs/>
          <w:i/>
          <w:iCs/>
          <w:color w:val="FF0000"/>
          <w:sz w:val="21"/>
          <w:szCs w:val="21"/>
        </w:rPr>
      </w:pPr>
    </w:p>
    <w:p w14:paraId="4A49D91B" w14:textId="77777777" w:rsidR="00B43812" w:rsidRPr="00E25C83" w:rsidRDefault="00B43812" w:rsidP="00B43812">
      <w:pPr>
        <w:rPr>
          <w:b/>
          <w:bCs/>
          <w:i/>
          <w:iCs/>
          <w:color w:val="FF0000"/>
          <w:sz w:val="21"/>
          <w:szCs w:val="21"/>
        </w:rPr>
      </w:pPr>
    </w:p>
    <w:p w14:paraId="0E1ACA29" w14:textId="77777777" w:rsidR="00B43812" w:rsidRPr="00E25C83" w:rsidRDefault="00B43812" w:rsidP="00B43812">
      <w:pPr>
        <w:rPr>
          <w:b/>
          <w:bCs/>
          <w:i/>
          <w:iCs/>
          <w:color w:val="FF0000"/>
          <w:sz w:val="21"/>
          <w:szCs w:val="21"/>
        </w:rPr>
      </w:pPr>
    </w:p>
    <w:p w14:paraId="34CA4935" w14:textId="77777777" w:rsidR="00B43812" w:rsidRPr="00E25C83" w:rsidRDefault="00B43812" w:rsidP="00B43812">
      <w:pPr>
        <w:rPr>
          <w:b/>
          <w:bCs/>
          <w:i/>
          <w:iCs/>
          <w:color w:val="FF0000"/>
          <w:sz w:val="21"/>
          <w:szCs w:val="21"/>
        </w:rPr>
      </w:pPr>
    </w:p>
    <w:p w14:paraId="4F674694" w14:textId="77777777" w:rsidR="00B43812" w:rsidRPr="00E25C83" w:rsidRDefault="00B43812" w:rsidP="00B43812">
      <w:pPr>
        <w:rPr>
          <w:b/>
          <w:bCs/>
          <w:i/>
          <w:iCs/>
          <w:color w:val="FF0000"/>
          <w:sz w:val="21"/>
          <w:szCs w:val="21"/>
        </w:rPr>
      </w:pPr>
    </w:p>
    <w:p w14:paraId="480B6AD1" w14:textId="77777777" w:rsidR="00B43812" w:rsidRPr="00E25C83" w:rsidRDefault="00B43812" w:rsidP="00B43812">
      <w:pPr>
        <w:rPr>
          <w:b/>
          <w:bCs/>
          <w:i/>
          <w:iCs/>
          <w:color w:val="FF0000"/>
          <w:sz w:val="21"/>
          <w:szCs w:val="21"/>
        </w:rPr>
      </w:pPr>
    </w:p>
    <w:p w14:paraId="790D9F9A" w14:textId="77777777" w:rsidR="00B43812" w:rsidRPr="00E25C83" w:rsidRDefault="00B43812" w:rsidP="00B43812">
      <w:pPr>
        <w:rPr>
          <w:b/>
          <w:bCs/>
          <w:i/>
          <w:iCs/>
          <w:color w:val="FF0000"/>
          <w:sz w:val="21"/>
          <w:szCs w:val="21"/>
        </w:rPr>
      </w:pPr>
    </w:p>
    <w:p w14:paraId="1AB0C252" w14:textId="77777777" w:rsidR="00B43812" w:rsidRPr="00E25C83" w:rsidRDefault="00B43812" w:rsidP="00B43812">
      <w:pPr>
        <w:rPr>
          <w:b/>
          <w:bCs/>
          <w:i/>
          <w:iCs/>
          <w:color w:val="FF0000"/>
          <w:sz w:val="21"/>
          <w:szCs w:val="21"/>
        </w:rPr>
      </w:pPr>
    </w:p>
    <w:p w14:paraId="0A1B8282" w14:textId="77777777" w:rsidR="00B43812" w:rsidRPr="00E25C83" w:rsidRDefault="00B43812" w:rsidP="00B43812">
      <w:pPr>
        <w:rPr>
          <w:b/>
          <w:bCs/>
          <w:i/>
          <w:iCs/>
          <w:color w:val="FF0000"/>
          <w:sz w:val="21"/>
          <w:szCs w:val="21"/>
        </w:rPr>
      </w:pPr>
    </w:p>
    <w:p w14:paraId="5C6A69FA" w14:textId="77777777" w:rsidR="00B43812" w:rsidRPr="00E25C83" w:rsidRDefault="00B43812" w:rsidP="00B43812">
      <w:pPr>
        <w:rPr>
          <w:b/>
          <w:bCs/>
          <w:i/>
          <w:iCs/>
          <w:color w:val="FF0000"/>
          <w:sz w:val="21"/>
          <w:szCs w:val="21"/>
        </w:rPr>
      </w:pPr>
    </w:p>
    <w:p w14:paraId="797070DC" w14:textId="77777777" w:rsidR="00B43812" w:rsidRPr="00E25C83" w:rsidRDefault="00B43812" w:rsidP="00B43812">
      <w:pPr>
        <w:rPr>
          <w:b/>
          <w:bCs/>
          <w:i/>
          <w:iCs/>
          <w:color w:val="FF0000"/>
          <w:sz w:val="21"/>
          <w:szCs w:val="21"/>
        </w:rPr>
      </w:pPr>
    </w:p>
    <w:p w14:paraId="69A6AE57" w14:textId="77777777" w:rsidR="00B43812" w:rsidRPr="00E25C83" w:rsidRDefault="00B43812" w:rsidP="00B43812">
      <w:pPr>
        <w:rPr>
          <w:b/>
          <w:bCs/>
          <w:i/>
          <w:iCs/>
          <w:color w:val="FF0000"/>
          <w:sz w:val="21"/>
          <w:szCs w:val="21"/>
        </w:rPr>
      </w:pPr>
    </w:p>
    <w:p w14:paraId="3A7B3A90" w14:textId="77777777" w:rsidR="00B43812" w:rsidRPr="00E25C83" w:rsidRDefault="00B43812" w:rsidP="00B43812">
      <w:pPr>
        <w:rPr>
          <w:b/>
          <w:bCs/>
          <w:color w:val="FF0000"/>
          <w:sz w:val="21"/>
          <w:szCs w:val="21"/>
        </w:rPr>
      </w:pPr>
      <w:r w:rsidRPr="00E25C83">
        <w:rPr>
          <w:b/>
          <w:bCs/>
          <w:color w:val="FF0000"/>
          <w:sz w:val="21"/>
          <w:szCs w:val="21"/>
        </w:rPr>
        <w:lastRenderedPageBreak/>
        <w:t>**** Room Classifications:</w:t>
      </w:r>
    </w:p>
    <w:p w14:paraId="248282ED" w14:textId="77777777" w:rsidR="00B43812" w:rsidRPr="00E25C83" w:rsidRDefault="00B43812" w:rsidP="00B43812">
      <w:pPr>
        <w:ind w:hanging="630"/>
        <w:rPr>
          <w:b/>
          <w:bCs/>
          <w:color w:val="FF0000"/>
          <w:sz w:val="21"/>
          <w:szCs w:val="21"/>
        </w:rPr>
      </w:pPr>
      <w:r w:rsidRPr="00E25C83">
        <w:rPr>
          <w:b/>
          <w:bCs/>
          <w:noProof/>
          <w:color w:val="FF0000"/>
          <w:sz w:val="21"/>
          <w:szCs w:val="21"/>
        </w:rPr>
        <w:drawing>
          <wp:inline distT="0" distB="0" distL="0" distR="0" wp14:anchorId="01E1E6FE" wp14:editId="52674529">
            <wp:extent cx="6853683" cy="3768725"/>
            <wp:effectExtent l="0" t="0" r="4445" b="3175"/>
            <wp:docPr id="1436377741" name="Picture 1"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77741" name="Picture 1" descr="A screen shot of a chart&#10;&#10;Description automatically generated"/>
                    <pic:cNvPicPr/>
                  </pic:nvPicPr>
                  <pic:blipFill>
                    <a:blip r:embed="rId186"/>
                    <a:stretch>
                      <a:fillRect/>
                    </a:stretch>
                  </pic:blipFill>
                  <pic:spPr>
                    <a:xfrm>
                      <a:off x="0" y="0"/>
                      <a:ext cx="6879813" cy="3783094"/>
                    </a:xfrm>
                    <a:prstGeom prst="rect">
                      <a:avLst/>
                    </a:prstGeom>
                  </pic:spPr>
                </pic:pic>
              </a:graphicData>
            </a:graphic>
          </wp:inline>
        </w:drawing>
      </w:r>
    </w:p>
    <w:p w14:paraId="3DE5850E" w14:textId="77777777" w:rsidR="00B43812" w:rsidRPr="00E25C83" w:rsidRDefault="00B43812" w:rsidP="00B43812">
      <w:pPr>
        <w:rPr>
          <w:b/>
          <w:bCs/>
          <w:color w:val="FF0000"/>
          <w:sz w:val="21"/>
          <w:szCs w:val="21"/>
        </w:rPr>
      </w:pPr>
    </w:p>
    <w:p w14:paraId="292E4474" w14:textId="77777777" w:rsidR="00B43812" w:rsidRPr="00E25C83" w:rsidRDefault="00B43812" w:rsidP="00B43812">
      <w:pPr>
        <w:rPr>
          <w:b/>
          <w:bCs/>
          <w:color w:val="FF0000"/>
          <w:sz w:val="21"/>
          <w:szCs w:val="21"/>
        </w:rPr>
      </w:pPr>
      <w:r w:rsidRPr="00E25C83">
        <w:rPr>
          <w:b/>
          <w:bCs/>
          <w:color w:val="FF0000"/>
          <w:sz w:val="21"/>
          <w:szCs w:val="21"/>
        </w:rPr>
        <w:br w:type="page"/>
      </w:r>
    </w:p>
    <w:p w14:paraId="6F04CBDD" w14:textId="77777777" w:rsidR="00B43812" w:rsidRPr="00E25C83" w:rsidRDefault="00B43812" w:rsidP="00B43812">
      <w:pPr>
        <w:rPr>
          <w:b/>
          <w:bCs/>
          <w:color w:val="FF0000"/>
          <w:sz w:val="21"/>
          <w:szCs w:val="21"/>
        </w:rPr>
      </w:pPr>
      <w:r w:rsidRPr="00E25C83">
        <w:rPr>
          <w:b/>
          <w:bCs/>
          <w:color w:val="FF0000"/>
          <w:sz w:val="21"/>
          <w:szCs w:val="21"/>
        </w:rPr>
        <w:lastRenderedPageBreak/>
        <w:t>2018 FGI Guidelines for Minimum Room Sizes: Exam, Treatment &amp; Procedure Rooms</w:t>
      </w:r>
    </w:p>
    <w:p w14:paraId="260DC031" w14:textId="77777777" w:rsidR="00B43812" w:rsidRPr="00E25C83" w:rsidRDefault="00B43812" w:rsidP="00B43812">
      <w:pPr>
        <w:rPr>
          <w:b/>
          <w:bCs/>
          <w:color w:val="FF0000"/>
          <w:sz w:val="21"/>
          <w:szCs w:val="21"/>
        </w:rPr>
      </w:pPr>
      <w:r w:rsidRPr="00E25C83">
        <w:rPr>
          <w:b/>
          <w:bCs/>
          <w:noProof/>
          <w:color w:val="FF0000"/>
          <w:sz w:val="21"/>
          <w:szCs w:val="21"/>
        </w:rPr>
        <w:drawing>
          <wp:inline distT="0" distB="0" distL="0" distR="0" wp14:anchorId="5ED51A26" wp14:editId="305915FF">
            <wp:extent cx="5943600" cy="2379980"/>
            <wp:effectExtent l="0" t="0" r="0" b="1270"/>
            <wp:docPr id="1103609002" name="Picture 1" descr="A diagram of anesthesiologis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09002" name="Picture 1" descr="A diagram of anesthesiologists&#10;&#10;Description automatically generated"/>
                    <pic:cNvPicPr/>
                  </pic:nvPicPr>
                  <pic:blipFill>
                    <a:blip r:embed="rId187"/>
                    <a:stretch>
                      <a:fillRect/>
                    </a:stretch>
                  </pic:blipFill>
                  <pic:spPr>
                    <a:xfrm>
                      <a:off x="0" y="0"/>
                      <a:ext cx="5943600" cy="2379980"/>
                    </a:xfrm>
                    <a:prstGeom prst="rect">
                      <a:avLst/>
                    </a:prstGeom>
                  </pic:spPr>
                </pic:pic>
              </a:graphicData>
            </a:graphic>
          </wp:inline>
        </w:drawing>
      </w:r>
    </w:p>
    <w:p w14:paraId="7892E8A5" w14:textId="77777777" w:rsidR="00B43812" w:rsidRPr="00E25C83" w:rsidRDefault="00B43812" w:rsidP="00B43812">
      <w:pPr>
        <w:rPr>
          <w:b/>
          <w:bCs/>
          <w:color w:val="FF0000"/>
          <w:sz w:val="21"/>
          <w:szCs w:val="21"/>
        </w:rPr>
      </w:pPr>
    </w:p>
    <w:p w14:paraId="36F401C5" w14:textId="77777777" w:rsidR="00B43812" w:rsidRPr="00E25C83" w:rsidRDefault="00B43812" w:rsidP="00B43812">
      <w:pPr>
        <w:rPr>
          <w:b/>
          <w:bCs/>
          <w:color w:val="FF0000"/>
          <w:sz w:val="21"/>
          <w:szCs w:val="21"/>
        </w:rPr>
      </w:pPr>
      <w:r w:rsidRPr="00E25C83">
        <w:rPr>
          <w:b/>
          <w:bCs/>
          <w:color w:val="FF0000"/>
          <w:sz w:val="21"/>
          <w:szCs w:val="21"/>
        </w:rPr>
        <w:t>2018 FGI Guidelines for Minimum Room Sizes: Operating Rooms</w:t>
      </w:r>
    </w:p>
    <w:p w14:paraId="49F4B7C2" w14:textId="77777777" w:rsidR="00B43812" w:rsidRPr="00E25C83" w:rsidRDefault="00B43812" w:rsidP="00B43812">
      <w:pPr>
        <w:rPr>
          <w:b/>
          <w:bCs/>
          <w:color w:val="FF0000"/>
          <w:sz w:val="21"/>
          <w:szCs w:val="21"/>
        </w:rPr>
      </w:pPr>
      <w:r w:rsidRPr="00E25C83">
        <w:rPr>
          <w:b/>
          <w:bCs/>
          <w:noProof/>
          <w:color w:val="FF0000"/>
          <w:sz w:val="21"/>
          <w:szCs w:val="21"/>
        </w:rPr>
        <w:drawing>
          <wp:inline distT="0" distB="0" distL="0" distR="0" wp14:anchorId="64ADAA95" wp14:editId="7575F2E3">
            <wp:extent cx="4886326" cy="2943225"/>
            <wp:effectExtent l="0" t="0" r="9525" b="0"/>
            <wp:docPr id="667452368" name="Picture 1" descr="A comparison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52368" name="Picture 1" descr="A comparison of a diagram&#10;&#10;Description automatically generated with medium confidence"/>
                    <pic:cNvPicPr/>
                  </pic:nvPicPr>
                  <pic:blipFill>
                    <a:blip r:embed="rId188"/>
                    <a:stretch>
                      <a:fillRect/>
                    </a:stretch>
                  </pic:blipFill>
                  <pic:spPr>
                    <a:xfrm>
                      <a:off x="0" y="0"/>
                      <a:ext cx="4887017" cy="2943641"/>
                    </a:xfrm>
                    <a:prstGeom prst="rect">
                      <a:avLst/>
                    </a:prstGeom>
                  </pic:spPr>
                </pic:pic>
              </a:graphicData>
            </a:graphic>
          </wp:inline>
        </w:drawing>
      </w:r>
    </w:p>
    <w:p w14:paraId="4C3A7B79" w14:textId="77777777" w:rsidR="00B43812" w:rsidRPr="00E25C83" w:rsidRDefault="00B43812" w:rsidP="00B43812">
      <w:pPr>
        <w:rPr>
          <w:b/>
          <w:bCs/>
          <w:color w:val="FF0000"/>
          <w:sz w:val="21"/>
          <w:szCs w:val="21"/>
        </w:rPr>
      </w:pPr>
    </w:p>
    <w:p w14:paraId="7A9F9D4E" w14:textId="77777777" w:rsidR="00B43812" w:rsidRPr="00E25C83" w:rsidRDefault="00B43812" w:rsidP="00B43812">
      <w:pPr>
        <w:ind w:right="600"/>
        <w:rPr>
          <w:b/>
          <w:color w:val="FF0000"/>
          <w:sz w:val="21"/>
          <w:szCs w:val="21"/>
        </w:rPr>
      </w:pPr>
      <w:r w:rsidRPr="00E25C83">
        <w:rPr>
          <w:b/>
          <w:bCs/>
          <w:color w:val="FF0000"/>
          <w:sz w:val="21"/>
          <w:szCs w:val="21"/>
        </w:rPr>
        <w:t xml:space="preserve">*** </w:t>
      </w:r>
      <w:r w:rsidRPr="00E25C83">
        <w:rPr>
          <w:b/>
          <w:color w:val="FF0000"/>
          <w:sz w:val="21"/>
          <w:szCs w:val="21"/>
        </w:rPr>
        <w:t>Rural area</w:t>
      </w:r>
      <w:r w:rsidRPr="00E25C83">
        <w:rPr>
          <w:b/>
          <w:color w:val="FF0000"/>
          <w:spacing w:val="-4"/>
          <w:sz w:val="21"/>
          <w:szCs w:val="21"/>
        </w:rPr>
        <w:t xml:space="preserve"> </w:t>
      </w:r>
      <w:proofErr w:type="gramStart"/>
      <w:r w:rsidRPr="00E25C83">
        <w:rPr>
          <w:color w:val="FF0000"/>
          <w:sz w:val="21"/>
          <w:szCs w:val="21"/>
        </w:rPr>
        <w:t>mean</w:t>
      </w:r>
      <w:proofErr w:type="gramEnd"/>
      <w:r w:rsidRPr="00E25C83">
        <w:rPr>
          <w:color w:val="FF0000"/>
          <w:sz w:val="21"/>
          <w:szCs w:val="21"/>
        </w:rPr>
        <w:t xml:space="preserve"> an</w:t>
      </w:r>
      <w:r w:rsidRPr="00E25C83">
        <w:rPr>
          <w:color w:val="FF0000"/>
          <w:spacing w:val="-2"/>
          <w:sz w:val="21"/>
          <w:szCs w:val="21"/>
        </w:rPr>
        <w:t xml:space="preserve"> </w:t>
      </w:r>
      <w:r w:rsidRPr="00E25C83">
        <w:rPr>
          <w:color w:val="FF0000"/>
          <w:sz w:val="21"/>
          <w:szCs w:val="21"/>
        </w:rPr>
        <w:t>area</w:t>
      </w:r>
      <w:r w:rsidRPr="00E25C83">
        <w:rPr>
          <w:color w:val="FF0000"/>
          <w:spacing w:val="-2"/>
          <w:sz w:val="21"/>
          <w:szCs w:val="21"/>
        </w:rPr>
        <w:t xml:space="preserve"> </w:t>
      </w:r>
      <w:r w:rsidRPr="00E25C83">
        <w:rPr>
          <w:color w:val="FF0000"/>
          <w:sz w:val="21"/>
          <w:szCs w:val="21"/>
        </w:rPr>
        <w:t>that is</w:t>
      </w:r>
      <w:r w:rsidRPr="00E25C83">
        <w:rPr>
          <w:color w:val="FF0000"/>
          <w:spacing w:val="-4"/>
          <w:sz w:val="21"/>
          <w:szCs w:val="21"/>
        </w:rPr>
        <w:t xml:space="preserve"> </w:t>
      </w:r>
      <w:r w:rsidRPr="00E25C83">
        <w:rPr>
          <w:color w:val="FF0000"/>
          <w:sz w:val="21"/>
          <w:szCs w:val="21"/>
        </w:rPr>
        <w:t>not</w:t>
      </w:r>
      <w:r w:rsidRPr="00E25C83">
        <w:rPr>
          <w:color w:val="FF0000"/>
          <w:spacing w:val="-2"/>
          <w:sz w:val="21"/>
          <w:szCs w:val="21"/>
        </w:rPr>
        <w:t xml:space="preserve"> </w:t>
      </w:r>
      <w:r w:rsidRPr="00E25C83">
        <w:rPr>
          <w:color w:val="FF0000"/>
          <w:sz w:val="21"/>
          <w:szCs w:val="21"/>
        </w:rPr>
        <w:t>delineated</w:t>
      </w:r>
      <w:r w:rsidRPr="00E25C83">
        <w:rPr>
          <w:color w:val="FF0000"/>
          <w:spacing w:val="-4"/>
          <w:sz w:val="21"/>
          <w:szCs w:val="21"/>
        </w:rPr>
        <w:t xml:space="preserve"> </w:t>
      </w:r>
      <w:r w:rsidRPr="00E25C83">
        <w:rPr>
          <w:color w:val="FF0000"/>
          <w:sz w:val="21"/>
          <w:szCs w:val="21"/>
        </w:rPr>
        <w:t>as</w:t>
      </w:r>
      <w:r w:rsidRPr="00E25C83">
        <w:rPr>
          <w:color w:val="FF0000"/>
          <w:spacing w:val="-1"/>
          <w:sz w:val="21"/>
          <w:szCs w:val="21"/>
        </w:rPr>
        <w:t xml:space="preserve"> </w:t>
      </w:r>
      <w:r w:rsidRPr="00E25C83">
        <w:rPr>
          <w:color w:val="FF0000"/>
          <w:sz w:val="21"/>
          <w:szCs w:val="21"/>
        </w:rPr>
        <w:t>an</w:t>
      </w:r>
      <w:r w:rsidRPr="00E25C83">
        <w:rPr>
          <w:color w:val="FF0000"/>
          <w:spacing w:val="-2"/>
          <w:sz w:val="21"/>
          <w:szCs w:val="21"/>
        </w:rPr>
        <w:t xml:space="preserve"> </w:t>
      </w:r>
      <w:r w:rsidRPr="00E25C83">
        <w:rPr>
          <w:color w:val="FF0000"/>
          <w:sz w:val="21"/>
          <w:szCs w:val="21"/>
        </w:rPr>
        <w:t>urbanized</w:t>
      </w:r>
      <w:r w:rsidRPr="00E25C83">
        <w:rPr>
          <w:color w:val="FF0000"/>
          <w:spacing w:val="-2"/>
          <w:sz w:val="21"/>
          <w:szCs w:val="21"/>
        </w:rPr>
        <w:t xml:space="preserve"> </w:t>
      </w:r>
      <w:r w:rsidRPr="00E25C83">
        <w:rPr>
          <w:color w:val="FF0000"/>
          <w:sz w:val="21"/>
          <w:szCs w:val="21"/>
        </w:rPr>
        <w:t>area</w:t>
      </w:r>
      <w:r w:rsidRPr="00E25C83">
        <w:rPr>
          <w:color w:val="FF0000"/>
          <w:spacing w:val="-2"/>
          <w:sz w:val="21"/>
          <w:szCs w:val="21"/>
        </w:rPr>
        <w:t xml:space="preserve"> </w:t>
      </w:r>
      <w:r w:rsidRPr="00E25C83">
        <w:rPr>
          <w:color w:val="FF0000"/>
          <w:sz w:val="21"/>
          <w:szCs w:val="21"/>
        </w:rPr>
        <w:t>by</w:t>
      </w:r>
      <w:r w:rsidRPr="00E25C83">
        <w:rPr>
          <w:color w:val="FF0000"/>
          <w:spacing w:val="-6"/>
          <w:sz w:val="21"/>
          <w:szCs w:val="21"/>
        </w:rPr>
        <w:t xml:space="preserve"> </w:t>
      </w:r>
      <w:r w:rsidRPr="00E25C83">
        <w:rPr>
          <w:color w:val="FF0000"/>
          <w:sz w:val="21"/>
          <w:szCs w:val="21"/>
        </w:rPr>
        <w:t>the</w:t>
      </w:r>
      <w:r w:rsidRPr="00E25C83">
        <w:rPr>
          <w:color w:val="FF0000"/>
          <w:spacing w:val="-2"/>
          <w:sz w:val="21"/>
          <w:szCs w:val="21"/>
        </w:rPr>
        <w:t xml:space="preserve"> </w:t>
      </w:r>
      <w:r w:rsidRPr="00E25C83">
        <w:rPr>
          <w:color w:val="FF0000"/>
          <w:sz w:val="21"/>
          <w:szCs w:val="21"/>
        </w:rPr>
        <w:t>Bureau</w:t>
      </w:r>
      <w:r w:rsidRPr="00E25C83">
        <w:rPr>
          <w:color w:val="FF0000"/>
          <w:spacing w:val="-4"/>
          <w:sz w:val="21"/>
          <w:szCs w:val="21"/>
        </w:rPr>
        <w:t xml:space="preserve"> </w:t>
      </w:r>
      <w:r w:rsidRPr="00E25C83">
        <w:rPr>
          <w:color w:val="FF0000"/>
          <w:sz w:val="21"/>
          <w:szCs w:val="21"/>
        </w:rPr>
        <w:t>of</w:t>
      </w:r>
      <w:r w:rsidRPr="00E25C83">
        <w:rPr>
          <w:color w:val="FF0000"/>
          <w:spacing w:val="-3"/>
          <w:sz w:val="21"/>
          <w:szCs w:val="21"/>
        </w:rPr>
        <w:t xml:space="preserve"> </w:t>
      </w:r>
      <w:r w:rsidRPr="00E25C83">
        <w:rPr>
          <w:color w:val="FF0000"/>
          <w:sz w:val="21"/>
          <w:szCs w:val="21"/>
        </w:rPr>
        <w:t xml:space="preserve">the Census. </w:t>
      </w:r>
      <w:r w:rsidRPr="00E25C83">
        <w:rPr>
          <w:b/>
          <w:color w:val="FF0000"/>
          <w:sz w:val="21"/>
          <w:szCs w:val="21"/>
        </w:rPr>
        <w:t>[42 CFR 491.2]</w:t>
      </w:r>
    </w:p>
    <w:p w14:paraId="5862BD0F" w14:textId="77777777" w:rsidR="00B43812" w:rsidRPr="00E25C83" w:rsidRDefault="00B43812" w:rsidP="00B43812">
      <w:pPr>
        <w:ind w:right="600"/>
        <w:rPr>
          <w:b/>
          <w:color w:val="FF0000"/>
          <w:sz w:val="21"/>
          <w:szCs w:val="21"/>
        </w:rPr>
      </w:pPr>
    </w:p>
    <w:p w14:paraId="5EFBCEBA" w14:textId="77777777" w:rsidR="00B43812" w:rsidRPr="00E25C83" w:rsidRDefault="00B43812" w:rsidP="00B43812">
      <w:pPr>
        <w:pStyle w:val="BodyText"/>
        <w:ind w:right="600"/>
        <w:rPr>
          <w:b/>
          <w:color w:val="FF0000"/>
          <w:sz w:val="21"/>
          <w:szCs w:val="21"/>
        </w:rPr>
      </w:pPr>
      <w:r w:rsidRPr="00E25C83">
        <w:rPr>
          <w:b/>
          <w:color w:val="FF0000"/>
          <w:sz w:val="21"/>
          <w:szCs w:val="21"/>
        </w:rPr>
        <w:t xml:space="preserve">*** Rural health clinic: </w:t>
      </w:r>
      <w:r w:rsidRPr="00E25C83">
        <w:rPr>
          <w:bCs/>
          <w:color w:val="FF0000"/>
          <w:sz w:val="21"/>
          <w:szCs w:val="21"/>
        </w:rPr>
        <w:t>a clinic located i</w:t>
      </w:r>
      <w:r w:rsidRPr="00E25C83">
        <w:rPr>
          <w:color w:val="FF0000"/>
          <w:sz w:val="21"/>
          <w:szCs w:val="21"/>
        </w:rPr>
        <w:t>n a rural area designated as a shortage</w:t>
      </w:r>
      <w:r w:rsidRPr="00E25C83">
        <w:rPr>
          <w:color w:val="FF0000"/>
          <w:spacing w:val="-4"/>
          <w:sz w:val="21"/>
          <w:szCs w:val="21"/>
        </w:rPr>
        <w:t xml:space="preserve"> </w:t>
      </w:r>
      <w:r w:rsidRPr="00E25C83">
        <w:rPr>
          <w:color w:val="FF0000"/>
          <w:sz w:val="21"/>
          <w:szCs w:val="21"/>
        </w:rPr>
        <w:t>area, is</w:t>
      </w:r>
      <w:r w:rsidRPr="00E25C83">
        <w:rPr>
          <w:color w:val="FF0000"/>
          <w:spacing w:val="-4"/>
          <w:sz w:val="21"/>
          <w:szCs w:val="21"/>
        </w:rPr>
        <w:t xml:space="preserve"> </w:t>
      </w:r>
      <w:r w:rsidRPr="00E25C83">
        <w:rPr>
          <w:color w:val="FF0000"/>
          <w:sz w:val="21"/>
          <w:szCs w:val="21"/>
        </w:rPr>
        <w:t>not</w:t>
      </w:r>
      <w:r w:rsidRPr="00E25C83">
        <w:rPr>
          <w:color w:val="FF0000"/>
          <w:spacing w:val="-2"/>
          <w:sz w:val="21"/>
          <w:szCs w:val="21"/>
        </w:rPr>
        <w:t xml:space="preserve"> </w:t>
      </w:r>
      <w:r w:rsidRPr="00E25C83">
        <w:rPr>
          <w:color w:val="FF0000"/>
          <w:sz w:val="21"/>
          <w:szCs w:val="21"/>
        </w:rPr>
        <w:t>a</w:t>
      </w:r>
      <w:r w:rsidRPr="00E25C83">
        <w:rPr>
          <w:color w:val="FF0000"/>
          <w:spacing w:val="-4"/>
          <w:sz w:val="21"/>
          <w:szCs w:val="21"/>
        </w:rPr>
        <w:t xml:space="preserve"> </w:t>
      </w:r>
      <w:r w:rsidRPr="00E25C83">
        <w:rPr>
          <w:color w:val="FF0000"/>
          <w:sz w:val="21"/>
          <w:szCs w:val="21"/>
        </w:rPr>
        <w:t>rehabilitation</w:t>
      </w:r>
      <w:r w:rsidRPr="00E25C83">
        <w:rPr>
          <w:color w:val="FF0000"/>
          <w:spacing w:val="-2"/>
          <w:sz w:val="21"/>
          <w:szCs w:val="21"/>
        </w:rPr>
        <w:t xml:space="preserve"> </w:t>
      </w:r>
      <w:r w:rsidRPr="00E25C83">
        <w:rPr>
          <w:color w:val="FF0000"/>
          <w:sz w:val="21"/>
          <w:szCs w:val="21"/>
        </w:rPr>
        <w:t>agency</w:t>
      </w:r>
      <w:r w:rsidRPr="00E25C83">
        <w:rPr>
          <w:color w:val="FF0000"/>
          <w:spacing w:val="-1"/>
          <w:sz w:val="21"/>
          <w:szCs w:val="21"/>
        </w:rPr>
        <w:t xml:space="preserve"> </w:t>
      </w:r>
      <w:r w:rsidRPr="00E25C83">
        <w:rPr>
          <w:color w:val="FF0000"/>
          <w:sz w:val="21"/>
          <w:szCs w:val="21"/>
        </w:rPr>
        <w:t>or a</w:t>
      </w:r>
      <w:r w:rsidRPr="00E25C83">
        <w:rPr>
          <w:color w:val="FF0000"/>
          <w:spacing w:val="-4"/>
          <w:sz w:val="21"/>
          <w:szCs w:val="21"/>
        </w:rPr>
        <w:t xml:space="preserve"> </w:t>
      </w:r>
      <w:r w:rsidRPr="00E25C83">
        <w:rPr>
          <w:color w:val="FF0000"/>
          <w:sz w:val="21"/>
          <w:szCs w:val="21"/>
        </w:rPr>
        <w:t>facility</w:t>
      </w:r>
      <w:r w:rsidRPr="00E25C83">
        <w:rPr>
          <w:color w:val="FF0000"/>
          <w:spacing w:val="-1"/>
          <w:sz w:val="21"/>
          <w:szCs w:val="21"/>
        </w:rPr>
        <w:t xml:space="preserve"> </w:t>
      </w:r>
      <w:r w:rsidRPr="00E25C83">
        <w:rPr>
          <w:color w:val="FF0000"/>
          <w:sz w:val="21"/>
          <w:szCs w:val="21"/>
        </w:rPr>
        <w:t>primarily</w:t>
      </w:r>
      <w:r w:rsidRPr="00E25C83">
        <w:rPr>
          <w:color w:val="FF0000"/>
          <w:spacing w:val="-1"/>
          <w:sz w:val="21"/>
          <w:szCs w:val="21"/>
        </w:rPr>
        <w:t xml:space="preserve"> </w:t>
      </w:r>
      <w:r w:rsidRPr="00E25C83">
        <w:rPr>
          <w:color w:val="FF0000"/>
          <w:sz w:val="21"/>
          <w:szCs w:val="21"/>
        </w:rPr>
        <w:t>for</w:t>
      </w:r>
      <w:r w:rsidRPr="00E25C83">
        <w:rPr>
          <w:color w:val="FF0000"/>
          <w:spacing w:val="-3"/>
          <w:sz w:val="21"/>
          <w:szCs w:val="21"/>
        </w:rPr>
        <w:t xml:space="preserve"> </w:t>
      </w:r>
      <w:r w:rsidRPr="00E25C83">
        <w:rPr>
          <w:color w:val="FF0000"/>
          <w:sz w:val="21"/>
          <w:szCs w:val="21"/>
        </w:rPr>
        <w:t>the</w:t>
      </w:r>
      <w:r w:rsidRPr="00E25C83">
        <w:rPr>
          <w:color w:val="FF0000"/>
          <w:spacing w:val="-2"/>
          <w:sz w:val="21"/>
          <w:szCs w:val="21"/>
        </w:rPr>
        <w:t xml:space="preserve"> </w:t>
      </w:r>
      <w:r w:rsidRPr="00E25C83">
        <w:rPr>
          <w:color w:val="FF0000"/>
          <w:sz w:val="21"/>
          <w:szCs w:val="21"/>
        </w:rPr>
        <w:t>care</w:t>
      </w:r>
      <w:r w:rsidRPr="00E25C83">
        <w:rPr>
          <w:color w:val="FF0000"/>
          <w:spacing w:val="-2"/>
          <w:sz w:val="21"/>
          <w:szCs w:val="21"/>
        </w:rPr>
        <w:t xml:space="preserve"> </w:t>
      </w:r>
      <w:r w:rsidRPr="00E25C83">
        <w:rPr>
          <w:color w:val="FF0000"/>
          <w:sz w:val="21"/>
          <w:szCs w:val="21"/>
        </w:rPr>
        <w:t>and</w:t>
      </w:r>
      <w:r w:rsidRPr="00E25C83">
        <w:rPr>
          <w:color w:val="FF0000"/>
          <w:spacing w:val="-4"/>
          <w:sz w:val="21"/>
          <w:szCs w:val="21"/>
        </w:rPr>
        <w:t xml:space="preserve"> </w:t>
      </w:r>
      <w:r w:rsidRPr="00E25C83">
        <w:rPr>
          <w:color w:val="FF0000"/>
          <w:sz w:val="21"/>
          <w:szCs w:val="21"/>
        </w:rPr>
        <w:t>treatment</w:t>
      </w:r>
      <w:r w:rsidRPr="00E25C83">
        <w:rPr>
          <w:color w:val="FF0000"/>
          <w:spacing w:val="-2"/>
          <w:sz w:val="21"/>
          <w:szCs w:val="21"/>
        </w:rPr>
        <w:t xml:space="preserve"> </w:t>
      </w:r>
      <w:r w:rsidRPr="00E25C83">
        <w:rPr>
          <w:color w:val="FF0000"/>
          <w:sz w:val="21"/>
          <w:szCs w:val="21"/>
        </w:rPr>
        <w:t xml:space="preserve">of mental diseases and meets all other requirements of this subpart. </w:t>
      </w:r>
      <w:r w:rsidRPr="00E25C83">
        <w:rPr>
          <w:b/>
          <w:color w:val="FF0000"/>
          <w:sz w:val="21"/>
          <w:szCs w:val="21"/>
        </w:rPr>
        <w:t>[42 CFR 491.2]</w:t>
      </w:r>
    </w:p>
    <w:p w14:paraId="7D368D15" w14:textId="77777777" w:rsidR="00B43812" w:rsidRPr="00E25C83" w:rsidRDefault="00B43812" w:rsidP="00B43812">
      <w:pPr>
        <w:pStyle w:val="BodyText"/>
        <w:ind w:right="600"/>
        <w:rPr>
          <w:b/>
          <w:color w:val="FF0000"/>
          <w:sz w:val="21"/>
          <w:szCs w:val="21"/>
        </w:rPr>
      </w:pPr>
    </w:p>
    <w:p w14:paraId="30CF64D4" w14:textId="77777777" w:rsidR="00B43812" w:rsidRPr="00E25C83" w:rsidRDefault="00B43812" w:rsidP="00B43812">
      <w:pPr>
        <w:rPr>
          <w:color w:val="FF0000"/>
          <w:sz w:val="21"/>
          <w:szCs w:val="21"/>
        </w:rPr>
      </w:pPr>
      <w:r w:rsidRPr="00E25C83">
        <w:rPr>
          <w:b/>
          <w:bCs/>
          <w:color w:val="FF0000"/>
          <w:sz w:val="21"/>
          <w:szCs w:val="21"/>
        </w:rPr>
        <w:t>*** Secretary:</w:t>
      </w:r>
      <w:r w:rsidRPr="00E25C83">
        <w:rPr>
          <w:i/>
          <w:iCs/>
          <w:color w:val="FF0000"/>
          <w:sz w:val="21"/>
          <w:szCs w:val="21"/>
        </w:rPr>
        <w:t xml:space="preserve"> </w:t>
      </w:r>
      <w:r w:rsidRPr="00E25C83">
        <w:rPr>
          <w:color w:val="FF0000"/>
          <w:sz w:val="21"/>
          <w:szCs w:val="21"/>
        </w:rPr>
        <w:t xml:space="preserve">The Secretary of Health and Human Services, or any official to whom he/she has delegated </w:t>
      </w:r>
      <w:proofErr w:type="gramStart"/>
      <w:r w:rsidRPr="00E25C83">
        <w:rPr>
          <w:color w:val="FF0000"/>
          <w:sz w:val="21"/>
          <w:szCs w:val="21"/>
        </w:rPr>
        <w:t>the pertinent</w:t>
      </w:r>
      <w:proofErr w:type="gramEnd"/>
      <w:r w:rsidRPr="00E25C83">
        <w:rPr>
          <w:color w:val="FF0000"/>
          <w:sz w:val="21"/>
          <w:szCs w:val="21"/>
        </w:rPr>
        <w:t xml:space="preserve"> authority.</w:t>
      </w:r>
    </w:p>
    <w:p w14:paraId="1F5BD8C8" w14:textId="77777777" w:rsidR="00B43812" w:rsidRPr="00E25C83" w:rsidRDefault="00B43812" w:rsidP="00B43812">
      <w:pPr>
        <w:rPr>
          <w:color w:val="FF0000"/>
          <w:sz w:val="21"/>
          <w:szCs w:val="21"/>
        </w:rPr>
      </w:pPr>
    </w:p>
    <w:p w14:paraId="21983A3D" w14:textId="77777777" w:rsidR="00B43812" w:rsidRPr="00E25C83" w:rsidRDefault="00B43812" w:rsidP="00B43812">
      <w:pPr>
        <w:pStyle w:val="BodyText"/>
        <w:ind w:right="600"/>
        <w:rPr>
          <w:b/>
          <w:color w:val="FF0000"/>
          <w:sz w:val="21"/>
          <w:szCs w:val="21"/>
        </w:rPr>
      </w:pPr>
      <w:r w:rsidRPr="00E25C83">
        <w:rPr>
          <w:b/>
          <w:bCs/>
          <w:color w:val="FF0000"/>
          <w:sz w:val="21"/>
          <w:szCs w:val="21"/>
        </w:rPr>
        <w:t xml:space="preserve">*** Shortage area: </w:t>
      </w:r>
      <w:r w:rsidRPr="00E25C83">
        <w:rPr>
          <w:color w:val="FF0000"/>
          <w:sz w:val="21"/>
          <w:szCs w:val="21"/>
        </w:rPr>
        <w:t>a defined geographic area designated by the Department as having either a shortage of personal health services (under section 1302(7) of the Public Health Service</w:t>
      </w:r>
      <w:r w:rsidRPr="00E25C83">
        <w:rPr>
          <w:color w:val="FF0000"/>
          <w:spacing w:val="-3"/>
          <w:sz w:val="21"/>
          <w:szCs w:val="21"/>
        </w:rPr>
        <w:t xml:space="preserve"> </w:t>
      </w:r>
      <w:r w:rsidRPr="00E25C83">
        <w:rPr>
          <w:color w:val="FF0000"/>
          <w:sz w:val="21"/>
          <w:szCs w:val="21"/>
        </w:rPr>
        <w:t>Act)</w:t>
      </w:r>
      <w:r w:rsidRPr="00E25C83">
        <w:rPr>
          <w:color w:val="FF0000"/>
          <w:spacing w:val="-1"/>
          <w:sz w:val="21"/>
          <w:szCs w:val="21"/>
        </w:rPr>
        <w:t xml:space="preserve"> </w:t>
      </w:r>
      <w:r w:rsidRPr="00E25C83">
        <w:rPr>
          <w:color w:val="FF0000"/>
          <w:sz w:val="21"/>
          <w:szCs w:val="21"/>
        </w:rPr>
        <w:t>or</w:t>
      </w:r>
      <w:r w:rsidRPr="00E25C83">
        <w:rPr>
          <w:color w:val="FF0000"/>
          <w:spacing w:val="-1"/>
          <w:sz w:val="21"/>
          <w:szCs w:val="21"/>
        </w:rPr>
        <w:t xml:space="preserve"> </w:t>
      </w:r>
      <w:r w:rsidRPr="00E25C83">
        <w:rPr>
          <w:color w:val="FF0000"/>
          <w:sz w:val="21"/>
          <w:szCs w:val="21"/>
        </w:rPr>
        <w:t>a</w:t>
      </w:r>
      <w:r w:rsidRPr="00E25C83">
        <w:rPr>
          <w:color w:val="FF0000"/>
          <w:spacing w:val="-5"/>
          <w:sz w:val="21"/>
          <w:szCs w:val="21"/>
        </w:rPr>
        <w:t xml:space="preserve"> </w:t>
      </w:r>
      <w:r w:rsidRPr="00E25C83">
        <w:rPr>
          <w:color w:val="FF0000"/>
          <w:sz w:val="21"/>
          <w:szCs w:val="21"/>
        </w:rPr>
        <w:t>shortage</w:t>
      </w:r>
      <w:r w:rsidRPr="00E25C83">
        <w:rPr>
          <w:color w:val="FF0000"/>
          <w:spacing w:val="-3"/>
          <w:sz w:val="21"/>
          <w:szCs w:val="21"/>
        </w:rPr>
        <w:t xml:space="preserve"> </w:t>
      </w:r>
      <w:r w:rsidRPr="00E25C83">
        <w:rPr>
          <w:color w:val="FF0000"/>
          <w:sz w:val="21"/>
          <w:szCs w:val="21"/>
        </w:rPr>
        <w:t>of</w:t>
      </w:r>
      <w:r w:rsidRPr="00E25C83">
        <w:rPr>
          <w:color w:val="FF0000"/>
          <w:spacing w:val="-3"/>
          <w:sz w:val="21"/>
          <w:szCs w:val="21"/>
        </w:rPr>
        <w:t xml:space="preserve"> </w:t>
      </w:r>
      <w:r w:rsidRPr="00E25C83">
        <w:rPr>
          <w:color w:val="FF0000"/>
          <w:sz w:val="21"/>
          <w:szCs w:val="21"/>
        </w:rPr>
        <w:t>primary</w:t>
      </w:r>
      <w:r w:rsidRPr="00E25C83">
        <w:rPr>
          <w:color w:val="FF0000"/>
          <w:spacing w:val="-5"/>
          <w:sz w:val="21"/>
          <w:szCs w:val="21"/>
        </w:rPr>
        <w:t xml:space="preserve"> </w:t>
      </w:r>
      <w:r w:rsidRPr="00E25C83">
        <w:rPr>
          <w:color w:val="FF0000"/>
          <w:sz w:val="21"/>
          <w:szCs w:val="21"/>
        </w:rPr>
        <w:t>medical</w:t>
      </w:r>
      <w:r w:rsidRPr="00E25C83">
        <w:rPr>
          <w:color w:val="FF0000"/>
          <w:spacing w:val="-3"/>
          <w:sz w:val="21"/>
          <w:szCs w:val="21"/>
        </w:rPr>
        <w:t xml:space="preserve"> </w:t>
      </w:r>
      <w:r w:rsidRPr="00E25C83">
        <w:rPr>
          <w:color w:val="FF0000"/>
          <w:sz w:val="21"/>
          <w:szCs w:val="21"/>
        </w:rPr>
        <w:t>care</w:t>
      </w:r>
      <w:r w:rsidRPr="00E25C83">
        <w:rPr>
          <w:color w:val="FF0000"/>
          <w:spacing w:val="-3"/>
          <w:sz w:val="21"/>
          <w:szCs w:val="21"/>
        </w:rPr>
        <w:t xml:space="preserve"> </w:t>
      </w:r>
      <w:r w:rsidRPr="00E25C83">
        <w:rPr>
          <w:color w:val="FF0000"/>
          <w:sz w:val="21"/>
          <w:szCs w:val="21"/>
        </w:rPr>
        <w:t>manpower</w:t>
      </w:r>
      <w:r w:rsidRPr="00E25C83">
        <w:rPr>
          <w:color w:val="FF0000"/>
          <w:spacing w:val="-4"/>
          <w:sz w:val="21"/>
          <w:szCs w:val="21"/>
        </w:rPr>
        <w:t xml:space="preserve"> </w:t>
      </w:r>
      <w:r w:rsidRPr="00E25C83">
        <w:rPr>
          <w:color w:val="FF0000"/>
          <w:sz w:val="21"/>
          <w:szCs w:val="21"/>
        </w:rPr>
        <w:t>(under</w:t>
      </w:r>
      <w:r w:rsidRPr="00E25C83">
        <w:rPr>
          <w:color w:val="FF0000"/>
          <w:spacing w:val="-4"/>
          <w:sz w:val="21"/>
          <w:szCs w:val="21"/>
        </w:rPr>
        <w:t xml:space="preserve"> </w:t>
      </w:r>
      <w:r w:rsidRPr="00E25C83">
        <w:rPr>
          <w:color w:val="FF0000"/>
          <w:sz w:val="21"/>
          <w:szCs w:val="21"/>
        </w:rPr>
        <w:t>section</w:t>
      </w:r>
      <w:r w:rsidRPr="00E25C83">
        <w:rPr>
          <w:color w:val="FF0000"/>
          <w:spacing w:val="-3"/>
          <w:sz w:val="21"/>
          <w:szCs w:val="21"/>
        </w:rPr>
        <w:t xml:space="preserve"> </w:t>
      </w:r>
      <w:r w:rsidRPr="00E25C83">
        <w:rPr>
          <w:color w:val="FF0000"/>
          <w:sz w:val="21"/>
          <w:szCs w:val="21"/>
        </w:rPr>
        <w:t>332</w:t>
      </w:r>
      <w:r w:rsidRPr="00E25C83">
        <w:rPr>
          <w:color w:val="FF0000"/>
          <w:spacing w:val="-3"/>
          <w:sz w:val="21"/>
          <w:szCs w:val="21"/>
        </w:rPr>
        <w:t xml:space="preserve"> </w:t>
      </w:r>
      <w:r w:rsidRPr="00E25C83">
        <w:rPr>
          <w:color w:val="FF0000"/>
          <w:sz w:val="21"/>
          <w:szCs w:val="21"/>
        </w:rPr>
        <w:t>of</w:t>
      </w:r>
      <w:r w:rsidRPr="00E25C83">
        <w:rPr>
          <w:color w:val="FF0000"/>
          <w:spacing w:val="-4"/>
          <w:sz w:val="21"/>
          <w:szCs w:val="21"/>
        </w:rPr>
        <w:t xml:space="preserve"> </w:t>
      </w:r>
      <w:r w:rsidRPr="00E25C83">
        <w:rPr>
          <w:color w:val="FF0000"/>
          <w:sz w:val="21"/>
          <w:szCs w:val="21"/>
        </w:rPr>
        <w:t>that</w:t>
      </w:r>
      <w:r w:rsidRPr="00E25C83">
        <w:rPr>
          <w:color w:val="FF0000"/>
          <w:spacing w:val="-3"/>
          <w:sz w:val="21"/>
          <w:szCs w:val="21"/>
        </w:rPr>
        <w:t xml:space="preserve"> </w:t>
      </w:r>
      <w:r w:rsidRPr="00E25C83">
        <w:rPr>
          <w:color w:val="FF0000"/>
          <w:sz w:val="21"/>
          <w:szCs w:val="21"/>
        </w:rPr>
        <w:t xml:space="preserve">Act). </w:t>
      </w:r>
      <w:r w:rsidRPr="00E25C83">
        <w:rPr>
          <w:b/>
          <w:color w:val="FF0000"/>
          <w:sz w:val="21"/>
          <w:szCs w:val="21"/>
        </w:rPr>
        <w:t>[42 CFR 491.2]</w:t>
      </w:r>
    </w:p>
    <w:p w14:paraId="67FEF7DF" w14:textId="77777777" w:rsidR="00B43812" w:rsidRPr="00E25C83" w:rsidRDefault="00B43812" w:rsidP="00B43812">
      <w:pPr>
        <w:rPr>
          <w:color w:val="FF0000"/>
          <w:sz w:val="21"/>
          <w:szCs w:val="21"/>
        </w:rPr>
      </w:pPr>
      <w:r w:rsidRPr="00E25C83">
        <w:rPr>
          <w:b/>
          <w:bCs/>
          <w:color w:val="FF0000"/>
          <w:sz w:val="21"/>
          <w:szCs w:val="21"/>
        </w:rPr>
        <w:lastRenderedPageBreak/>
        <w:t>Staff:</w:t>
      </w:r>
      <w:r w:rsidRPr="00E25C83">
        <w:rPr>
          <w:color w:val="FF0000"/>
          <w:sz w:val="21"/>
          <w:szCs w:val="21"/>
        </w:rPr>
        <w:t xml:space="preserve"> Anyone employed (part-time, full-time) at a facility, including both direct and indirect (contract) employees that provide care, treatment, or services to patients. The terms “personnel” and “staff” are synonymous.</w:t>
      </w:r>
    </w:p>
    <w:p w14:paraId="48FA21E6" w14:textId="5DE5C922" w:rsidR="00B43812" w:rsidRPr="00E25C83" w:rsidRDefault="00B43812" w:rsidP="00B43812">
      <w:pPr>
        <w:spacing w:before="252" w:after="240"/>
        <w:rPr>
          <w:b/>
          <w:color w:val="FF0000"/>
          <w:spacing w:val="-2"/>
          <w:sz w:val="21"/>
          <w:szCs w:val="21"/>
        </w:rPr>
      </w:pPr>
      <w:r w:rsidRPr="00E25C83">
        <w:rPr>
          <w:b/>
          <w:color w:val="FF0000"/>
          <w:sz w:val="21"/>
          <w:szCs w:val="21"/>
        </w:rPr>
        <w:t>*** Direct</w:t>
      </w:r>
      <w:r w:rsidRPr="00E25C83">
        <w:rPr>
          <w:b/>
          <w:color w:val="FF0000"/>
          <w:spacing w:val="-7"/>
          <w:sz w:val="21"/>
          <w:szCs w:val="21"/>
        </w:rPr>
        <w:t xml:space="preserve"> </w:t>
      </w:r>
      <w:r w:rsidRPr="00E25C83">
        <w:rPr>
          <w:b/>
          <w:color w:val="FF0000"/>
          <w:sz w:val="21"/>
          <w:szCs w:val="21"/>
        </w:rPr>
        <w:t>Services:</w:t>
      </w:r>
      <w:r w:rsidRPr="00E25C83">
        <w:rPr>
          <w:b/>
          <w:color w:val="FF0000"/>
          <w:spacing w:val="-7"/>
          <w:sz w:val="21"/>
          <w:szCs w:val="21"/>
        </w:rPr>
        <w:t xml:space="preserve"> </w:t>
      </w:r>
      <w:r w:rsidRPr="00E25C83">
        <w:rPr>
          <w:color w:val="FF0000"/>
          <w:sz w:val="21"/>
          <w:szCs w:val="21"/>
        </w:rPr>
        <w:t>services</w:t>
      </w:r>
      <w:r w:rsidRPr="00E25C83">
        <w:rPr>
          <w:color w:val="FF0000"/>
          <w:spacing w:val="-3"/>
          <w:sz w:val="21"/>
          <w:szCs w:val="21"/>
        </w:rPr>
        <w:t xml:space="preserve"> </w:t>
      </w:r>
      <w:r w:rsidRPr="00E25C83">
        <w:rPr>
          <w:color w:val="FF0000"/>
          <w:sz w:val="21"/>
          <w:szCs w:val="21"/>
        </w:rPr>
        <w:t>provided</w:t>
      </w:r>
      <w:r w:rsidRPr="00E25C83">
        <w:rPr>
          <w:color w:val="FF0000"/>
          <w:spacing w:val="-3"/>
          <w:sz w:val="21"/>
          <w:szCs w:val="21"/>
        </w:rPr>
        <w:t xml:space="preserve"> </w:t>
      </w:r>
      <w:r w:rsidRPr="00E25C83">
        <w:rPr>
          <w:color w:val="FF0000"/>
          <w:sz w:val="21"/>
          <w:szCs w:val="21"/>
        </w:rPr>
        <w:t>by</w:t>
      </w:r>
      <w:r w:rsidRPr="00E25C83">
        <w:rPr>
          <w:color w:val="FF0000"/>
          <w:spacing w:val="-6"/>
          <w:sz w:val="21"/>
          <w:szCs w:val="21"/>
        </w:rPr>
        <w:t xml:space="preserve"> </w:t>
      </w:r>
      <w:r w:rsidRPr="00E25C83">
        <w:rPr>
          <w:color w:val="FF0000"/>
          <w:sz w:val="21"/>
          <w:szCs w:val="21"/>
        </w:rPr>
        <w:t>the</w:t>
      </w:r>
      <w:r w:rsidRPr="00E25C83">
        <w:rPr>
          <w:color w:val="FF0000"/>
          <w:spacing w:val="-7"/>
          <w:sz w:val="21"/>
          <w:szCs w:val="21"/>
        </w:rPr>
        <w:t xml:space="preserve"> </w:t>
      </w:r>
      <w:r w:rsidRPr="00E25C83">
        <w:rPr>
          <w:color w:val="FF0000"/>
          <w:sz w:val="21"/>
          <w:szCs w:val="21"/>
        </w:rPr>
        <w:t>clinic’s</w:t>
      </w:r>
      <w:r w:rsidRPr="00E25C83">
        <w:rPr>
          <w:color w:val="FF0000"/>
          <w:spacing w:val="-2"/>
          <w:sz w:val="21"/>
          <w:szCs w:val="21"/>
        </w:rPr>
        <w:t xml:space="preserve"> </w:t>
      </w:r>
      <w:r w:rsidRPr="00E25C83">
        <w:rPr>
          <w:color w:val="FF0000"/>
          <w:sz w:val="21"/>
          <w:szCs w:val="21"/>
        </w:rPr>
        <w:t>staff.</w:t>
      </w:r>
      <w:r w:rsidRPr="00E25C83">
        <w:rPr>
          <w:color w:val="FF0000"/>
          <w:spacing w:val="-4"/>
          <w:sz w:val="21"/>
          <w:szCs w:val="21"/>
        </w:rPr>
        <w:t xml:space="preserve"> </w:t>
      </w:r>
      <w:r w:rsidRPr="00E25C83">
        <w:rPr>
          <w:b/>
          <w:color w:val="FF0000"/>
          <w:sz w:val="21"/>
          <w:szCs w:val="21"/>
        </w:rPr>
        <w:t>[42</w:t>
      </w:r>
      <w:r w:rsidRPr="00E25C83">
        <w:rPr>
          <w:b/>
          <w:color w:val="FF0000"/>
          <w:spacing w:val="-3"/>
          <w:sz w:val="21"/>
          <w:szCs w:val="21"/>
        </w:rPr>
        <w:t xml:space="preserve"> </w:t>
      </w:r>
      <w:r w:rsidRPr="00E25C83">
        <w:rPr>
          <w:b/>
          <w:color w:val="FF0000"/>
          <w:sz w:val="21"/>
          <w:szCs w:val="21"/>
        </w:rPr>
        <w:t>CFR</w:t>
      </w:r>
      <w:r w:rsidRPr="00E25C83">
        <w:rPr>
          <w:b/>
          <w:color w:val="FF0000"/>
          <w:spacing w:val="-6"/>
          <w:sz w:val="21"/>
          <w:szCs w:val="21"/>
        </w:rPr>
        <w:t xml:space="preserve"> </w:t>
      </w:r>
      <w:r w:rsidRPr="00E25C83">
        <w:rPr>
          <w:b/>
          <w:color w:val="FF0000"/>
          <w:spacing w:val="-2"/>
          <w:sz w:val="21"/>
          <w:szCs w:val="21"/>
        </w:rPr>
        <w:t>491.2]</w:t>
      </w:r>
    </w:p>
    <w:p w14:paraId="2CABAA50" w14:textId="77777777" w:rsidR="00B43812" w:rsidRPr="00E25C83" w:rsidRDefault="00B43812" w:rsidP="00B43812">
      <w:pPr>
        <w:rPr>
          <w:color w:val="FF0000"/>
          <w:sz w:val="21"/>
          <w:szCs w:val="21"/>
        </w:rPr>
      </w:pPr>
      <w:r w:rsidRPr="00E25C83">
        <w:rPr>
          <w:b/>
          <w:bCs/>
          <w:color w:val="FF0000"/>
          <w:sz w:val="21"/>
          <w:szCs w:val="21"/>
        </w:rPr>
        <w:t>** Sterile:</w:t>
      </w:r>
      <w:r w:rsidRPr="00E25C83">
        <w:rPr>
          <w:color w:val="FF0000"/>
          <w:sz w:val="21"/>
          <w:szCs w:val="21"/>
        </w:rPr>
        <w:t xml:space="preserve"> The state of being free from all living microorganisms. In practice, it is usually described as a probability function (e.g., as the probability of a microorganism surviving sterilization being 1 in 1,000,000). </w:t>
      </w:r>
    </w:p>
    <w:p w14:paraId="50B179E1" w14:textId="77777777" w:rsidR="00B43812" w:rsidRPr="00E25C83" w:rsidRDefault="00B43812" w:rsidP="00B43812">
      <w:pPr>
        <w:rPr>
          <w:color w:val="FF0000"/>
          <w:sz w:val="21"/>
          <w:szCs w:val="21"/>
        </w:rPr>
      </w:pPr>
    </w:p>
    <w:p w14:paraId="439D9D21" w14:textId="77777777" w:rsidR="00B43812" w:rsidRPr="00E25C83" w:rsidRDefault="00B43812" w:rsidP="00B43812">
      <w:pPr>
        <w:rPr>
          <w:color w:val="FF0000"/>
          <w:sz w:val="21"/>
          <w:szCs w:val="21"/>
        </w:rPr>
      </w:pPr>
      <w:r w:rsidRPr="00E25C83">
        <w:rPr>
          <w:b/>
          <w:bCs/>
          <w:color w:val="FF0000"/>
          <w:sz w:val="21"/>
          <w:szCs w:val="21"/>
        </w:rPr>
        <w:t>** Sterilization:</w:t>
      </w:r>
      <w:r w:rsidRPr="00E25C83">
        <w:rPr>
          <w:color w:val="FF0000"/>
          <w:sz w:val="21"/>
          <w:szCs w:val="21"/>
        </w:rPr>
        <w:t xml:space="preserve"> A validated process that removes or destroys all viable microorganisms, including bacterial spores, to an acceptable sterility assurance level, usually 1 in 1,000,000. In a sterilization process, the presence of microorganisms on any individual item can be expressed in terms of probability (which, even though is a very low number, may never be zero). </w:t>
      </w:r>
    </w:p>
    <w:p w14:paraId="10A1E683" w14:textId="77777777" w:rsidR="00B43812" w:rsidRPr="00E25C83" w:rsidRDefault="00B43812" w:rsidP="00B43812">
      <w:pPr>
        <w:rPr>
          <w:color w:val="FF0000"/>
          <w:sz w:val="21"/>
          <w:szCs w:val="21"/>
        </w:rPr>
      </w:pPr>
    </w:p>
    <w:p w14:paraId="2E14FC2B" w14:textId="77777777" w:rsidR="00B43812" w:rsidRPr="00E25C83" w:rsidRDefault="00B43812" w:rsidP="00B43812">
      <w:pPr>
        <w:rPr>
          <w:color w:val="FF0000"/>
          <w:sz w:val="21"/>
          <w:szCs w:val="21"/>
        </w:rPr>
      </w:pPr>
      <w:r w:rsidRPr="00E25C83">
        <w:rPr>
          <w:b/>
          <w:bCs/>
          <w:color w:val="FF0000"/>
          <w:sz w:val="21"/>
          <w:szCs w:val="21"/>
        </w:rPr>
        <w:t xml:space="preserve">Surgeon: </w:t>
      </w:r>
      <w:r w:rsidRPr="00E25C83">
        <w:rPr>
          <w:color w:val="FF0000"/>
          <w:sz w:val="21"/>
          <w:szCs w:val="21"/>
        </w:rPr>
        <w:t>A physician trained and qualified to perform surgical procedures.</w:t>
      </w:r>
    </w:p>
    <w:p w14:paraId="761AC985" w14:textId="77777777" w:rsidR="00B43812" w:rsidRPr="00E25C83" w:rsidRDefault="00B43812" w:rsidP="00B43812">
      <w:pPr>
        <w:rPr>
          <w:color w:val="FF0000"/>
          <w:sz w:val="21"/>
          <w:szCs w:val="21"/>
        </w:rPr>
      </w:pPr>
    </w:p>
    <w:p w14:paraId="7CB1F397" w14:textId="77777777" w:rsidR="00B43812" w:rsidRPr="00E25C83" w:rsidRDefault="00B43812" w:rsidP="00B43812">
      <w:pPr>
        <w:pStyle w:val="NormalWeb"/>
        <w:shd w:val="clear" w:color="auto" w:fill="FFFFFF" w:themeFill="background1"/>
        <w:spacing w:before="0" w:beforeAutospacing="0" w:after="0" w:afterAutospacing="0"/>
        <w:rPr>
          <w:rFonts w:ascii="Arial" w:hAnsi="Arial" w:cs="Arial"/>
          <w:color w:val="FF0000"/>
          <w:sz w:val="21"/>
          <w:szCs w:val="21"/>
          <w:bdr w:val="none" w:sz="0" w:space="0" w:color="auto" w:frame="1"/>
        </w:rPr>
      </w:pPr>
      <w:r w:rsidRPr="00E25C83">
        <w:rPr>
          <w:rFonts w:ascii="Arial" w:hAnsi="Arial" w:cs="Arial"/>
          <w:b/>
          <w:bCs/>
          <w:color w:val="FF0000"/>
          <w:sz w:val="21"/>
          <w:szCs w:val="21"/>
        </w:rPr>
        <w:t>*** Surgery</w:t>
      </w:r>
      <w:r w:rsidRPr="00E25C83">
        <w:rPr>
          <w:color w:val="FF0000"/>
          <w:sz w:val="21"/>
          <w:szCs w:val="21"/>
          <w:bdr w:val="none" w:sz="0" w:space="0" w:color="auto" w:frame="1"/>
        </w:rPr>
        <w:t xml:space="preserve"> </w:t>
      </w:r>
      <w:r w:rsidRPr="00E25C83">
        <w:rPr>
          <w:rFonts w:ascii="Arial" w:hAnsi="Arial" w:cs="Arial"/>
          <w:color w:val="FF0000"/>
          <w:sz w:val="21"/>
          <w:szCs w:val="21"/>
          <w:bdr w:val="none" w:sz="0" w:space="0" w:color="auto" w:frame="1"/>
        </w:rPr>
        <w:t>is performed for the purpose of structurally altering the human body by the incision or destruction of tissues and is part of the practice of medicine. Surgery is also the diagnostic or therapeutic treatment of conditions or disease processes by any instruments causing localized alteration or transposition of live human tissue, which include lasers, ultrasound, ionizing radiation, scalpels, probes, and needles. The tissue can be cut, burned, vaporized, frozen, sutured, probed, or manipulated by closed reductions for major dislocations or fractures, or otherwise altered by mechanical, thermal, light-based, electromagnetic, or chemical means. Injection of diagnostic or therapeutic substances into body cavities, internal organs, joints, sensory organs, and the central nervous system is also considered to be surgery. (This does not include the administration by nursing personnel of some injections, subcutaneous, intramuscular, and intravenous when ordered by a physician.)</w:t>
      </w:r>
      <w:r w:rsidRPr="00E25C83" w:rsidDel="00C50FAF">
        <w:rPr>
          <w:rFonts w:ascii="Arial" w:hAnsi="Arial" w:cs="Arial"/>
          <w:color w:val="FF0000"/>
          <w:sz w:val="21"/>
          <w:szCs w:val="21"/>
          <w:bdr w:val="none" w:sz="0" w:space="0" w:color="auto" w:frame="1"/>
        </w:rPr>
        <w:t xml:space="preserve"> </w:t>
      </w:r>
      <w:r w:rsidRPr="00E25C83">
        <w:rPr>
          <w:rFonts w:ascii="Arial" w:hAnsi="Arial" w:cs="Arial"/>
          <w:color w:val="FF0000"/>
          <w:sz w:val="21"/>
          <w:szCs w:val="21"/>
          <w:bdr w:val="none" w:sz="0" w:space="0" w:color="auto" w:frame="1"/>
        </w:rPr>
        <w:t xml:space="preserve">Surgical procedures are invasive, including those that are performed with lasers, and the risks of any surgical procedure are not eliminated by using a light knife or laser in place of a metal knife, or scalpel. </w:t>
      </w:r>
    </w:p>
    <w:p w14:paraId="51DAE6DC" w14:textId="77777777" w:rsidR="00B43812" w:rsidRPr="00E25C83" w:rsidRDefault="00B43812" w:rsidP="00B43812">
      <w:pPr>
        <w:pStyle w:val="NormalWeb"/>
        <w:shd w:val="clear" w:color="auto" w:fill="FFFFFF"/>
        <w:spacing w:before="0" w:beforeAutospacing="0" w:after="0" w:afterAutospacing="0"/>
        <w:rPr>
          <w:rFonts w:ascii="Arial" w:hAnsi="Arial" w:cs="Arial"/>
          <w:color w:val="FF0000"/>
          <w:sz w:val="21"/>
          <w:szCs w:val="21"/>
          <w:bdr w:val="none" w:sz="0" w:space="0" w:color="auto" w:frame="1"/>
        </w:rPr>
      </w:pPr>
    </w:p>
    <w:p w14:paraId="55D75B44" w14:textId="77777777" w:rsidR="00B43812" w:rsidRPr="00E25C83" w:rsidRDefault="00B43812" w:rsidP="00B43812">
      <w:pPr>
        <w:pStyle w:val="ListParagraph"/>
        <w:widowControl/>
        <w:numPr>
          <w:ilvl w:val="1"/>
          <w:numId w:val="190"/>
        </w:numPr>
        <w:autoSpaceDE/>
        <w:autoSpaceDN/>
        <w:spacing w:before="0" w:after="160" w:line="259" w:lineRule="auto"/>
        <w:contextualSpacing/>
        <w:rPr>
          <w:color w:val="FF0000"/>
          <w:sz w:val="21"/>
          <w:szCs w:val="21"/>
        </w:rPr>
      </w:pPr>
      <w:r w:rsidRPr="00E25C83">
        <w:rPr>
          <w:b/>
          <w:bCs/>
          <w:color w:val="FF0000"/>
          <w:sz w:val="21"/>
          <w:szCs w:val="21"/>
        </w:rPr>
        <w:t>Major surgery</w:t>
      </w:r>
      <w:r w:rsidRPr="00E25C83">
        <w:rPr>
          <w:color w:val="FF0000"/>
          <w:sz w:val="21"/>
          <w:szCs w:val="21"/>
        </w:rPr>
        <w:t xml:space="preserve"> is an invasive operative procedure where one (1) or more of the following occurs:</w:t>
      </w:r>
    </w:p>
    <w:p w14:paraId="41D51545" w14:textId="77777777" w:rsidR="00B43812" w:rsidRPr="00E25C83" w:rsidRDefault="00B43812" w:rsidP="00B43812">
      <w:pPr>
        <w:pStyle w:val="ListParagraph"/>
        <w:widowControl/>
        <w:numPr>
          <w:ilvl w:val="1"/>
          <w:numId w:val="185"/>
        </w:numPr>
        <w:autoSpaceDE/>
        <w:autoSpaceDN/>
        <w:spacing w:before="0" w:after="160" w:line="259" w:lineRule="auto"/>
        <w:contextualSpacing/>
        <w:rPr>
          <w:color w:val="FF0000"/>
          <w:sz w:val="21"/>
          <w:szCs w:val="21"/>
        </w:rPr>
      </w:pPr>
      <w:r w:rsidRPr="00E25C83">
        <w:rPr>
          <w:color w:val="FF0000"/>
          <w:sz w:val="21"/>
          <w:szCs w:val="21"/>
        </w:rPr>
        <w:t>A body cavity is entered.</w:t>
      </w:r>
    </w:p>
    <w:p w14:paraId="269DE28B" w14:textId="77777777" w:rsidR="00B43812" w:rsidRPr="00E25C83" w:rsidRDefault="00B43812" w:rsidP="00B43812">
      <w:pPr>
        <w:pStyle w:val="ListParagraph"/>
        <w:widowControl/>
        <w:numPr>
          <w:ilvl w:val="1"/>
          <w:numId w:val="185"/>
        </w:numPr>
        <w:autoSpaceDE/>
        <w:autoSpaceDN/>
        <w:spacing w:before="0" w:after="160" w:line="259" w:lineRule="auto"/>
        <w:contextualSpacing/>
        <w:rPr>
          <w:color w:val="FF0000"/>
          <w:sz w:val="21"/>
          <w:szCs w:val="21"/>
        </w:rPr>
      </w:pPr>
      <w:r w:rsidRPr="00E25C83">
        <w:rPr>
          <w:color w:val="FF0000"/>
          <w:sz w:val="21"/>
          <w:szCs w:val="21"/>
        </w:rPr>
        <w:t>A mesenchymal barrier is crossed.</w:t>
      </w:r>
    </w:p>
    <w:p w14:paraId="1208A63F" w14:textId="77777777" w:rsidR="00B43812" w:rsidRPr="00E25C83" w:rsidRDefault="00B43812" w:rsidP="00B43812">
      <w:pPr>
        <w:pStyle w:val="ListParagraph"/>
        <w:widowControl/>
        <w:numPr>
          <w:ilvl w:val="1"/>
          <w:numId w:val="185"/>
        </w:numPr>
        <w:autoSpaceDE/>
        <w:autoSpaceDN/>
        <w:spacing w:before="0" w:after="160" w:line="259" w:lineRule="auto"/>
        <w:contextualSpacing/>
        <w:rPr>
          <w:color w:val="FF0000"/>
          <w:sz w:val="21"/>
          <w:szCs w:val="21"/>
        </w:rPr>
      </w:pPr>
      <w:r w:rsidRPr="00E25C83">
        <w:rPr>
          <w:color w:val="FF0000"/>
          <w:sz w:val="21"/>
          <w:szCs w:val="21"/>
        </w:rPr>
        <w:t>A fascial plane is opened</w:t>
      </w:r>
    </w:p>
    <w:p w14:paraId="70DE77C1" w14:textId="77777777" w:rsidR="00B43812" w:rsidRPr="00E25C83" w:rsidRDefault="00B43812" w:rsidP="00B43812">
      <w:pPr>
        <w:pStyle w:val="ListParagraph"/>
        <w:widowControl/>
        <w:numPr>
          <w:ilvl w:val="1"/>
          <w:numId w:val="185"/>
        </w:numPr>
        <w:autoSpaceDE/>
        <w:autoSpaceDN/>
        <w:spacing w:before="0" w:after="160" w:line="259" w:lineRule="auto"/>
        <w:contextualSpacing/>
        <w:rPr>
          <w:color w:val="FF0000"/>
          <w:sz w:val="21"/>
          <w:szCs w:val="21"/>
        </w:rPr>
      </w:pPr>
      <w:r w:rsidRPr="00E25C83">
        <w:rPr>
          <w:color w:val="FF0000"/>
          <w:sz w:val="21"/>
          <w:szCs w:val="21"/>
        </w:rPr>
        <w:t>An organ is removed</w:t>
      </w:r>
    </w:p>
    <w:p w14:paraId="21A52226" w14:textId="77777777" w:rsidR="00B43812" w:rsidRPr="00E25C83" w:rsidRDefault="00B43812" w:rsidP="00B43812">
      <w:pPr>
        <w:pStyle w:val="ListParagraph"/>
        <w:widowControl/>
        <w:numPr>
          <w:ilvl w:val="1"/>
          <w:numId w:val="185"/>
        </w:numPr>
        <w:autoSpaceDE/>
        <w:autoSpaceDN/>
        <w:spacing w:before="0" w:after="160" w:line="259" w:lineRule="auto"/>
        <w:contextualSpacing/>
        <w:rPr>
          <w:color w:val="FF0000"/>
          <w:sz w:val="21"/>
          <w:szCs w:val="21"/>
        </w:rPr>
      </w:pPr>
      <w:r w:rsidRPr="00E25C83">
        <w:rPr>
          <w:color w:val="FF0000"/>
          <w:sz w:val="21"/>
          <w:szCs w:val="21"/>
        </w:rPr>
        <w:t>Normal anatomy is operatively altered</w:t>
      </w:r>
    </w:p>
    <w:p w14:paraId="571BC905" w14:textId="77777777" w:rsidR="00B43812" w:rsidRPr="00E25C83" w:rsidRDefault="00B43812" w:rsidP="00B43812">
      <w:pPr>
        <w:pStyle w:val="ListParagraph"/>
        <w:ind w:left="1440"/>
        <w:rPr>
          <w:color w:val="FF0000"/>
          <w:sz w:val="21"/>
          <w:szCs w:val="21"/>
        </w:rPr>
      </w:pPr>
    </w:p>
    <w:p w14:paraId="5FFBAE04" w14:textId="77777777" w:rsidR="00B43812" w:rsidRPr="00E25C83" w:rsidRDefault="00B43812" w:rsidP="00B43812">
      <w:pPr>
        <w:pStyle w:val="ListParagraph"/>
        <w:widowControl/>
        <w:numPr>
          <w:ilvl w:val="0"/>
          <w:numId w:val="185"/>
        </w:numPr>
        <w:autoSpaceDE/>
        <w:autoSpaceDN/>
        <w:spacing w:before="0" w:after="160" w:line="259" w:lineRule="auto"/>
        <w:contextualSpacing/>
        <w:rPr>
          <w:b/>
          <w:bCs/>
          <w:color w:val="FF0000"/>
          <w:sz w:val="21"/>
          <w:szCs w:val="21"/>
        </w:rPr>
      </w:pPr>
      <w:r w:rsidRPr="00E25C83">
        <w:rPr>
          <w:b/>
          <w:bCs/>
          <w:color w:val="FF0000"/>
          <w:sz w:val="21"/>
          <w:szCs w:val="21"/>
        </w:rPr>
        <w:t xml:space="preserve">Minor Surgery </w:t>
      </w:r>
      <w:r w:rsidRPr="00E25C83">
        <w:rPr>
          <w:color w:val="FF0000"/>
          <w:sz w:val="21"/>
          <w:szCs w:val="21"/>
        </w:rPr>
        <w:t>is an invasive operative procedure in which only skin, mucous membranes, or superficial connective tissue is manipulated.</w:t>
      </w:r>
    </w:p>
    <w:p w14:paraId="554FAA31" w14:textId="77777777" w:rsidR="00B43812" w:rsidRPr="00E25C83" w:rsidRDefault="00B43812" w:rsidP="00B43812">
      <w:pPr>
        <w:rPr>
          <w:b/>
          <w:bCs/>
          <w:color w:val="FF0000"/>
          <w:sz w:val="21"/>
          <w:szCs w:val="21"/>
        </w:rPr>
      </w:pPr>
      <w:r w:rsidRPr="00E25C83">
        <w:rPr>
          <w:b/>
          <w:bCs/>
          <w:color w:val="FF0000"/>
          <w:sz w:val="21"/>
          <w:szCs w:val="21"/>
        </w:rPr>
        <w:t>*** Supervision</w:t>
      </w:r>
    </w:p>
    <w:p w14:paraId="6C40F25D" w14:textId="77777777" w:rsidR="00B43812" w:rsidRPr="00E25C83" w:rsidRDefault="00B43812" w:rsidP="00B43812">
      <w:pPr>
        <w:pStyle w:val="ListParagraph"/>
        <w:widowControl/>
        <w:numPr>
          <w:ilvl w:val="0"/>
          <w:numId w:val="187"/>
        </w:numPr>
        <w:autoSpaceDE/>
        <w:autoSpaceDN/>
        <w:spacing w:before="0" w:after="160" w:line="259" w:lineRule="auto"/>
        <w:contextualSpacing/>
        <w:rPr>
          <w:b/>
          <w:bCs/>
          <w:color w:val="FF0000"/>
          <w:sz w:val="21"/>
          <w:szCs w:val="21"/>
        </w:rPr>
      </w:pPr>
      <w:r w:rsidRPr="00E25C83">
        <w:rPr>
          <w:b/>
          <w:bCs/>
          <w:color w:val="FF0000"/>
          <w:sz w:val="21"/>
          <w:szCs w:val="21"/>
          <w:shd w:val="clear" w:color="auto" w:fill="FFFFFF"/>
        </w:rPr>
        <w:t>Direct Supervision:</w:t>
      </w:r>
      <w:r w:rsidRPr="00E25C83">
        <w:rPr>
          <w:color w:val="FF0000"/>
          <w:sz w:val="21"/>
          <w:szCs w:val="21"/>
          <w:shd w:val="clear" w:color="auto" w:fill="FFFFFF"/>
        </w:rPr>
        <w:t xml:space="preserve"> The supervising physician must be immediately available if needed, meaning physically present in the facility, and prepared to immediately conduct hands-on intervention if needed. However, the physician does not need to be in the room throughout the performance of the service.</w:t>
      </w:r>
    </w:p>
    <w:p w14:paraId="129ECE74" w14:textId="77777777" w:rsidR="00B43812" w:rsidRPr="00E25C83" w:rsidRDefault="00B43812" w:rsidP="00B43812">
      <w:pPr>
        <w:pStyle w:val="ListParagraph"/>
        <w:rPr>
          <w:b/>
          <w:bCs/>
          <w:color w:val="FF0000"/>
          <w:sz w:val="21"/>
          <w:szCs w:val="21"/>
        </w:rPr>
      </w:pPr>
    </w:p>
    <w:p w14:paraId="7162E492" w14:textId="77777777" w:rsidR="00B43812" w:rsidRPr="00E25C83" w:rsidRDefault="00B43812" w:rsidP="00B43812">
      <w:pPr>
        <w:pStyle w:val="ListParagraph"/>
        <w:widowControl/>
        <w:numPr>
          <w:ilvl w:val="0"/>
          <w:numId w:val="187"/>
        </w:numPr>
        <w:autoSpaceDE/>
        <w:autoSpaceDN/>
        <w:spacing w:before="0" w:after="160" w:line="259" w:lineRule="auto"/>
        <w:contextualSpacing/>
        <w:rPr>
          <w:b/>
          <w:bCs/>
          <w:color w:val="FF0000"/>
          <w:sz w:val="21"/>
          <w:szCs w:val="21"/>
        </w:rPr>
      </w:pPr>
      <w:r w:rsidRPr="00E25C83">
        <w:rPr>
          <w:b/>
          <w:bCs/>
          <w:color w:val="FF0000"/>
          <w:sz w:val="21"/>
          <w:szCs w:val="21"/>
          <w:shd w:val="clear" w:color="auto" w:fill="FFFFFF"/>
        </w:rPr>
        <w:t>General supervision:</w:t>
      </w:r>
      <w:r w:rsidRPr="00E25C83">
        <w:rPr>
          <w:color w:val="FF0000"/>
          <w:sz w:val="21"/>
          <w:szCs w:val="21"/>
          <w:shd w:val="clear" w:color="auto" w:fill="FFFFFF"/>
        </w:rPr>
        <w:t xml:space="preserve"> The service is furnished under the physician’s overall direction and control, but the physician’s presence is not required during the performance of the procedure. Under general supervision, the training of the non-physician personnel who </w:t>
      </w:r>
      <w:proofErr w:type="gramStart"/>
      <w:r w:rsidRPr="00E25C83">
        <w:rPr>
          <w:color w:val="FF0000"/>
          <w:sz w:val="21"/>
          <w:szCs w:val="21"/>
          <w:shd w:val="clear" w:color="auto" w:fill="FFFFFF"/>
        </w:rPr>
        <w:lastRenderedPageBreak/>
        <w:t>actually perform</w:t>
      </w:r>
      <w:proofErr w:type="gramEnd"/>
      <w:r w:rsidRPr="00E25C83">
        <w:rPr>
          <w:color w:val="FF0000"/>
          <w:sz w:val="21"/>
          <w:szCs w:val="21"/>
          <w:shd w:val="clear" w:color="auto" w:fill="FFFFFF"/>
        </w:rPr>
        <w:t xml:space="preserve"> the diagnostic procedure and maintain the necessary equipment and supplies is the physician’s continuing responsibility. </w:t>
      </w:r>
    </w:p>
    <w:p w14:paraId="79E7AA39" w14:textId="77777777" w:rsidR="00B43812" w:rsidRPr="00E25C83" w:rsidRDefault="00B43812" w:rsidP="00B43812">
      <w:pPr>
        <w:pStyle w:val="ListParagraph"/>
        <w:rPr>
          <w:b/>
          <w:bCs/>
          <w:color w:val="FF0000"/>
          <w:sz w:val="21"/>
          <w:szCs w:val="21"/>
        </w:rPr>
      </w:pPr>
    </w:p>
    <w:p w14:paraId="477A5035" w14:textId="77777777" w:rsidR="00B43812" w:rsidRPr="00E25C83" w:rsidRDefault="00B43812" w:rsidP="00B43812">
      <w:pPr>
        <w:pStyle w:val="ListParagraph"/>
        <w:widowControl/>
        <w:numPr>
          <w:ilvl w:val="0"/>
          <w:numId w:val="187"/>
        </w:numPr>
        <w:autoSpaceDE/>
        <w:autoSpaceDN/>
        <w:spacing w:before="0" w:after="160" w:line="259" w:lineRule="auto"/>
        <w:contextualSpacing/>
        <w:rPr>
          <w:b/>
          <w:bCs/>
          <w:color w:val="FF0000"/>
          <w:sz w:val="21"/>
          <w:szCs w:val="21"/>
        </w:rPr>
      </w:pPr>
      <w:r w:rsidRPr="00E25C83">
        <w:rPr>
          <w:b/>
          <w:bCs/>
          <w:color w:val="FF0000"/>
          <w:sz w:val="21"/>
          <w:szCs w:val="21"/>
          <w:shd w:val="clear" w:color="auto" w:fill="FFFFFF"/>
        </w:rPr>
        <w:t>Personal supervision:</w:t>
      </w:r>
      <w:r w:rsidRPr="00E25C83">
        <w:rPr>
          <w:color w:val="FF0000"/>
          <w:sz w:val="21"/>
          <w:szCs w:val="21"/>
          <w:shd w:val="clear" w:color="auto" w:fill="FFFFFF"/>
        </w:rPr>
        <w:t> A physician must be present in the room during the procedure.</w:t>
      </w:r>
    </w:p>
    <w:p w14:paraId="3A63D2B4" w14:textId="77777777" w:rsidR="00B43812" w:rsidRPr="00E25C83" w:rsidRDefault="00B43812" w:rsidP="00B43812">
      <w:pPr>
        <w:rPr>
          <w:color w:val="FF0000"/>
          <w:sz w:val="21"/>
          <w:szCs w:val="21"/>
        </w:rPr>
      </w:pPr>
      <w:r w:rsidRPr="00E25C83">
        <w:rPr>
          <w:b/>
          <w:bCs/>
          <w:color w:val="FF0000"/>
          <w:sz w:val="21"/>
          <w:szCs w:val="21"/>
        </w:rPr>
        <w:t>* Surgical Site Infection (SSI):</w:t>
      </w:r>
      <w:r w:rsidRPr="00E25C83">
        <w:rPr>
          <w:color w:val="FF0000"/>
          <w:sz w:val="21"/>
          <w:szCs w:val="21"/>
        </w:rPr>
        <w:t xml:space="preserve"> An infection at the site of a surgical incision.  The SSI may be superficial, deep, or extend to organs.  Patients should be monitored for SSIs for thirty (30) days after surgery or procedures or three-hundred and sixty-five (365) days after implant placement.  </w:t>
      </w:r>
    </w:p>
    <w:p w14:paraId="229707E1" w14:textId="77777777" w:rsidR="00B43812" w:rsidRPr="00E25C83" w:rsidRDefault="00B43812" w:rsidP="00B43812">
      <w:pPr>
        <w:rPr>
          <w:b/>
          <w:bCs/>
          <w:color w:val="FF0000"/>
          <w:sz w:val="21"/>
          <w:szCs w:val="21"/>
        </w:rPr>
      </w:pPr>
    </w:p>
    <w:p w14:paraId="1715F6F7" w14:textId="77777777" w:rsidR="00B43812" w:rsidRPr="00E25C83" w:rsidRDefault="00B43812" w:rsidP="00B43812">
      <w:pPr>
        <w:rPr>
          <w:b/>
          <w:bCs/>
          <w:color w:val="FF0000"/>
          <w:sz w:val="21"/>
          <w:szCs w:val="21"/>
        </w:rPr>
      </w:pPr>
    </w:p>
    <w:p w14:paraId="40B02C5C" w14:textId="6516F14E" w:rsidR="00B43812" w:rsidRPr="00E25C83" w:rsidRDefault="00B43812" w:rsidP="00B43812">
      <w:pPr>
        <w:rPr>
          <w:b/>
          <w:bCs/>
          <w:color w:val="FF0000"/>
          <w:sz w:val="21"/>
          <w:szCs w:val="21"/>
        </w:rPr>
      </w:pPr>
    </w:p>
    <w:p w14:paraId="41A29BF7" w14:textId="38EB4B54" w:rsidR="00B43812" w:rsidRPr="00E25C83" w:rsidRDefault="00B43812" w:rsidP="00B43812">
      <w:pPr>
        <w:jc w:val="center"/>
        <w:rPr>
          <w:b/>
          <w:bCs/>
          <w:color w:val="FF0000"/>
          <w:sz w:val="21"/>
          <w:szCs w:val="21"/>
        </w:rPr>
      </w:pPr>
      <w:r w:rsidRPr="00E25C83">
        <w:rPr>
          <w:b/>
          <w:bCs/>
          <w:color w:val="FF0000"/>
          <w:sz w:val="21"/>
          <w:szCs w:val="21"/>
        </w:rPr>
        <w:t>Ventilation of Health Care Facilities. ASHRAE/ASHE standard 170-2008</w:t>
      </w:r>
    </w:p>
    <w:p w14:paraId="164624B4" w14:textId="74A7DE3D" w:rsidR="00B43812" w:rsidRPr="00E25C83" w:rsidRDefault="00B43812" w:rsidP="00B43812">
      <w:pPr>
        <w:rPr>
          <w:color w:val="FF0000"/>
          <w:sz w:val="21"/>
          <w:szCs w:val="21"/>
        </w:rPr>
      </w:pPr>
    </w:p>
    <w:p w14:paraId="1BFADC4B" w14:textId="6705AE30" w:rsidR="00B43812" w:rsidRPr="00E25C83" w:rsidRDefault="002C3ECC" w:rsidP="00B43812">
      <w:pPr>
        <w:rPr>
          <w:b/>
          <w:bCs/>
          <w:color w:val="FF0000"/>
          <w:sz w:val="21"/>
          <w:szCs w:val="21"/>
        </w:rPr>
      </w:pPr>
      <w:r w:rsidRPr="00E25C83">
        <w:rPr>
          <w:b/>
          <w:bCs/>
          <w:noProof/>
          <w:color w:val="FF0000"/>
          <w:sz w:val="21"/>
          <w:szCs w:val="21"/>
        </w:rPr>
        <w:drawing>
          <wp:anchor distT="0" distB="0" distL="114300" distR="114300" simplePos="0" relativeHeight="487591936" behindDoc="1" locked="0" layoutInCell="1" allowOverlap="1" wp14:anchorId="48F3E9B9" wp14:editId="582730EA">
            <wp:simplePos x="0" y="0"/>
            <wp:positionH relativeFrom="column">
              <wp:posOffset>-489585</wp:posOffset>
            </wp:positionH>
            <wp:positionV relativeFrom="paragraph">
              <wp:posOffset>170180</wp:posOffset>
            </wp:positionV>
            <wp:extent cx="7060565" cy="2413635"/>
            <wp:effectExtent l="0" t="0" r="635" b="0"/>
            <wp:wrapNone/>
            <wp:docPr id="347467799"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67799" name="Picture 1" descr="A table with numbers and text&#10;&#10;Description automatically generated"/>
                    <pic:cNvPicPr/>
                  </pic:nvPicPr>
                  <pic:blipFill>
                    <a:blip r:embed="rId189">
                      <a:extLst>
                        <a:ext uri="{28A0092B-C50C-407E-A947-70E740481C1C}">
                          <a14:useLocalDpi xmlns:a14="http://schemas.microsoft.com/office/drawing/2010/main" val="0"/>
                        </a:ext>
                      </a:extLst>
                    </a:blip>
                    <a:stretch>
                      <a:fillRect/>
                    </a:stretch>
                  </pic:blipFill>
                  <pic:spPr>
                    <a:xfrm>
                      <a:off x="0" y="0"/>
                      <a:ext cx="7060565" cy="2413635"/>
                    </a:xfrm>
                    <a:prstGeom prst="rect">
                      <a:avLst/>
                    </a:prstGeom>
                  </pic:spPr>
                </pic:pic>
              </a:graphicData>
            </a:graphic>
            <wp14:sizeRelH relativeFrom="page">
              <wp14:pctWidth>0</wp14:pctWidth>
            </wp14:sizeRelH>
            <wp14:sizeRelV relativeFrom="page">
              <wp14:pctHeight>0</wp14:pctHeight>
            </wp14:sizeRelV>
          </wp:anchor>
        </w:drawing>
      </w:r>
    </w:p>
    <w:p w14:paraId="032666B1" w14:textId="77777777" w:rsidR="00B43812" w:rsidRDefault="00B43812">
      <w:pPr>
        <w:rPr>
          <w:rFonts w:ascii="Times New Roman"/>
          <w:sz w:val="24"/>
        </w:rPr>
      </w:pPr>
    </w:p>
    <w:p w14:paraId="24DBAF66" w14:textId="77777777" w:rsidR="002C3ECC" w:rsidRDefault="002C3ECC">
      <w:pPr>
        <w:rPr>
          <w:rFonts w:ascii="Times New Roman"/>
          <w:sz w:val="24"/>
        </w:rPr>
      </w:pPr>
    </w:p>
    <w:p w14:paraId="4F43307B" w14:textId="77777777" w:rsidR="002C3ECC" w:rsidRDefault="002C3ECC">
      <w:pPr>
        <w:rPr>
          <w:rFonts w:ascii="Times New Roman"/>
          <w:sz w:val="24"/>
        </w:rPr>
      </w:pPr>
    </w:p>
    <w:p w14:paraId="0457807C" w14:textId="77777777" w:rsidR="002C3ECC" w:rsidRDefault="002C3ECC">
      <w:pPr>
        <w:rPr>
          <w:rFonts w:ascii="Times New Roman"/>
          <w:sz w:val="24"/>
        </w:rPr>
      </w:pPr>
    </w:p>
    <w:p w14:paraId="1E9AB4BF" w14:textId="77777777" w:rsidR="002C3ECC" w:rsidRDefault="002C3ECC">
      <w:pPr>
        <w:rPr>
          <w:rFonts w:ascii="Times New Roman"/>
          <w:sz w:val="24"/>
        </w:rPr>
      </w:pPr>
    </w:p>
    <w:p w14:paraId="29D9DE5E" w14:textId="77777777" w:rsidR="002C3ECC" w:rsidRDefault="002C3ECC">
      <w:pPr>
        <w:rPr>
          <w:rFonts w:ascii="Times New Roman"/>
          <w:sz w:val="24"/>
        </w:rPr>
      </w:pPr>
    </w:p>
    <w:p w14:paraId="22388AA1" w14:textId="77777777" w:rsidR="002C3ECC" w:rsidRDefault="002C3ECC">
      <w:pPr>
        <w:rPr>
          <w:rFonts w:ascii="Times New Roman"/>
          <w:sz w:val="24"/>
        </w:rPr>
      </w:pPr>
    </w:p>
    <w:p w14:paraId="06077E68" w14:textId="77777777" w:rsidR="002C3ECC" w:rsidRDefault="002C3ECC">
      <w:pPr>
        <w:rPr>
          <w:rFonts w:ascii="Times New Roman"/>
          <w:sz w:val="24"/>
        </w:rPr>
      </w:pPr>
    </w:p>
    <w:p w14:paraId="6FD88917" w14:textId="77777777" w:rsidR="002C3ECC" w:rsidRDefault="002C3ECC">
      <w:pPr>
        <w:rPr>
          <w:rFonts w:ascii="Times New Roman"/>
          <w:sz w:val="24"/>
        </w:rPr>
      </w:pPr>
    </w:p>
    <w:p w14:paraId="44E88970" w14:textId="77777777" w:rsidR="002C3ECC" w:rsidRDefault="002C3ECC">
      <w:pPr>
        <w:rPr>
          <w:rFonts w:ascii="Times New Roman"/>
          <w:sz w:val="24"/>
        </w:rPr>
      </w:pPr>
    </w:p>
    <w:p w14:paraId="5C0DBC2B" w14:textId="77777777" w:rsidR="002C3ECC" w:rsidRDefault="002C3ECC">
      <w:pPr>
        <w:rPr>
          <w:rFonts w:ascii="Times New Roman"/>
          <w:sz w:val="24"/>
        </w:rPr>
      </w:pPr>
    </w:p>
    <w:p w14:paraId="7D75746C" w14:textId="77777777" w:rsidR="002C3ECC" w:rsidRDefault="002C3ECC">
      <w:pPr>
        <w:rPr>
          <w:rFonts w:ascii="Times New Roman"/>
          <w:sz w:val="24"/>
        </w:rPr>
      </w:pPr>
    </w:p>
    <w:p w14:paraId="0E039C0F" w14:textId="77777777" w:rsidR="002C3ECC" w:rsidRDefault="002C3ECC">
      <w:pPr>
        <w:rPr>
          <w:rFonts w:ascii="Times New Roman"/>
          <w:sz w:val="24"/>
        </w:rPr>
      </w:pPr>
    </w:p>
    <w:p w14:paraId="39E7351A" w14:textId="77777777" w:rsidR="002C3ECC" w:rsidRDefault="002C3ECC">
      <w:pPr>
        <w:rPr>
          <w:rFonts w:ascii="Times New Roman"/>
          <w:sz w:val="24"/>
        </w:rPr>
      </w:pPr>
    </w:p>
    <w:p w14:paraId="1F702ADC" w14:textId="77777777" w:rsidR="002C3ECC" w:rsidRDefault="002C3ECC">
      <w:pPr>
        <w:rPr>
          <w:rFonts w:ascii="Times New Roman"/>
          <w:sz w:val="24"/>
        </w:rPr>
      </w:pPr>
    </w:p>
    <w:p w14:paraId="173C2750" w14:textId="77777777" w:rsidR="002C3ECC" w:rsidRDefault="002C3ECC">
      <w:pPr>
        <w:rPr>
          <w:rFonts w:ascii="Times New Roman"/>
          <w:sz w:val="24"/>
        </w:rPr>
      </w:pPr>
    </w:p>
    <w:p w14:paraId="6121A20E" w14:textId="77777777" w:rsidR="002C3ECC" w:rsidRDefault="002C3ECC">
      <w:pPr>
        <w:rPr>
          <w:rFonts w:ascii="Times New Roman"/>
          <w:sz w:val="24"/>
        </w:rPr>
      </w:pPr>
    </w:p>
    <w:p w14:paraId="2243BB74" w14:textId="77777777" w:rsidR="002C3ECC" w:rsidRDefault="002C3ECC">
      <w:pPr>
        <w:rPr>
          <w:rFonts w:ascii="Times New Roman"/>
          <w:sz w:val="24"/>
        </w:rPr>
      </w:pPr>
    </w:p>
    <w:p w14:paraId="5E6EF964" w14:textId="77777777" w:rsidR="002C3ECC" w:rsidRDefault="002C3ECC">
      <w:pPr>
        <w:rPr>
          <w:rFonts w:ascii="Times New Roman"/>
          <w:sz w:val="24"/>
        </w:rPr>
      </w:pPr>
    </w:p>
    <w:p w14:paraId="705D7D1E" w14:textId="77777777" w:rsidR="002C3ECC" w:rsidRDefault="002C3ECC">
      <w:pPr>
        <w:rPr>
          <w:rFonts w:ascii="Times New Roman"/>
          <w:sz w:val="24"/>
        </w:rPr>
      </w:pPr>
    </w:p>
    <w:p w14:paraId="092FD3A1" w14:textId="77777777" w:rsidR="002C3ECC" w:rsidRDefault="002C3ECC">
      <w:pPr>
        <w:rPr>
          <w:rFonts w:ascii="Times New Roman"/>
          <w:sz w:val="24"/>
        </w:rPr>
      </w:pPr>
    </w:p>
    <w:p w14:paraId="6209FDF6" w14:textId="77777777" w:rsidR="002C3ECC" w:rsidRDefault="002C3ECC">
      <w:pPr>
        <w:rPr>
          <w:rFonts w:ascii="Times New Roman"/>
          <w:sz w:val="24"/>
        </w:rPr>
      </w:pPr>
    </w:p>
    <w:p w14:paraId="7AC67939" w14:textId="77777777" w:rsidR="002C3ECC" w:rsidRDefault="002C3ECC">
      <w:pPr>
        <w:rPr>
          <w:rFonts w:ascii="Times New Roman"/>
          <w:sz w:val="24"/>
        </w:rPr>
      </w:pPr>
    </w:p>
    <w:p w14:paraId="584443D7" w14:textId="77777777" w:rsidR="002C3ECC" w:rsidRDefault="002C3ECC">
      <w:pPr>
        <w:rPr>
          <w:rFonts w:ascii="Times New Roman"/>
          <w:sz w:val="24"/>
        </w:rPr>
      </w:pPr>
    </w:p>
    <w:p w14:paraId="5F72CC0D" w14:textId="77777777" w:rsidR="002C3ECC" w:rsidRDefault="002C3ECC">
      <w:pPr>
        <w:rPr>
          <w:rFonts w:ascii="Times New Roman"/>
          <w:sz w:val="24"/>
        </w:rPr>
      </w:pPr>
    </w:p>
    <w:p w14:paraId="0C6555FD" w14:textId="77777777" w:rsidR="002C3ECC" w:rsidRDefault="002C3ECC">
      <w:pPr>
        <w:rPr>
          <w:rFonts w:ascii="Times New Roman"/>
          <w:sz w:val="24"/>
        </w:rPr>
      </w:pPr>
    </w:p>
    <w:p w14:paraId="78D7EE35" w14:textId="77777777" w:rsidR="002C3ECC" w:rsidRDefault="002C3ECC">
      <w:pPr>
        <w:rPr>
          <w:rFonts w:ascii="Times New Roman"/>
          <w:sz w:val="24"/>
        </w:rPr>
      </w:pPr>
    </w:p>
    <w:p w14:paraId="6B162CCE" w14:textId="77777777" w:rsidR="002C3ECC" w:rsidRDefault="002C3ECC">
      <w:pPr>
        <w:rPr>
          <w:rFonts w:ascii="Times New Roman"/>
          <w:sz w:val="24"/>
        </w:rPr>
      </w:pPr>
    </w:p>
    <w:p w14:paraId="401D2D12" w14:textId="77777777" w:rsidR="002C3ECC" w:rsidRDefault="002C3ECC">
      <w:pPr>
        <w:rPr>
          <w:rFonts w:ascii="Times New Roman"/>
          <w:sz w:val="24"/>
        </w:rPr>
      </w:pPr>
    </w:p>
    <w:p w14:paraId="350910A0" w14:textId="77777777" w:rsidR="002C3ECC" w:rsidRDefault="002C3ECC">
      <w:pPr>
        <w:rPr>
          <w:rFonts w:ascii="Times New Roman"/>
          <w:sz w:val="24"/>
        </w:rPr>
      </w:pPr>
    </w:p>
    <w:p w14:paraId="2FEC9948" w14:textId="77777777" w:rsidR="002C3ECC" w:rsidRDefault="002C3ECC">
      <w:pPr>
        <w:rPr>
          <w:rFonts w:ascii="Times New Roman"/>
          <w:sz w:val="24"/>
        </w:rPr>
      </w:pPr>
    </w:p>
    <w:p w14:paraId="6578B110" w14:textId="77777777" w:rsidR="002C3ECC" w:rsidRDefault="002C3ECC">
      <w:pPr>
        <w:rPr>
          <w:rFonts w:ascii="Times New Roman"/>
          <w:sz w:val="24"/>
        </w:rPr>
      </w:pPr>
    </w:p>
    <w:p w14:paraId="0B457424" w14:textId="77777777" w:rsidR="002C3ECC" w:rsidRDefault="002C3ECC">
      <w:pPr>
        <w:rPr>
          <w:rFonts w:ascii="Times New Roman"/>
          <w:sz w:val="24"/>
        </w:rPr>
      </w:pPr>
    </w:p>
    <w:p w14:paraId="7CA3AD15" w14:textId="77777777" w:rsidR="002C3ECC" w:rsidRDefault="002C3ECC">
      <w:pPr>
        <w:rPr>
          <w:rFonts w:ascii="Times New Roman"/>
          <w:sz w:val="24"/>
        </w:rPr>
      </w:pPr>
    </w:p>
    <w:p w14:paraId="38481A2F" w14:textId="77777777" w:rsidR="002C3ECC" w:rsidRPr="00112482" w:rsidRDefault="002C3ECC" w:rsidP="002C3ECC">
      <w:pPr>
        <w:pStyle w:val="QAPageHeaders"/>
      </w:pPr>
      <w:r w:rsidRPr="00CB3825">
        <w:lastRenderedPageBreak/>
        <w:t>SPECIAL THANKS</w:t>
      </w:r>
      <w:r>
        <w:t xml:space="preserve"> &amp; RECOGNITION</w:t>
      </w:r>
    </w:p>
    <w:p w14:paraId="41213FB0" w14:textId="77777777" w:rsidR="002C3ECC" w:rsidRPr="00D90107" w:rsidRDefault="002C3ECC" w:rsidP="002C3ECC">
      <w:pPr>
        <w:spacing w:after="360"/>
        <w:rPr>
          <w:sz w:val="24"/>
          <w:szCs w:val="24"/>
        </w:rPr>
      </w:pPr>
      <w:r w:rsidRPr="00D90107">
        <w:rPr>
          <w:sz w:val="24"/>
          <w:szCs w:val="24"/>
        </w:rPr>
        <w:t xml:space="preserve">QUAD A and its Board of Directors would like to express their gratitude to the team of outstanding professionals who </w:t>
      </w:r>
      <w:r>
        <w:rPr>
          <w:sz w:val="24"/>
          <w:szCs w:val="24"/>
        </w:rPr>
        <w:t xml:space="preserve">volunteered and </w:t>
      </w:r>
      <w:r w:rsidRPr="00D90107">
        <w:rPr>
          <w:sz w:val="24"/>
          <w:szCs w:val="24"/>
        </w:rPr>
        <w:t>contributed their vast knowledge, experience, expertise, and time to ensure that QUAD A is able to attain its mission of improving patient safety</w:t>
      </w:r>
      <w:r>
        <w:rPr>
          <w:sz w:val="24"/>
          <w:szCs w:val="24"/>
        </w:rPr>
        <w:t xml:space="preserve"> worldwide</w:t>
      </w:r>
      <w:r w:rsidRPr="00D90107">
        <w:rPr>
          <w:sz w:val="24"/>
          <w:szCs w:val="24"/>
        </w:rPr>
        <w:t xml:space="preserve">. Their months of </w:t>
      </w:r>
      <w:r>
        <w:rPr>
          <w:sz w:val="24"/>
          <w:szCs w:val="24"/>
        </w:rPr>
        <w:t xml:space="preserve">extensive </w:t>
      </w:r>
      <w:r w:rsidRPr="00D90107">
        <w:rPr>
          <w:sz w:val="24"/>
          <w:szCs w:val="24"/>
        </w:rPr>
        <w:t>work</w:t>
      </w:r>
      <w:r>
        <w:rPr>
          <w:sz w:val="24"/>
          <w:szCs w:val="24"/>
        </w:rPr>
        <w:t>, sacrifice,</w:t>
      </w:r>
      <w:r w:rsidRPr="00D90107">
        <w:rPr>
          <w:sz w:val="24"/>
          <w:szCs w:val="24"/>
        </w:rPr>
        <w:t xml:space="preserve"> and collaboration are greatly appreciated.</w:t>
      </w:r>
    </w:p>
    <w:tbl>
      <w:tblPr>
        <w:tblStyle w:val="TableGrid"/>
        <w:tblW w:w="9985" w:type="dxa"/>
        <w:jc w:val="center"/>
        <w:tblLook w:val="04A0" w:firstRow="1" w:lastRow="0" w:firstColumn="1" w:lastColumn="0" w:noHBand="0" w:noVBand="1"/>
      </w:tblPr>
      <w:tblGrid>
        <w:gridCol w:w="4992"/>
        <w:gridCol w:w="4993"/>
      </w:tblGrid>
      <w:tr w:rsidR="002C3ECC" w:rsidRPr="00D90107" w14:paraId="0C217EAA" w14:textId="77777777" w:rsidTr="000C31F6">
        <w:trPr>
          <w:trHeight w:val="1008"/>
          <w:jc w:val="center"/>
        </w:trPr>
        <w:tc>
          <w:tcPr>
            <w:tcW w:w="4992" w:type="dxa"/>
            <w:vAlign w:val="center"/>
          </w:tcPr>
          <w:p w14:paraId="339508C6" w14:textId="77777777" w:rsidR="002C3ECC" w:rsidRPr="00CB3825" w:rsidRDefault="002C3ECC" w:rsidP="000C31F6">
            <w:pPr>
              <w:spacing w:after="0"/>
              <w:rPr>
                <w:b/>
                <w:bCs/>
                <w:sz w:val="24"/>
                <w:szCs w:val="24"/>
              </w:rPr>
            </w:pPr>
            <w:r w:rsidRPr="00CB3825">
              <w:rPr>
                <w:b/>
                <w:bCs/>
                <w:sz w:val="24"/>
                <w:szCs w:val="24"/>
              </w:rPr>
              <w:t>William Rosenblatt</w:t>
            </w:r>
            <w:r>
              <w:rPr>
                <w:b/>
                <w:bCs/>
                <w:sz w:val="24"/>
                <w:szCs w:val="24"/>
              </w:rPr>
              <w:t>, MD</w:t>
            </w:r>
          </w:p>
          <w:p w14:paraId="777E527E" w14:textId="77777777" w:rsidR="002C3ECC" w:rsidRDefault="002C3ECC" w:rsidP="000C31F6">
            <w:pPr>
              <w:spacing w:after="0"/>
              <w:rPr>
                <w:i/>
                <w:iCs/>
                <w:sz w:val="18"/>
                <w:szCs w:val="18"/>
              </w:rPr>
            </w:pPr>
            <w:r>
              <w:rPr>
                <w:i/>
                <w:iCs/>
                <w:sz w:val="18"/>
                <w:szCs w:val="18"/>
              </w:rPr>
              <w:t>Plastic Surgery</w:t>
            </w:r>
          </w:p>
          <w:p w14:paraId="442F9F50" w14:textId="77777777" w:rsidR="002C3ECC" w:rsidRPr="00D90107" w:rsidRDefault="002C3ECC" w:rsidP="000C31F6">
            <w:pPr>
              <w:spacing w:after="0"/>
              <w:rPr>
                <w:i/>
                <w:iCs/>
                <w:sz w:val="18"/>
                <w:szCs w:val="18"/>
              </w:rPr>
            </w:pPr>
            <w:r w:rsidRPr="00D90107">
              <w:rPr>
                <w:i/>
                <w:iCs/>
                <w:sz w:val="18"/>
                <w:szCs w:val="18"/>
              </w:rPr>
              <w:t>President</w:t>
            </w:r>
            <w:r>
              <w:rPr>
                <w:i/>
                <w:iCs/>
                <w:sz w:val="18"/>
                <w:szCs w:val="18"/>
              </w:rPr>
              <w:t xml:space="preserve">, </w:t>
            </w:r>
            <w:r w:rsidRPr="00D90107">
              <w:rPr>
                <w:i/>
                <w:iCs/>
                <w:sz w:val="18"/>
                <w:szCs w:val="18"/>
              </w:rPr>
              <w:t xml:space="preserve">QUAD A Board </w:t>
            </w:r>
            <w:r>
              <w:rPr>
                <w:i/>
                <w:iCs/>
                <w:sz w:val="18"/>
                <w:szCs w:val="18"/>
              </w:rPr>
              <w:t>of Directors, QUAD A Surveyor</w:t>
            </w:r>
          </w:p>
        </w:tc>
        <w:tc>
          <w:tcPr>
            <w:tcW w:w="4993" w:type="dxa"/>
            <w:vAlign w:val="center"/>
          </w:tcPr>
          <w:p w14:paraId="71FF9D7F" w14:textId="77777777" w:rsidR="002C3ECC" w:rsidRPr="00112482" w:rsidRDefault="002C3ECC" w:rsidP="000C31F6">
            <w:pPr>
              <w:spacing w:after="0"/>
              <w:rPr>
                <w:b/>
                <w:bCs/>
                <w:sz w:val="24"/>
                <w:szCs w:val="24"/>
              </w:rPr>
            </w:pPr>
            <w:r w:rsidRPr="00112482">
              <w:rPr>
                <w:b/>
                <w:bCs/>
                <w:sz w:val="24"/>
                <w:szCs w:val="24"/>
              </w:rPr>
              <w:t>Janice Izlar, CRNA, DNAP, CRNA</w:t>
            </w:r>
          </w:p>
          <w:p w14:paraId="7649FE61" w14:textId="77777777" w:rsidR="002C3ECC" w:rsidRDefault="002C3ECC" w:rsidP="000C31F6">
            <w:pPr>
              <w:spacing w:after="0"/>
              <w:rPr>
                <w:i/>
                <w:iCs/>
                <w:sz w:val="18"/>
                <w:szCs w:val="18"/>
              </w:rPr>
            </w:pPr>
            <w:r>
              <w:rPr>
                <w:i/>
                <w:iCs/>
                <w:sz w:val="18"/>
                <w:szCs w:val="18"/>
              </w:rPr>
              <w:t>Anesthesia</w:t>
            </w:r>
          </w:p>
          <w:p w14:paraId="0FB0C926" w14:textId="77777777" w:rsidR="002C3ECC" w:rsidRPr="00D90107" w:rsidRDefault="002C3ECC" w:rsidP="000C31F6">
            <w:pPr>
              <w:spacing w:after="0"/>
              <w:rPr>
                <w:sz w:val="24"/>
                <w:szCs w:val="24"/>
              </w:rPr>
            </w:pPr>
            <w:r>
              <w:rPr>
                <w:i/>
                <w:iCs/>
                <w:sz w:val="18"/>
                <w:szCs w:val="18"/>
              </w:rPr>
              <w:t>Standards Committee Chair, QUAD A Board of Directors</w:t>
            </w:r>
          </w:p>
        </w:tc>
      </w:tr>
      <w:tr w:rsidR="002C3ECC" w:rsidRPr="00D90107" w14:paraId="1BC2AFC5" w14:textId="77777777" w:rsidTr="000C31F6">
        <w:trPr>
          <w:trHeight w:val="1008"/>
          <w:jc w:val="center"/>
        </w:trPr>
        <w:tc>
          <w:tcPr>
            <w:tcW w:w="4992" w:type="dxa"/>
            <w:vAlign w:val="center"/>
          </w:tcPr>
          <w:p w14:paraId="7C04FAA6" w14:textId="77777777" w:rsidR="002C3ECC" w:rsidRPr="00CB3825" w:rsidRDefault="002C3ECC" w:rsidP="000C31F6">
            <w:pPr>
              <w:spacing w:after="0"/>
              <w:rPr>
                <w:b/>
                <w:bCs/>
                <w:sz w:val="24"/>
                <w:szCs w:val="24"/>
              </w:rPr>
            </w:pPr>
            <w:r w:rsidRPr="00CB3825">
              <w:rPr>
                <w:b/>
                <w:bCs/>
                <w:sz w:val="24"/>
                <w:szCs w:val="24"/>
              </w:rPr>
              <w:t>Monte Goldstein</w:t>
            </w:r>
            <w:r>
              <w:rPr>
                <w:b/>
                <w:bCs/>
                <w:sz w:val="24"/>
                <w:szCs w:val="24"/>
              </w:rPr>
              <w:t>, MD</w:t>
            </w:r>
          </w:p>
          <w:p w14:paraId="6610A9AA" w14:textId="77777777" w:rsidR="002C3ECC" w:rsidRDefault="002C3ECC" w:rsidP="000C31F6">
            <w:pPr>
              <w:spacing w:after="0" w:line="240" w:lineRule="auto"/>
              <w:rPr>
                <w:i/>
                <w:iCs/>
                <w:sz w:val="18"/>
                <w:szCs w:val="18"/>
              </w:rPr>
            </w:pPr>
            <w:r>
              <w:rPr>
                <w:i/>
                <w:iCs/>
                <w:sz w:val="18"/>
                <w:szCs w:val="18"/>
              </w:rPr>
              <w:t>Anesthesia</w:t>
            </w:r>
          </w:p>
          <w:p w14:paraId="2849C63C" w14:textId="77777777" w:rsidR="002C3ECC" w:rsidRPr="00D90107" w:rsidRDefault="002C3ECC" w:rsidP="000C31F6">
            <w:pPr>
              <w:spacing w:after="0" w:line="240" w:lineRule="auto"/>
              <w:rPr>
                <w:sz w:val="24"/>
                <w:szCs w:val="24"/>
              </w:rPr>
            </w:pPr>
            <w:r>
              <w:rPr>
                <w:i/>
                <w:iCs/>
                <w:sz w:val="18"/>
                <w:szCs w:val="18"/>
              </w:rPr>
              <w:t>Standards Committee Member, QUAD A Board of Directors. QUAD A Surveyor</w:t>
            </w:r>
          </w:p>
        </w:tc>
        <w:tc>
          <w:tcPr>
            <w:tcW w:w="4993" w:type="dxa"/>
            <w:vAlign w:val="center"/>
          </w:tcPr>
          <w:p w14:paraId="3146BFB8" w14:textId="77777777" w:rsidR="002C3ECC" w:rsidRPr="00A219E3" w:rsidRDefault="002C3ECC" w:rsidP="000C31F6">
            <w:pPr>
              <w:spacing w:after="0"/>
              <w:rPr>
                <w:b/>
                <w:bCs/>
                <w:sz w:val="24"/>
                <w:szCs w:val="24"/>
              </w:rPr>
            </w:pPr>
            <w:r w:rsidRPr="00A219E3">
              <w:rPr>
                <w:b/>
                <w:bCs/>
                <w:sz w:val="24"/>
                <w:szCs w:val="24"/>
              </w:rPr>
              <w:t>Elethia Dean, DNP, RN</w:t>
            </w:r>
          </w:p>
          <w:p w14:paraId="0235BA1C" w14:textId="77777777" w:rsidR="002C3ECC" w:rsidRDefault="002C3ECC" w:rsidP="000C31F6">
            <w:pPr>
              <w:spacing w:after="0"/>
              <w:rPr>
                <w:i/>
                <w:iCs/>
                <w:sz w:val="18"/>
                <w:szCs w:val="18"/>
              </w:rPr>
            </w:pPr>
            <w:r>
              <w:rPr>
                <w:i/>
                <w:iCs/>
                <w:sz w:val="18"/>
                <w:szCs w:val="18"/>
              </w:rPr>
              <w:t>Surgical Nursing &amp; Rural Healthcare</w:t>
            </w:r>
          </w:p>
          <w:p w14:paraId="6231637D" w14:textId="77777777" w:rsidR="002C3ECC" w:rsidRPr="00D90107" w:rsidRDefault="002C3ECC" w:rsidP="000C31F6">
            <w:pPr>
              <w:spacing w:after="0"/>
              <w:rPr>
                <w:sz w:val="24"/>
                <w:szCs w:val="24"/>
              </w:rPr>
            </w:pPr>
            <w:r>
              <w:rPr>
                <w:i/>
                <w:iCs/>
                <w:sz w:val="18"/>
                <w:szCs w:val="18"/>
              </w:rPr>
              <w:t>Standards Committee Member, QUAD A Surveyor</w:t>
            </w:r>
          </w:p>
        </w:tc>
      </w:tr>
      <w:tr w:rsidR="002C3ECC" w:rsidRPr="00D90107" w14:paraId="1F18EB80" w14:textId="77777777" w:rsidTr="000C31F6">
        <w:trPr>
          <w:trHeight w:val="1008"/>
          <w:jc w:val="center"/>
        </w:trPr>
        <w:tc>
          <w:tcPr>
            <w:tcW w:w="4992" w:type="dxa"/>
            <w:vAlign w:val="center"/>
          </w:tcPr>
          <w:p w14:paraId="16DDDEA1" w14:textId="77777777" w:rsidR="002C3ECC" w:rsidRPr="00CB3825" w:rsidRDefault="002C3ECC" w:rsidP="000C31F6">
            <w:pPr>
              <w:spacing w:after="0"/>
              <w:rPr>
                <w:b/>
                <w:bCs/>
                <w:sz w:val="24"/>
                <w:szCs w:val="24"/>
              </w:rPr>
            </w:pPr>
            <w:r w:rsidRPr="00CB3825">
              <w:rPr>
                <w:b/>
                <w:bCs/>
                <w:sz w:val="24"/>
                <w:szCs w:val="24"/>
              </w:rPr>
              <w:t>Bonnie Denholm</w:t>
            </w:r>
            <w:r>
              <w:rPr>
                <w:b/>
                <w:bCs/>
                <w:sz w:val="24"/>
                <w:szCs w:val="24"/>
              </w:rPr>
              <w:t>, DNP, CNOR</w:t>
            </w:r>
          </w:p>
          <w:p w14:paraId="58B27398" w14:textId="77777777" w:rsidR="002C3ECC" w:rsidRDefault="002C3ECC" w:rsidP="000C31F6">
            <w:pPr>
              <w:spacing w:after="0"/>
              <w:rPr>
                <w:i/>
                <w:iCs/>
                <w:sz w:val="18"/>
                <w:szCs w:val="18"/>
              </w:rPr>
            </w:pPr>
            <w:r>
              <w:rPr>
                <w:i/>
                <w:iCs/>
                <w:sz w:val="18"/>
                <w:szCs w:val="18"/>
              </w:rPr>
              <w:t>Surgical Nursing</w:t>
            </w:r>
          </w:p>
          <w:p w14:paraId="51097565" w14:textId="77777777" w:rsidR="002C3ECC" w:rsidRPr="00D90107" w:rsidRDefault="002C3ECC" w:rsidP="000C31F6">
            <w:pPr>
              <w:spacing w:after="0"/>
              <w:rPr>
                <w:sz w:val="24"/>
                <w:szCs w:val="24"/>
              </w:rPr>
            </w:pPr>
            <w:r>
              <w:rPr>
                <w:i/>
                <w:iCs/>
                <w:sz w:val="18"/>
                <w:szCs w:val="18"/>
              </w:rPr>
              <w:t>Standards Committee Member, QUAD A Board of Directors</w:t>
            </w:r>
          </w:p>
        </w:tc>
        <w:tc>
          <w:tcPr>
            <w:tcW w:w="4993" w:type="dxa"/>
            <w:vAlign w:val="center"/>
          </w:tcPr>
          <w:p w14:paraId="72E98219" w14:textId="77777777" w:rsidR="002C3ECC" w:rsidRPr="00A219E3" w:rsidRDefault="002C3ECC" w:rsidP="000C31F6">
            <w:pPr>
              <w:spacing w:after="0"/>
              <w:rPr>
                <w:b/>
                <w:bCs/>
                <w:sz w:val="24"/>
                <w:szCs w:val="24"/>
              </w:rPr>
            </w:pPr>
            <w:r>
              <w:rPr>
                <w:b/>
                <w:bCs/>
                <w:sz w:val="24"/>
                <w:szCs w:val="24"/>
              </w:rPr>
              <w:t>Erik Painter MHA, COTA</w:t>
            </w:r>
          </w:p>
          <w:p w14:paraId="0330F431" w14:textId="77777777" w:rsidR="002C3ECC" w:rsidRDefault="002C3ECC" w:rsidP="000C31F6">
            <w:pPr>
              <w:spacing w:after="0"/>
              <w:rPr>
                <w:i/>
                <w:iCs/>
                <w:sz w:val="18"/>
                <w:szCs w:val="18"/>
              </w:rPr>
            </w:pPr>
            <w:r>
              <w:rPr>
                <w:i/>
                <w:iCs/>
                <w:sz w:val="18"/>
                <w:szCs w:val="18"/>
              </w:rPr>
              <w:t>Outpatient Therapy</w:t>
            </w:r>
          </w:p>
          <w:p w14:paraId="0814C010" w14:textId="77777777" w:rsidR="002C3ECC" w:rsidRPr="00D90107" w:rsidRDefault="002C3ECC" w:rsidP="000C31F6">
            <w:pPr>
              <w:spacing w:after="0"/>
              <w:rPr>
                <w:sz w:val="24"/>
                <w:szCs w:val="24"/>
              </w:rPr>
            </w:pPr>
            <w:r>
              <w:rPr>
                <w:i/>
                <w:iCs/>
                <w:sz w:val="18"/>
                <w:szCs w:val="18"/>
              </w:rPr>
              <w:t>Subject Matter Expert, QUAD A Surveyor</w:t>
            </w:r>
          </w:p>
        </w:tc>
      </w:tr>
      <w:tr w:rsidR="002C3ECC" w:rsidRPr="00D90107" w14:paraId="061BC2A8" w14:textId="77777777" w:rsidTr="000C31F6">
        <w:trPr>
          <w:trHeight w:val="1008"/>
          <w:jc w:val="center"/>
        </w:trPr>
        <w:tc>
          <w:tcPr>
            <w:tcW w:w="4992" w:type="dxa"/>
            <w:vAlign w:val="center"/>
          </w:tcPr>
          <w:p w14:paraId="1A0F5520" w14:textId="77777777" w:rsidR="002C3ECC" w:rsidRPr="00CB3825" w:rsidRDefault="002C3ECC" w:rsidP="000C31F6">
            <w:pPr>
              <w:spacing w:after="0"/>
              <w:rPr>
                <w:b/>
                <w:bCs/>
                <w:sz w:val="24"/>
                <w:szCs w:val="24"/>
              </w:rPr>
            </w:pPr>
            <w:r w:rsidRPr="00CB3825">
              <w:rPr>
                <w:b/>
                <w:bCs/>
                <w:sz w:val="24"/>
                <w:szCs w:val="24"/>
              </w:rPr>
              <w:t>Gil Weitzman</w:t>
            </w:r>
            <w:r>
              <w:rPr>
                <w:b/>
                <w:bCs/>
                <w:sz w:val="24"/>
                <w:szCs w:val="24"/>
              </w:rPr>
              <w:t>, MD</w:t>
            </w:r>
          </w:p>
          <w:p w14:paraId="594169BA" w14:textId="77777777" w:rsidR="002C3ECC" w:rsidRDefault="002C3ECC" w:rsidP="000C31F6">
            <w:pPr>
              <w:spacing w:after="0"/>
              <w:rPr>
                <w:i/>
                <w:iCs/>
                <w:sz w:val="18"/>
                <w:szCs w:val="18"/>
              </w:rPr>
            </w:pPr>
            <w:r>
              <w:rPr>
                <w:i/>
                <w:iCs/>
                <w:sz w:val="18"/>
                <w:szCs w:val="18"/>
              </w:rPr>
              <w:t>Gastroenterology</w:t>
            </w:r>
          </w:p>
          <w:p w14:paraId="3D81F680" w14:textId="77777777" w:rsidR="002C3ECC" w:rsidRPr="00D90107" w:rsidRDefault="002C3ECC" w:rsidP="000C31F6">
            <w:pPr>
              <w:spacing w:after="0"/>
              <w:rPr>
                <w:sz w:val="24"/>
                <w:szCs w:val="24"/>
              </w:rPr>
            </w:pPr>
            <w:r>
              <w:rPr>
                <w:i/>
                <w:iCs/>
                <w:sz w:val="18"/>
                <w:szCs w:val="18"/>
              </w:rPr>
              <w:t>Subject Matter Expert, QUAD A Board of Directors</w:t>
            </w:r>
          </w:p>
        </w:tc>
        <w:tc>
          <w:tcPr>
            <w:tcW w:w="4993" w:type="dxa"/>
            <w:vAlign w:val="center"/>
          </w:tcPr>
          <w:p w14:paraId="3DDA5A47" w14:textId="77777777" w:rsidR="002C3ECC" w:rsidRPr="00305321" w:rsidRDefault="002C3ECC" w:rsidP="000C31F6">
            <w:pPr>
              <w:spacing w:after="0"/>
              <w:rPr>
                <w:b/>
                <w:bCs/>
                <w:sz w:val="24"/>
                <w:szCs w:val="24"/>
              </w:rPr>
            </w:pPr>
            <w:r w:rsidRPr="00305321">
              <w:rPr>
                <w:b/>
                <w:bCs/>
                <w:sz w:val="24"/>
                <w:szCs w:val="24"/>
              </w:rPr>
              <w:t>Elsie Crawford, RN</w:t>
            </w:r>
          </w:p>
          <w:p w14:paraId="7CC61E18" w14:textId="77777777" w:rsidR="002C3ECC" w:rsidRDefault="002C3ECC" w:rsidP="000C31F6">
            <w:pPr>
              <w:spacing w:after="0"/>
              <w:rPr>
                <w:i/>
                <w:iCs/>
                <w:sz w:val="18"/>
                <w:szCs w:val="18"/>
              </w:rPr>
            </w:pPr>
            <w:r>
              <w:rPr>
                <w:i/>
                <w:iCs/>
                <w:sz w:val="18"/>
                <w:szCs w:val="18"/>
              </w:rPr>
              <w:t>Rural Healthcare</w:t>
            </w:r>
          </w:p>
          <w:p w14:paraId="577D89C9" w14:textId="77777777" w:rsidR="002C3ECC" w:rsidRPr="00D90107" w:rsidRDefault="002C3ECC" w:rsidP="000C31F6">
            <w:pPr>
              <w:spacing w:after="0"/>
              <w:rPr>
                <w:sz w:val="24"/>
                <w:szCs w:val="24"/>
              </w:rPr>
            </w:pPr>
            <w:r>
              <w:rPr>
                <w:i/>
                <w:iCs/>
                <w:sz w:val="18"/>
                <w:szCs w:val="18"/>
              </w:rPr>
              <w:t>Standards Committee Member, QUAD A Surveyor &amp; Board of Directors</w:t>
            </w:r>
          </w:p>
        </w:tc>
      </w:tr>
      <w:tr w:rsidR="002C3ECC" w:rsidRPr="00D90107" w14:paraId="5E59B6E6" w14:textId="77777777" w:rsidTr="000C31F6">
        <w:trPr>
          <w:trHeight w:val="1008"/>
          <w:jc w:val="center"/>
        </w:trPr>
        <w:tc>
          <w:tcPr>
            <w:tcW w:w="4992" w:type="dxa"/>
            <w:vAlign w:val="center"/>
          </w:tcPr>
          <w:p w14:paraId="72076A50" w14:textId="77777777" w:rsidR="002C3ECC" w:rsidRPr="00A42C7C" w:rsidRDefault="002C3ECC" w:rsidP="000C31F6">
            <w:pPr>
              <w:spacing w:after="0"/>
              <w:rPr>
                <w:b/>
                <w:bCs/>
                <w:sz w:val="24"/>
                <w:szCs w:val="24"/>
              </w:rPr>
            </w:pPr>
            <w:r>
              <w:rPr>
                <w:b/>
                <w:bCs/>
                <w:sz w:val="24"/>
                <w:szCs w:val="24"/>
              </w:rPr>
              <w:t>Debbi Conn, RN, HCRM</w:t>
            </w:r>
          </w:p>
          <w:p w14:paraId="2186839D" w14:textId="77777777" w:rsidR="002C3ECC" w:rsidRDefault="002C3ECC" w:rsidP="000C31F6">
            <w:pPr>
              <w:spacing w:after="0"/>
              <w:rPr>
                <w:i/>
                <w:iCs/>
                <w:sz w:val="18"/>
                <w:szCs w:val="18"/>
              </w:rPr>
            </w:pPr>
            <w:r>
              <w:rPr>
                <w:i/>
                <w:iCs/>
                <w:sz w:val="18"/>
                <w:szCs w:val="18"/>
              </w:rPr>
              <w:t>Surgical Nursing</w:t>
            </w:r>
          </w:p>
          <w:p w14:paraId="4073DDF3" w14:textId="77777777" w:rsidR="002C3ECC" w:rsidRPr="00D90107" w:rsidRDefault="002C3ECC" w:rsidP="000C31F6">
            <w:pPr>
              <w:spacing w:after="0"/>
              <w:rPr>
                <w:sz w:val="24"/>
                <w:szCs w:val="24"/>
              </w:rPr>
            </w:pPr>
            <w:r>
              <w:rPr>
                <w:i/>
                <w:iCs/>
                <w:sz w:val="18"/>
                <w:szCs w:val="18"/>
              </w:rPr>
              <w:t>Subject Matter Expert</w:t>
            </w:r>
          </w:p>
        </w:tc>
        <w:tc>
          <w:tcPr>
            <w:tcW w:w="4993" w:type="dxa"/>
            <w:vAlign w:val="center"/>
          </w:tcPr>
          <w:p w14:paraId="38168ACB" w14:textId="77777777" w:rsidR="002C3ECC" w:rsidRPr="00A219E3" w:rsidRDefault="002C3ECC" w:rsidP="000C31F6">
            <w:pPr>
              <w:spacing w:after="0"/>
              <w:rPr>
                <w:b/>
                <w:bCs/>
                <w:sz w:val="24"/>
                <w:szCs w:val="24"/>
              </w:rPr>
            </w:pPr>
            <w:r>
              <w:rPr>
                <w:b/>
                <w:bCs/>
                <w:sz w:val="24"/>
                <w:szCs w:val="24"/>
              </w:rPr>
              <w:t>Lillian Carson</w:t>
            </w:r>
            <w:r w:rsidRPr="00A219E3">
              <w:rPr>
                <w:b/>
                <w:bCs/>
                <w:sz w:val="24"/>
                <w:szCs w:val="24"/>
              </w:rPr>
              <w:t>, RN</w:t>
            </w:r>
          </w:p>
          <w:p w14:paraId="53D76D94" w14:textId="77777777" w:rsidR="002C3ECC" w:rsidRDefault="002C3ECC" w:rsidP="000C31F6">
            <w:pPr>
              <w:spacing w:after="0"/>
              <w:rPr>
                <w:i/>
                <w:iCs/>
                <w:sz w:val="18"/>
                <w:szCs w:val="18"/>
              </w:rPr>
            </w:pPr>
            <w:r>
              <w:rPr>
                <w:i/>
                <w:iCs/>
                <w:sz w:val="18"/>
                <w:szCs w:val="18"/>
              </w:rPr>
              <w:t>Surgical Nursing</w:t>
            </w:r>
          </w:p>
          <w:p w14:paraId="0A93ACD2" w14:textId="77777777" w:rsidR="002C3ECC" w:rsidRPr="00D90107" w:rsidRDefault="002C3ECC" w:rsidP="000C31F6">
            <w:pPr>
              <w:spacing w:after="0"/>
              <w:rPr>
                <w:sz w:val="24"/>
                <w:szCs w:val="24"/>
              </w:rPr>
            </w:pPr>
            <w:r>
              <w:rPr>
                <w:i/>
                <w:iCs/>
                <w:sz w:val="18"/>
                <w:szCs w:val="18"/>
              </w:rPr>
              <w:t>Standards Committee Member</w:t>
            </w:r>
          </w:p>
        </w:tc>
      </w:tr>
      <w:tr w:rsidR="002C3ECC" w:rsidRPr="00D90107" w14:paraId="426EDF07" w14:textId="77777777" w:rsidTr="000C31F6">
        <w:trPr>
          <w:trHeight w:val="1008"/>
          <w:jc w:val="center"/>
        </w:trPr>
        <w:tc>
          <w:tcPr>
            <w:tcW w:w="4992" w:type="dxa"/>
            <w:vAlign w:val="center"/>
          </w:tcPr>
          <w:p w14:paraId="32CA81C1" w14:textId="77777777" w:rsidR="002C3ECC" w:rsidRPr="00A42C7C" w:rsidRDefault="002C3ECC" w:rsidP="000C31F6">
            <w:pPr>
              <w:spacing w:after="0"/>
              <w:rPr>
                <w:b/>
                <w:bCs/>
                <w:sz w:val="24"/>
                <w:szCs w:val="24"/>
              </w:rPr>
            </w:pPr>
            <w:r>
              <w:rPr>
                <w:b/>
                <w:bCs/>
                <w:sz w:val="24"/>
                <w:szCs w:val="24"/>
              </w:rPr>
              <w:t>Jonathan Wong</w:t>
            </w:r>
            <w:r w:rsidRPr="00A42C7C">
              <w:rPr>
                <w:b/>
                <w:bCs/>
                <w:sz w:val="24"/>
                <w:szCs w:val="24"/>
              </w:rPr>
              <w:t xml:space="preserve">, </w:t>
            </w:r>
            <w:r>
              <w:rPr>
                <w:b/>
                <w:bCs/>
                <w:sz w:val="24"/>
                <w:szCs w:val="24"/>
              </w:rPr>
              <w:t>D</w:t>
            </w:r>
            <w:r w:rsidRPr="00A42C7C">
              <w:rPr>
                <w:b/>
                <w:bCs/>
                <w:sz w:val="24"/>
                <w:szCs w:val="24"/>
              </w:rPr>
              <w:t>MD</w:t>
            </w:r>
          </w:p>
          <w:p w14:paraId="1DE087AE" w14:textId="77777777" w:rsidR="002C3ECC" w:rsidRDefault="002C3ECC" w:rsidP="000C31F6">
            <w:pPr>
              <w:spacing w:after="0"/>
              <w:rPr>
                <w:i/>
                <w:iCs/>
                <w:sz w:val="18"/>
                <w:szCs w:val="18"/>
              </w:rPr>
            </w:pPr>
            <w:r>
              <w:rPr>
                <w:i/>
                <w:iCs/>
                <w:sz w:val="18"/>
                <w:szCs w:val="18"/>
              </w:rPr>
              <w:t>Pediatric Dentistry &amp; Anesthesia</w:t>
            </w:r>
          </w:p>
          <w:p w14:paraId="49C1EB63" w14:textId="77777777" w:rsidR="002C3ECC" w:rsidRPr="00D90107" w:rsidRDefault="002C3ECC" w:rsidP="000C31F6">
            <w:pPr>
              <w:spacing w:after="0"/>
              <w:rPr>
                <w:sz w:val="24"/>
                <w:szCs w:val="24"/>
              </w:rPr>
            </w:pPr>
            <w:r>
              <w:rPr>
                <w:i/>
                <w:iCs/>
                <w:sz w:val="18"/>
                <w:szCs w:val="18"/>
              </w:rPr>
              <w:t>Subject Matter Expert</w:t>
            </w:r>
          </w:p>
        </w:tc>
        <w:tc>
          <w:tcPr>
            <w:tcW w:w="4993" w:type="dxa"/>
            <w:vAlign w:val="center"/>
          </w:tcPr>
          <w:p w14:paraId="2F701240" w14:textId="77777777" w:rsidR="002C3ECC" w:rsidRPr="00A42C7C" w:rsidRDefault="002C3ECC" w:rsidP="000C31F6">
            <w:pPr>
              <w:spacing w:after="0"/>
              <w:rPr>
                <w:b/>
                <w:bCs/>
                <w:sz w:val="24"/>
                <w:szCs w:val="24"/>
              </w:rPr>
            </w:pPr>
            <w:r>
              <w:rPr>
                <w:b/>
                <w:bCs/>
                <w:sz w:val="24"/>
                <w:szCs w:val="24"/>
              </w:rPr>
              <w:t>Courtney Brashier, DDS, MSD</w:t>
            </w:r>
          </w:p>
          <w:p w14:paraId="7979008E" w14:textId="77777777" w:rsidR="002C3ECC" w:rsidRDefault="002C3ECC" w:rsidP="000C31F6">
            <w:pPr>
              <w:spacing w:after="0"/>
              <w:rPr>
                <w:i/>
                <w:iCs/>
                <w:sz w:val="18"/>
                <w:szCs w:val="18"/>
              </w:rPr>
            </w:pPr>
            <w:r>
              <w:rPr>
                <w:i/>
                <w:iCs/>
                <w:sz w:val="18"/>
                <w:szCs w:val="18"/>
              </w:rPr>
              <w:t>Pediatric Dentistry &amp; Anesthesia</w:t>
            </w:r>
          </w:p>
          <w:p w14:paraId="32174996" w14:textId="77777777" w:rsidR="002C3ECC" w:rsidRPr="00D90107" w:rsidRDefault="002C3ECC" w:rsidP="000C31F6">
            <w:pPr>
              <w:spacing w:after="0"/>
              <w:rPr>
                <w:sz w:val="24"/>
                <w:szCs w:val="24"/>
              </w:rPr>
            </w:pPr>
            <w:r>
              <w:rPr>
                <w:i/>
                <w:iCs/>
                <w:sz w:val="18"/>
                <w:szCs w:val="18"/>
              </w:rPr>
              <w:t>Subject Matter Expert</w:t>
            </w:r>
          </w:p>
        </w:tc>
      </w:tr>
      <w:tr w:rsidR="002C3ECC" w:rsidRPr="00D90107" w14:paraId="1240928A" w14:textId="77777777" w:rsidTr="000C31F6">
        <w:trPr>
          <w:trHeight w:val="1008"/>
          <w:jc w:val="center"/>
        </w:trPr>
        <w:tc>
          <w:tcPr>
            <w:tcW w:w="4992" w:type="dxa"/>
            <w:vAlign w:val="center"/>
          </w:tcPr>
          <w:p w14:paraId="326ED9B9" w14:textId="77777777" w:rsidR="002C3ECC" w:rsidRPr="00A219E3" w:rsidRDefault="002C3ECC" w:rsidP="000C31F6">
            <w:pPr>
              <w:spacing w:after="0"/>
              <w:rPr>
                <w:b/>
                <w:bCs/>
                <w:sz w:val="24"/>
                <w:szCs w:val="24"/>
              </w:rPr>
            </w:pPr>
            <w:r>
              <w:rPr>
                <w:b/>
                <w:bCs/>
                <w:sz w:val="24"/>
                <w:szCs w:val="24"/>
              </w:rPr>
              <w:t>Carson McCaffery</w:t>
            </w:r>
            <w:r w:rsidRPr="00A219E3">
              <w:rPr>
                <w:b/>
                <w:bCs/>
                <w:sz w:val="24"/>
                <w:szCs w:val="24"/>
              </w:rPr>
              <w:t>, RN</w:t>
            </w:r>
          </w:p>
          <w:p w14:paraId="61A3614D" w14:textId="77777777" w:rsidR="002C3ECC" w:rsidRDefault="002C3ECC" w:rsidP="000C31F6">
            <w:pPr>
              <w:spacing w:after="0"/>
              <w:rPr>
                <w:i/>
                <w:iCs/>
                <w:sz w:val="18"/>
                <w:szCs w:val="18"/>
              </w:rPr>
            </w:pPr>
            <w:r>
              <w:rPr>
                <w:i/>
                <w:iCs/>
                <w:sz w:val="18"/>
                <w:szCs w:val="18"/>
              </w:rPr>
              <w:t>Ophthalmology</w:t>
            </w:r>
          </w:p>
          <w:p w14:paraId="53D8B1AB" w14:textId="77777777" w:rsidR="002C3ECC" w:rsidRPr="00D90107" w:rsidRDefault="002C3ECC" w:rsidP="000C31F6">
            <w:pPr>
              <w:spacing w:after="0"/>
              <w:rPr>
                <w:sz w:val="24"/>
                <w:szCs w:val="24"/>
              </w:rPr>
            </w:pPr>
            <w:r>
              <w:rPr>
                <w:i/>
                <w:iCs/>
                <w:sz w:val="18"/>
                <w:szCs w:val="18"/>
              </w:rPr>
              <w:t>Subject Matter Expert, QUAD A Surveyor</w:t>
            </w:r>
          </w:p>
        </w:tc>
        <w:tc>
          <w:tcPr>
            <w:tcW w:w="4993" w:type="dxa"/>
            <w:vAlign w:val="center"/>
          </w:tcPr>
          <w:p w14:paraId="3B24E023" w14:textId="77777777" w:rsidR="002C3ECC" w:rsidRPr="00A42C7C" w:rsidRDefault="002C3ECC" w:rsidP="000C31F6">
            <w:pPr>
              <w:spacing w:after="0"/>
              <w:rPr>
                <w:b/>
                <w:bCs/>
                <w:sz w:val="24"/>
                <w:szCs w:val="24"/>
              </w:rPr>
            </w:pPr>
            <w:r>
              <w:rPr>
                <w:b/>
                <w:bCs/>
                <w:sz w:val="24"/>
                <w:szCs w:val="24"/>
              </w:rPr>
              <w:t>Dianne Bourque, RN</w:t>
            </w:r>
          </w:p>
          <w:p w14:paraId="10B77197" w14:textId="77777777" w:rsidR="002C3ECC" w:rsidRDefault="002C3ECC" w:rsidP="000C31F6">
            <w:pPr>
              <w:spacing w:after="0"/>
              <w:rPr>
                <w:i/>
                <w:iCs/>
                <w:sz w:val="18"/>
                <w:szCs w:val="18"/>
              </w:rPr>
            </w:pPr>
            <w:r>
              <w:rPr>
                <w:i/>
                <w:iCs/>
                <w:sz w:val="18"/>
                <w:szCs w:val="18"/>
              </w:rPr>
              <w:t>Surgical Nursing &amp; Infection Control</w:t>
            </w:r>
          </w:p>
          <w:p w14:paraId="688D5D48" w14:textId="77777777" w:rsidR="002C3ECC" w:rsidRPr="00D90107" w:rsidRDefault="002C3ECC" w:rsidP="000C31F6">
            <w:pPr>
              <w:spacing w:after="0"/>
              <w:rPr>
                <w:sz w:val="24"/>
                <w:szCs w:val="24"/>
              </w:rPr>
            </w:pPr>
            <w:r>
              <w:rPr>
                <w:i/>
                <w:iCs/>
                <w:sz w:val="18"/>
                <w:szCs w:val="18"/>
              </w:rPr>
              <w:t>Subject Matter Expert, QUAD A Surveyor</w:t>
            </w:r>
          </w:p>
        </w:tc>
      </w:tr>
      <w:tr w:rsidR="002C3ECC" w:rsidRPr="00D90107" w14:paraId="770C19AB" w14:textId="77777777" w:rsidTr="000C31F6">
        <w:trPr>
          <w:trHeight w:val="1008"/>
          <w:jc w:val="center"/>
        </w:trPr>
        <w:tc>
          <w:tcPr>
            <w:tcW w:w="4992" w:type="dxa"/>
            <w:vAlign w:val="center"/>
          </w:tcPr>
          <w:p w14:paraId="52426384" w14:textId="77777777" w:rsidR="002C3ECC" w:rsidRPr="00A42C7C" w:rsidRDefault="002C3ECC" w:rsidP="000C31F6">
            <w:pPr>
              <w:spacing w:after="0"/>
              <w:rPr>
                <w:b/>
                <w:bCs/>
                <w:sz w:val="24"/>
                <w:szCs w:val="24"/>
              </w:rPr>
            </w:pPr>
            <w:r w:rsidRPr="00A42C7C">
              <w:rPr>
                <w:b/>
                <w:bCs/>
                <w:sz w:val="24"/>
                <w:szCs w:val="24"/>
              </w:rPr>
              <w:t>Leon Kurtz, MD</w:t>
            </w:r>
          </w:p>
          <w:p w14:paraId="57F09F4F" w14:textId="77777777" w:rsidR="002C3ECC" w:rsidRDefault="002C3ECC" w:rsidP="000C31F6">
            <w:pPr>
              <w:spacing w:after="0"/>
              <w:rPr>
                <w:i/>
                <w:iCs/>
                <w:sz w:val="18"/>
                <w:szCs w:val="18"/>
              </w:rPr>
            </w:pPr>
            <w:r>
              <w:rPr>
                <w:i/>
                <w:iCs/>
                <w:sz w:val="18"/>
                <w:szCs w:val="18"/>
              </w:rPr>
              <w:t>Gastroenterology &amp; Infection Control</w:t>
            </w:r>
          </w:p>
          <w:p w14:paraId="451C8A2B" w14:textId="77777777" w:rsidR="002C3ECC" w:rsidRPr="00D90107" w:rsidRDefault="002C3ECC" w:rsidP="000C31F6">
            <w:pPr>
              <w:spacing w:after="0"/>
              <w:rPr>
                <w:sz w:val="24"/>
                <w:szCs w:val="24"/>
              </w:rPr>
            </w:pPr>
            <w:r>
              <w:rPr>
                <w:i/>
                <w:iCs/>
                <w:sz w:val="18"/>
                <w:szCs w:val="18"/>
              </w:rPr>
              <w:t>Subject Matter Expert</w:t>
            </w:r>
          </w:p>
        </w:tc>
        <w:tc>
          <w:tcPr>
            <w:tcW w:w="4993" w:type="dxa"/>
            <w:vAlign w:val="center"/>
          </w:tcPr>
          <w:p w14:paraId="72ED5FBF" w14:textId="77777777" w:rsidR="002C3ECC" w:rsidRDefault="002C3ECC" w:rsidP="000C31F6">
            <w:pPr>
              <w:spacing w:after="0"/>
              <w:rPr>
                <w:b/>
                <w:bCs/>
                <w:color w:val="000000" w:themeColor="text1"/>
                <w:sz w:val="24"/>
                <w:szCs w:val="24"/>
              </w:rPr>
            </w:pPr>
            <w:r>
              <w:rPr>
                <w:b/>
                <w:bCs/>
                <w:color w:val="000000" w:themeColor="text1"/>
                <w:sz w:val="24"/>
                <w:szCs w:val="24"/>
              </w:rPr>
              <w:t>Abdussami Hadi, MD</w:t>
            </w:r>
          </w:p>
          <w:p w14:paraId="177F1135" w14:textId="77777777" w:rsidR="002C3ECC" w:rsidRDefault="002C3ECC" w:rsidP="000C31F6">
            <w:pPr>
              <w:spacing w:after="0"/>
              <w:rPr>
                <w:i/>
                <w:iCs/>
                <w:sz w:val="18"/>
                <w:szCs w:val="18"/>
              </w:rPr>
            </w:pPr>
            <w:r>
              <w:rPr>
                <w:i/>
                <w:iCs/>
                <w:sz w:val="18"/>
                <w:szCs w:val="18"/>
              </w:rPr>
              <w:t>Pain Management</w:t>
            </w:r>
          </w:p>
          <w:p w14:paraId="00C3EA9C" w14:textId="77777777" w:rsidR="002C3ECC" w:rsidRPr="00D90107" w:rsidRDefault="002C3ECC" w:rsidP="000C31F6">
            <w:pPr>
              <w:spacing w:after="0"/>
              <w:rPr>
                <w:sz w:val="24"/>
                <w:szCs w:val="24"/>
              </w:rPr>
            </w:pPr>
            <w:r>
              <w:rPr>
                <w:i/>
                <w:iCs/>
                <w:sz w:val="18"/>
                <w:szCs w:val="18"/>
              </w:rPr>
              <w:t>Subject Matter Expert</w:t>
            </w:r>
          </w:p>
        </w:tc>
      </w:tr>
      <w:tr w:rsidR="002C3ECC" w:rsidRPr="00D90107" w14:paraId="719F3637" w14:textId="77777777" w:rsidTr="000C31F6">
        <w:trPr>
          <w:trHeight w:val="1008"/>
          <w:jc w:val="center"/>
        </w:trPr>
        <w:tc>
          <w:tcPr>
            <w:tcW w:w="4992" w:type="dxa"/>
            <w:vAlign w:val="center"/>
          </w:tcPr>
          <w:p w14:paraId="26419B67" w14:textId="77777777" w:rsidR="002C3ECC" w:rsidRPr="00C313E5" w:rsidRDefault="002C3ECC" w:rsidP="000C31F6">
            <w:pPr>
              <w:spacing w:after="0"/>
              <w:rPr>
                <w:b/>
                <w:bCs/>
                <w:sz w:val="24"/>
                <w:szCs w:val="24"/>
              </w:rPr>
            </w:pPr>
            <w:r w:rsidRPr="00C313E5">
              <w:rPr>
                <w:b/>
                <w:bCs/>
                <w:sz w:val="24"/>
                <w:szCs w:val="24"/>
              </w:rPr>
              <w:t>Beverly Robbins, MBA, BSN, RN</w:t>
            </w:r>
          </w:p>
          <w:p w14:paraId="3DF37B2F" w14:textId="77777777" w:rsidR="002C3ECC" w:rsidRPr="00A42C7C" w:rsidRDefault="002C3ECC" w:rsidP="000C31F6">
            <w:pPr>
              <w:spacing w:after="0"/>
              <w:rPr>
                <w:b/>
                <w:bCs/>
                <w:sz w:val="24"/>
                <w:szCs w:val="24"/>
              </w:rPr>
            </w:pPr>
            <w:r w:rsidRPr="006165FA">
              <w:rPr>
                <w:i/>
                <w:iCs/>
                <w:sz w:val="18"/>
                <w:szCs w:val="18"/>
                <w:u w:val="single"/>
              </w:rPr>
              <w:t xml:space="preserve">Director of Survey Operations, QUAD A </w:t>
            </w:r>
          </w:p>
        </w:tc>
        <w:tc>
          <w:tcPr>
            <w:tcW w:w="4993" w:type="dxa"/>
            <w:vAlign w:val="center"/>
          </w:tcPr>
          <w:p w14:paraId="40C99FD4" w14:textId="77777777" w:rsidR="002C3ECC" w:rsidRPr="00C313E5" w:rsidRDefault="002C3ECC" w:rsidP="000C31F6">
            <w:pPr>
              <w:spacing w:after="0"/>
              <w:rPr>
                <w:b/>
                <w:bCs/>
                <w:sz w:val="24"/>
                <w:szCs w:val="24"/>
              </w:rPr>
            </w:pPr>
            <w:r w:rsidRPr="00C313E5">
              <w:rPr>
                <w:b/>
                <w:bCs/>
                <w:sz w:val="24"/>
                <w:szCs w:val="24"/>
              </w:rPr>
              <w:t>Monda Shaver, MSHM, BSN</w:t>
            </w:r>
            <w:r>
              <w:rPr>
                <w:b/>
                <w:bCs/>
                <w:sz w:val="24"/>
                <w:szCs w:val="24"/>
              </w:rPr>
              <w:t>,</w:t>
            </w:r>
            <w:r w:rsidRPr="00C313E5">
              <w:rPr>
                <w:b/>
                <w:bCs/>
                <w:sz w:val="24"/>
                <w:szCs w:val="24"/>
              </w:rPr>
              <w:t xml:space="preserve"> RN</w:t>
            </w:r>
          </w:p>
          <w:p w14:paraId="1205551F" w14:textId="77777777" w:rsidR="002C3ECC" w:rsidDel="00974576" w:rsidRDefault="002C3ECC" w:rsidP="000C31F6">
            <w:pPr>
              <w:spacing w:after="0"/>
              <w:rPr>
                <w:b/>
                <w:bCs/>
                <w:sz w:val="24"/>
                <w:szCs w:val="24"/>
              </w:rPr>
            </w:pPr>
            <w:r w:rsidRPr="00C313E5">
              <w:rPr>
                <w:i/>
                <w:iCs/>
                <w:sz w:val="18"/>
                <w:szCs w:val="18"/>
              </w:rPr>
              <w:t>Standards Development &amp; Program Consultant, QUAD A</w:t>
            </w:r>
            <w:r>
              <w:rPr>
                <w:i/>
                <w:iCs/>
                <w:sz w:val="18"/>
                <w:szCs w:val="18"/>
              </w:rPr>
              <w:t xml:space="preserve"> </w:t>
            </w:r>
          </w:p>
        </w:tc>
      </w:tr>
      <w:tr w:rsidR="002C3ECC" w:rsidRPr="00D90107" w14:paraId="786C5C8B" w14:textId="77777777" w:rsidTr="000C31F6">
        <w:trPr>
          <w:trHeight w:val="1008"/>
          <w:jc w:val="center"/>
        </w:trPr>
        <w:tc>
          <w:tcPr>
            <w:tcW w:w="4992" w:type="dxa"/>
            <w:vAlign w:val="center"/>
          </w:tcPr>
          <w:p w14:paraId="03EFBF6A" w14:textId="77777777" w:rsidR="002C3ECC" w:rsidRDefault="002C3ECC" w:rsidP="000C31F6">
            <w:pPr>
              <w:spacing w:after="0"/>
              <w:rPr>
                <w:b/>
                <w:bCs/>
                <w:sz w:val="24"/>
                <w:szCs w:val="24"/>
              </w:rPr>
            </w:pPr>
            <w:r>
              <w:rPr>
                <w:b/>
                <w:bCs/>
                <w:sz w:val="24"/>
                <w:szCs w:val="24"/>
              </w:rPr>
              <w:t>Patricia Chmielewski, MS, BSN, RN</w:t>
            </w:r>
          </w:p>
          <w:p w14:paraId="1F8EFA7C" w14:textId="77777777" w:rsidR="002C3ECC" w:rsidRPr="00112482" w:rsidRDefault="002C3ECC" w:rsidP="000C31F6">
            <w:pPr>
              <w:spacing w:after="0"/>
              <w:rPr>
                <w:i/>
                <w:iCs/>
                <w:sz w:val="18"/>
                <w:szCs w:val="18"/>
              </w:rPr>
            </w:pPr>
            <w:r w:rsidRPr="00112482">
              <w:rPr>
                <w:i/>
                <w:iCs/>
                <w:sz w:val="18"/>
                <w:szCs w:val="18"/>
              </w:rPr>
              <w:t>Standards Development &amp; Research Analyst, QUAD A</w:t>
            </w:r>
          </w:p>
        </w:tc>
        <w:tc>
          <w:tcPr>
            <w:tcW w:w="4993" w:type="dxa"/>
            <w:vAlign w:val="center"/>
          </w:tcPr>
          <w:p w14:paraId="4B2C2AA2" w14:textId="77777777" w:rsidR="002C3ECC" w:rsidDel="00974576" w:rsidRDefault="002C3ECC" w:rsidP="000C31F6">
            <w:pPr>
              <w:spacing w:after="0"/>
              <w:rPr>
                <w:b/>
                <w:bCs/>
                <w:sz w:val="24"/>
                <w:szCs w:val="24"/>
              </w:rPr>
            </w:pPr>
          </w:p>
        </w:tc>
      </w:tr>
    </w:tbl>
    <w:p w14:paraId="1C1FFEFD" w14:textId="77777777" w:rsidR="002C3ECC" w:rsidRDefault="002C3ECC">
      <w:pPr>
        <w:rPr>
          <w:rFonts w:ascii="Times New Roman"/>
          <w:sz w:val="24"/>
        </w:rPr>
      </w:pPr>
    </w:p>
    <w:p w14:paraId="16D30494" w14:textId="77777777" w:rsidR="002C3ECC" w:rsidRDefault="002C3ECC">
      <w:pPr>
        <w:rPr>
          <w:rFonts w:ascii="Times New Roman"/>
          <w:sz w:val="24"/>
        </w:rPr>
        <w:sectPr w:rsidR="002C3ECC" w:rsidSect="00B43812">
          <w:pgSz w:w="12240" w:h="15840"/>
          <w:pgMar w:top="1440" w:right="1440" w:bottom="1440" w:left="1440" w:header="0" w:footer="494" w:gutter="0"/>
          <w:cols w:space="720"/>
          <w:docGrid w:linePitch="299"/>
        </w:sectPr>
      </w:pPr>
    </w:p>
    <w:p w14:paraId="38635325" w14:textId="1D070CC4" w:rsidR="00C017D1" w:rsidRDefault="005F1F25">
      <w:pPr>
        <w:spacing w:before="80"/>
        <w:ind w:left="80" w:right="88"/>
        <w:jc w:val="center"/>
        <w:rPr>
          <w:b/>
          <w:sz w:val="24"/>
        </w:rPr>
      </w:pPr>
      <w:r>
        <w:rPr>
          <w:b/>
          <w:color w:val="808080"/>
          <w:sz w:val="24"/>
        </w:rPr>
        <w:lastRenderedPageBreak/>
        <w:t>Quad</w:t>
      </w:r>
      <w:r>
        <w:rPr>
          <w:b/>
          <w:color w:val="808080"/>
          <w:spacing w:val="-3"/>
          <w:sz w:val="24"/>
        </w:rPr>
        <w:t xml:space="preserve"> </w:t>
      </w:r>
      <w:r>
        <w:rPr>
          <w:b/>
          <w:color w:val="808080"/>
          <w:sz w:val="24"/>
        </w:rPr>
        <w:t>A</w:t>
      </w:r>
      <w:r>
        <w:rPr>
          <w:b/>
          <w:color w:val="808080"/>
          <w:spacing w:val="-3"/>
          <w:sz w:val="24"/>
        </w:rPr>
        <w:t xml:space="preserve"> </w:t>
      </w:r>
      <w:r>
        <w:rPr>
          <w:b/>
          <w:color w:val="808080"/>
          <w:sz w:val="24"/>
        </w:rPr>
        <w:t>OPT</w:t>
      </w:r>
      <w:r>
        <w:rPr>
          <w:b/>
          <w:color w:val="808080"/>
          <w:spacing w:val="-3"/>
          <w:sz w:val="24"/>
        </w:rPr>
        <w:t xml:space="preserve"> </w:t>
      </w:r>
      <w:r>
        <w:rPr>
          <w:b/>
          <w:color w:val="808080"/>
          <w:sz w:val="24"/>
        </w:rPr>
        <w:t>Standards</w:t>
      </w:r>
      <w:r>
        <w:rPr>
          <w:b/>
          <w:color w:val="808080"/>
          <w:spacing w:val="-2"/>
          <w:sz w:val="24"/>
        </w:rPr>
        <w:t xml:space="preserve"> </w:t>
      </w:r>
      <w:r>
        <w:rPr>
          <w:b/>
          <w:color w:val="808080"/>
          <w:sz w:val="24"/>
        </w:rPr>
        <w:t>[Version</w:t>
      </w:r>
      <w:r>
        <w:rPr>
          <w:b/>
          <w:color w:val="808080"/>
          <w:spacing w:val="-2"/>
          <w:sz w:val="24"/>
        </w:rPr>
        <w:t xml:space="preserve"> </w:t>
      </w:r>
      <w:r w:rsidR="000B036B">
        <w:rPr>
          <w:b/>
          <w:color w:val="808080"/>
          <w:spacing w:val="-4"/>
          <w:sz w:val="24"/>
        </w:rPr>
        <w:t>4.0]</w:t>
      </w:r>
      <w:r>
        <w:rPr>
          <w:b/>
          <w:color w:val="808080"/>
          <w:spacing w:val="-4"/>
          <w:sz w:val="24"/>
        </w:rPr>
        <w:t>]</w:t>
      </w:r>
    </w:p>
    <w:p w14:paraId="557980D1" w14:textId="77777777" w:rsidR="00C017D1" w:rsidRDefault="00C017D1">
      <w:pPr>
        <w:pStyle w:val="BodyText"/>
        <w:spacing w:before="167"/>
        <w:rPr>
          <w:b/>
          <w:sz w:val="24"/>
        </w:rPr>
      </w:pPr>
    </w:p>
    <w:p w14:paraId="314FAB9E" w14:textId="77777777" w:rsidR="00C017D1" w:rsidRDefault="005F1F25">
      <w:pPr>
        <w:ind w:left="80" w:right="86"/>
        <w:jc w:val="center"/>
        <w:rPr>
          <w:b/>
          <w:sz w:val="28"/>
        </w:rPr>
      </w:pPr>
      <w:bookmarkStart w:id="25" w:name="QUAD_A_OFFICE_MAILING_ADDRESS:"/>
      <w:bookmarkEnd w:id="25"/>
      <w:r>
        <w:rPr>
          <w:b/>
          <w:color w:val="233746"/>
          <w:sz w:val="28"/>
        </w:rPr>
        <w:t>QUAD</w:t>
      </w:r>
      <w:r>
        <w:rPr>
          <w:b/>
          <w:color w:val="233746"/>
          <w:spacing w:val="-6"/>
          <w:sz w:val="28"/>
        </w:rPr>
        <w:t xml:space="preserve"> </w:t>
      </w:r>
      <w:proofErr w:type="gramStart"/>
      <w:r>
        <w:rPr>
          <w:b/>
          <w:color w:val="233746"/>
          <w:sz w:val="28"/>
        </w:rPr>
        <w:t>A</w:t>
      </w:r>
      <w:proofErr w:type="gramEnd"/>
      <w:r>
        <w:rPr>
          <w:b/>
          <w:color w:val="233746"/>
          <w:spacing w:val="-7"/>
          <w:sz w:val="28"/>
        </w:rPr>
        <w:t xml:space="preserve"> </w:t>
      </w:r>
      <w:r>
        <w:rPr>
          <w:b/>
          <w:color w:val="233746"/>
          <w:sz w:val="28"/>
        </w:rPr>
        <w:t>OFFICE</w:t>
      </w:r>
      <w:r>
        <w:rPr>
          <w:b/>
          <w:color w:val="233746"/>
          <w:spacing w:val="-6"/>
          <w:sz w:val="28"/>
        </w:rPr>
        <w:t xml:space="preserve"> </w:t>
      </w:r>
      <w:r>
        <w:rPr>
          <w:b/>
          <w:color w:val="233746"/>
          <w:sz w:val="28"/>
        </w:rPr>
        <w:t>MAILING</w:t>
      </w:r>
      <w:r>
        <w:rPr>
          <w:b/>
          <w:color w:val="233746"/>
          <w:spacing w:val="-1"/>
          <w:sz w:val="28"/>
        </w:rPr>
        <w:t xml:space="preserve"> </w:t>
      </w:r>
      <w:r>
        <w:rPr>
          <w:b/>
          <w:color w:val="233746"/>
          <w:spacing w:val="-2"/>
          <w:sz w:val="28"/>
        </w:rPr>
        <w:t>ADDRESS:</w:t>
      </w:r>
    </w:p>
    <w:p w14:paraId="58779022" w14:textId="77777777" w:rsidR="00C017D1" w:rsidRPr="00AA6B0D" w:rsidRDefault="005F1F25">
      <w:pPr>
        <w:spacing w:before="146" w:line="348" w:lineRule="auto"/>
        <w:ind w:left="2774" w:right="2783"/>
        <w:jc w:val="center"/>
        <w:rPr>
          <w:b/>
          <w:sz w:val="28"/>
          <w:lang w:val="fr-FR"/>
        </w:rPr>
      </w:pPr>
      <w:bookmarkStart w:id="26" w:name="7500_Grand_Avenue,_Suite_200"/>
      <w:bookmarkEnd w:id="26"/>
      <w:r w:rsidRPr="00AA6B0D">
        <w:rPr>
          <w:b/>
          <w:color w:val="016199"/>
          <w:sz w:val="28"/>
          <w:lang w:val="fr-FR"/>
        </w:rPr>
        <w:t>7500</w:t>
      </w:r>
      <w:r w:rsidRPr="00AA6B0D">
        <w:rPr>
          <w:b/>
          <w:color w:val="016199"/>
          <w:spacing w:val="-20"/>
          <w:sz w:val="28"/>
          <w:lang w:val="fr-FR"/>
        </w:rPr>
        <w:t xml:space="preserve"> </w:t>
      </w:r>
      <w:r w:rsidRPr="00AA6B0D">
        <w:rPr>
          <w:b/>
          <w:color w:val="016199"/>
          <w:sz w:val="28"/>
          <w:lang w:val="fr-FR"/>
        </w:rPr>
        <w:t>Grand</w:t>
      </w:r>
      <w:r w:rsidRPr="00AA6B0D">
        <w:rPr>
          <w:b/>
          <w:color w:val="016199"/>
          <w:spacing w:val="-19"/>
          <w:sz w:val="28"/>
          <w:lang w:val="fr-FR"/>
        </w:rPr>
        <w:t xml:space="preserve"> </w:t>
      </w:r>
      <w:r w:rsidRPr="00AA6B0D">
        <w:rPr>
          <w:b/>
          <w:color w:val="016199"/>
          <w:sz w:val="28"/>
          <w:lang w:val="fr-FR"/>
        </w:rPr>
        <w:t>Avenue,</w:t>
      </w:r>
      <w:r w:rsidRPr="00AA6B0D">
        <w:rPr>
          <w:b/>
          <w:color w:val="016199"/>
          <w:spacing w:val="-19"/>
          <w:sz w:val="28"/>
          <w:lang w:val="fr-FR"/>
        </w:rPr>
        <w:t xml:space="preserve"> </w:t>
      </w:r>
      <w:r w:rsidRPr="00AA6B0D">
        <w:rPr>
          <w:b/>
          <w:color w:val="016199"/>
          <w:sz w:val="28"/>
          <w:lang w:val="fr-FR"/>
        </w:rPr>
        <w:t>Suite</w:t>
      </w:r>
      <w:r w:rsidRPr="00AA6B0D">
        <w:rPr>
          <w:b/>
          <w:color w:val="016199"/>
          <w:spacing w:val="-19"/>
          <w:sz w:val="28"/>
          <w:lang w:val="fr-FR"/>
        </w:rPr>
        <w:t xml:space="preserve"> </w:t>
      </w:r>
      <w:r w:rsidRPr="00AA6B0D">
        <w:rPr>
          <w:b/>
          <w:color w:val="016199"/>
          <w:sz w:val="28"/>
          <w:lang w:val="fr-FR"/>
        </w:rPr>
        <w:t xml:space="preserve">200 </w:t>
      </w:r>
      <w:bookmarkStart w:id="27" w:name="GURNEE,_IL_60031,_USA"/>
      <w:bookmarkEnd w:id="27"/>
      <w:r w:rsidRPr="00AA6B0D">
        <w:rPr>
          <w:b/>
          <w:color w:val="016199"/>
          <w:sz w:val="28"/>
          <w:lang w:val="fr-FR"/>
        </w:rPr>
        <w:t>GURNEE, IL</w:t>
      </w:r>
      <w:r w:rsidRPr="00AA6B0D">
        <w:rPr>
          <w:b/>
          <w:color w:val="016199"/>
          <w:spacing w:val="40"/>
          <w:sz w:val="28"/>
          <w:lang w:val="fr-FR"/>
        </w:rPr>
        <w:t xml:space="preserve"> </w:t>
      </w:r>
      <w:r w:rsidRPr="00AA6B0D">
        <w:rPr>
          <w:b/>
          <w:color w:val="016199"/>
          <w:sz w:val="28"/>
          <w:lang w:val="fr-FR"/>
        </w:rPr>
        <w:t xml:space="preserve">60031, USA </w:t>
      </w:r>
      <w:bookmarkStart w:id="28" w:name="TOLL-FREE:_+1-888-545-5222"/>
      <w:bookmarkEnd w:id="28"/>
      <w:r w:rsidRPr="00AA6B0D">
        <w:rPr>
          <w:b/>
          <w:color w:val="016199"/>
          <w:sz w:val="28"/>
          <w:lang w:val="fr-FR"/>
        </w:rPr>
        <w:t>TOLL-</w:t>
      </w:r>
      <w:proofErr w:type="gramStart"/>
      <w:r w:rsidRPr="00AA6B0D">
        <w:rPr>
          <w:b/>
          <w:color w:val="016199"/>
          <w:sz w:val="28"/>
          <w:lang w:val="fr-FR"/>
        </w:rPr>
        <w:t>FREE:</w:t>
      </w:r>
      <w:proofErr w:type="gramEnd"/>
      <w:r w:rsidRPr="00AA6B0D">
        <w:rPr>
          <w:b/>
          <w:color w:val="016199"/>
          <w:sz w:val="28"/>
          <w:lang w:val="fr-FR"/>
        </w:rPr>
        <w:t xml:space="preserve"> +1-888-545-5222</w:t>
      </w:r>
    </w:p>
    <w:p w14:paraId="7DE149FB" w14:textId="77777777" w:rsidR="00C017D1" w:rsidRPr="00AA6B0D" w:rsidRDefault="005F1F25">
      <w:pPr>
        <w:spacing w:before="1"/>
        <w:ind w:left="80" w:right="92"/>
        <w:jc w:val="center"/>
        <w:rPr>
          <w:b/>
          <w:sz w:val="28"/>
          <w:lang w:val="fr-FR"/>
        </w:rPr>
      </w:pPr>
      <w:bookmarkStart w:id="29" w:name="PHONE:_+1-847-775-1970"/>
      <w:bookmarkEnd w:id="29"/>
      <w:proofErr w:type="gramStart"/>
      <w:r w:rsidRPr="00AA6B0D">
        <w:rPr>
          <w:b/>
          <w:color w:val="016199"/>
          <w:spacing w:val="-2"/>
          <w:sz w:val="28"/>
          <w:lang w:val="fr-FR"/>
        </w:rPr>
        <w:t>PHONE:</w:t>
      </w:r>
      <w:proofErr w:type="gramEnd"/>
      <w:r w:rsidRPr="00AA6B0D">
        <w:rPr>
          <w:b/>
          <w:color w:val="016199"/>
          <w:spacing w:val="10"/>
          <w:sz w:val="28"/>
          <w:lang w:val="fr-FR"/>
        </w:rPr>
        <w:t xml:space="preserve"> </w:t>
      </w:r>
      <w:r w:rsidRPr="00AA6B0D">
        <w:rPr>
          <w:b/>
          <w:color w:val="016199"/>
          <w:spacing w:val="-2"/>
          <w:sz w:val="28"/>
          <w:lang w:val="fr-FR"/>
        </w:rPr>
        <w:t>+1-847-775-</w:t>
      </w:r>
      <w:r w:rsidRPr="00AA6B0D">
        <w:rPr>
          <w:b/>
          <w:color w:val="016199"/>
          <w:spacing w:val="-4"/>
          <w:sz w:val="28"/>
          <w:lang w:val="fr-FR"/>
        </w:rPr>
        <w:t>1970</w:t>
      </w:r>
    </w:p>
    <w:p w14:paraId="46E01606" w14:textId="77777777" w:rsidR="00C017D1" w:rsidRPr="00AA6B0D" w:rsidRDefault="005F1F25">
      <w:pPr>
        <w:spacing w:before="146"/>
        <w:ind w:right="9"/>
        <w:jc w:val="center"/>
        <w:rPr>
          <w:b/>
          <w:sz w:val="28"/>
          <w:lang w:val="fr-FR"/>
        </w:rPr>
      </w:pPr>
      <w:bookmarkStart w:id="30" w:name="FAX:_+1-847-775-1985"/>
      <w:bookmarkEnd w:id="30"/>
      <w:proofErr w:type="gramStart"/>
      <w:r w:rsidRPr="00AA6B0D">
        <w:rPr>
          <w:b/>
          <w:color w:val="016199"/>
          <w:sz w:val="28"/>
          <w:lang w:val="fr-FR"/>
        </w:rPr>
        <w:t>FAX:</w:t>
      </w:r>
      <w:proofErr w:type="gramEnd"/>
      <w:r w:rsidRPr="00AA6B0D">
        <w:rPr>
          <w:b/>
          <w:color w:val="016199"/>
          <w:spacing w:val="-19"/>
          <w:sz w:val="28"/>
          <w:lang w:val="fr-FR"/>
        </w:rPr>
        <w:t xml:space="preserve"> </w:t>
      </w:r>
      <w:r w:rsidRPr="00AA6B0D">
        <w:rPr>
          <w:b/>
          <w:color w:val="016199"/>
          <w:sz w:val="28"/>
          <w:lang w:val="fr-FR"/>
        </w:rPr>
        <w:t>+1-847-775-</w:t>
      </w:r>
      <w:r w:rsidRPr="00AA6B0D">
        <w:rPr>
          <w:b/>
          <w:color w:val="016199"/>
          <w:spacing w:val="-4"/>
          <w:sz w:val="28"/>
          <w:lang w:val="fr-FR"/>
        </w:rPr>
        <w:t>1985</w:t>
      </w:r>
    </w:p>
    <w:p w14:paraId="1DB9B721" w14:textId="77777777" w:rsidR="00C017D1" w:rsidRPr="00AA6B0D" w:rsidRDefault="005F1F25">
      <w:pPr>
        <w:spacing w:before="146"/>
        <w:ind w:left="80" w:right="87"/>
        <w:jc w:val="center"/>
        <w:rPr>
          <w:b/>
          <w:sz w:val="28"/>
          <w:lang w:val="fr-FR"/>
        </w:rPr>
      </w:pPr>
      <w:bookmarkStart w:id="31" w:name="EMAIL:_info@QUAD_A.org"/>
      <w:bookmarkEnd w:id="31"/>
      <w:proofErr w:type="gramStart"/>
      <w:r w:rsidRPr="00AA6B0D">
        <w:rPr>
          <w:b/>
          <w:color w:val="016199"/>
          <w:sz w:val="28"/>
          <w:lang w:val="fr-FR"/>
        </w:rPr>
        <w:t>EMAIL:</w:t>
      </w:r>
      <w:proofErr w:type="gramEnd"/>
      <w:r w:rsidRPr="00AA6B0D">
        <w:rPr>
          <w:b/>
          <w:color w:val="016199"/>
          <w:spacing w:val="-11"/>
          <w:sz w:val="28"/>
          <w:lang w:val="fr-FR"/>
        </w:rPr>
        <w:t xml:space="preserve"> </w:t>
      </w:r>
      <w:hyperlink r:id="rId190">
        <w:proofErr w:type="spellStart"/>
        <w:r w:rsidR="00C017D1" w:rsidRPr="00AA6B0D">
          <w:rPr>
            <w:b/>
            <w:color w:val="233746"/>
            <w:sz w:val="28"/>
            <w:u w:val="single" w:color="0561C1"/>
            <w:lang w:val="fr-FR"/>
          </w:rPr>
          <w:t>info@QUAD</w:t>
        </w:r>
        <w:proofErr w:type="spellEnd"/>
        <w:r w:rsidR="00C017D1" w:rsidRPr="00AA6B0D">
          <w:rPr>
            <w:b/>
            <w:color w:val="233746"/>
            <w:spacing w:val="-6"/>
            <w:sz w:val="28"/>
            <w:u w:val="single" w:color="0561C1"/>
            <w:lang w:val="fr-FR"/>
          </w:rPr>
          <w:t xml:space="preserve"> </w:t>
        </w:r>
        <w:r w:rsidR="00C017D1" w:rsidRPr="00AA6B0D">
          <w:rPr>
            <w:b/>
            <w:color w:val="233746"/>
            <w:spacing w:val="-2"/>
            <w:sz w:val="28"/>
            <w:u w:val="single" w:color="0561C1"/>
            <w:lang w:val="fr-FR"/>
          </w:rPr>
          <w:t>A.org</w:t>
        </w:r>
      </w:hyperlink>
    </w:p>
    <w:p w14:paraId="78B32362" w14:textId="77777777" w:rsidR="00C017D1" w:rsidRDefault="005F1F25">
      <w:pPr>
        <w:spacing w:before="145"/>
        <w:ind w:left="80" w:right="88"/>
        <w:jc w:val="center"/>
        <w:rPr>
          <w:b/>
          <w:sz w:val="24"/>
        </w:rPr>
      </w:pPr>
      <w:bookmarkStart w:id="32" w:name="QUAD_A"/>
      <w:bookmarkEnd w:id="32"/>
      <w:r>
        <w:rPr>
          <w:b/>
          <w:color w:val="233746"/>
          <w:sz w:val="24"/>
        </w:rPr>
        <w:t>QUAD</w:t>
      </w:r>
      <w:r>
        <w:rPr>
          <w:b/>
          <w:color w:val="233746"/>
          <w:spacing w:val="-2"/>
          <w:sz w:val="24"/>
        </w:rPr>
        <w:t xml:space="preserve"> </w:t>
      </w:r>
      <w:r>
        <w:rPr>
          <w:b/>
          <w:color w:val="233746"/>
          <w:spacing w:val="-10"/>
          <w:sz w:val="24"/>
        </w:rPr>
        <w:t>A</w:t>
      </w:r>
    </w:p>
    <w:p w14:paraId="0B6161DD" w14:textId="77777777" w:rsidR="00C017D1" w:rsidRDefault="00C017D1">
      <w:pPr>
        <w:pStyle w:val="BodyText"/>
        <w:rPr>
          <w:b/>
        </w:rPr>
      </w:pPr>
    </w:p>
    <w:p w14:paraId="31F4071F" w14:textId="77777777" w:rsidR="00C017D1" w:rsidRDefault="00C017D1">
      <w:pPr>
        <w:pStyle w:val="BodyText"/>
        <w:rPr>
          <w:b/>
        </w:rPr>
      </w:pPr>
    </w:p>
    <w:p w14:paraId="79C1EDB3" w14:textId="77777777" w:rsidR="00C017D1" w:rsidRDefault="00C017D1">
      <w:pPr>
        <w:pStyle w:val="BodyText"/>
        <w:rPr>
          <w:b/>
        </w:rPr>
      </w:pPr>
    </w:p>
    <w:p w14:paraId="1FC8EA22" w14:textId="77777777" w:rsidR="00C017D1" w:rsidRDefault="00C017D1">
      <w:pPr>
        <w:pStyle w:val="BodyText"/>
        <w:rPr>
          <w:b/>
        </w:rPr>
      </w:pPr>
    </w:p>
    <w:p w14:paraId="79CAE8CC" w14:textId="77777777" w:rsidR="00C017D1" w:rsidRDefault="00C017D1">
      <w:pPr>
        <w:pStyle w:val="BodyText"/>
        <w:rPr>
          <w:b/>
        </w:rPr>
      </w:pPr>
    </w:p>
    <w:p w14:paraId="7851E121" w14:textId="77777777" w:rsidR="00C017D1" w:rsidRDefault="005F1F25">
      <w:pPr>
        <w:pStyle w:val="BodyText"/>
        <w:spacing w:before="45"/>
        <w:rPr>
          <w:b/>
        </w:rPr>
      </w:pPr>
      <w:r>
        <w:rPr>
          <w:noProof/>
        </w:rPr>
        <mc:AlternateContent>
          <mc:Choice Requires="wps">
            <w:drawing>
              <wp:anchor distT="0" distB="0" distL="0" distR="0" simplePos="0" relativeHeight="487589376" behindDoc="1" locked="0" layoutInCell="1" allowOverlap="1" wp14:anchorId="2B28358C" wp14:editId="409AFEC5">
                <wp:simplePos x="0" y="0"/>
                <wp:positionH relativeFrom="page">
                  <wp:posOffset>935353</wp:posOffset>
                </wp:positionH>
                <wp:positionV relativeFrom="paragraph">
                  <wp:posOffset>190341</wp:posOffset>
                </wp:positionV>
                <wp:extent cx="59016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690" cy="1270"/>
                        </a:xfrm>
                        <a:custGeom>
                          <a:avLst/>
                          <a:gdLst/>
                          <a:ahLst/>
                          <a:cxnLst/>
                          <a:rect l="l" t="t" r="r" b="b"/>
                          <a:pathLst>
                            <a:path w="5901690">
                              <a:moveTo>
                                <a:pt x="0" y="0"/>
                              </a:moveTo>
                              <a:lnTo>
                                <a:pt x="5901690" y="0"/>
                              </a:lnTo>
                            </a:path>
                          </a:pathLst>
                        </a:custGeom>
                        <a:ln w="19050">
                          <a:solidFill>
                            <a:srgbClr val="233746"/>
                          </a:solidFill>
                          <a:prstDash val="solid"/>
                        </a:ln>
                      </wps:spPr>
                      <wps:bodyPr wrap="square" lIns="0" tIns="0" rIns="0" bIns="0" rtlCol="0">
                        <a:prstTxWarp prst="textNoShape">
                          <a:avLst/>
                        </a:prstTxWarp>
                        <a:noAutofit/>
                      </wps:bodyPr>
                    </wps:wsp>
                  </a:graphicData>
                </a:graphic>
              </wp:anchor>
            </w:drawing>
          </mc:Choice>
          <mc:Fallback>
            <w:pict>
              <v:shape w14:anchorId="1E29FAD7" id="Graphic 9" o:spid="_x0000_s1026" style="position:absolute;margin-left:73.65pt;margin-top:15pt;width:464.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01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" path="m,l5901690,e" filled="f" strokecolor="#233746" strokeweight="1.5pt">
                <v:path arrowok="t"/>
                <w10:wrap type="topAndBottom" anchorx="page"/>
              </v:shape>
            </w:pict>
          </mc:Fallback>
        </mc:AlternateContent>
      </w:r>
    </w:p>
    <w:p w14:paraId="7836951D" w14:textId="77777777" w:rsidR="00C017D1" w:rsidRDefault="00C017D1">
      <w:pPr>
        <w:pStyle w:val="BodyText"/>
        <w:rPr>
          <w:b/>
        </w:rPr>
      </w:pPr>
    </w:p>
    <w:p w14:paraId="6103698D" w14:textId="77777777" w:rsidR="00C017D1" w:rsidRDefault="005F1F25">
      <w:pPr>
        <w:pStyle w:val="BodyText"/>
        <w:spacing w:before="207"/>
        <w:rPr>
          <w:b/>
        </w:rPr>
      </w:pPr>
      <w:r>
        <w:rPr>
          <w:noProof/>
        </w:rPr>
        <w:drawing>
          <wp:anchor distT="0" distB="0" distL="0" distR="0" simplePos="0" relativeHeight="487589888" behindDoc="1" locked="0" layoutInCell="1" allowOverlap="1" wp14:anchorId="152CAD47" wp14:editId="6E002ADF">
            <wp:simplePos x="0" y="0"/>
            <wp:positionH relativeFrom="page">
              <wp:posOffset>1536027</wp:posOffset>
            </wp:positionH>
            <wp:positionV relativeFrom="paragraph">
              <wp:posOffset>293094</wp:posOffset>
            </wp:positionV>
            <wp:extent cx="4950078" cy="163830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1" cstate="print"/>
                    <a:stretch>
                      <a:fillRect/>
                    </a:stretch>
                  </pic:blipFill>
                  <pic:spPr>
                    <a:xfrm>
                      <a:off x="0" y="0"/>
                      <a:ext cx="4950078" cy="1638300"/>
                    </a:xfrm>
                    <a:prstGeom prst="rect">
                      <a:avLst/>
                    </a:prstGeom>
                  </pic:spPr>
                </pic:pic>
              </a:graphicData>
            </a:graphic>
          </wp:anchor>
        </w:drawing>
      </w:r>
    </w:p>
    <w:p w14:paraId="000418D1" w14:textId="77777777" w:rsidR="00B2789E" w:rsidRDefault="00B2789E">
      <w:pPr>
        <w:pStyle w:val="BodyText"/>
        <w:spacing w:before="207"/>
        <w:rPr>
          <w:b/>
        </w:rPr>
      </w:pPr>
    </w:p>
    <w:sectPr w:rsidR="00B2789E">
      <w:footerReference w:type="default" r:id="rId192"/>
      <w:pgSz w:w="12240" w:h="15840"/>
      <w:pgMar w:top="640" w:right="1400" w:bottom="680" w:left="132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D8FF1" w14:textId="77777777" w:rsidR="0081489B" w:rsidRDefault="0081489B">
      <w:r>
        <w:separator/>
      </w:r>
    </w:p>
  </w:endnote>
  <w:endnote w:type="continuationSeparator" w:id="0">
    <w:p w14:paraId="7A81E6A5" w14:textId="77777777" w:rsidR="0081489B" w:rsidRDefault="0081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Inte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907540"/>
      <w:docPartObj>
        <w:docPartGallery w:val="Page Numbers (Bottom of Page)"/>
        <w:docPartUnique/>
      </w:docPartObj>
    </w:sdtPr>
    <w:sdtContent>
      <w:p w14:paraId="712AB9F6" w14:textId="4C963A96" w:rsidR="00486611" w:rsidRDefault="00486611" w:rsidP="00C14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29080" w14:textId="77777777" w:rsidR="00486611" w:rsidRDefault="00486611" w:rsidP="004866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594A" w14:textId="6CC6FBDF" w:rsidR="00C017D1" w:rsidRDefault="00E25C83">
    <w:pPr>
      <w:pStyle w:val="BodyText"/>
      <w:spacing w:line="14" w:lineRule="auto"/>
    </w:pPr>
    <w:r>
      <w:rPr>
        <w:noProof/>
      </w:rPr>
      <mc:AlternateContent>
        <mc:Choice Requires="wps">
          <w:drawing>
            <wp:anchor distT="0" distB="0" distL="114300" distR="114300" simplePos="0" relativeHeight="485009408" behindDoc="0" locked="0" layoutInCell="1" allowOverlap="1" wp14:anchorId="28B99D5D" wp14:editId="65B08416">
              <wp:simplePos x="0" y="0"/>
              <wp:positionH relativeFrom="column">
                <wp:posOffset>904568</wp:posOffset>
              </wp:positionH>
              <wp:positionV relativeFrom="paragraph">
                <wp:posOffset>-39964</wp:posOffset>
              </wp:positionV>
              <wp:extent cx="4699819" cy="324464"/>
              <wp:effectExtent l="0" t="0" r="0" b="6350"/>
              <wp:wrapNone/>
              <wp:docPr id="794026568" name="Text Box 10"/>
              <wp:cNvGraphicFramePr/>
              <a:graphic xmlns:a="http://schemas.openxmlformats.org/drawingml/2006/main">
                <a:graphicData uri="http://schemas.microsoft.com/office/word/2010/wordprocessingShape">
                  <wps:wsp>
                    <wps:cNvSpPr txBox="1"/>
                    <wps:spPr>
                      <a:xfrm>
                        <a:off x="0" y="0"/>
                        <a:ext cx="4699819" cy="324464"/>
                      </a:xfrm>
                      <a:prstGeom prst="rect">
                        <a:avLst/>
                      </a:prstGeom>
                      <a:solidFill>
                        <a:schemeClr val="lt1"/>
                      </a:solidFill>
                      <a:ln w="6350">
                        <a:noFill/>
                      </a:ln>
                    </wps:spPr>
                    <wps:txbx>
                      <w:txbxContent>
                        <w:p w14:paraId="792A7492"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99D5D" id="_x0000_t202" coordsize="21600,21600" o:spt="202" path="m,l,21600r21600,l21600,xe">
              <v:stroke joinstyle="miter"/>
              <v:path gradientshapeok="t" o:connecttype="rect"/>
            </v:shapetype>
            <v:shape id="_x0000_s1029" type="#_x0000_t202" style="position:absolute;margin-left:71.25pt;margin-top:-3.15pt;width:370.05pt;height:25.55pt;z-index:48500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" fillcolor="white [3201]" stroked="f" strokeweight=".5pt">
              <v:textbox>
                <w:txbxContent>
                  <w:p w14:paraId="792A7492"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v:textbox>
            </v:shape>
          </w:pict>
        </mc:Fallback>
      </mc:AlternateContent>
    </w:r>
    <w:r w:rsidR="005F1F25">
      <w:rPr>
        <w:noProof/>
      </w:rPr>
      <mc:AlternateContent>
        <mc:Choice Requires="wps">
          <w:drawing>
            <wp:anchor distT="0" distB="0" distL="0" distR="0" simplePos="0" relativeHeight="485001216" behindDoc="1" locked="0" layoutInCell="1" allowOverlap="1" wp14:anchorId="37788CE6" wp14:editId="618652FC">
              <wp:simplePos x="0" y="0"/>
              <wp:positionH relativeFrom="page">
                <wp:posOffset>6925056</wp:posOffset>
              </wp:positionH>
              <wp:positionV relativeFrom="page">
                <wp:posOffset>9600055</wp:posOffset>
              </wp:positionV>
              <wp:extent cx="167005" cy="1898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9865"/>
                      </a:xfrm>
                      <a:prstGeom prst="rect">
                        <a:avLst/>
                      </a:prstGeom>
                    </wps:spPr>
                    <wps:txbx>
                      <w:txbxContent>
                        <w:p w14:paraId="185420D6" w14:textId="77777777" w:rsidR="00C017D1" w:rsidRPr="00486611" w:rsidRDefault="005F1F25">
                          <w:pPr>
                            <w:spacing w:before="20"/>
                            <w:ind w:left="60"/>
                          </w:pPr>
                          <w:r w:rsidRPr="00486611">
                            <w:rPr>
                              <w:spacing w:val="-10"/>
                            </w:rPr>
                            <w:fldChar w:fldCharType="begin"/>
                          </w:r>
                          <w:r w:rsidRPr="00486611">
                            <w:rPr>
                              <w:spacing w:val="-10"/>
                            </w:rPr>
                            <w:instrText xml:space="preserve"> PAGE </w:instrText>
                          </w:r>
                          <w:r w:rsidRPr="00486611">
                            <w:rPr>
                              <w:spacing w:val="-10"/>
                            </w:rPr>
                            <w:fldChar w:fldCharType="separate"/>
                          </w:r>
                          <w:r w:rsidRPr="00486611">
                            <w:rPr>
                              <w:spacing w:val="-10"/>
                            </w:rPr>
                            <w:t>3</w:t>
                          </w:r>
                          <w:r w:rsidRPr="00486611">
                            <w:rPr>
                              <w:spacing w:val="-10"/>
                            </w:rPr>
                            <w:fldChar w:fldCharType="end"/>
                          </w:r>
                        </w:p>
                      </w:txbxContent>
                    </wps:txbx>
                    <wps:bodyPr wrap="square" lIns="0" tIns="0" rIns="0" bIns="0" rtlCol="0">
                      <a:noAutofit/>
                    </wps:bodyPr>
                  </wps:wsp>
                </a:graphicData>
              </a:graphic>
            </wp:anchor>
          </w:drawing>
        </mc:Choice>
        <mc:Fallback>
          <w:pict>
            <v:shape w14:anchorId="37788CE6" id="Textbox 6" o:spid="_x0000_s1030" type="#_x0000_t202" style="position:absolute;margin-left:545.3pt;margin-top:755.9pt;width:13.15pt;height:14.95pt;z-index:-1831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" filled="f" stroked="f">
              <v:textbox inset="0,0,0,0">
                <w:txbxContent>
                  <w:p w14:paraId="185420D6" w14:textId="77777777" w:rsidR="00C017D1" w:rsidRPr="00486611" w:rsidRDefault="005F1F25">
                    <w:pPr>
                      <w:spacing w:before="20"/>
                      <w:ind w:left="60"/>
                    </w:pPr>
                    <w:r w:rsidRPr="00486611">
                      <w:rPr>
                        <w:spacing w:val="-10"/>
                      </w:rPr>
                      <w:fldChar w:fldCharType="begin"/>
                    </w:r>
                    <w:r w:rsidRPr="00486611">
                      <w:rPr>
                        <w:spacing w:val="-10"/>
                      </w:rPr>
                      <w:instrText xml:space="preserve"> PAGE </w:instrText>
                    </w:r>
                    <w:r w:rsidRPr="00486611">
                      <w:rPr>
                        <w:spacing w:val="-10"/>
                      </w:rPr>
                      <w:fldChar w:fldCharType="separate"/>
                    </w:r>
                    <w:r w:rsidRPr="00486611">
                      <w:rPr>
                        <w:spacing w:val="-10"/>
                      </w:rPr>
                      <w:t>3</w:t>
                    </w:r>
                    <w:r w:rsidRPr="00486611">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5571833"/>
      <w:docPartObj>
        <w:docPartGallery w:val="Page Numbers (Bottom of Page)"/>
        <w:docPartUnique/>
      </w:docPartObj>
    </w:sdtPr>
    <w:sdtContent>
      <w:p w14:paraId="76B6DFA7" w14:textId="6ABEE58A" w:rsidR="00486611" w:rsidRDefault="00486611" w:rsidP="00486611">
        <w:pPr>
          <w:pStyle w:val="Footer"/>
          <w:framePr w:wrap="none" w:vAnchor="text" w:hAnchor="page" w:x="11366" w:y="39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CC79F09" w14:textId="7B924D98" w:rsidR="00C017D1" w:rsidRDefault="00E25C83" w:rsidP="00486611">
    <w:pPr>
      <w:pStyle w:val="BodyText"/>
      <w:spacing w:line="14" w:lineRule="auto"/>
      <w:ind w:right="360"/>
      <w:rPr>
        <w:sz w:val="2"/>
      </w:rPr>
    </w:pPr>
    <w:r>
      <w:rPr>
        <w:noProof/>
      </w:rPr>
      <mc:AlternateContent>
        <mc:Choice Requires="wps">
          <w:drawing>
            <wp:anchor distT="0" distB="0" distL="114300" distR="114300" simplePos="0" relativeHeight="485011456" behindDoc="0" locked="0" layoutInCell="1" allowOverlap="1" wp14:anchorId="36B7BF00" wp14:editId="4EFB4CED">
              <wp:simplePos x="0" y="0"/>
              <wp:positionH relativeFrom="column">
                <wp:posOffset>658761</wp:posOffset>
              </wp:positionH>
              <wp:positionV relativeFrom="paragraph">
                <wp:posOffset>78023</wp:posOffset>
              </wp:positionV>
              <wp:extent cx="4699819" cy="324464"/>
              <wp:effectExtent l="0" t="0" r="0" b="6350"/>
              <wp:wrapNone/>
              <wp:docPr id="400456952" name="Text Box 10"/>
              <wp:cNvGraphicFramePr/>
              <a:graphic xmlns:a="http://schemas.openxmlformats.org/drawingml/2006/main">
                <a:graphicData uri="http://schemas.microsoft.com/office/word/2010/wordprocessingShape">
                  <wps:wsp>
                    <wps:cNvSpPr txBox="1"/>
                    <wps:spPr>
                      <a:xfrm>
                        <a:off x="0" y="0"/>
                        <a:ext cx="4699819" cy="324464"/>
                      </a:xfrm>
                      <a:prstGeom prst="rect">
                        <a:avLst/>
                      </a:prstGeom>
                      <a:solidFill>
                        <a:schemeClr val="lt1"/>
                      </a:solidFill>
                      <a:ln w="6350">
                        <a:noFill/>
                      </a:ln>
                    </wps:spPr>
                    <wps:txbx>
                      <w:txbxContent>
                        <w:p w14:paraId="14E6F6AF"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7BF00" id="_x0000_t202" coordsize="21600,21600" o:spt="202" path="m,l,21600r21600,l21600,xe">
              <v:stroke joinstyle="miter"/>
              <v:path gradientshapeok="t" o:connecttype="rect"/>
            </v:shapetype>
            <v:shape id="_x0000_s1031" type="#_x0000_t202" style="position:absolute;margin-left:51.85pt;margin-top:6.15pt;width:370.05pt;height:25.55pt;z-index:48501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" fillcolor="white [3201]" stroked="f" strokeweight=".5pt">
              <v:textbox>
                <w:txbxContent>
                  <w:p w14:paraId="14E6F6AF"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FD6D" w14:textId="38A50156" w:rsidR="00C017D1" w:rsidRDefault="00E25C83">
    <w:pPr>
      <w:pStyle w:val="BodyText"/>
      <w:spacing w:line="14" w:lineRule="auto"/>
    </w:pPr>
    <w:r>
      <w:rPr>
        <w:noProof/>
      </w:rPr>
      <mc:AlternateContent>
        <mc:Choice Requires="wps">
          <w:drawing>
            <wp:anchor distT="0" distB="0" distL="114300" distR="114300" simplePos="0" relativeHeight="485013504" behindDoc="0" locked="0" layoutInCell="1" allowOverlap="1" wp14:anchorId="2D311A02" wp14:editId="6F4307CE">
              <wp:simplePos x="0" y="0"/>
              <wp:positionH relativeFrom="column">
                <wp:posOffset>2438400</wp:posOffset>
              </wp:positionH>
              <wp:positionV relativeFrom="paragraph">
                <wp:posOffset>-30460</wp:posOffset>
              </wp:positionV>
              <wp:extent cx="4699819" cy="324464"/>
              <wp:effectExtent l="0" t="0" r="0" b="6350"/>
              <wp:wrapNone/>
              <wp:docPr id="1063503184" name="Text Box 10"/>
              <wp:cNvGraphicFramePr/>
              <a:graphic xmlns:a="http://schemas.openxmlformats.org/drawingml/2006/main">
                <a:graphicData uri="http://schemas.microsoft.com/office/word/2010/wordprocessingShape">
                  <wps:wsp>
                    <wps:cNvSpPr txBox="1"/>
                    <wps:spPr>
                      <a:xfrm>
                        <a:off x="0" y="0"/>
                        <a:ext cx="4699819" cy="324464"/>
                      </a:xfrm>
                      <a:prstGeom prst="rect">
                        <a:avLst/>
                      </a:prstGeom>
                      <a:solidFill>
                        <a:schemeClr val="lt1"/>
                      </a:solidFill>
                      <a:ln w="6350">
                        <a:noFill/>
                      </a:ln>
                    </wps:spPr>
                    <wps:txbx>
                      <w:txbxContent>
                        <w:p w14:paraId="6607145C"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311A02" id="_x0000_t202" coordsize="21600,21600" o:spt="202" path="m,l,21600r21600,l21600,xe">
              <v:stroke joinstyle="miter"/>
              <v:path gradientshapeok="t" o:connecttype="rect"/>
            </v:shapetype>
            <v:shape id="_x0000_s1032" type="#_x0000_t202" style="position:absolute;margin-left:192pt;margin-top:-2.4pt;width:370.05pt;height:25.55pt;z-index:48501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" fillcolor="white [3201]" stroked="f" strokeweight=".5pt">
              <v:textbox>
                <w:txbxContent>
                  <w:p w14:paraId="6607145C"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v:textbox>
            </v:shape>
          </w:pict>
        </mc:Fallback>
      </mc:AlternateContent>
    </w:r>
    <w:r w:rsidR="00486611">
      <w:rPr>
        <w:noProof/>
      </w:rPr>
      <mc:AlternateContent>
        <mc:Choice Requires="wps">
          <w:drawing>
            <wp:anchor distT="0" distB="0" distL="0" distR="0" simplePos="0" relativeHeight="485001728" behindDoc="1" locked="0" layoutInCell="1" allowOverlap="1" wp14:anchorId="018B166C" wp14:editId="6ABB8A2A">
              <wp:simplePos x="0" y="0"/>
              <wp:positionH relativeFrom="page">
                <wp:posOffset>9330690</wp:posOffset>
              </wp:positionH>
              <wp:positionV relativeFrom="page">
                <wp:posOffset>7245903</wp:posOffset>
              </wp:positionV>
              <wp:extent cx="226142" cy="157316"/>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42" cy="157316"/>
                      </a:xfrm>
                      <a:prstGeom prst="rect">
                        <a:avLst/>
                      </a:prstGeom>
                    </wps:spPr>
                    <wps:txbx>
                      <w:txbxContent>
                        <w:p w14:paraId="3729B129" w14:textId="77777777" w:rsidR="00C017D1" w:rsidRDefault="005F1F2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18B166C" id="Textbox 7" o:spid="_x0000_s1033" type="#_x0000_t202" style="position:absolute;margin-left:734.7pt;margin-top:570.55pt;width:17.8pt;height:12.4pt;z-index:-1831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" filled="f" stroked="f">
              <v:textbox inset="0,0,0,0">
                <w:txbxContent>
                  <w:p w14:paraId="3729B129" w14:textId="77777777" w:rsidR="00C017D1" w:rsidRDefault="005F1F2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A590" w14:textId="006E887D" w:rsidR="00C017D1" w:rsidRDefault="00E25C83">
    <w:pPr>
      <w:pStyle w:val="BodyText"/>
      <w:spacing w:line="14" w:lineRule="auto"/>
    </w:pPr>
    <w:r>
      <w:rPr>
        <w:noProof/>
      </w:rPr>
      <mc:AlternateContent>
        <mc:Choice Requires="wps">
          <w:drawing>
            <wp:anchor distT="0" distB="0" distL="114300" distR="114300" simplePos="0" relativeHeight="485015552" behindDoc="0" locked="0" layoutInCell="1" allowOverlap="1" wp14:anchorId="2B76CC2C" wp14:editId="76943696">
              <wp:simplePos x="0" y="0"/>
              <wp:positionH relativeFrom="column">
                <wp:posOffset>744220</wp:posOffset>
              </wp:positionH>
              <wp:positionV relativeFrom="paragraph">
                <wp:posOffset>-334481</wp:posOffset>
              </wp:positionV>
              <wp:extent cx="4699819" cy="324464"/>
              <wp:effectExtent l="0" t="0" r="0" b="6350"/>
              <wp:wrapNone/>
              <wp:docPr id="1530684708" name="Text Box 10"/>
              <wp:cNvGraphicFramePr/>
              <a:graphic xmlns:a="http://schemas.openxmlformats.org/drawingml/2006/main">
                <a:graphicData uri="http://schemas.microsoft.com/office/word/2010/wordprocessingShape">
                  <wps:wsp>
                    <wps:cNvSpPr txBox="1"/>
                    <wps:spPr>
                      <a:xfrm>
                        <a:off x="0" y="0"/>
                        <a:ext cx="4699819" cy="324464"/>
                      </a:xfrm>
                      <a:prstGeom prst="rect">
                        <a:avLst/>
                      </a:prstGeom>
                      <a:solidFill>
                        <a:schemeClr val="lt1"/>
                      </a:solidFill>
                      <a:ln w="6350">
                        <a:noFill/>
                      </a:ln>
                    </wps:spPr>
                    <wps:txbx>
                      <w:txbxContent>
                        <w:p w14:paraId="0D3E5E48"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76CC2C" id="_x0000_t202" coordsize="21600,21600" o:spt="202" path="m,l,21600r21600,l21600,xe">
              <v:stroke joinstyle="miter"/>
              <v:path gradientshapeok="t" o:connecttype="rect"/>
            </v:shapetype>
            <v:shape id="_x0000_s1034" type="#_x0000_t202" style="position:absolute;margin-left:58.6pt;margin-top:-26.35pt;width:370.05pt;height:25.55pt;z-index:48501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" fillcolor="white [3201]" stroked="f" strokeweight=".5pt">
              <v:textbox>
                <w:txbxContent>
                  <w:p w14:paraId="0D3E5E48"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v:textbox>
            </v:shape>
          </w:pict>
        </mc:Fallback>
      </mc:AlternateContent>
    </w:r>
    <w:r w:rsidR="005F1F25">
      <w:rPr>
        <w:noProof/>
      </w:rPr>
      <mc:AlternateContent>
        <mc:Choice Requires="wps">
          <w:drawing>
            <wp:anchor distT="0" distB="0" distL="0" distR="0" simplePos="0" relativeHeight="485002240" behindDoc="1" locked="0" layoutInCell="1" allowOverlap="1" wp14:anchorId="0AD01862" wp14:editId="6C4428C9">
              <wp:simplePos x="0" y="0"/>
              <wp:positionH relativeFrom="page">
                <wp:posOffset>6723888</wp:posOffset>
              </wp:positionH>
              <wp:positionV relativeFrom="page">
                <wp:posOffset>9605290</wp:posOffset>
              </wp:positionV>
              <wp:extent cx="235585"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0975"/>
                      </a:xfrm>
                      <a:prstGeom prst="rect">
                        <a:avLst/>
                      </a:prstGeom>
                    </wps:spPr>
                    <wps:txbx>
                      <w:txbxContent>
                        <w:p w14:paraId="683AC7D4" w14:textId="77777777" w:rsidR="00C017D1" w:rsidRPr="00E25C83" w:rsidRDefault="005F1F25">
                          <w:pPr>
                            <w:spacing w:before="11"/>
                            <w:ind w:left="60"/>
                          </w:pPr>
                          <w:r w:rsidRPr="00E25C83">
                            <w:rPr>
                              <w:spacing w:val="-5"/>
                              <w:w w:val="110"/>
                            </w:rPr>
                            <w:fldChar w:fldCharType="begin"/>
                          </w:r>
                          <w:r w:rsidRPr="00E25C83">
                            <w:rPr>
                              <w:spacing w:val="-5"/>
                              <w:w w:val="110"/>
                            </w:rPr>
                            <w:instrText xml:space="preserve"> PAGE </w:instrText>
                          </w:r>
                          <w:r w:rsidRPr="00E25C83">
                            <w:rPr>
                              <w:spacing w:val="-5"/>
                              <w:w w:val="110"/>
                            </w:rPr>
                            <w:fldChar w:fldCharType="separate"/>
                          </w:r>
                          <w:r w:rsidRPr="00E25C83">
                            <w:rPr>
                              <w:spacing w:val="-5"/>
                              <w:w w:val="110"/>
                            </w:rPr>
                            <w:t>54</w:t>
                          </w:r>
                          <w:r w:rsidRPr="00E25C83">
                            <w:rPr>
                              <w:spacing w:val="-5"/>
                              <w:w w:val="110"/>
                            </w:rPr>
                            <w:fldChar w:fldCharType="end"/>
                          </w:r>
                        </w:p>
                      </w:txbxContent>
                    </wps:txbx>
                    <wps:bodyPr wrap="square" lIns="0" tIns="0" rIns="0" bIns="0" rtlCol="0">
                      <a:noAutofit/>
                    </wps:bodyPr>
                  </wps:wsp>
                </a:graphicData>
              </a:graphic>
            </wp:anchor>
          </w:drawing>
        </mc:Choice>
        <mc:Fallback>
          <w:pict>
            <v:shape w14:anchorId="0AD01862" id="Textbox 8" o:spid="_x0000_s1035" type="#_x0000_t202" style="position:absolute;margin-left:529.45pt;margin-top:756.3pt;width:18.55pt;height:14.25pt;z-index:-1831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" filled="f" stroked="f">
              <v:textbox inset="0,0,0,0">
                <w:txbxContent>
                  <w:p w14:paraId="683AC7D4" w14:textId="77777777" w:rsidR="00C017D1" w:rsidRPr="00E25C83" w:rsidRDefault="005F1F25">
                    <w:pPr>
                      <w:spacing w:before="11"/>
                      <w:ind w:left="60"/>
                    </w:pPr>
                    <w:r w:rsidRPr="00E25C83">
                      <w:rPr>
                        <w:spacing w:val="-5"/>
                        <w:w w:val="110"/>
                      </w:rPr>
                      <w:fldChar w:fldCharType="begin"/>
                    </w:r>
                    <w:r w:rsidRPr="00E25C83">
                      <w:rPr>
                        <w:spacing w:val="-5"/>
                        <w:w w:val="110"/>
                      </w:rPr>
                      <w:instrText xml:space="preserve"> PAGE </w:instrText>
                    </w:r>
                    <w:r w:rsidRPr="00E25C83">
                      <w:rPr>
                        <w:spacing w:val="-5"/>
                        <w:w w:val="110"/>
                      </w:rPr>
                      <w:fldChar w:fldCharType="separate"/>
                    </w:r>
                    <w:r w:rsidRPr="00E25C83">
                      <w:rPr>
                        <w:spacing w:val="-5"/>
                        <w:w w:val="110"/>
                      </w:rPr>
                      <w:t>54</w:t>
                    </w:r>
                    <w:r w:rsidRPr="00E25C83">
                      <w:rPr>
                        <w:spacing w:val="-5"/>
                        <w:w w:val="1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98F7" w14:textId="2B2628FF" w:rsidR="00E25C83" w:rsidRDefault="00E25C83">
    <w:pPr>
      <w:pStyle w:val="BodyText"/>
      <w:spacing w:line="14" w:lineRule="auto"/>
    </w:pPr>
    <w:r>
      <w:rPr>
        <w:noProof/>
      </w:rPr>
      <mc:AlternateContent>
        <mc:Choice Requires="wps">
          <w:drawing>
            <wp:anchor distT="0" distB="0" distL="114300" distR="114300" simplePos="0" relativeHeight="485018624" behindDoc="0" locked="0" layoutInCell="1" allowOverlap="1" wp14:anchorId="15E83E69" wp14:editId="09AEED3B">
              <wp:simplePos x="0" y="0"/>
              <wp:positionH relativeFrom="column">
                <wp:posOffset>744220</wp:posOffset>
              </wp:positionH>
              <wp:positionV relativeFrom="paragraph">
                <wp:posOffset>-334481</wp:posOffset>
              </wp:positionV>
              <wp:extent cx="4699819" cy="324464"/>
              <wp:effectExtent l="0" t="0" r="0" b="6350"/>
              <wp:wrapNone/>
              <wp:docPr id="40643212" name="Text Box 10"/>
              <wp:cNvGraphicFramePr/>
              <a:graphic xmlns:a="http://schemas.openxmlformats.org/drawingml/2006/main">
                <a:graphicData uri="http://schemas.microsoft.com/office/word/2010/wordprocessingShape">
                  <wps:wsp>
                    <wps:cNvSpPr txBox="1"/>
                    <wps:spPr>
                      <a:xfrm>
                        <a:off x="0" y="0"/>
                        <a:ext cx="4699819" cy="324464"/>
                      </a:xfrm>
                      <a:prstGeom prst="rect">
                        <a:avLst/>
                      </a:prstGeom>
                      <a:solidFill>
                        <a:schemeClr val="lt1"/>
                      </a:solidFill>
                      <a:ln w="6350">
                        <a:noFill/>
                      </a:ln>
                    </wps:spPr>
                    <wps:txbx>
                      <w:txbxContent>
                        <w:p w14:paraId="418275C7"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E83E69" id="_x0000_t202" coordsize="21600,21600" o:spt="202" path="m,l,21600r21600,l21600,xe">
              <v:stroke joinstyle="miter"/>
              <v:path gradientshapeok="t" o:connecttype="rect"/>
            </v:shapetype>
            <v:shape id="_x0000_s1036" type="#_x0000_t202" style="position:absolute;margin-left:58.6pt;margin-top:-26.35pt;width:370.05pt;height:25.55pt;z-index:48501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" fillcolor="white [3201]" stroked="f" strokeweight=".5pt">
              <v:textbox>
                <w:txbxContent>
                  <w:p w14:paraId="418275C7" w14:textId="77777777"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75B89" w14:textId="77777777" w:rsidR="0081489B" w:rsidRDefault="0081489B">
      <w:r>
        <w:separator/>
      </w:r>
    </w:p>
  </w:footnote>
  <w:footnote w:type="continuationSeparator" w:id="0">
    <w:p w14:paraId="597A8A2D" w14:textId="77777777" w:rsidR="0081489B" w:rsidRDefault="0081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E548" w14:textId="2FE3D7AF" w:rsidR="00E25C83" w:rsidRPr="00E25C83" w:rsidRDefault="00E25C83">
    <w:pPr>
      <w:pStyle w:val="Header"/>
    </w:pPr>
    <w:r>
      <w:rPr>
        <w:noProof/>
      </w:rPr>
      <mc:AlternateContent>
        <mc:Choice Requires="wps">
          <w:drawing>
            <wp:anchor distT="0" distB="0" distL="114300" distR="114300" simplePos="0" relativeHeight="485007360" behindDoc="0" locked="0" layoutInCell="1" allowOverlap="1" wp14:anchorId="52D6117D" wp14:editId="5039D54F">
              <wp:simplePos x="0" y="0"/>
              <wp:positionH relativeFrom="column">
                <wp:posOffset>824271</wp:posOffset>
              </wp:positionH>
              <wp:positionV relativeFrom="paragraph">
                <wp:posOffset>-231058</wp:posOffset>
              </wp:positionV>
              <wp:extent cx="4699819" cy="324464"/>
              <wp:effectExtent l="0" t="0" r="0" b="6350"/>
              <wp:wrapNone/>
              <wp:docPr id="1518902875" name="Text Box 10"/>
              <wp:cNvGraphicFramePr/>
              <a:graphic xmlns:a="http://schemas.openxmlformats.org/drawingml/2006/main">
                <a:graphicData uri="http://schemas.microsoft.com/office/word/2010/wordprocessingShape">
                  <wps:wsp>
                    <wps:cNvSpPr txBox="1"/>
                    <wps:spPr>
                      <a:xfrm>
                        <a:off x="0" y="0"/>
                        <a:ext cx="4699819" cy="324464"/>
                      </a:xfrm>
                      <a:prstGeom prst="rect">
                        <a:avLst/>
                      </a:prstGeom>
                      <a:solidFill>
                        <a:schemeClr val="lt1"/>
                      </a:solidFill>
                      <a:ln w="6350">
                        <a:noFill/>
                      </a:ln>
                    </wps:spPr>
                    <wps:txbx>
                      <w:txbxContent>
                        <w:p w14:paraId="08EC057B" w14:textId="1AEAFAFD"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D6117D" id="_x0000_t202" coordsize="21600,21600" o:spt="202" path="m,l,21600r21600,l21600,xe">
              <v:stroke joinstyle="miter"/>
              <v:path gradientshapeok="t" o:connecttype="rect"/>
            </v:shapetype>
            <v:shape id="Text Box 10" o:spid="_x0000_s1028" type="#_x0000_t202" style="position:absolute;margin-left:64.9pt;margin-top:-18.2pt;width:370.05pt;height:25.55pt;z-index:48500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" fillcolor="white [3201]" stroked="f" strokeweight=".5pt">
              <v:textbox>
                <w:txbxContent>
                  <w:p w14:paraId="08EC057B" w14:textId="1AEAFAFD" w:rsidR="00E25C83" w:rsidRPr="00E25C83" w:rsidRDefault="00E25C83" w:rsidP="00E25C83">
                    <w:pPr>
                      <w:jc w:val="center"/>
                      <w:rPr>
                        <w:color w:val="808080" w:themeColor="background1" w:themeShade="80"/>
                      </w:rPr>
                    </w:pPr>
                    <w:r w:rsidRPr="00E25C83">
                      <w:rPr>
                        <w:color w:val="808080" w:themeColor="background1" w:themeShade="80"/>
                      </w:rPr>
                      <w:t xml:space="preserve">QUAD A OPT Standards – Copyright © 2025 [Version </w:t>
                    </w:r>
                    <w:r w:rsidRPr="00E25C83">
                      <w:rPr>
                        <w:color w:val="FF0000"/>
                      </w:rPr>
                      <w:t>4.0</w:t>
                    </w:r>
                    <w:r w:rsidRPr="00E25C83">
                      <w:rPr>
                        <w:color w:val="808080" w:themeColor="background1" w:themeShade="80"/>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93E"/>
    <w:multiLevelType w:val="hybridMultilevel"/>
    <w:tmpl w:val="78D63EEE"/>
    <w:lvl w:ilvl="0" w:tplc="86F27366">
      <w:numFmt w:val="bullet"/>
      <w:lvlText w:val="☐"/>
      <w:lvlJc w:val="left"/>
      <w:pPr>
        <w:ind w:left="356" w:hanging="201"/>
      </w:pPr>
      <w:rPr>
        <w:rFonts w:ascii="MS Gothic" w:eastAsia="MS Gothic" w:hAnsi="MS Gothic" w:cs="MS Gothic" w:hint="default"/>
        <w:spacing w:val="0"/>
        <w:w w:val="87"/>
        <w:lang w:val="en-US" w:eastAsia="en-US" w:bidi="ar-SA"/>
      </w:rPr>
    </w:lvl>
    <w:lvl w:ilvl="1" w:tplc="A93A994C">
      <w:numFmt w:val="bullet"/>
      <w:lvlText w:val="•"/>
      <w:lvlJc w:val="left"/>
      <w:pPr>
        <w:ind w:left="619" w:hanging="201"/>
      </w:pPr>
      <w:rPr>
        <w:rFonts w:hint="default"/>
        <w:lang w:val="en-US" w:eastAsia="en-US" w:bidi="ar-SA"/>
      </w:rPr>
    </w:lvl>
    <w:lvl w:ilvl="2" w:tplc="743C8006">
      <w:numFmt w:val="bullet"/>
      <w:lvlText w:val="•"/>
      <w:lvlJc w:val="left"/>
      <w:pPr>
        <w:ind w:left="879" w:hanging="201"/>
      </w:pPr>
      <w:rPr>
        <w:rFonts w:hint="default"/>
        <w:lang w:val="en-US" w:eastAsia="en-US" w:bidi="ar-SA"/>
      </w:rPr>
    </w:lvl>
    <w:lvl w:ilvl="3" w:tplc="F88EE828">
      <w:numFmt w:val="bullet"/>
      <w:lvlText w:val="•"/>
      <w:lvlJc w:val="left"/>
      <w:pPr>
        <w:ind w:left="1139" w:hanging="201"/>
      </w:pPr>
      <w:rPr>
        <w:rFonts w:hint="default"/>
        <w:lang w:val="en-US" w:eastAsia="en-US" w:bidi="ar-SA"/>
      </w:rPr>
    </w:lvl>
    <w:lvl w:ilvl="4" w:tplc="0E8A31CC">
      <w:numFmt w:val="bullet"/>
      <w:lvlText w:val="•"/>
      <w:lvlJc w:val="left"/>
      <w:pPr>
        <w:ind w:left="1399" w:hanging="201"/>
      </w:pPr>
      <w:rPr>
        <w:rFonts w:hint="default"/>
        <w:lang w:val="en-US" w:eastAsia="en-US" w:bidi="ar-SA"/>
      </w:rPr>
    </w:lvl>
    <w:lvl w:ilvl="5" w:tplc="EF52B728">
      <w:numFmt w:val="bullet"/>
      <w:lvlText w:val="•"/>
      <w:lvlJc w:val="left"/>
      <w:pPr>
        <w:ind w:left="1659" w:hanging="201"/>
      </w:pPr>
      <w:rPr>
        <w:rFonts w:hint="default"/>
        <w:lang w:val="en-US" w:eastAsia="en-US" w:bidi="ar-SA"/>
      </w:rPr>
    </w:lvl>
    <w:lvl w:ilvl="6" w:tplc="1760226E">
      <w:numFmt w:val="bullet"/>
      <w:lvlText w:val="•"/>
      <w:lvlJc w:val="left"/>
      <w:pPr>
        <w:ind w:left="1919" w:hanging="201"/>
      </w:pPr>
      <w:rPr>
        <w:rFonts w:hint="default"/>
        <w:lang w:val="en-US" w:eastAsia="en-US" w:bidi="ar-SA"/>
      </w:rPr>
    </w:lvl>
    <w:lvl w:ilvl="7" w:tplc="2514B268">
      <w:numFmt w:val="bullet"/>
      <w:lvlText w:val="•"/>
      <w:lvlJc w:val="left"/>
      <w:pPr>
        <w:ind w:left="2179" w:hanging="201"/>
      </w:pPr>
      <w:rPr>
        <w:rFonts w:hint="default"/>
        <w:lang w:val="en-US" w:eastAsia="en-US" w:bidi="ar-SA"/>
      </w:rPr>
    </w:lvl>
    <w:lvl w:ilvl="8" w:tplc="ABF69352">
      <w:numFmt w:val="bullet"/>
      <w:lvlText w:val="•"/>
      <w:lvlJc w:val="left"/>
      <w:pPr>
        <w:ind w:left="2439" w:hanging="201"/>
      </w:pPr>
      <w:rPr>
        <w:rFonts w:hint="default"/>
        <w:lang w:val="en-US" w:eastAsia="en-US" w:bidi="ar-SA"/>
      </w:rPr>
    </w:lvl>
  </w:abstractNum>
  <w:abstractNum w:abstractNumId="1" w15:restartNumberingAfterBreak="0">
    <w:nsid w:val="00CE1162"/>
    <w:multiLevelType w:val="hybridMultilevel"/>
    <w:tmpl w:val="2370CEF8"/>
    <w:lvl w:ilvl="0" w:tplc="7B34FBF0">
      <w:numFmt w:val="bullet"/>
      <w:lvlText w:val="☐"/>
      <w:lvlJc w:val="left"/>
      <w:pPr>
        <w:ind w:left="356" w:hanging="201"/>
      </w:pPr>
      <w:rPr>
        <w:rFonts w:ascii="MS Gothic" w:eastAsia="MS Gothic" w:hAnsi="MS Gothic" w:cs="MS Gothic" w:hint="default"/>
        <w:spacing w:val="0"/>
        <w:w w:val="87"/>
        <w:lang w:val="en-US" w:eastAsia="en-US" w:bidi="ar-SA"/>
      </w:rPr>
    </w:lvl>
    <w:lvl w:ilvl="1" w:tplc="C5C6E35E">
      <w:numFmt w:val="bullet"/>
      <w:lvlText w:val="•"/>
      <w:lvlJc w:val="left"/>
      <w:pPr>
        <w:ind w:left="619" w:hanging="201"/>
      </w:pPr>
      <w:rPr>
        <w:rFonts w:hint="default"/>
        <w:lang w:val="en-US" w:eastAsia="en-US" w:bidi="ar-SA"/>
      </w:rPr>
    </w:lvl>
    <w:lvl w:ilvl="2" w:tplc="32483F9E">
      <w:numFmt w:val="bullet"/>
      <w:lvlText w:val="•"/>
      <w:lvlJc w:val="left"/>
      <w:pPr>
        <w:ind w:left="879" w:hanging="201"/>
      </w:pPr>
      <w:rPr>
        <w:rFonts w:hint="default"/>
        <w:lang w:val="en-US" w:eastAsia="en-US" w:bidi="ar-SA"/>
      </w:rPr>
    </w:lvl>
    <w:lvl w:ilvl="3" w:tplc="1FA2F874">
      <w:numFmt w:val="bullet"/>
      <w:lvlText w:val="•"/>
      <w:lvlJc w:val="left"/>
      <w:pPr>
        <w:ind w:left="1139" w:hanging="201"/>
      </w:pPr>
      <w:rPr>
        <w:rFonts w:hint="default"/>
        <w:lang w:val="en-US" w:eastAsia="en-US" w:bidi="ar-SA"/>
      </w:rPr>
    </w:lvl>
    <w:lvl w:ilvl="4" w:tplc="039481C6">
      <w:numFmt w:val="bullet"/>
      <w:lvlText w:val="•"/>
      <w:lvlJc w:val="left"/>
      <w:pPr>
        <w:ind w:left="1399" w:hanging="201"/>
      </w:pPr>
      <w:rPr>
        <w:rFonts w:hint="default"/>
        <w:lang w:val="en-US" w:eastAsia="en-US" w:bidi="ar-SA"/>
      </w:rPr>
    </w:lvl>
    <w:lvl w:ilvl="5" w:tplc="F028C2D2">
      <w:numFmt w:val="bullet"/>
      <w:lvlText w:val="•"/>
      <w:lvlJc w:val="left"/>
      <w:pPr>
        <w:ind w:left="1659" w:hanging="201"/>
      </w:pPr>
      <w:rPr>
        <w:rFonts w:hint="default"/>
        <w:lang w:val="en-US" w:eastAsia="en-US" w:bidi="ar-SA"/>
      </w:rPr>
    </w:lvl>
    <w:lvl w:ilvl="6" w:tplc="A6FEE42E">
      <w:numFmt w:val="bullet"/>
      <w:lvlText w:val="•"/>
      <w:lvlJc w:val="left"/>
      <w:pPr>
        <w:ind w:left="1919" w:hanging="201"/>
      </w:pPr>
      <w:rPr>
        <w:rFonts w:hint="default"/>
        <w:lang w:val="en-US" w:eastAsia="en-US" w:bidi="ar-SA"/>
      </w:rPr>
    </w:lvl>
    <w:lvl w:ilvl="7" w:tplc="4066DACC">
      <w:numFmt w:val="bullet"/>
      <w:lvlText w:val="•"/>
      <w:lvlJc w:val="left"/>
      <w:pPr>
        <w:ind w:left="2179" w:hanging="201"/>
      </w:pPr>
      <w:rPr>
        <w:rFonts w:hint="default"/>
        <w:lang w:val="en-US" w:eastAsia="en-US" w:bidi="ar-SA"/>
      </w:rPr>
    </w:lvl>
    <w:lvl w:ilvl="8" w:tplc="542233C4">
      <w:numFmt w:val="bullet"/>
      <w:lvlText w:val="•"/>
      <w:lvlJc w:val="left"/>
      <w:pPr>
        <w:ind w:left="2439" w:hanging="201"/>
      </w:pPr>
      <w:rPr>
        <w:rFonts w:hint="default"/>
        <w:lang w:val="en-US" w:eastAsia="en-US" w:bidi="ar-SA"/>
      </w:rPr>
    </w:lvl>
  </w:abstractNum>
  <w:abstractNum w:abstractNumId="2" w15:restartNumberingAfterBreak="0">
    <w:nsid w:val="01955943"/>
    <w:multiLevelType w:val="hybridMultilevel"/>
    <w:tmpl w:val="2B20C98A"/>
    <w:lvl w:ilvl="0" w:tplc="29C26244">
      <w:numFmt w:val="bullet"/>
      <w:lvlText w:val="☐"/>
      <w:lvlJc w:val="left"/>
      <w:pPr>
        <w:ind w:left="355" w:hanging="201"/>
      </w:pPr>
      <w:rPr>
        <w:rFonts w:ascii="MS Gothic" w:eastAsia="MS Gothic" w:hAnsi="MS Gothic" w:cs="MS Gothic" w:hint="default"/>
        <w:spacing w:val="0"/>
        <w:w w:val="87"/>
        <w:lang w:val="en-US" w:eastAsia="en-US" w:bidi="ar-SA"/>
      </w:rPr>
    </w:lvl>
    <w:lvl w:ilvl="1" w:tplc="35243816">
      <w:numFmt w:val="bullet"/>
      <w:lvlText w:val="•"/>
      <w:lvlJc w:val="left"/>
      <w:pPr>
        <w:ind w:left="630" w:hanging="201"/>
      </w:pPr>
      <w:rPr>
        <w:rFonts w:hint="default"/>
        <w:lang w:val="en-US" w:eastAsia="en-US" w:bidi="ar-SA"/>
      </w:rPr>
    </w:lvl>
    <w:lvl w:ilvl="2" w:tplc="2EB083BA">
      <w:numFmt w:val="bullet"/>
      <w:lvlText w:val="•"/>
      <w:lvlJc w:val="left"/>
      <w:pPr>
        <w:ind w:left="900" w:hanging="201"/>
      </w:pPr>
      <w:rPr>
        <w:rFonts w:hint="default"/>
        <w:lang w:val="en-US" w:eastAsia="en-US" w:bidi="ar-SA"/>
      </w:rPr>
    </w:lvl>
    <w:lvl w:ilvl="3" w:tplc="FBE6413A">
      <w:numFmt w:val="bullet"/>
      <w:lvlText w:val="•"/>
      <w:lvlJc w:val="left"/>
      <w:pPr>
        <w:ind w:left="1170" w:hanging="201"/>
      </w:pPr>
      <w:rPr>
        <w:rFonts w:hint="default"/>
        <w:lang w:val="en-US" w:eastAsia="en-US" w:bidi="ar-SA"/>
      </w:rPr>
    </w:lvl>
    <w:lvl w:ilvl="4" w:tplc="ACFA7BFC">
      <w:numFmt w:val="bullet"/>
      <w:lvlText w:val="•"/>
      <w:lvlJc w:val="left"/>
      <w:pPr>
        <w:ind w:left="1440" w:hanging="201"/>
      </w:pPr>
      <w:rPr>
        <w:rFonts w:hint="default"/>
        <w:lang w:val="en-US" w:eastAsia="en-US" w:bidi="ar-SA"/>
      </w:rPr>
    </w:lvl>
    <w:lvl w:ilvl="5" w:tplc="EB72F39E">
      <w:numFmt w:val="bullet"/>
      <w:lvlText w:val="•"/>
      <w:lvlJc w:val="left"/>
      <w:pPr>
        <w:ind w:left="1711" w:hanging="201"/>
      </w:pPr>
      <w:rPr>
        <w:rFonts w:hint="default"/>
        <w:lang w:val="en-US" w:eastAsia="en-US" w:bidi="ar-SA"/>
      </w:rPr>
    </w:lvl>
    <w:lvl w:ilvl="6" w:tplc="9A60F13A">
      <w:numFmt w:val="bullet"/>
      <w:lvlText w:val="•"/>
      <w:lvlJc w:val="left"/>
      <w:pPr>
        <w:ind w:left="1981" w:hanging="201"/>
      </w:pPr>
      <w:rPr>
        <w:rFonts w:hint="default"/>
        <w:lang w:val="en-US" w:eastAsia="en-US" w:bidi="ar-SA"/>
      </w:rPr>
    </w:lvl>
    <w:lvl w:ilvl="7" w:tplc="EBD84780">
      <w:numFmt w:val="bullet"/>
      <w:lvlText w:val="•"/>
      <w:lvlJc w:val="left"/>
      <w:pPr>
        <w:ind w:left="2251" w:hanging="201"/>
      </w:pPr>
      <w:rPr>
        <w:rFonts w:hint="default"/>
        <w:lang w:val="en-US" w:eastAsia="en-US" w:bidi="ar-SA"/>
      </w:rPr>
    </w:lvl>
    <w:lvl w:ilvl="8" w:tplc="5A1C56D0">
      <w:numFmt w:val="bullet"/>
      <w:lvlText w:val="•"/>
      <w:lvlJc w:val="left"/>
      <w:pPr>
        <w:ind w:left="2521" w:hanging="201"/>
      </w:pPr>
      <w:rPr>
        <w:rFonts w:hint="default"/>
        <w:lang w:val="en-US" w:eastAsia="en-US" w:bidi="ar-SA"/>
      </w:rPr>
    </w:lvl>
  </w:abstractNum>
  <w:abstractNum w:abstractNumId="3" w15:restartNumberingAfterBreak="0">
    <w:nsid w:val="036314E8"/>
    <w:multiLevelType w:val="hybridMultilevel"/>
    <w:tmpl w:val="8C66956C"/>
    <w:lvl w:ilvl="0" w:tplc="E1D8B7B0">
      <w:numFmt w:val="bullet"/>
      <w:lvlText w:val="☐"/>
      <w:lvlJc w:val="left"/>
      <w:pPr>
        <w:ind w:left="356" w:hanging="201"/>
      </w:pPr>
      <w:rPr>
        <w:rFonts w:ascii="MS Gothic" w:eastAsia="MS Gothic" w:hAnsi="MS Gothic" w:cs="MS Gothic" w:hint="default"/>
        <w:spacing w:val="0"/>
        <w:w w:val="87"/>
        <w:lang w:val="en-US" w:eastAsia="en-US" w:bidi="ar-SA"/>
      </w:rPr>
    </w:lvl>
    <w:lvl w:ilvl="1" w:tplc="8C5AF6B0">
      <w:numFmt w:val="bullet"/>
      <w:lvlText w:val="•"/>
      <w:lvlJc w:val="left"/>
      <w:pPr>
        <w:ind w:left="619" w:hanging="201"/>
      </w:pPr>
      <w:rPr>
        <w:rFonts w:hint="default"/>
        <w:lang w:val="en-US" w:eastAsia="en-US" w:bidi="ar-SA"/>
      </w:rPr>
    </w:lvl>
    <w:lvl w:ilvl="2" w:tplc="73D2A1B2">
      <w:numFmt w:val="bullet"/>
      <w:lvlText w:val="•"/>
      <w:lvlJc w:val="left"/>
      <w:pPr>
        <w:ind w:left="879" w:hanging="201"/>
      </w:pPr>
      <w:rPr>
        <w:rFonts w:hint="default"/>
        <w:lang w:val="en-US" w:eastAsia="en-US" w:bidi="ar-SA"/>
      </w:rPr>
    </w:lvl>
    <w:lvl w:ilvl="3" w:tplc="D1D6B584">
      <w:numFmt w:val="bullet"/>
      <w:lvlText w:val="•"/>
      <w:lvlJc w:val="left"/>
      <w:pPr>
        <w:ind w:left="1139" w:hanging="201"/>
      </w:pPr>
      <w:rPr>
        <w:rFonts w:hint="default"/>
        <w:lang w:val="en-US" w:eastAsia="en-US" w:bidi="ar-SA"/>
      </w:rPr>
    </w:lvl>
    <w:lvl w:ilvl="4" w:tplc="FF284CDA">
      <w:numFmt w:val="bullet"/>
      <w:lvlText w:val="•"/>
      <w:lvlJc w:val="left"/>
      <w:pPr>
        <w:ind w:left="1399" w:hanging="201"/>
      </w:pPr>
      <w:rPr>
        <w:rFonts w:hint="default"/>
        <w:lang w:val="en-US" w:eastAsia="en-US" w:bidi="ar-SA"/>
      </w:rPr>
    </w:lvl>
    <w:lvl w:ilvl="5" w:tplc="9506B004">
      <w:numFmt w:val="bullet"/>
      <w:lvlText w:val="•"/>
      <w:lvlJc w:val="left"/>
      <w:pPr>
        <w:ind w:left="1659" w:hanging="201"/>
      </w:pPr>
      <w:rPr>
        <w:rFonts w:hint="default"/>
        <w:lang w:val="en-US" w:eastAsia="en-US" w:bidi="ar-SA"/>
      </w:rPr>
    </w:lvl>
    <w:lvl w:ilvl="6" w:tplc="0736F810">
      <w:numFmt w:val="bullet"/>
      <w:lvlText w:val="•"/>
      <w:lvlJc w:val="left"/>
      <w:pPr>
        <w:ind w:left="1919" w:hanging="201"/>
      </w:pPr>
      <w:rPr>
        <w:rFonts w:hint="default"/>
        <w:lang w:val="en-US" w:eastAsia="en-US" w:bidi="ar-SA"/>
      </w:rPr>
    </w:lvl>
    <w:lvl w:ilvl="7" w:tplc="2D068DD8">
      <w:numFmt w:val="bullet"/>
      <w:lvlText w:val="•"/>
      <w:lvlJc w:val="left"/>
      <w:pPr>
        <w:ind w:left="2179" w:hanging="201"/>
      </w:pPr>
      <w:rPr>
        <w:rFonts w:hint="default"/>
        <w:lang w:val="en-US" w:eastAsia="en-US" w:bidi="ar-SA"/>
      </w:rPr>
    </w:lvl>
    <w:lvl w:ilvl="8" w:tplc="15023534">
      <w:numFmt w:val="bullet"/>
      <w:lvlText w:val="•"/>
      <w:lvlJc w:val="left"/>
      <w:pPr>
        <w:ind w:left="2439" w:hanging="201"/>
      </w:pPr>
      <w:rPr>
        <w:rFonts w:hint="default"/>
        <w:lang w:val="en-US" w:eastAsia="en-US" w:bidi="ar-SA"/>
      </w:rPr>
    </w:lvl>
  </w:abstractNum>
  <w:abstractNum w:abstractNumId="4" w15:restartNumberingAfterBreak="0">
    <w:nsid w:val="03D94DC6"/>
    <w:multiLevelType w:val="hybridMultilevel"/>
    <w:tmpl w:val="D86090CE"/>
    <w:lvl w:ilvl="0" w:tplc="BD0613A6">
      <w:numFmt w:val="bullet"/>
      <w:lvlText w:val="☐"/>
      <w:lvlJc w:val="left"/>
      <w:pPr>
        <w:ind w:left="356" w:hanging="201"/>
      </w:pPr>
      <w:rPr>
        <w:rFonts w:ascii="MS Gothic" w:eastAsia="MS Gothic" w:hAnsi="MS Gothic" w:cs="MS Gothic" w:hint="default"/>
        <w:spacing w:val="0"/>
        <w:w w:val="87"/>
        <w:lang w:val="en-US" w:eastAsia="en-US" w:bidi="ar-SA"/>
      </w:rPr>
    </w:lvl>
    <w:lvl w:ilvl="1" w:tplc="10CCB27E">
      <w:numFmt w:val="bullet"/>
      <w:lvlText w:val="•"/>
      <w:lvlJc w:val="left"/>
      <w:pPr>
        <w:ind w:left="619" w:hanging="201"/>
      </w:pPr>
      <w:rPr>
        <w:rFonts w:hint="default"/>
        <w:lang w:val="en-US" w:eastAsia="en-US" w:bidi="ar-SA"/>
      </w:rPr>
    </w:lvl>
    <w:lvl w:ilvl="2" w:tplc="032E4690">
      <w:numFmt w:val="bullet"/>
      <w:lvlText w:val="•"/>
      <w:lvlJc w:val="left"/>
      <w:pPr>
        <w:ind w:left="879" w:hanging="201"/>
      </w:pPr>
      <w:rPr>
        <w:rFonts w:hint="default"/>
        <w:lang w:val="en-US" w:eastAsia="en-US" w:bidi="ar-SA"/>
      </w:rPr>
    </w:lvl>
    <w:lvl w:ilvl="3" w:tplc="890E485E">
      <w:numFmt w:val="bullet"/>
      <w:lvlText w:val="•"/>
      <w:lvlJc w:val="left"/>
      <w:pPr>
        <w:ind w:left="1139" w:hanging="201"/>
      </w:pPr>
      <w:rPr>
        <w:rFonts w:hint="default"/>
        <w:lang w:val="en-US" w:eastAsia="en-US" w:bidi="ar-SA"/>
      </w:rPr>
    </w:lvl>
    <w:lvl w:ilvl="4" w:tplc="C1C06FD8">
      <w:numFmt w:val="bullet"/>
      <w:lvlText w:val="•"/>
      <w:lvlJc w:val="left"/>
      <w:pPr>
        <w:ind w:left="1399" w:hanging="201"/>
      </w:pPr>
      <w:rPr>
        <w:rFonts w:hint="default"/>
        <w:lang w:val="en-US" w:eastAsia="en-US" w:bidi="ar-SA"/>
      </w:rPr>
    </w:lvl>
    <w:lvl w:ilvl="5" w:tplc="53880968">
      <w:numFmt w:val="bullet"/>
      <w:lvlText w:val="•"/>
      <w:lvlJc w:val="left"/>
      <w:pPr>
        <w:ind w:left="1659" w:hanging="201"/>
      </w:pPr>
      <w:rPr>
        <w:rFonts w:hint="default"/>
        <w:lang w:val="en-US" w:eastAsia="en-US" w:bidi="ar-SA"/>
      </w:rPr>
    </w:lvl>
    <w:lvl w:ilvl="6" w:tplc="4C3C0294">
      <w:numFmt w:val="bullet"/>
      <w:lvlText w:val="•"/>
      <w:lvlJc w:val="left"/>
      <w:pPr>
        <w:ind w:left="1919" w:hanging="201"/>
      </w:pPr>
      <w:rPr>
        <w:rFonts w:hint="default"/>
        <w:lang w:val="en-US" w:eastAsia="en-US" w:bidi="ar-SA"/>
      </w:rPr>
    </w:lvl>
    <w:lvl w:ilvl="7" w:tplc="2E143584">
      <w:numFmt w:val="bullet"/>
      <w:lvlText w:val="•"/>
      <w:lvlJc w:val="left"/>
      <w:pPr>
        <w:ind w:left="2179" w:hanging="201"/>
      </w:pPr>
      <w:rPr>
        <w:rFonts w:hint="default"/>
        <w:lang w:val="en-US" w:eastAsia="en-US" w:bidi="ar-SA"/>
      </w:rPr>
    </w:lvl>
    <w:lvl w:ilvl="8" w:tplc="5C2C66AC">
      <w:numFmt w:val="bullet"/>
      <w:lvlText w:val="•"/>
      <w:lvlJc w:val="left"/>
      <w:pPr>
        <w:ind w:left="2439" w:hanging="201"/>
      </w:pPr>
      <w:rPr>
        <w:rFonts w:hint="default"/>
        <w:lang w:val="en-US" w:eastAsia="en-US" w:bidi="ar-SA"/>
      </w:rPr>
    </w:lvl>
  </w:abstractNum>
  <w:abstractNum w:abstractNumId="5" w15:restartNumberingAfterBreak="0">
    <w:nsid w:val="05524AD8"/>
    <w:multiLevelType w:val="hybridMultilevel"/>
    <w:tmpl w:val="303A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9375FA"/>
    <w:multiLevelType w:val="hybridMultilevel"/>
    <w:tmpl w:val="91DC1FA8"/>
    <w:lvl w:ilvl="0" w:tplc="E132F104">
      <w:numFmt w:val="bullet"/>
      <w:lvlText w:val="☐"/>
      <w:lvlJc w:val="left"/>
      <w:pPr>
        <w:ind w:left="355" w:hanging="201"/>
      </w:pPr>
      <w:rPr>
        <w:rFonts w:ascii="MS Gothic" w:eastAsia="MS Gothic" w:hAnsi="MS Gothic" w:cs="MS Gothic" w:hint="default"/>
        <w:spacing w:val="0"/>
        <w:w w:val="87"/>
        <w:lang w:val="en-US" w:eastAsia="en-US" w:bidi="ar-SA"/>
      </w:rPr>
    </w:lvl>
    <w:lvl w:ilvl="1" w:tplc="B0205236">
      <w:numFmt w:val="bullet"/>
      <w:lvlText w:val="•"/>
      <w:lvlJc w:val="left"/>
      <w:pPr>
        <w:ind w:left="630" w:hanging="201"/>
      </w:pPr>
      <w:rPr>
        <w:rFonts w:hint="default"/>
        <w:lang w:val="en-US" w:eastAsia="en-US" w:bidi="ar-SA"/>
      </w:rPr>
    </w:lvl>
    <w:lvl w:ilvl="2" w:tplc="6230463C">
      <w:numFmt w:val="bullet"/>
      <w:lvlText w:val="•"/>
      <w:lvlJc w:val="left"/>
      <w:pPr>
        <w:ind w:left="900" w:hanging="201"/>
      </w:pPr>
      <w:rPr>
        <w:rFonts w:hint="default"/>
        <w:lang w:val="en-US" w:eastAsia="en-US" w:bidi="ar-SA"/>
      </w:rPr>
    </w:lvl>
    <w:lvl w:ilvl="3" w:tplc="C8A6FCDE">
      <w:numFmt w:val="bullet"/>
      <w:lvlText w:val="•"/>
      <w:lvlJc w:val="left"/>
      <w:pPr>
        <w:ind w:left="1170" w:hanging="201"/>
      </w:pPr>
      <w:rPr>
        <w:rFonts w:hint="default"/>
        <w:lang w:val="en-US" w:eastAsia="en-US" w:bidi="ar-SA"/>
      </w:rPr>
    </w:lvl>
    <w:lvl w:ilvl="4" w:tplc="850468A8">
      <w:numFmt w:val="bullet"/>
      <w:lvlText w:val="•"/>
      <w:lvlJc w:val="left"/>
      <w:pPr>
        <w:ind w:left="1440" w:hanging="201"/>
      </w:pPr>
      <w:rPr>
        <w:rFonts w:hint="default"/>
        <w:lang w:val="en-US" w:eastAsia="en-US" w:bidi="ar-SA"/>
      </w:rPr>
    </w:lvl>
    <w:lvl w:ilvl="5" w:tplc="57A4836E">
      <w:numFmt w:val="bullet"/>
      <w:lvlText w:val="•"/>
      <w:lvlJc w:val="left"/>
      <w:pPr>
        <w:ind w:left="1711" w:hanging="201"/>
      </w:pPr>
      <w:rPr>
        <w:rFonts w:hint="default"/>
        <w:lang w:val="en-US" w:eastAsia="en-US" w:bidi="ar-SA"/>
      </w:rPr>
    </w:lvl>
    <w:lvl w:ilvl="6" w:tplc="73503ED0">
      <w:numFmt w:val="bullet"/>
      <w:lvlText w:val="•"/>
      <w:lvlJc w:val="left"/>
      <w:pPr>
        <w:ind w:left="1981" w:hanging="201"/>
      </w:pPr>
      <w:rPr>
        <w:rFonts w:hint="default"/>
        <w:lang w:val="en-US" w:eastAsia="en-US" w:bidi="ar-SA"/>
      </w:rPr>
    </w:lvl>
    <w:lvl w:ilvl="7" w:tplc="FBAC9286">
      <w:numFmt w:val="bullet"/>
      <w:lvlText w:val="•"/>
      <w:lvlJc w:val="left"/>
      <w:pPr>
        <w:ind w:left="2251" w:hanging="201"/>
      </w:pPr>
      <w:rPr>
        <w:rFonts w:hint="default"/>
        <w:lang w:val="en-US" w:eastAsia="en-US" w:bidi="ar-SA"/>
      </w:rPr>
    </w:lvl>
    <w:lvl w:ilvl="8" w:tplc="ACDC0396">
      <w:numFmt w:val="bullet"/>
      <w:lvlText w:val="•"/>
      <w:lvlJc w:val="left"/>
      <w:pPr>
        <w:ind w:left="2521" w:hanging="201"/>
      </w:pPr>
      <w:rPr>
        <w:rFonts w:hint="default"/>
        <w:lang w:val="en-US" w:eastAsia="en-US" w:bidi="ar-SA"/>
      </w:rPr>
    </w:lvl>
  </w:abstractNum>
  <w:abstractNum w:abstractNumId="7" w15:restartNumberingAfterBreak="0">
    <w:nsid w:val="06EC3FF9"/>
    <w:multiLevelType w:val="hybridMultilevel"/>
    <w:tmpl w:val="FB1C2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532A87"/>
    <w:multiLevelType w:val="hybridMultilevel"/>
    <w:tmpl w:val="6A5E172A"/>
    <w:lvl w:ilvl="0" w:tplc="E4D43EF8">
      <w:numFmt w:val="bullet"/>
      <w:lvlText w:val="☐"/>
      <w:lvlJc w:val="left"/>
      <w:pPr>
        <w:ind w:left="356" w:hanging="201"/>
      </w:pPr>
      <w:rPr>
        <w:rFonts w:ascii="MS Gothic" w:eastAsia="MS Gothic" w:hAnsi="MS Gothic" w:cs="MS Gothic" w:hint="default"/>
        <w:spacing w:val="0"/>
        <w:w w:val="87"/>
        <w:lang w:val="en-US" w:eastAsia="en-US" w:bidi="ar-SA"/>
      </w:rPr>
    </w:lvl>
    <w:lvl w:ilvl="1" w:tplc="0C00A080">
      <w:numFmt w:val="bullet"/>
      <w:lvlText w:val="•"/>
      <w:lvlJc w:val="left"/>
      <w:pPr>
        <w:ind w:left="619" w:hanging="201"/>
      </w:pPr>
      <w:rPr>
        <w:rFonts w:hint="default"/>
        <w:lang w:val="en-US" w:eastAsia="en-US" w:bidi="ar-SA"/>
      </w:rPr>
    </w:lvl>
    <w:lvl w:ilvl="2" w:tplc="E078EAD2">
      <w:numFmt w:val="bullet"/>
      <w:lvlText w:val="•"/>
      <w:lvlJc w:val="left"/>
      <w:pPr>
        <w:ind w:left="879" w:hanging="201"/>
      </w:pPr>
      <w:rPr>
        <w:rFonts w:hint="default"/>
        <w:lang w:val="en-US" w:eastAsia="en-US" w:bidi="ar-SA"/>
      </w:rPr>
    </w:lvl>
    <w:lvl w:ilvl="3" w:tplc="1A2EAF98">
      <w:numFmt w:val="bullet"/>
      <w:lvlText w:val="•"/>
      <w:lvlJc w:val="left"/>
      <w:pPr>
        <w:ind w:left="1139" w:hanging="201"/>
      </w:pPr>
      <w:rPr>
        <w:rFonts w:hint="default"/>
        <w:lang w:val="en-US" w:eastAsia="en-US" w:bidi="ar-SA"/>
      </w:rPr>
    </w:lvl>
    <w:lvl w:ilvl="4" w:tplc="0D388700">
      <w:numFmt w:val="bullet"/>
      <w:lvlText w:val="•"/>
      <w:lvlJc w:val="left"/>
      <w:pPr>
        <w:ind w:left="1399" w:hanging="201"/>
      </w:pPr>
      <w:rPr>
        <w:rFonts w:hint="default"/>
        <w:lang w:val="en-US" w:eastAsia="en-US" w:bidi="ar-SA"/>
      </w:rPr>
    </w:lvl>
    <w:lvl w:ilvl="5" w:tplc="6E701B24">
      <w:numFmt w:val="bullet"/>
      <w:lvlText w:val="•"/>
      <w:lvlJc w:val="left"/>
      <w:pPr>
        <w:ind w:left="1659" w:hanging="201"/>
      </w:pPr>
      <w:rPr>
        <w:rFonts w:hint="default"/>
        <w:lang w:val="en-US" w:eastAsia="en-US" w:bidi="ar-SA"/>
      </w:rPr>
    </w:lvl>
    <w:lvl w:ilvl="6" w:tplc="778CB116">
      <w:numFmt w:val="bullet"/>
      <w:lvlText w:val="•"/>
      <w:lvlJc w:val="left"/>
      <w:pPr>
        <w:ind w:left="1919" w:hanging="201"/>
      </w:pPr>
      <w:rPr>
        <w:rFonts w:hint="default"/>
        <w:lang w:val="en-US" w:eastAsia="en-US" w:bidi="ar-SA"/>
      </w:rPr>
    </w:lvl>
    <w:lvl w:ilvl="7" w:tplc="1C2E6EDE">
      <w:numFmt w:val="bullet"/>
      <w:lvlText w:val="•"/>
      <w:lvlJc w:val="left"/>
      <w:pPr>
        <w:ind w:left="2179" w:hanging="201"/>
      </w:pPr>
      <w:rPr>
        <w:rFonts w:hint="default"/>
        <w:lang w:val="en-US" w:eastAsia="en-US" w:bidi="ar-SA"/>
      </w:rPr>
    </w:lvl>
    <w:lvl w:ilvl="8" w:tplc="CC1CEE1C">
      <w:numFmt w:val="bullet"/>
      <w:lvlText w:val="•"/>
      <w:lvlJc w:val="left"/>
      <w:pPr>
        <w:ind w:left="2439" w:hanging="201"/>
      </w:pPr>
      <w:rPr>
        <w:rFonts w:hint="default"/>
        <w:lang w:val="en-US" w:eastAsia="en-US" w:bidi="ar-SA"/>
      </w:rPr>
    </w:lvl>
  </w:abstractNum>
  <w:abstractNum w:abstractNumId="9" w15:restartNumberingAfterBreak="0">
    <w:nsid w:val="08E1539F"/>
    <w:multiLevelType w:val="hybridMultilevel"/>
    <w:tmpl w:val="81F2B858"/>
    <w:lvl w:ilvl="0" w:tplc="9FF6468E">
      <w:numFmt w:val="bullet"/>
      <w:lvlText w:val="☐"/>
      <w:lvlJc w:val="left"/>
      <w:pPr>
        <w:ind w:left="355" w:hanging="201"/>
      </w:pPr>
      <w:rPr>
        <w:rFonts w:ascii="MS Gothic" w:eastAsia="MS Gothic" w:hAnsi="MS Gothic" w:cs="MS Gothic" w:hint="default"/>
        <w:spacing w:val="0"/>
        <w:w w:val="87"/>
        <w:lang w:val="en-US" w:eastAsia="en-US" w:bidi="ar-SA"/>
      </w:rPr>
    </w:lvl>
    <w:lvl w:ilvl="1" w:tplc="11AC355E">
      <w:numFmt w:val="bullet"/>
      <w:lvlText w:val="•"/>
      <w:lvlJc w:val="left"/>
      <w:pPr>
        <w:ind w:left="630" w:hanging="201"/>
      </w:pPr>
      <w:rPr>
        <w:rFonts w:hint="default"/>
        <w:lang w:val="en-US" w:eastAsia="en-US" w:bidi="ar-SA"/>
      </w:rPr>
    </w:lvl>
    <w:lvl w:ilvl="2" w:tplc="AE8238EE">
      <w:numFmt w:val="bullet"/>
      <w:lvlText w:val="•"/>
      <w:lvlJc w:val="left"/>
      <w:pPr>
        <w:ind w:left="900" w:hanging="201"/>
      </w:pPr>
      <w:rPr>
        <w:rFonts w:hint="default"/>
        <w:lang w:val="en-US" w:eastAsia="en-US" w:bidi="ar-SA"/>
      </w:rPr>
    </w:lvl>
    <w:lvl w:ilvl="3" w:tplc="7902BC40">
      <w:numFmt w:val="bullet"/>
      <w:lvlText w:val="•"/>
      <w:lvlJc w:val="left"/>
      <w:pPr>
        <w:ind w:left="1170" w:hanging="201"/>
      </w:pPr>
      <w:rPr>
        <w:rFonts w:hint="default"/>
        <w:lang w:val="en-US" w:eastAsia="en-US" w:bidi="ar-SA"/>
      </w:rPr>
    </w:lvl>
    <w:lvl w:ilvl="4" w:tplc="9CC81EFA">
      <w:numFmt w:val="bullet"/>
      <w:lvlText w:val="•"/>
      <w:lvlJc w:val="left"/>
      <w:pPr>
        <w:ind w:left="1440" w:hanging="201"/>
      </w:pPr>
      <w:rPr>
        <w:rFonts w:hint="default"/>
        <w:lang w:val="en-US" w:eastAsia="en-US" w:bidi="ar-SA"/>
      </w:rPr>
    </w:lvl>
    <w:lvl w:ilvl="5" w:tplc="CF1024BE">
      <w:numFmt w:val="bullet"/>
      <w:lvlText w:val="•"/>
      <w:lvlJc w:val="left"/>
      <w:pPr>
        <w:ind w:left="1711" w:hanging="201"/>
      </w:pPr>
      <w:rPr>
        <w:rFonts w:hint="default"/>
        <w:lang w:val="en-US" w:eastAsia="en-US" w:bidi="ar-SA"/>
      </w:rPr>
    </w:lvl>
    <w:lvl w:ilvl="6" w:tplc="03F646D6">
      <w:numFmt w:val="bullet"/>
      <w:lvlText w:val="•"/>
      <w:lvlJc w:val="left"/>
      <w:pPr>
        <w:ind w:left="1981" w:hanging="201"/>
      </w:pPr>
      <w:rPr>
        <w:rFonts w:hint="default"/>
        <w:lang w:val="en-US" w:eastAsia="en-US" w:bidi="ar-SA"/>
      </w:rPr>
    </w:lvl>
    <w:lvl w:ilvl="7" w:tplc="E126089C">
      <w:numFmt w:val="bullet"/>
      <w:lvlText w:val="•"/>
      <w:lvlJc w:val="left"/>
      <w:pPr>
        <w:ind w:left="2251" w:hanging="201"/>
      </w:pPr>
      <w:rPr>
        <w:rFonts w:hint="default"/>
        <w:lang w:val="en-US" w:eastAsia="en-US" w:bidi="ar-SA"/>
      </w:rPr>
    </w:lvl>
    <w:lvl w:ilvl="8" w:tplc="B01496AC">
      <w:numFmt w:val="bullet"/>
      <w:lvlText w:val="•"/>
      <w:lvlJc w:val="left"/>
      <w:pPr>
        <w:ind w:left="2521" w:hanging="201"/>
      </w:pPr>
      <w:rPr>
        <w:rFonts w:hint="default"/>
        <w:lang w:val="en-US" w:eastAsia="en-US" w:bidi="ar-SA"/>
      </w:rPr>
    </w:lvl>
  </w:abstractNum>
  <w:abstractNum w:abstractNumId="10" w15:restartNumberingAfterBreak="0">
    <w:nsid w:val="095B0EA5"/>
    <w:multiLevelType w:val="hybridMultilevel"/>
    <w:tmpl w:val="1AB85410"/>
    <w:lvl w:ilvl="0" w:tplc="6BF04232">
      <w:numFmt w:val="bullet"/>
      <w:lvlText w:val="☐"/>
      <w:lvlJc w:val="left"/>
      <w:pPr>
        <w:ind w:left="355" w:hanging="201"/>
      </w:pPr>
      <w:rPr>
        <w:rFonts w:ascii="MS Gothic" w:eastAsia="MS Gothic" w:hAnsi="MS Gothic" w:cs="MS Gothic" w:hint="default"/>
        <w:spacing w:val="0"/>
        <w:w w:val="87"/>
        <w:lang w:val="en-US" w:eastAsia="en-US" w:bidi="ar-SA"/>
      </w:rPr>
    </w:lvl>
    <w:lvl w:ilvl="1" w:tplc="E702E814">
      <w:numFmt w:val="bullet"/>
      <w:lvlText w:val="•"/>
      <w:lvlJc w:val="left"/>
      <w:pPr>
        <w:ind w:left="630" w:hanging="201"/>
      </w:pPr>
      <w:rPr>
        <w:rFonts w:hint="default"/>
        <w:lang w:val="en-US" w:eastAsia="en-US" w:bidi="ar-SA"/>
      </w:rPr>
    </w:lvl>
    <w:lvl w:ilvl="2" w:tplc="0074CB32">
      <w:numFmt w:val="bullet"/>
      <w:lvlText w:val="•"/>
      <w:lvlJc w:val="left"/>
      <w:pPr>
        <w:ind w:left="900" w:hanging="201"/>
      </w:pPr>
      <w:rPr>
        <w:rFonts w:hint="default"/>
        <w:lang w:val="en-US" w:eastAsia="en-US" w:bidi="ar-SA"/>
      </w:rPr>
    </w:lvl>
    <w:lvl w:ilvl="3" w:tplc="E5AECE82">
      <w:numFmt w:val="bullet"/>
      <w:lvlText w:val="•"/>
      <w:lvlJc w:val="left"/>
      <w:pPr>
        <w:ind w:left="1170" w:hanging="201"/>
      </w:pPr>
      <w:rPr>
        <w:rFonts w:hint="default"/>
        <w:lang w:val="en-US" w:eastAsia="en-US" w:bidi="ar-SA"/>
      </w:rPr>
    </w:lvl>
    <w:lvl w:ilvl="4" w:tplc="E34689E6">
      <w:numFmt w:val="bullet"/>
      <w:lvlText w:val="•"/>
      <w:lvlJc w:val="left"/>
      <w:pPr>
        <w:ind w:left="1440" w:hanging="201"/>
      </w:pPr>
      <w:rPr>
        <w:rFonts w:hint="default"/>
        <w:lang w:val="en-US" w:eastAsia="en-US" w:bidi="ar-SA"/>
      </w:rPr>
    </w:lvl>
    <w:lvl w:ilvl="5" w:tplc="E4148CAA">
      <w:numFmt w:val="bullet"/>
      <w:lvlText w:val="•"/>
      <w:lvlJc w:val="left"/>
      <w:pPr>
        <w:ind w:left="1711" w:hanging="201"/>
      </w:pPr>
      <w:rPr>
        <w:rFonts w:hint="default"/>
        <w:lang w:val="en-US" w:eastAsia="en-US" w:bidi="ar-SA"/>
      </w:rPr>
    </w:lvl>
    <w:lvl w:ilvl="6" w:tplc="BE6E0694">
      <w:numFmt w:val="bullet"/>
      <w:lvlText w:val="•"/>
      <w:lvlJc w:val="left"/>
      <w:pPr>
        <w:ind w:left="1981" w:hanging="201"/>
      </w:pPr>
      <w:rPr>
        <w:rFonts w:hint="default"/>
        <w:lang w:val="en-US" w:eastAsia="en-US" w:bidi="ar-SA"/>
      </w:rPr>
    </w:lvl>
    <w:lvl w:ilvl="7" w:tplc="DCF43C80">
      <w:numFmt w:val="bullet"/>
      <w:lvlText w:val="•"/>
      <w:lvlJc w:val="left"/>
      <w:pPr>
        <w:ind w:left="2251" w:hanging="201"/>
      </w:pPr>
      <w:rPr>
        <w:rFonts w:hint="default"/>
        <w:lang w:val="en-US" w:eastAsia="en-US" w:bidi="ar-SA"/>
      </w:rPr>
    </w:lvl>
    <w:lvl w:ilvl="8" w:tplc="8E6AFAB8">
      <w:numFmt w:val="bullet"/>
      <w:lvlText w:val="•"/>
      <w:lvlJc w:val="left"/>
      <w:pPr>
        <w:ind w:left="2521" w:hanging="201"/>
      </w:pPr>
      <w:rPr>
        <w:rFonts w:hint="default"/>
        <w:lang w:val="en-US" w:eastAsia="en-US" w:bidi="ar-SA"/>
      </w:rPr>
    </w:lvl>
  </w:abstractNum>
  <w:abstractNum w:abstractNumId="11" w15:restartNumberingAfterBreak="0">
    <w:nsid w:val="0A4704CA"/>
    <w:multiLevelType w:val="hybridMultilevel"/>
    <w:tmpl w:val="F3D85D64"/>
    <w:lvl w:ilvl="0" w:tplc="39FCD278">
      <w:numFmt w:val="bullet"/>
      <w:lvlText w:val="☐"/>
      <w:lvlJc w:val="left"/>
      <w:pPr>
        <w:ind w:left="355" w:hanging="201"/>
      </w:pPr>
      <w:rPr>
        <w:rFonts w:ascii="MS Gothic" w:eastAsia="MS Gothic" w:hAnsi="MS Gothic" w:cs="MS Gothic" w:hint="default"/>
        <w:spacing w:val="0"/>
        <w:w w:val="87"/>
        <w:lang w:val="en-US" w:eastAsia="en-US" w:bidi="ar-SA"/>
      </w:rPr>
    </w:lvl>
    <w:lvl w:ilvl="1" w:tplc="02E8DB52">
      <w:numFmt w:val="bullet"/>
      <w:lvlText w:val="•"/>
      <w:lvlJc w:val="left"/>
      <w:pPr>
        <w:ind w:left="630" w:hanging="201"/>
      </w:pPr>
      <w:rPr>
        <w:rFonts w:hint="default"/>
        <w:lang w:val="en-US" w:eastAsia="en-US" w:bidi="ar-SA"/>
      </w:rPr>
    </w:lvl>
    <w:lvl w:ilvl="2" w:tplc="903A6E3A">
      <w:numFmt w:val="bullet"/>
      <w:lvlText w:val="•"/>
      <w:lvlJc w:val="left"/>
      <w:pPr>
        <w:ind w:left="900" w:hanging="201"/>
      </w:pPr>
      <w:rPr>
        <w:rFonts w:hint="default"/>
        <w:lang w:val="en-US" w:eastAsia="en-US" w:bidi="ar-SA"/>
      </w:rPr>
    </w:lvl>
    <w:lvl w:ilvl="3" w:tplc="2F0C369A">
      <w:numFmt w:val="bullet"/>
      <w:lvlText w:val="•"/>
      <w:lvlJc w:val="left"/>
      <w:pPr>
        <w:ind w:left="1170" w:hanging="201"/>
      </w:pPr>
      <w:rPr>
        <w:rFonts w:hint="default"/>
        <w:lang w:val="en-US" w:eastAsia="en-US" w:bidi="ar-SA"/>
      </w:rPr>
    </w:lvl>
    <w:lvl w:ilvl="4" w:tplc="264A6ACE">
      <w:numFmt w:val="bullet"/>
      <w:lvlText w:val="•"/>
      <w:lvlJc w:val="left"/>
      <w:pPr>
        <w:ind w:left="1440" w:hanging="201"/>
      </w:pPr>
      <w:rPr>
        <w:rFonts w:hint="default"/>
        <w:lang w:val="en-US" w:eastAsia="en-US" w:bidi="ar-SA"/>
      </w:rPr>
    </w:lvl>
    <w:lvl w:ilvl="5" w:tplc="DEDA0D9E">
      <w:numFmt w:val="bullet"/>
      <w:lvlText w:val="•"/>
      <w:lvlJc w:val="left"/>
      <w:pPr>
        <w:ind w:left="1711" w:hanging="201"/>
      </w:pPr>
      <w:rPr>
        <w:rFonts w:hint="default"/>
        <w:lang w:val="en-US" w:eastAsia="en-US" w:bidi="ar-SA"/>
      </w:rPr>
    </w:lvl>
    <w:lvl w:ilvl="6" w:tplc="D09C926E">
      <w:numFmt w:val="bullet"/>
      <w:lvlText w:val="•"/>
      <w:lvlJc w:val="left"/>
      <w:pPr>
        <w:ind w:left="1981" w:hanging="201"/>
      </w:pPr>
      <w:rPr>
        <w:rFonts w:hint="default"/>
        <w:lang w:val="en-US" w:eastAsia="en-US" w:bidi="ar-SA"/>
      </w:rPr>
    </w:lvl>
    <w:lvl w:ilvl="7" w:tplc="1FF8B848">
      <w:numFmt w:val="bullet"/>
      <w:lvlText w:val="•"/>
      <w:lvlJc w:val="left"/>
      <w:pPr>
        <w:ind w:left="2251" w:hanging="201"/>
      </w:pPr>
      <w:rPr>
        <w:rFonts w:hint="default"/>
        <w:lang w:val="en-US" w:eastAsia="en-US" w:bidi="ar-SA"/>
      </w:rPr>
    </w:lvl>
    <w:lvl w:ilvl="8" w:tplc="409E5794">
      <w:numFmt w:val="bullet"/>
      <w:lvlText w:val="•"/>
      <w:lvlJc w:val="left"/>
      <w:pPr>
        <w:ind w:left="2521" w:hanging="201"/>
      </w:pPr>
      <w:rPr>
        <w:rFonts w:hint="default"/>
        <w:lang w:val="en-US" w:eastAsia="en-US" w:bidi="ar-SA"/>
      </w:rPr>
    </w:lvl>
  </w:abstractNum>
  <w:abstractNum w:abstractNumId="12" w15:restartNumberingAfterBreak="0">
    <w:nsid w:val="0C695711"/>
    <w:multiLevelType w:val="hybridMultilevel"/>
    <w:tmpl w:val="BB12599C"/>
    <w:lvl w:ilvl="0" w:tplc="12943744">
      <w:numFmt w:val="bullet"/>
      <w:lvlText w:val="☐"/>
      <w:lvlJc w:val="left"/>
      <w:pPr>
        <w:ind w:left="355" w:hanging="201"/>
      </w:pPr>
      <w:rPr>
        <w:rFonts w:ascii="MS Gothic" w:eastAsia="MS Gothic" w:hAnsi="MS Gothic" w:cs="MS Gothic" w:hint="default"/>
        <w:spacing w:val="0"/>
        <w:w w:val="87"/>
        <w:lang w:val="en-US" w:eastAsia="en-US" w:bidi="ar-SA"/>
      </w:rPr>
    </w:lvl>
    <w:lvl w:ilvl="1" w:tplc="AA24A10A">
      <w:numFmt w:val="bullet"/>
      <w:lvlText w:val="•"/>
      <w:lvlJc w:val="left"/>
      <w:pPr>
        <w:ind w:left="630" w:hanging="201"/>
      </w:pPr>
      <w:rPr>
        <w:rFonts w:hint="default"/>
        <w:lang w:val="en-US" w:eastAsia="en-US" w:bidi="ar-SA"/>
      </w:rPr>
    </w:lvl>
    <w:lvl w:ilvl="2" w:tplc="739C86AC">
      <w:numFmt w:val="bullet"/>
      <w:lvlText w:val="•"/>
      <w:lvlJc w:val="left"/>
      <w:pPr>
        <w:ind w:left="900" w:hanging="201"/>
      </w:pPr>
      <w:rPr>
        <w:rFonts w:hint="default"/>
        <w:lang w:val="en-US" w:eastAsia="en-US" w:bidi="ar-SA"/>
      </w:rPr>
    </w:lvl>
    <w:lvl w:ilvl="3" w:tplc="D310A22C">
      <w:numFmt w:val="bullet"/>
      <w:lvlText w:val="•"/>
      <w:lvlJc w:val="left"/>
      <w:pPr>
        <w:ind w:left="1170" w:hanging="201"/>
      </w:pPr>
      <w:rPr>
        <w:rFonts w:hint="default"/>
        <w:lang w:val="en-US" w:eastAsia="en-US" w:bidi="ar-SA"/>
      </w:rPr>
    </w:lvl>
    <w:lvl w:ilvl="4" w:tplc="0EC01ADE">
      <w:numFmt w:val="bullet"/>
      <w:lvlText w:val="•"/>
      <w:lvlJc w:val="left"/>
      <w:pPr>
        <w:ind w:left="1440" w:hanging="201"/>
      </w:pPr>
      <w:rPr>
        <w:rFonts w:hint="default"/>
        <w:lang w:val="en-US" w:eastAsia="en-US" w:bidi="ar-SA"/>
      </w:rPr>
    </w:lvl>
    <w:lvl w:ilvl="5" w:tplc="F4D89902">
      <w:numFmt w:val="bullet"/>
      <w:lvlText w:val="•"/>
      <w:lvlJc w:val="left"/>
      <w:pPr>
        <w:ind w:left="1711" w:hanging="201"/>
      </w:pPr>
      <w:rPr>
        <w:rFonts w:hint="default"/>
        <w:lang w:val="en-US" w:eastAsia="en-US" w:bidi="ar-SA"/>
      </w:rPr>
    </w:lvl>
    <w:lvl w:ilvl="6" w:tplc="6952C8D2">
      <w:numFmt w:val="bullet"/>
      <w:lvlText w:val="•"/>
      <w:lvlJc w:val="left"/>
      <w:pPr>
        <w:ind w:left="1981" w:hanging="201"/>
      </w:pPr>
      <w:rPr>
        <w:rFonts w:hint="default"/>
        <w:lang w:val="en-US" w:eastAsia="en-US" w:bidi="ar-SA"/>
      </w:rPr>
    </w:lvl>
    <w:lvl w:ilvl="7" w:tplc="C56C60CA">
      <w:numFmt w:val="bullet"/>
      <w:lvlText w:val="•"/>
      <w:lvlJc w:val="left"/>
      <w:pPr>
        <w:ind w:left="2251" w:hanging="201"/>
      </w:pPr>
      <w:rPr>
        <w:rFonts w:hint="default"/>
        <w:lang w:val="en-US" w:eastAsia="en-US" w:bidi="ar-SA"/>
      </w:rPr>
    </w:lvl>
    <w:lvl w:ilvl="8" w:tplc="8B409926">
      <w:numFmt w:val="bullet"/>
      <w:lvlText w:val="•"/>
      <w:lvlJc w:val="left"/>
      <w:pPr>
        <w:ind w:left="2521" w:hanging="201"/>
      </w:pPr>
      <w:rPr>
        <w:rFonts w:hint="default"/>
        <w:lang w:val="en-US" w:eastAsia="en-US" w:bidi="ar-SA"/>
      </w:rPr>
    </w:lvl>
  </w:abstractNum>
  <w:abstractNum w:abstractNumId="13" w15:restartNumberingAfterBreak="0">
    <w:nsid w:val="0C943EA5"/>
    <w:multiLevelType w:val="hybridMultilevel"/>
    <w:tmpl w:val="FBC67B6C"/>
    <w:lvl w:ilvl="0" w:tplc="4674669C">
      <w:numFmt w:val="bullet"/>
      <w:lvlText w:val="☐"/>
      <w:lvlJc w:val="left"/>
      <w:pPr>
        <w:ind w:left="355" w:hanging="201"/>
      </w:pPr>
      <w:rPr>
        <w:rFonts w:ascii="MS Gothic" w:eastAsia="MS Gothic" w:hAnsi="MS Gothic" w:cs="MS Gothic" w:hint="default"/>
        <w:spacing w:val="0"/>
        <w:w w:val="87"/>
        <w:lang w:val="en-US" w:eastAsia="en-US" w:bidi="ar-SA"/>
      </w:rPr>
    </w:lvl>
    <w:lvl w:ilvl="1" w:tplc="D952C08E">
      <w:numFmt w:val="bullet"/>
      <w:lvlText w:val="•"/>
      <w:lvlJc w:val="left"/>
      <w:pPr>
        <w:ind w:left="630" w:hanging="201"/>
      </w:pPr>
      <w:rPr>
        <w:rFonts w:hint="default"/>
        <w:lang w:val="en-US" w:eastAsia="en-US" w:bidi="ar-SA"/>
      </w:rPr>
    </w:lvl>
    <w:lvl w:ilvl="2" w:tplc="A8CE7424">
      <w:numFmt w:val="bullet"/>
      <w:lvlText w:val="•"/>
      <w:lvlJc w:val="left"/>
      <w:pPr>
        <w:ind w:left="900" w:hanging="201"/>
      </w:pPr>
      <w:rPr>
        <w:rFonts w:hint="default"/>
        <w:lang w:val="en-US" w:eastAsia="en-US" w:bidi="ar-SA"/>
      </w:rPr>
    </w:lvl>
    <w:lvl w:ilvl="3" w:tplc="E7C8A122">
      <w:numFmt w:val="bullet"/>
      <w:lvlText w:val="•"/>
      <w:lvlJc w:val="left"/>
      <w:pPr>
        <w:ind w:left="1170" w:hanging="201"/>
      </w:pPr>
      <w:rPr>
        <w:rFonts w:hint="default"/>
        <w:lang w:val="en-US" w:eastAsia="en-US" w:bidi="ar-SA"/>
      </w:rPr>
    </w:lvl>
    <w:lvl w:ilvl="4" w:tplc="30B4D260">
      <w:numFmt w:val="bullet"/>
      <w:lvlText w:val="•"/>
      <w:lvlJc w:val="left"/>
      <w:pPr>
        <w:ind w:left="1440" w:hanging="201"/>
      </w:pPr>
      <w:rPr>
        <w:rFonts w:hint="default"/>
        <w:lang w:val="en-US" w:eastAsia="en-US" w:bidi="ar-SA"/>
      </w:rPr>
    </w:lvl>
    <w:lvl w:ilvl="5" w:tplc="34FAB62E">
      <w:numFmt w:val="bullet"/>
      <w:lvlText w:val="•"/>
      <w:lvlJc w:val="left"/>
      <w:pPr>
        <w:ind w:left="1711" w:hanging="201"/>
      </w:pPr>
      <w:rPr>
        <w:rFonts w:hint="default"/>
        <w:lang w:val="en-US" w:eastAsia="en-US" w:bidi="ar-SA"/>
      </w:rPr>
    </w:lvl>
    <w:lvl w:ilvl="6" w:tplc="83D4BAAA">
      <w:numFmt w:val="bullet"/>
      <w:lvlText w:val="•"/>
      <w:lvlJc w:val="left"/>
      <w:pPr>
        <w:ind w:left="1981" w:hanging="201"/>
      </w:pPr>
      <w:rPr>
        <w:rFonts w:hint="default"/>
        <w:lang w:val="en-US" w:eastAsia="en-US" w:bidi="ar-SA"/>
      </w:rPr>
    </w:lvl>
    <w:lvl w:ilvl="7" w:tplc="C3C8711E">
      <w:numFmt w:val="bullet"/>
      <w:lvlText w:val="•"/>
      <w:lvlJc w:val="left"/>
      <w:pPr>
        <w:ind w:left="2251" w:hanging="201"/>
      </w:pPr>
      <w:rPr>
        <w:rFonts w:hint="default"/>
        <w:lang w:val="en-US" w:eastAsia="en-US" w:bidi="ar-SA"/>
      </w:rPr>
    </w:lvl>
    <w:lvl w:ilvl="8" w:tplc="F386F15E">
      <w:numFmt w:val="bullet"/>
      <w:lvlText w:val="•"/>
      <w:lvlJc w:val="left"/>
      <w:pPr>
        <w:ind w:left="2521" w:hanging="201"/>
      </w:pPr>
      <w:rPr>
        <w:rFonts w:hint="default"/>
        <w:lang w:val="en-US" w:eastAsia="en-US" w:bidi="ar-SA"/>
      </w:rPr>
    </w:lvl>
  </w:abstractNum>
  <w:abstractNum w:abstractNumId="14" w15:restartNumberingAfterBreak="0">
    <w:nsid w:val="0CAA7503"/>
    <w:multiLevelType w:val="hybridMultilevel"/>
    <w:tmpl w:val="427E6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CC3409A"/>
    <w:multiLevelType w:val="hybridMultilevel"/>
    <w:tmpl w:val="4094F742"/>
    <w:lvl w:ilvl="0" w:tplc="4A38C59A">
      <w:numFmt w:val="bullet"/>
      <w:lvlText w:val="☐"/>
      <w:lvlJc w:val="left"/>
      <w:pPr>
        <w:ind w:left="356" w:hanging="201"/>
      </w:pPr>
      <w:rPr>
        <w:rFonts w:ascii="MS Gothic" w:eastAsia="MS Gothic" w:hAnsi="MS Gothic" w:cs="MS Gothic" w:hint="default"/>
        <w:spacing w:val="0"/>
        <w:w w:val="87"/>
        <w:lang w:val="en-US" w:eastAsia="en-US" w:bidi="ar-SA"/>
      </w:rPr>
    </w:lvl>
    <w:lvl w:ilvl="1" w:tplc="3C588E6E">
      <w:numFmt w:val="bullet"/>
      <w:lvlText w:val="•"/>
      <w:lvlJc w:val="left"/>
      <w:pPr>
        <w:ind w:left="619" w:hanging="201"/>
      </w:pPr>
      <w:rPr>
        <w:rFonts w:hint="default"/>
        <w:lang w:val="en-US" w:eastAsia="en-US" w:bidi="ar-SA"/>
      </w:rPr>
    </w:lvl>
    <w:lvl w:ilvl="2" w:tplc="773468EC">
      <w:numFmt w:val="bullet"/>
      <w:lvlText w:val="•"/>
      <w:lvlJc w:val="left"/>
      <w:pPr>
        <w:ind w:left="879" w:hanging="201"/>
      </w:pPr>
      <w:rPr>
        <w:rFonts w:hint="default"/>
        <w:lang w:val="en-US" w:eastAsia="en-US" w:bidi="ar-SA"/>
      </w:rPr>
    </w:lvl>
    <w:lvl w:ilvl="3" w:tplc="C1324E96">
      <w:numFmt w:val="bullet"/>
      <w:lvlText w:val="•"/>
      <w:lvlJc w:val="left"/>
      <w:pPr>
        <w:ind w:left="1139" w:hanging="201"/>
      </w:pPr>
      <w:rPr>
        <w:rFonts w:hint="default"/>
        <w:lang w:val="en-US" w:eastAsia="en-US" w:bidi="ar-SA"/>
      </w:rPr>
    </w:lvl>
    <w:lvl w:ilvl="4" w:tplc="4838F7CE">
      <w:numFmt w:val="bullet"/>
      <w:lvlText w:val="•"/>
      <w:lvlJc w:val="left"/>
      <w:pPr>
        <w:ind w:left="1399" w:hanging="201"/>
      </w:pPr>
      <w:rPr>
        <w:rFonts w:hint="default"/>
        <w:lang w:val="en-US" w:eastAsia="en-US" w:bidi="ar-SA"/>
      </w:rPr>
    </w:lvl>
    <w:lvl w:ilvl="5" w:tplc="63C02B98">
      <w:numFmt w:val="bullet"/>
      <w:lvlText w:val="•"/>
      <w:lvlJc w:val="left"/>
      <w:pPr>
        <w:ind w:left="1659" w:hanging="201"/>
      </w:pPr>
      <w:rPr>
        <w:rFonts w:hint="default"/>
        <w:lang w:val="en-US" w:eastAsia="en-US" w:bidi="ar-SA"/>
      </w:rPr>
    </w:lvl>
    <w:lvl w:ilvl="6" w:tplc="F30CA9F4">
      <w:numFmt w:val="bullet"/>
      <w:lvlText w:val="•"/>
      <w:lvlJc w:val="left"/>
      <w:pPr>
        <w:ind w:left="1919" w:hanging="201"/>
      </w:pPr>
      <w:rPr>
        <w:rFonts w:hint="default"/>
        <w:lang w:val="en-US" w:eastAsia="en-US" w:bidi="ar-SA"/>
      </w:rPr>
    </w:lvl>
    <w:lvl w:ilvl="7" w:tplc="8EF2523E">
      <w:numFmt w:val="bullet"/>
      <w:lvlText w:val="•"/>
      <w:lvlJc w:val="left"/>
      <w:pPr>
        <w:ind w:left="2179" w:hanging="201"/>
      </w:pPr>
      <w:rPr>
        <w:rFonts w:hint="default"/>
        <w:lang w:val="en-US" w:eastAsia="en-US" w:bidi="ar-SA"/>
      </w:rPr>
    </w:lvl>
    <w:lvl w:ilvl="8" w:tplc="A57E3D26">
      <w:numFmt w:val="bullet"/>
      <w:lvlText w:val="•"/>
      <w:lvlJc w:val="left"/>
      <w:pPr>
        <w:ind w:left="2439" w:hanging="201"/>
      </w:pPr>
      <w:rPr>
        <w:rFonts w:hint="default"/>
        <w:lang w:val="en-US" w:eastAsia="en-US" w:bidi="ar-SA"/>
      </w:rPr>
    </w:lvl>
  </w:abstractNum>
  <w:abstractNum w:abstractNumId="16" w15:restartNumberingAfterBreak="0">
    <w:nsid w:val="0F847A6D"/>
    <w:multiLevelType w:val="hybridMultilevel"/>
    <w:tmpl w:val="F6B2A128"/>
    <w:lvl w:ilvl="0" w:tplc="07C43ACC">
      <w:numFmt w:val="bullet"/>
      <w:lvlText w:val="☐"/>
      <w:lvlJc w:val="left"/>
      <w:pPr>
        <w:ind w:left="355" w:hanging="201"/>
      </w:pPr>
      <w:rPr>
        <w:rFonts w:ascii="MS Gothic" w:eastAsia="MS Gothic" w:hAnsi="MS Gothic" w:cs="MS Gothic" w:hint="default"/>
        <w:spacing w:val="0"/>
        <w:w w:val="87"/>
        <w:lang w:val="en-US" w:eastAsia="en-US" w:bidi="ar-SA"/>
      </w:rPr>
    </w:lvl>
    <w:lvl w:ilvl="1" w:tplc="FA505E94">
      <w:numFmt w:val="bullet"/>
      <w:lvlText w:val="•"/>
      <w:lvlJc w:val="left"/>
      <w:pPr>
        <w:ind w:left="630" w:hanging="201"/>
      </w:pPr>
      <w:rPr>
        <w:rFonts w:hint="default"/>
        <w:lang w:val="en-US" w:eastAsia="en-US" w:bidi="ar-SA"/>
      </w:rPr>
    </w:lvl>
    <w:lvl w:ilvl="2" w:tplc="C2606F0C">
      <w:numFmt w:val="bullet"/>
      <w:lvlText w:val="•"/>
      <w:lvlJc w:val="left"/>
      <w:pPr>
        <w:ind w:left="900" w:hanging="201"/>
      </w:pPr>
      <w:rPr>
        <w:rFonts w:hint="default"/>
        <w:lang w:val="en-US" w:eastAsia="en-US" w:bidi="ar-SA"/>
      </w:rPr>
    </w:lvl>
    <w:lvl w:ilvl="3" w:tplc="C234C2DA">
      <w:numFmt w:val="bullet"/>
      <w:lvlText w:val="•"/>
      <w:lvlJc w:val="left"/>
      <w:pPr>
        <w:ind w:left="1170" w:hanging="201"/>
      </w:pPr>
      <w:rPr>
        <w:rFonts w:hint="default"/>
        <w:lang w:val="en-US" w:eastAsia="en-US" w:bidi="ar-SA"/>
      </w:rPr>
    </w:lvl>
    <w:lvl w:ilvl="4" w:tplc="D760266A">
      <w:numFmt w:val="bullet"/>
      <w:lvlText w:val="•"/>
      <w:lvlJc w:val="left"/>
      <w:pPr>
        <w:ind w:left="1440" w:hanging="201"/>
      </w:pPr>
      <w:rPr>
        <w:rFonts w:hint="default"/>
        <w:lang w:val="en-US" w:eastAsia="en-US" w:bidi="ar-SA"/>
      </w:rPr>
    </w:lvl>
    <w:lvl w:ilvl="5" w:tplc="FC2603B4">
      <w:numFmt w:val="bullet"/>
      <w:lvlText w:val="•"/>
      <w:lvlJc w:val="left"/>
      <w:pPr>
        <w:ind w:left="1711" w:hanging="201"/>
      </w:pPr>
      <w:rPr>
        <w:rFonts w:hint="default"/>
        <w:lang w:val="en-US" w:eastAsia="en-US" w:bidi="ar-SA"/>
      </w:rPr>
    </w:lvl>
    <w:lvl w:ilvl="6" w:tplc="848C7EEC">
      <w:numFmt w:val="bullet"/>
      <w:lvlText w:val="•"/>
      <w:lvlJc w:val="left"/>
      <w:pPr>
        <w:ind w:left="1981" w:hanging="201"/>
      </w:pPr>
      <w:rPr>
        <w:rFonts w:hint="default"/>
        <w:lang w:val="en-US" w:eastAsia="en-US" w:bidi="ar-SA"/>
      </w:rPr>
    </w:lvl>
    <w:lvl w:ilvl="7" w:tplc="80D4D09C">
      <w:numFmt w:val="bullet"/>
      <w:lvlText w:val="•"/>
      <w:lvlJc w:val="left"/>
      <w:pPr>
        <w:ind w:left="2251" w:hanging="201"/>
      </w:pPr>
      <w:rPr>
        <w:rFonts w:hint="default"/>
        <w:lang w:val="en-US" w:eastAsia="en-US" w:bidi="ar-SA"/>
      </w:rPr>
    </w:lvl>
    <w:lvl w:ilvl="8" w:tplc="7CD8F5B6">
      <w:numFmt w:val="bullet"/>
      <w:lvlText w:val="•"/>
      <w:lvlJc w:val="left"/>
      <w:pPr>
        <w:ind w:left="2521" w:hanging="201"/>
      </w:pPr>
      <w:rPr>
        <w:rFonts w:hint="default"/>
        <w:lang w:val="en-US" w:eastAsia="en-US" w:bidi="ar-SA"/>
      </w:rPr>
    </w:lvl>
  </w:abstractNum>
  <w:abstractNum w:abstractNumId="17" w15:restartNumberingAfterBreak="0">
    <w:nsid w:val="10525456"/>
    <w:multiLevelType w:val="hybridMultilevel"/>
    <w:tmpl w:val="103E9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1917E6"/>
    <w:multiLevelType w:val="hybridMultilevel"/>
    <w:tmpl w:val="28524D6A"/>
    <w:lvl w:ilvl="0" w:tplc="660083EE">
      <w:numFmt w:val="bullet"/>
      <w:lvlText w:val="☐"/>
      <w:lvlJc w:val="left"/>
      <w:pPr>
        <w:ind w:left="355" w:hanging="201"/>
      </w:pPr>
      <w:rPr>
        <w:rFonts w:ascii="MS Gothic" w:eastAsia="MS Gothic" w:hAnsi="MS Gothic" w:cs="MS Gothic" w:hint="default"/>
        <w:spacing w:val="0"/>
        <w:w w:val="87"/>
        <w:lang w:val="en-US" w:eastAsia="en-US" w:bidi="ar-SA"/>
      </w:rPr>
    </w:lvl>
    <w:lvl w:ilvl="1" w:tplc="DF2AEFCA">
      <w:numFmt w:val="bullet"/>
      <w:lvlText w:val="•"/>
      <w:lvlJc w:val="left"/>
      <w:pPr>
        <w:ind w:left="630" w:hanging="201"/>
      </w:pPr>
      <w:rPr>
        <w:rFonts w:hint="default"/>
        <w:lang w:val="en-US" w:eastAsia="en-US" w:bidi="ar-SA"/>
      </w:rPr>
    </w:lvl>
    <w:lvl w:ilvl="2" w:tplc="E006E9CA">
      <w:numFmt w:val="bullet"/>
      <w:lvlText w:val="•"/>
      <w:lvlJc w:val="left"/>
      <w:pPr>
        <w:ind w:left="900" w:hanging="201"/>
      </w:pPr>
      <w:rPr>
        <w:rFonts w:hint="default"/>
        <w:lang w:val="en-US" w:eastAsia="en-US" w:bidi="ar-SA"/>
      </w:rPr>
    </w:lvl>
    <w:lvl w:ilvl="3" w:tplc="86BC7318">
      <w:numFmt w:val="bullet"/>
      <w:lvlText w:val="•"/>
      <w:lvlJc w:val="left"/>
      <w:pPr>
        <w:ind w:left="1170" w:hanging="201"/>
      </w:pPr>
      <w:rPr>
        <w:rFonts w:hint="default"/>
        <w:lang w:val="en-US" w:eastAsia="en-US" w:bidi="ar-SA"/>
      </w:rPr>
    </w:lvl>
    <w:lvl w:ilvl="4" w:tplc="FACAA14E">
      <w:numFmt w:val="bullet"/>
      <w:lvlText w:val="•"/>
      <w:lvlJc w:val="left"/>
      <w:pPr>
        <w:ind w:left="1440" w:hanging="201"/>
      </w:pPr>
      <w:rPr>
        <w:rFonts w:hint="default"/>
        <w:lang w:val="en-US" w:eastAsia="en-US" w:bidi="ar-SA"/>
      </w:rPr>
    </w:lvl>
    <w:lvl w:ilvl="5" w:tplc="A3C8AF8C">
      <w:numFmt w:val="bullet"/>
      <w:lvlText w:val="•"/>
      <w:lvlJc w:val="left"/>
      <w:pPr>
        <w:ind w:left="1711" w:hanging="201"/>
      </w:pPr>
      <w:rPr>
        <w:rFonts w:hint="default"/>
        <w:lang w:val="en-US" w:eastAsia="en-US" w:bidi="ar-SA"/>
      </w:rPr>
    </w:lvl>
    <w:lvl w:ilvl="6" w:tplc="1C9AAD20">
      <w:numFmt w:val="bullet"/>
      <w:lvlText w:val="•"/>
      <w:lvlJc w:val="left"/>
      <w:pPr>
        <w:ind w:left="1981" w:hanging="201"/>
      </w:pPr>
      <w:rPr>
        <w:rFonts w:hint="default"/>
        <w:lang w:val="en-US" w:eastAsia="en-US" w:bidi="ar-SA"/>
      </w:rPr>
    </w:lvl>
    <w:lvl w:ilvl="7" w:tplc="4C56E85E">
      <w:numFmt w:val="bullet"/>
      <w:lvlText w:val="•"/>
      <w:lvlJc w:val="left"/>
      <w:pPr>
        <w:ind w:left="2251" w:hanging="201"/>
      </w:pPr>
      <w:rPr>
        <w:rFonts w:hint="default"/>
        <w:lang w:val="en-US" w:eastAsia="en-US" w:bidi="ar-SA"/>
      </w:rPr>
    </w:lvl>
    <w:lvl w:ilvl="8" w:tplc="E41ED316">
      <w:numFmt w:val="bullet"/>
      <w:lvlText w:val="•"/>
      <w:lvlJc w:val="left"/>
      <w:pPr>
        <w:ind w:left="2521" w:hanging="201"/>
      </w:pPr>
      <w:rPr>
        <w:rFonts w:hint="default"/>
        <w:lang w:val="en-US" w:eastAsia="en-US" w:bidi="ar-SA"/>
      </w:rPr>
    </w:lvl>
  </w:abstractNum>
  <w:abstractNum w:abstractNumId="19" w15:restartNumberingAfterBreak="0">
    <w:nsid w:val="11536127"/>
    <w:multiLevelType w:val="hybridMultilevel"/>
    <w:tmpl w:val="D4E4EBE2"/>
    <w:lvl w:ilvl="0" w:tplc="DDE41C98">
      <w:numFmt w:val="bullet"/>
      <w:lvlText w:val="☐"/>
      <w:lvlJc w:val="left"/>
      <w:pPr>
        <w:ind w:left="355" w:hanging="201"/>
      </w:pPr>
      <w:rPr>
        <w:rFonts w:ascii="MS Gothic" w:eastAsia="MS Gothic" w:hAnsi="MS Gothic" w:cs="MS Gothic" w:hint="default"/>
        <w:spacing w:val="0"/>
        <w:w w:val="87"/>
        <w:lang w:val="en-US" w:eastAsia="en-US" w:bidi="ar-SA"/>
      </w:rPr>
    </w:lvl>
    <w:lvl w:ilvl="1" w:tplc="7D105528">
      <w:numFmt w:val="bullet"/>
      <w:lvlText w:val="•"/>
      <w:lvlJc w:val="left"/>
      <w:pPr>
        <w:ind w:left="630" w:hanging="201"/>
      </w:pPr>
      <w:rPr>
        <w:rFonts w:hint="default"/>
        <w:lang w:val="en-US" w:eastAsia="en-US" w:bidi="ar-SA"/>
      </w:rPr>
    </w:lvl>
    <w:lvl w:ilvl="2" w:tplc="6B16A3A6">
      <w:numFmt w:val="bullet"/>
      <w:lvlText w:val="•"/>
      <w:lvlJc w:val="left"/>
      <w:pPr>
        <w:ind w:left="900" w:hanging="201"/>
      </w:pPr>
      <w:rPr>
        <w:rFonts w:hint="default"/>
        <w:lang w:val="en-US" w:eastAsia="en-US" w:bidi="ar-SA"/>
      </w:rPr>
    </w:lvl>
    <w:lvl w:ilvl="3" w:tplc="A7D6620A">
      <w:numFmt w:val="bullet"/>
      <w:lvlText w:val="•"/>
      <w:lvlJc w:val="left"/>
      <w:pPr>
        <w:ind w:left="1170" w:hanging="201"/>
      </w:pPr>
      <w:rPr>
        <w:rFonts w:hint="default"/>
        <w:lang w:val="en-US" w:eastAsia="en-US" w:bidi="ar-SA"/>
      </w:rPr>
    </w:lvl>
    <w:lvl w:ilvl="4" w:tplc="7374B316">
      <w:numFmt w:val="bullet"/>
      <w:lvlText w:val="•"/>
      <w:lvlJc w:val="left"/>
      <w:pPr>
        <w:ind w:left="1440" w:hanging="201"/>
      </w:pPr>
      <w:rPr>
        <w:rFonts w:hint="default"/>
        <w:lang w:val="en-US" w:eastAsia="en-US" w:bidi="ar-SA"/>
      </w:rPr>
    </w:lvl>
    <w:lvl w:ilvl="5" w:tplc="D3F88770">
      <w:numFmt w:val="bullet"/>
      <w:lvlText w:val="•"/>
      <w:lvlJc w:val="left"/>
      <w:pPr>
        <w:ind w:left="1711" w:hanging="201"/>
      </w:pPr>
      <w:rPr>
        <w:rFonts w:hint="default"/>
        <w:lang w:val="en-US" w:eastAsia="en-US" w:bidi="ar-SA"/>
      </w:rPr>
    </w:lvl>
    <w:lvl w:ilvl="6" w:tplc="597C451E">
      <w:numFmt w:val="bullet"/>
      <w:lvlText w:val="•"/>
      <w:lvlJc w:val="left"/>
      <w:pPr>
        <w:ind w:left="1981" w:hanging="201"/>
      </w:pPr>
      <w:rPr>
        <w:rFonts w:hint="default"/>
        <w:lang w:val="en-US" w:eastAsia="en-US" w:bidi="ar-SA"/>
      </w:rPr>
    </w:lvl>
    <w:lvl w:ilvl="7" w:tplc="0B46C736">
      <w:numFmt w:val="bullet"/>
      <w:lvlText w:val="•"/>
      <w:lvlJc w:val="left"/>
      <w:pPr>
        <w:ind w:left="2251" w:hanging="201"/>
      </w:pPr>
      <w:rPr>
        <w:rFonts w:hint="default"/>
        <w:lang w:val="en-US" w:eastAsia="en-US" w:bidi="ar-SA"/>
      </w:rPr>
    </w:lvl>
    <w:lvl w:ilvl="8" w:tplc="0B924B6C">
      <w:numFmt w:val="bullet"/>
      <w:lvlText w:val="•"/>
      <w:lvlJc w:val="left"/>
      <w:pPr>
        <w:ind w:left="2521" w:hanging="201"/>
      </w:pPr>
      <w:rPr>
        <w:rFonts w:hint="default"/>
        <w:lang w:val="en-US" w:eastAsia="en-US" w:bidi="ar-SA"/>
      </w:rPr>
    </w:lvl>
  </w:abstractNum>
  <w:abstractNum w:abstractNumId="20" w15:restartNumberingAfterBreak="0">
    <w:nsid w:val="11C860FF"/>
    <w:multiLevelType w:val="hybridMultilevel"/>
    <w:tmpl w:val="B7B2BEB4"/>
    <w:lvl w:ilvl="0" w:tplc="A9B058F0">
      <w:numFmt w:val="bullet"/>
      <w:lvlText w:val="☐"/>
      <w:lvlJc w:val="left"/>
      <w:pPr>
        <w:ind w:left="355" w:hanging="201"/>
      </w:pPr>
      <w:rPr>
        <w:rFonts w:ascii="MS Gothic" w:eastAsia="MS Gothic" w:hAnsi="MS Gothic" w:cs="MS Gothic" w:hint="default"/>
        <w:spacing w:val="0"/>
        <w:w w:val="87"/>
        <w:lang w:val="en-US" w:eastAsia="en-US" w:bidi="ar-SA"/>
      </w:rPr>
    </w:lvl>
    <w:lvl w:ilvl="1" w:tplc="86E2FFEE">
      <w:numFmt w:val="bullet"/>
      <w:lvlText w:val="•"/>
      <w:lvlJc w:val="left"/>
      <w:pPr>
        <w:ind w:left="630" w:hanging="201"/>
      </w:pPr>
      <w:rPr>
        <w:rFonts w:hint="default"/>
        <w:lang w:val="en-US" w:eastAsia="en-US" w:bidi="ar-SA"/>
      </w:rPr>
    </w:lvl>
    <w:lvl w:ilvl="2" w:tplc="EA6A6DDA">
      <w:numFmt w:val="bullet"/>
      <w:lvlText w:val="•"/>
      <w:lvlJc w:val="left"/>
      <w:pPr>
        <w:ind w:left="900" w:hanging="201"/>
      </w:pPr>
      <w:rPr>
        <w:rFonts w:hint="default"/>
        <w:lang w:val="en-US" w:eastAsia="en-US" w:bidi="ar-SA"/>
      </w:rPr>
    </w:lvl>
    <w:lvl w:ilvl="3" w:tplc="C7F20902">
      <w:numFmt w:val="bullet"/>
      <w:lvlText w:val="•"/>
      <w:lvlJc w:val="left"/>
      <w:pPr>
        <w:ind w:left="1170" w:hanging="201"/>
      </w:pPr>
      <w:rPr>
        <w:rFonts w:hint="default"/>
        <w:lang w:val="en-US" w:eastAsia="en-US" w:bidi="ar-SA"/>
      </w:rPr>
    </w:lvl>
    <w:lvl w:ilvl="4" w:tplc="E7BA5B6C">
      <w:numFmt w:val="bullet"/>
      <w:lvlText w:val="•"/>
      <w:lvlJc w:val="left"/>
      <w:pPr>
        <w:ind w:left="1440" w:hanging="201"/>
      </w:pPr>
      <w:rPr>
        <w:rFonts w:hint="default"/>
        <w:lang w:val="en-US" w:eastAsia="en-US" w:bidi="ar-SA"/>
      </w:rPr>
    </w:lvl>
    <w:lvl w:ilvl="5" w:tplc="C7602D7C">
      <w:numFmt w:val="bullet"/>
      <w:lvlText w:val="•"/>
      <w:lvlJc w:val="left"/>
      <w:pPr>
        <w:ind w:left="1711" w:hanging="201"/>
      </w:pPr>
      <w:rPr>
        <w:rFonts w:hint="default"/>
        <w:lang w:val="en-US" w:eastAsia="en-US" w:bidi="ar-SA"/>
      </w:rPr>
    </w:lvl>
    <w:lvl w:ilvl="6" w:tplc="65BC7CB0">
      <w:numFmt w:val="bullet"/>
      <w:lvlText w:val="•"/>
      <w:lvlJc w:val="left"/>
      <w:pPr>
        <w:ind w:left="1981" w:hanging="201"/>
      </w:pPr>
      <w:rPr>
        <w:rFonts w:hint="default"/>
        <w:lang w:val="en-US" w:eastAsia="en-US" w:bidi="ar-SA"/>
      </w:rPr>
    </w:lvl>
    <w:lvl w:ilvl="7" w:tplc="DC9E16F0">
      <w:numFmt w:val="bullet"/>
      <w:lvlText w:val="•"/>
      <w:lvlJc w:val="left"/>
      <w:pPr>
        <w:ind w:left="2251" w:hanging="201"/>
      </w:pPr>
      <w:rPr>
        <w:rFonts w:hint="default"/>
        <w:lang w:val="en-US" w:eastAsia="en-US" w:bidi="ar-SA"/>
      </w:rPr>
    </w:lvl>
    <w:lvl w:ilvl="8" w:tplc="511ACC8E">
      <w:numFmt w:val="bullet"/>
      <w:lvlText w:val="•"/>
      <w:lvlJc w:val="left"/>
      <w:pPr>
        <w:ind w:left="2521" w:hanging="201"/>
      </w:pPr>
      <w:rPr>
        <w:rFonts w:hint="default"/>
        <w:lang w:val="en-US" w:eastAsia="en-US" w:bidi="ar-SA"/>
      </w:rPr>
    </w:lvl>
  </w:abstractNum>
  <w:abstractNum w:abstractNumId="21" w15:restartNumberingAfterBreak="0">
    <w:nsid w:val="125F7634"/>
    <w:multiLevelType w:val="hybridMultilevel"/>
    <w:tmpl w:val="005E8EDA"/>
    <w:lvl w:ilvl="0" w:tplc="C900A7A2">
      <w:numFmt w:val="bullet"/>
      <w:lvlText w:val="☐"/>
      <w:lvlJc w:val="left"/>
      <w:pPr>
        <w:ind w:left="355" w:hanging="201"/>
      </w:pPr>
      <w:rPr>
        <w:rFonts w:ascii="MS Gothic" w:eastAsia="MS Gothic" w:hAnsi="MS Gothic" w:cs="MS Gothic" w:hint="default"/>
        <w:spacing w:val="0"/>
        <w:w w:val="87"/>
        <w:lang w:val="en-US" w:eastAsia="en-US" w:bidi="ar-SA"/>
      </w:rPr>
    </w:lvl>
    <w:lvl w:ilvl="1" w:tplc="7FAE9B4A">
      <w:numFmt w:val="bullet"/>
      <w:lvlText w:val="•"/>
      <w:lvlJc w:val="left"/>
      <w:pPr>
        <w:ind w:left="630" w:hanging="201"/>
      </w:pPr>
      <w:rPr>
        <w:rFonts w:hint="default"/>
        <w:lang w:val="en-US" w:eastAsia="en-US" w:bidi="ar-SA"/>
      </w:rPr>
    </w:lvl>
    <w:lvl w:ilvl="2" w:tplc="0D7E15E2">
      <w:numFmt w:val="bullet"/>
      <w:lvlText w:val="•"/>
      <w:lvlJc w:val="left"/>
      <w:pPr>
        <w:ind w:left="900" w:hanging="201"/>
      </w:pPr>
      <w:rPr>
        <w:rFonts w:hint="default"/>
        <w:lang w:val="en-US" w:eastAsia="en-US" w:bidi="ar-SA"/>
      </w:rPr>
    </w:lvl>
    <w:lvl w:ilvl="3" w:tplc="FE0A5C38">
      <w:numFmt w:val="bullet"/>
      <w:lvlText w:val="•"/>
      <w:lvlJc w:val="left"/>
      <w:pPr>
        <w:ind w:left="1170" w:hanging="201"/>
      </w:pPr>
      <w:rPr>
        <w:rFonts w:hint="default"/>
        <w:lang w:val="en-US" w:eastAsia="en-US" w:bidi="ar-SA"/>
      </w:rPr>
    </w:lvl>
    <w:lvl w:ilvl="4" w:tplc="357AD398">
      <w:numFmt w:val="bullet"/>
      <w:lvlText w:val="•"/>
      <w:lvlJc w:val="left"/>
      <w:pPr>
        <w:ind w:left="1440" w:hanging="201"/>
      </w:pPr>
      <w:rPr>
        <w:rFonts w:hint="default"/>
        <w:lang w:val="en-US" w:eastAsia="en-US" w:bidi="ar-SA"/>
      </w:rPr>
    </w:lvl>
    <w:lvl w:ilvl="5" w:tplc="EAAEB592">
      <w:numFmt w:val="bullet"/>
      <w:lvlText w:val="•"/>
      <w:lvlJc w:val="left"/>
      <w:pPr>
        <w:ind w:left="1711" w:hanging="201"/>
      </w:pPr>
      <w:rPr>
        <w:rFonts w:hint="default"/>
        <w:lang w:val="en-US" w:eastAsia="en-US" w:bidi="ar-SA"/>
      </w:rPr>
    </w:lvl>
    <w:lvl w:ilvl="6" w:tplc="1DDA8996">
      <w:numFmt w:val="bullet"/>
      <w:lvlText w:val="•"/>
      <w:lvlJc w:val="left"/>
      <w:pPr>
        <w:ind w:left="1981" w:hanging="201"/>
      </w:pPr>
      <w:rPr>
        <w:rFonts w:hint="default"/>
        <w:lang w:val="en-US" w:eastAsia="en-US" w:bidi="ar-SA"/>
      </w:rPr>
    </w:lvl>
    <w:lvl w:ilvl="7" w:tplc="DD5CD204">
      <w:numFmt w:val="bullet"/>
      <w:lvlText w:val="•"/>
      <w:lvlJc w:val="left"/>
      <w:pPr>
        <w:ind w:left="2251" w:hanging="201"/>
      </w:pPr>
      <w:rPr>
        <w:rFonts w:hint="default"/>
        <w:lang w:val="en-US" w:eastAsia="en-US" w:bidi="ar-SA"/>
      </w:rPr>
    </w:lvl>
    <w:lvl w:ilvl="8" w:tplc="6DF25038">
      <w:numFmt w:val="bullet"/>
      <w:lvlText w:val="•"/>
      <w:lvlJc w:val="left"/>
      <w:pPr>
        <w:ind w:left="2521" w:hanging="201"/>
      </w:pPr>
      <w:rPr>
        <w:rFonts w:hint="default"/>
        <w:lang w:val="en-US" w:eastAsia="en-US" w:bidi="ar-SA"/>
      </w:rPr>
    </w:lvl>
  </w:abstractNum>
  <w:abstractNum w:abstractNumId="22" w15:restartNumberingAfterBreak="0">
    <w:nsid w:val="146C2FBA"/>
    <w:multiLevelType w:val="hybridMultilevel"/>
    <w:tmpl w:val="415A63B6"/>
    <w:lvl w:ilvl="0" w:tplc="CA42F642">
      <w:numFmt w:val="bullet"/>
      <w:lvlText w:val="☐"/>
      <w:lvlJc w:val="left"/>
      <w:pPr>
        <w:ind w:left="355" w:hanging="201"/>
      </w:pPr>
      <w:rPr>
        <w:rFonts w:ascii="MS Gothic" w:eastAsia="MS Gothic" w:hAnsi="MS Gothic" w:cs="MS Gothic" w:hint="default"/>
        <w:spacing w:val="0"/>
        <w:w w:val="87"/>
        <w:lang w:val="en-US" w:eastAsia="en-US" w:bidi="ar-SA"/>
      </w:rPr>
    </w:lvl>
    <w:lvl w:ilvl="1" w:tplc="F89C0584">
      <w:numFmt w:val="bullet"/>
      <w:lvlText w:val="•"/>
      <w:lvlJc w:val="left"/>
      <w:pPr>
        <w:ind w:left="630" w:hanging="201"/>
      </w:pPr>
      <w:rPr>
        <w:rFonts w:hint="default"/>
        <w:lang w:val="en-US" w:eastAsia="en-US" w:bidi="ar-SA"/>
      </w:rPr>
    </w:lvl>
    <w:lvl w:ilvl="2" w:tplc="F27622A2">
      <w:numFmt w:val="bullet"/>
      <w:lvlText w:val="•"/>
      <w:lvlJc w:val="left"/>
      <w:pPr>
        <w:ind w:left="900" w:hanging="201"/>
      </w:pPr>
      <w:rPr>
        <w:rFonts w:hint="default"/>
        <w:lang w:val="en-US" w:eastAsia="en-US" w:bidi="ar-SA"/>
      </w:rPr>
    </w:lvl>
    <w:lvl w:ilvl="3" w:tplc="25348F70">
      <w:numFmt w:val="bullet"/>
      <w:lvlText w:val="•"/>
      <w:lvlJc w:val="left"/>
      <w:pPr>
        <w:ind w:left="1170" w:hanging="201"/>
      </w:pPr>
      <w:rPr>
        <w:rFonts w:hint="default"/>
        <w:lang w:val="en-US" w:eastAsia="en-US" w:bidi="ar-SA"/>
      </w:rPr>
    </w:lvl>
    <w:lvl w:ilvl="4" w:tplc="4894C618">
      <w:numFmt w:val="bullet"/>
      <w:lvlText w:val="•"/>
      <w:lvlJc w:val="left"/>
      <w:pPr>
        <w:ind w:left="1440" w:hanging="201"/>
      </w:pPr>
      <w:rPr>
        <w:rFonts w:hint="default"/>
        <w:lang w:val="en-US" w:eastAsia="en-US" w:bidi="ar-SA"/>
      </w:rPr>
    </w:lvl>
    <w:lvl w:ilvl="5" w:tplc="40D81B84">
      <w:numFmt w:val="bullet"/>
      <w:lvlText w:val="•"/>
      <w:lvlJc w:val="left"/>
      <w:pPr>
        <w:ind w:left="1711" w:hanging="201"/>
      </w:pPr>
      <w:rPr>
        <w:rFonts w:hint="default"/>
        <w:lang w:val="en-US" w:eastAsia="en-US" w:bidi="ar-SA"/>
      </w:rPr>
    </w:lvl>
    <w:lvl w:ilvl="6" w:tplc="009CC216">
      <w:numFmt w:val="bullet"/>
      <w:lvlText w:val="•"/>
      <w:lvlJc w:val="left"/>
      <w:pPr>
        <w:ind w:left="1981" w:hanging="201"/>
      </w:pPr>
      <w:rPr>
        <w:rFonts w:hint="default"/>
        <w:lang w:val="en-US" w:eastAsia="en-US" w:bidi="ar-SA"/>
      </w:rPr>
    </w:lvl>
    <w:lvl w:ilvl="7" w:tplc="391C65F0">
      <w:numFmt w:val="bullet"/>
      <w:lvlText w:val="•"/>
      <w:lvlJc w:val="left"/>
      <w:pPr>
        <w:ind w:left="2251" w:hanging="201"/>
      </w:pPr>
      <w:rPr>
        <w:rFonts w:hint="default"/>
        <w:lang w:val="en-US" w:eastAsia="en-US" w:bidi="ar-SA"/>
      </w:rPr>
    </w:lvl>
    <w:lvl w:ilvl="8" w:tplc="18ACC350">
      <w:numFmt w:val="bullet"/>
      <w:lvlText w:val="•"/>
      <w:lvlJc w:val="left"/>
      <w:pPr>
        <w:ind w:left="2521" w:hanging="201"/>
      </w:pPr>
      <w:rPr>
        <w:rFonts w:hint="default"/>
        <w:lang w:val="en-US" w:eastAsia="en-US" w:bidi="ar-SA"/>
      </w:rPr>
    </w:lvl>
  </w:abstractNum>
  <w:abstractNum w:abstractNumId="23" w15:restartNumberingAfterBreak="0">
    <w:nsid w:val="14EA0706"/>
    <w:multiLevelType w:val="hybridMultilevel"/>
    <w:tmpl w:val="49AA6526"/>
    <w:lvl w:ilvl="0" w:tplc="EBFCC180">
      <w:numFmt w:val="bullet"/>
      <w:lvlText w:val="☐"/>
      <w:lvlJc w:val="left"/>
      <w:pPr>
        <w:ind w:left="355" w:hanging="201"/>
      </w:pPr>
      <w:rPr>
        <w:rFonts w:ascii="MS Gothic" w:eastAsia="MS Gothic" w:hAnsi="MS Gothic" w:cs="MS Gothic" w:hint="default"/>
        <w:spacing w:val="0"/>
        <w:w w:val="87"/>
        <w:lang w:val="en-US" w:eastAsia="en-US" w:bidi="ar-SA"/>
      </w:rPr>
    </w:lvl>
    <w:lvl w:ilvl="1" w:tplc="FFC866B2">
      <w:numFmt w:val="bullet"/>
      <w:lvlText w:val="•"/>
      <w:lvlJc w:val="left"/>
      <w:pPr>
        <w:ind w:left="630" w:hanging="201"/>
      </w:pPr>
      <w:rPr>
        <w:rFonts w:hint="default"/>
        <w:lang w:val="en-US" w:eastAsia="en-US" w:bidi="ar-SA"/>
      </w:rPr>
    </w:lvl>
    <w:lvl w:ilvl="2" w:tplc="3A924BE2">
      <w:numFmt w:val="bullet"/>
      <w:lvlText w:val="•"/>
      <w:lvlJc w:val="left"/>
      <w:pPr>
        <w:ind w:left="900" w:hanging="201"/>
      </w:pPr>
      <w:rPr>
        <w:rFonts w:hint="default"/>
        <w:lang w:val="en-US" w:eastAsia="en-US" w:bidi="ar-SA"/>
      </w:rPr>
    </w:lvl>
    <w:lvl w:ilvl="3" w:tplc="6E52CC50">
      <w:numFmt w:val="bullet"/>
      <w:lvlText w:val="•"/>
      <w:lvlJc w:val="left"/>
      <w:pPr>
        <w:ind w:left="1170" w:hanging="201"/>
      </w:pPr>
      <w:rPr>
        <w:rFonts w:hint="default"/>
        <w:lang w:val="en-US" w:eastAsia="en-US" w:bidi="ar-SA"/>
      </w:rPr>
    </w:lvl>
    <w:lvl w:ilvl="4" w:tplc="C1627292">
      <w:numFmt w:val="bullet"/>
      <w:lvlText w:val="•"/>
      <w:lvlJc w:val="left"/>
      <w:pPr>
        <w:ind w:left="1440" w:hanging="201"/>
      </w:pPr>
      <w:rPr>
        <w:rFonts w:hint="default"/>
        <w:lang w:val="en-US" w:eastAsia="en-US" w:bidi="ar-SA"/>
      </w:rPr>
    </w:lvl>
    <w:lvl w:ilvl="5" w:tplc="AAEE040E">
      <w:numFmt w:val="bullet"/>
      <w:lvlText w:val="•"/>
      <w:lvlJc w:val="left"/>
      <w:pPr>
        <w:ind w:left="1711" w:hanging="201"/>
      </w:pPr>
      <w:rPr>
        <w:rFonts w:hint="default"/>
        <w:lang w:val="en-US" w:eastAsia="en-US" w:bidi="ar-SA"/>
      </w:rPr>
    </w:lvl>
    <w:lvl w:ilvl="6" w:tplc="DBCA6984">
      <w:numFmt w:val="bullet"/>
      <w:lvlText w:val="•"/>
      <w:lvlJc w:val="left"/>
      <w:pPr>
        <w:ind w:left="1981" w:hanging="201"/>
      </w:pPr>
      <w:rPr>
        <w:rFonts w:hint="default"/>
        <w:lang w:val="en-US" w:eastAsia="en-US" w:bidi="ar-SA"/>
      </w:rPr>
    </w:lvl>
    <w:lvl w:ilvl="7" w:tplc="87FEA1F2">
      <w:numFmt w:val="bullet"/>
      <w:lvlText w:val="•"/>
      <w:lvlJc w:val="left"/>
      <w:pPr>
        <w:ind w:left="2251" w:hanging="201"/>
      </w:pPr>
      <w:rPr>
        <w:rFonts w:hint="default"/>
        <w:lang w:val="en-US" w:eastAsia="en-US" w:bidi="ar-SA"/>
      </w:rPr>
    </w:lvl>
    <w:lvl w:ilvl="8" w:tplc="525E759C">
      <w:numFmt w:val="bullet"/>
      <w:lvlText w:val="•"/>
      <w:lvlJc w:val="left"/>
      <w:pPr>
        <w:ind w:left="2521" w:hanging="201"/>
      </w:pPr>
      <w:rPr>
        <w:rFonts w:hint="default"/>
        <w:lang w:val="en-US" w:eastAsia="en-US" w:bidi="ar-SA"/>
      </w:rPr>
    </w:lvl>
  </w:abstractNum>
  <w:abstractNum w:abstractNumId="24" w15:restartNumberingAfterBreak="0">
    <w:nsid w:val="15353974"/>
    <w:multiLevelType w:val="hybridMultilevel"/>
    <w:tmpl w:val="B084488E"/>
    <w:lvl w:ilvl="0" w:tplc="F298738E">
      <w:numFmt w:val="bullet"/>
      <w:lvlText w:val="☐"/>
      <w:lvlJc w:val="left"/>
      <w:pPr>
        <w:ind w:left="355" w:hanging="201"/>
      </w:pPr>
      <w:rPr>
        <w:rFonts w:ascii="MS Gothic" w:eastAsia="MS Gothic" w:hAnsi="MS Gothic" w:cs="MS Gothic" w:hint="default"/>
        <w:spacing w:val="0"/>
        <w:w w:val="87"/>
        <w:lang w:val="en-US" w:eastAsia="en-US" w:bidi="ar-SA"/>
      </w:rPr>
    </w:lvl>
    <w:lvl w:ilvl="1" w:tplc="7F020A5E">
      <w:numFmt w:val="bullet"/>
      <w:lvlText w:val="•"/>
      <w:lvlJc w:val="left"/>
      <w:pPr>
        <w:ind w:left="630" w:hanging="201"/>
      </w:pPr>
      <w:rPr>
        <w:rFonts w:hint="default"/>
        <w:lang w:val="en-US" w:eastAsia="en-US" w:bidi="ar-SA"/>
      </w:rPr>
    </w:lvl>
    <w:lvl w:ilvl="2" w:tplc="04F8F258">
      <w:numFmt w:val="bullet"/>
      <w:lvlText w:val="•"/>
      <w:lvlJc w:val="left"/>
      <w:pPr>
        <w:ind w:left="900" w:hanging="201"/>
      </w:pPr>
      <w:rPr>
        <w:rFonts w:hint="default"/>
        <w:lang w:val="en-US" w:eastAsia="en-US" w:bidi="ar-SA"/>
      </w:rPr>
    </w:lvl>
    <w:lvl w:ilvl="3" w:tplc="9C086E3C">
      <w:numFmt w:val="bullet"/>
      <w:lvlText w:val="•"/>
      <w:lvlJc w:val="left"/>
      <w:pPr>
        <w:ind w:left="1170" w:hanging="201"/>
      </w:pPr>
      <w:rPr>
        <w:rFonts w:hint="default"/>
        <w:lang w:val="en-US" w:eastAsia="en-US" w:bidi="ar-SA"/>
      </w:rPr>
    </w:lvl>
    <w:lvl w:ilvl="4" w:tplc="6A92D7B2">
      <w:numFmt w:val="bullet"/>
      <w:lvlText w:val="•"/>
      <w:lvlJc w:val="left"/>
      <w:pPr>
        <w:ind w:left="1440" w:hanging="201"/>
      </w:pPr>
      <w:rPr>
        <w:rFonts w:hint="default"/>
        <w:lang w:val="en-US" w:eastAsia="en-US" w:bidi="ar-SA"/>
      </w:rPr>
    </w:lvl>
    <w:lvl w:ilvl="5" w:tplc="60D441E8">
      <w:numFmt w:val="bullet"/>
      <w:lvlText w:val="•"/>
      <w:lvlJc w:val="left"/>
      <w:pPr>
        <w:ind w:left="1711" w:hanging="201"/>
      </w:pPr>
      <w:rPr>
        <w:rFonts w:hint="default"/>
        <w:lang w:val="en-US" w:eastAsia="en-US" w:bidi="ar-SA"/>
      </w:rPr>
    </w:lvl>
    <w:lvl w:ilvl="6" w:tplc="AED0176C">
      <w:numFmt w:val="bullet"/>
      <w:lvlText w:val="•"/>
      <w:lvlJc w:val="left"/>
      <w:pPr>
        <w:ind w:left="1981" w:hanging="201"/>
      </w:pPr>
      <w:rPr>
        <w:rFonts w:hint="default"/>
        <w:lang w:val="en-US" w:eastAsia="en-US" w:bidi="ar-SA"/>
      </w:rPr>
    </w:lvl>
    <w:lvl w:ilvl="7" w:tplc="EEA8555C">
      <w:numFmt w:val="bullet"/>
      <w:lvlText w:val="•"/>
      <w:lvlJc w:val="left"/>
      <w:pPr>
        <w:ind w:left="2251" w:hanging="201"/>
      </w:pPr>
      <w:rPr>
        <w:rFonts w:hint="default"/>
        <w:lang w:val="en-US" w:eastAsia="en-US" w:bidi="ar-SA"/>
      </w:rPr>
    </w:lvl>
    <w:lvl w:ilvl="8" w:tplc="41BACF6E">
      <w:numFmt w:val="bullet"/>
      <w:lvlText w:val="•"/>
      <w:lvlJc w:val="left"/>
      <w:pPr>
        <w:ind w:left="2521" w:hanging="201"/>
      </w:pPr>
      <w:rPr>
        <w:rFonts w:hint="default"/>
        <w:lang w:val="en-US" w:eastAsia="en-US" w:bidi="ar-SA"/>
      </w:rPr>
    </w:lvl>
  </w:abstractNum>
  <w:abstractNum w:abstractNumId="25" w15:restartNumberingAfterBreak="0">
    <w:nsid w:val="159405EB"/>
    <w:multiLevelType w:val="hybridMultilevel"/>
    <w:tmpl w:val="75687E6A"/>
    <w:lvl w:ilvl="0" w:tplc="4866D5F4">
      <w:numFmt w:val="bullet"/>
      <w:lvlText w:val="☐"/>
      <w:lvlJc w:val="left"/>
      <w:pPr>
        <w:ind w:left="355" w:hanging="201"/>
      </w:pPr>
      <w:rPr>
        <w:rFonts w:ascii="MS Gothic" w:eastAsia="MS Gothic" w:hAnsi="MS Gothic" w:cs="MS Gothic" w:hint="default"/>
        <w:spacing w:val="0"/>
        <w:w w:val="87"/>
        <w:lang w:val="en-US" w:eastAsia="en-US" w:bidi="ar-SA"/>
      </w:rPr>
    </w:lvl>
    <w:lvl w:ilvl="1" w:tplc="99781A82">
      <w:numFmt w:val="bullet"/>
      <w:lvlText w:val="•"/>
      <w:lvlJc w:val="left"/>
      <w:pPr>
        <w:ind w:left="630" w:hanging="201"/>
      </w:pPr>
      <w:rPr>
        <w:rFonts w:hint="default"/>
        <w:lang w:val="en-US" w:eastAsia="en-US" w:bidi="ar-SA"/>
      </w:rPr>
    </w:lvl>
    <w:lvl w:ilvl="2" w:tplc="5FD29324">
      <w:numFmt w:val="bullet"/>
      <w:lvlText w:val="•"/>
      <w:lvlJc w:val="left"/>
      <w:pPr>
        <w:ind w:left="900" w:hanging="201"/>
      </w:pPr>
      <w:rPr>
        <w:rFonts w:hint="default"/>
        <w:lang w:val="en-US" w:eastAsia="en-US" w:bidi="ar-SA"/>
      </w:rPr>
    </w:lvl>
    <w:lvl w:ilvl="3" w:tplc="5AF2890A">
      <w:numFmt w:val="bullet"/>
      <w:lvlText w:val="•"/>
      <w:lvlJc w:val="left"/>
      <w:pPr>
        <w:ind w:left="1170" w:hanging="201"/>
      </w:pPr>
      <w:rPr>
        <w:rFonts w:hint="default"/>
        <w:lang w:val="en-US" w:eastAsia="en-US" w:bidi="ar-SA"/>
      </w:rPr>
    </w:lvl>
    <w:lvl w:ilvl="4" w:tplc="AB8EF02C">
      <w:numFmt w:val="bullet"/>
      <w:lvlText w:val="•"/>
      <w:lvlJc w:val="left"/>
      <w:pPr>
        <w:ind w:left="1440" w:hanging="201"/>
      </w:pPr>
      <w:rPr>
        <w:rFonts w:hint="default"/>
        <w:lang w:val="en-US" w:eastAsia="en-US" w:bidi="ar-SA"/>
      </w:rPr>
    </w:lvl>
    <w:lvl w:ilvl="5" w:tplc="79FC1BE4">
      <w:numFmt w:val="bullet"/>
      <w:lvlText w:val="•"/>
      <w:lvlJc w:val="left"/>
      <w:pPr>
        <w:ind w:left="1711" w:hanging="201"/>
      </w:pPr>
      <w:rPr>
        <w:rFonts w:hint="default"/>
        <w:lang w:val="en-US" w:eastAsia="en-US" w:bidi="ar-SA"/>
      </w:rPr>
    </w:lvl>
    <w:lvl w:ilvl="6" w:tplc="4F68D850">
      <w:numFmt w:val="bullet"/>
      <w:lvlText w:val="•"/>
      <w:lvlJc w:val="left"/>
      <w:pPr>
        <w:ind w:left="1981" w:hanging="201"/>
      </w:pPr>
      <w:rPr>
        <w:rFonts w:hint="default"/>
        <w:lang w:val="en-US" w:eastAsia="en-US" w:bidi="ar-SA"/>
      </w:rPr>
    </w:lvl>
    <w:lvl w:ilvl="7" w:tplc="2CE234C0">
      <w:numFmt w:val="bullet"/>
      <w:lvlText w:val="•"/>
      <w:lvlJc w:val="left"/>
      <w:pPr>
        <w:ind w:left="2251" w:hanging="201"/>
      </w:pPr>
      <w:rPr>
        <w:rFonts w:hint="default"/>
        <w:lang w:val="en-US" w:eastAsia="en-US" w:bidi="ar-SA"/>
      </w:rPr>
    </w:lvl>
    <w:lvl w:ilvl="8" w:tplc="F238D0A8">
      <w:numFmt w:val="bullet"/>
      <w:lvlText w:val="•"/>
      <w:lvlJc w:val="left"/>
      <w:pPr>
        <w:ind w:left="2521" w:hanging="201"/>
      </w:pPr>
      <w:rPr>
        <w:rFonts w:hint="default"/>
        <w:lang w:val="en-US" w:eastAsia="en-US" w:bidi="ar-SA"/>
      </w:rPr>
    </w:lvl>
  </w:abstractNum>
  <w:abstractNum w:abstractNumId="26" w15:restartNumberingAfterBreak="0">
    <w:nsid w:val="16822D3F"/>
    <w:multiLevelType w:val="hybridMultilevel"/>
    <w:tmpl w:val="156071C6"/>
    <w:lvl w:ilvl="0" w:tplc="2F645730">
      <w:numFmt w:val="bullet"/>
      <w:lvlText w:val="☐"/>
      <w:lvlJc w:val="left"/>
      <w:pPr>
        <w:ind w:left="356" w:hanging="201"/>
      </w:pPr>
      <w:rPr>
        <w:rFonts w:ascii="MS Gothic" w:eastAsia="MS Gothic" w:hAnsi="MS Gothic" w:cs="MS Gothic" w:hint="default"/>
        <w:spacing w:val="0"/>
        <w:w w:val="87"/>
        <w:lang w:val="en-US" w:eastAsia="en-US" w:bidi="ar-SA"/>
      </w:rPr>
    </w:lvl>
    <w:lvl w:ilvl="1" w:tplc="394EED66">
      <w:numFmt w:val="bullet"/>
      <w:lvlText w:val="•"/>
      <w:lvlJc w:val="left"/>
      <w:pPr>
        <w:ind w:left="619" w:hanging="201"/>
      </w:pPr>
      <w:rPr>
        <w:rFonts w:hint="default"/>
        <w:lang w:val="en-US" w:eastAsia="en-US" w:bidi="ar-SA"/>
      </w:rPr>
    </w:lvl>
    <w:lvl w:ilvl="2" w:tplc="0E726DCA">
      <w:numFmt w:val="bullet"/>
      <w:lvlText w:val="•"/>
      <w:lvlJc w:val="left"/>
      <w:pPr>
        <w:ind w:left="879" w:hanging="201"/>
      </w:pPr>
      <w:rPr>
        <w:rFonts w:hint="default"/>
        <w:lang w:val="en-US" w:eastAsia="en-US" w:bidi="ar-SA"/>
      </w:rPr>
    </w:lvl>
    <w:lvl w:ilvl="3" w:tplc="513CEA5A">
      <w:numFmt w:val="bullet"/>
      <w:lvlText w:val="•"/>
      <w:lvlJc w:val="left"/>
      <w:pPr>
        <w:ind w:left="1139" w:hanging="201"/>
      </w:pPr>
      <w:rPr>
        <w:rFonts w:hint="default"/>
        <w:lang w:val="en-US" w:eastAsia="en-US" w:bidi="ar-SA"/>
      </w:rPr>
    </w:lvl>
    <w:lvl w:ilvl="4" w:tplc="278EB9D0">
      <w:numFmt w:val="bullet"/>
      <w:lvlText w:val="•"/>
      <w:lvlJc w:val="left"/>
      <w:pPr>
        <w:ind w:left="1399" w:hanging="201"/>
      </w:pPr>
      <w:rPr>
        <w:rFonts w:hint="default"/>
        <w:lang w:val="en-US" w:eastAsia="en-US" w:bidi="ar-SA"/>
      </w:rPr>
    </w:lvl>
    <w:lvl w:ilvl="5" w:tplc="19B0E726">
      <w:numFmt w:val="bullet"/>
      <w:lvlText w:val="•"/>
      <w:lvlJc w:val="left"/>
      <w:pPr>
        <w:ind w:left="1659" w:hanging="201"/>
      </w:pPr>
      <w:rPr>
        <w:rFonts w:hint="default"/>
        <w:lang w:val="en-US" w:eastAsia="en-US" w:bidi="ar-SA"/>
      </w:rPr>
    </w:lvl>
    <w:lvl w:ilvl="6" w:tplc="56B60DD4">
      <w:numFmt w:val="bullet"/>
      <w:lvlText w:val="•"/>
      <w:lvlJc w:val="left"/>
      <w:pPr>
        <w:ind w:left="1919" w:hanging="201"/>
      </w:pPr>
      <w:rPr>
        <w:rFonts w:hint="default"/>
        <w:lang w:val="en-US" w:eastAsia="en-US" w:bidi="ar-SA"/>
      </w:rPr>
    </w:lvl>
    <w:lvl w:ilvl="7" w:tplc="CE32F786">
      <w:numFmt w:val="bullet"/>
      <w:lvlText w:val="•"/>
      <w:lvlJc w:val="left"/>
      <w:pPr>
        <w:ind w:left="2179" w:hanging="201"/>
      </w:pPr>
      <w:rPr>
        <w:rFonts w:hint="default"/>
        <w:lang w:val="en-US" w:eastAsia="en-US" w:bidi="ar-SA"/>
      </w:rPr>
    </w:lvl>
    <w:lvl w:ilvl="8" w:tplc="71C4E682">
      <w:numFmt w:val="bullet"/>
      <w:lvlText w:val="•"/>
      <w:lvlJc w:val="left"/>
      <w:pPr>
        <w:ind w:left="2439" w:hanging="201"/>
      </w:pPr>
      <w:rPr>
        <w:rFonts w:hint="default"/>
        <w:lang w:val="en-US" w:eastAsia="en-US" w:bidi="ar-SA"/>
      </w:rPr>
    </w:lvl>
  </w:abstractNum>
  <w:abstractNum w:abstractNumId="27" w15:restartNumberingAfterBreak="0">
    <w:nsid w:val="16B429EF"/>
    <w:multiLevelType w:val="hybridMultilevel"/>
    <w:tmpl w:val="ED78AC66"/>
    <w:lvl w:ilvl="0" w:tplc="56B49454">
      <w:numFmt w:val="bullet"/>
      <w:lvlText w:val="☐"/>
      <w:lvlJc w:val="left"/>
      <w:pPr>
        <w:ind w:left="356" w:hanging="201"/>
      </w:pPr>
      <w:rPr>
        <w:rFonts w:ascii="MS Gothic" w:eastAsia="MS Gothic" w:hAnsi="MS Gothic" w:cs="MS Gothic" w:hint="default"/>
        <w:spacing w:val="0"/>
        <w:w w:val="87"/>
        <w:lang w:val="en-US" w:eastAsia="en-US" w:bidi="ar-SA"/>
      </w:rPr>
    </w:lvl>
    <w:lvl w:ilvl="1" w:tplc="F280DD88">
      <w:numFmt w:val="bullet"/>
      <w:lvlText w:val="•"/>
      <w:lvlJc w:val="left"/>
      <w:pPr>
        <w:ind w:left="619" w:hanging="201"/>
      </w:pPr>
      <w:rPr>
        <w:rFonts w:hint="default"/>
        <w:lang w:val="en-US" w:eastAsia="en-US" w:bidi="ar-SA"/>
      </w:rPr>
    </w:lvl>
    <w:lvl w:ilvl="2" w:tplc="25B88E1C">
      <w:numFmt w:val="bullet"/>
      <w:lvlText w:val="•"/>
      <w:lvlJc w:val="left"/>
      <w:pPr>
        <w:ind w:left="879" w:hanging="201"/>
      </w:pPr>
      <w:rPr>
        <w:rFonts w:hint="default"/>
        <w:lang w:val="en-US" w:eastAsia="en-US" w:bidi="ar-SA"/>
      </w:rPr>
    </w:lvl>
    <w:lvl w:ilvl="3" w:tplc="54C0CE18">
      <w:numFmt w:val="bullet"/>
      <w:lvlText w:val="•"/>
      <w:lvlJc w:val="left"/>
      <w:pPr>
        <w:ind w:left="1139" w:hanging="201"/>
      </w:pPr>
      <w:rPr>
        <w:rFonts w:hint="default"/>
        <w:lang w:val="en-US" w:eastAsia="en-US" w:bidi="ar-SA"/>
      </w:rPr>
    </w:lvl>
    <w:lvl w:ilvl="4" w:tplc="EC96D866">
      <w:numFmt w:val="bullet"/>
      <w:lvlText w:val="•"/>
      <w:lvlJc w:val="left"/>
      <w:pPr>
        <w:ind w:left="1399" w:hanging="201"/>
      </w:pPr>
      <w:rPr>
        <w:rFonts w:hint="default"/>
        <w:lang w:val="en-US" w:eastAsia="en-US" w:bidi="ar-SA"/>
      </w:rPr>
    </w:lvl>
    <w:lvl w:ilvl="5" w:tplc="49385992">
      <w:numFmt w:val="bullet"/>
      <w:lvlText w:val="•"/>
      <w:lvlJc w:val="left"/>
      <w:pPr>
        <w:ind w:left="1659" w:hanging="201"/>
      </w:pPr>
      <w:rPr>
        <w:rFonts w:hint="default"/>
        <w:lang w:val="en-US" w:eastAsia="en-US" w:bidi="ar-SA"/>
      </w:rPr>
    </w:lvl>
    <w:lvl w:ilvl="6" w:tplc="B51221DC">
      <w:numFmt w:val="bullet"/>
      <w:lvlText w:val="•"/>
      <w:lvlJc w:val="left"/>
      <w:pPr>
        <w:ind w:left="1919" w:hanging="201"/>
      </w:pPr>
      <w:rPr>
        <w:rFonts w:hint="default"/>
        <w:lang w:val="en-US" w:eastAsia="en-US" w:bidi="ar-SA"/>
      </w:rPr>
    </w:lvl>
    <w:lvl w:ilvl="7" w:tplc="473087F2">
      <w:numFmt w:val="bullet"/>
      <w:lvlText w:val="•"/>
      <w:lvlJc w:val="left"/>
      <w:pPr>
        <w:ind w:left="2179" w:hanging="201"/>
      </w:pPr>
      <w:rPr>
        <w:rFonts w:hint="default"/>
        <w:lang w:val="en-US" w:eastAsia="en-US" w:bidi="ar-SA"/>
      </w:rPr>
    </w:lvl>
    <w:lvl w:ilvl="8" w:tplc="C67C0A6A">
      <w:numFmt w:val="bullet"/>
      <w:lvlText w:val="•"/>
      <w:lvlJc w:val="left"/>
      <w:pPr>
        <w:ind w:left="2439" w:hanging="201"/>
      </w:pPr>
      <w:rPr>
        <w:rFonts w:hint="default"/>
        <w:lang w:val="en-US" w:eastAsia="en-US" w:bidi="ar-SA"/>
      </w:rPr>
    </w:lvl>
  </w:abstractNum>
  <w:abstractNum w:abstractNumId="28" w15:restartNumberingAfterBreak="0">
    <w:nsid w:val="16F441D4"/>
    <w:multiLevelType w:val="hybridMultilevel"/>
    <w:tmpl w:val="38E62D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8506DB3"/>
    <w:multiLevelType w:val="hybridMultilevel"/>
    <w:tmpl w:val="7D64F556"/>
    <w:lvl w:ilvl="0" w:tplc="79C63402">
      <w:numFmt w:val="bullet"/>
      <w:lvlText w:val=""/>
      <w:lvlJc w:val="left"/>
      <w:pPr>
        <w:ind w:left="1560" w:hanging="360"/>
      </w:pPr>
      <w:rPr>
        <w:rFonts w:ascii="Symbol" w:eastAsia="Symbol" w:hAnsi="Symbol" w:cs="Symbol" w:hint="default"/>
        <w:b w:val="0"/>
        <w:bCs w:val="0"/>
        <w:i w:val="0"/>
        <w:iCs w:val="0"/>
        <w:spacing w:val="0"/>
        <w:w w:val="99"/>
        <w:sz w:val="20"/>
        <w:szCs w:val="20"/>
        <w:lang w:val="en-US" w:eastAsia="en-US" w:bidi="ar-SA"/>
      </w:rPr>
    </w:lvl>
    <w:lvl w:ilvl="1" w:tplc="95EE7354">
      <w:numFmt w:val="bullet"/>
      <w:lvlText w:val="•"/>
      <w:lvlJc w:val="left"/>
      <w:pPr>
        <w:ind w:left="2356" w:hanging="360"/>
      </w:pPr>
      <w:rPr>
        <w:rFonts w:hint="default"/>
        <w:lang w:val="en-US" w:eastAsia="en-US" w:bidi="ar-SA"/>
      </w:rPr>
    </w:lvl>
    <w:lvl w:ilvl="2" w:tplc="C5B2D6EA">
      <w:numFmt w:val="bullet"/>
      <w:lvlText w:val="•"/>
      <w:lvlJc w:val="left"/>
      <w:pPr>
        <w:ind w:left="3152" w:hanging="360"/>
      </w:pPr>
      <w:rPr>
        <w:rFonts w:hint="default"/>
        <w:lang w:val="en-US" w:eastAsia="en-US" w:bidi="ar-SA"/>
      </w:rPr>
    </w:lvl>
    <w:lvl w:ilvl="3" w:tplc="5B9A840C">
      <w:numFmt w:val="bullet"/>
      <w:lvlText w:val="•"/>
      <w:lvlJc w:val="left"/>
      <w:pPr>
        <w:ind w:left="3948" w:hanging="360"/>
      </w:pPr>
      <w:rPr>
        <w:rFonts w:hint="default"/>
        <w:lang w:val="en-US" w:eastAsia="en-US" w:bidi="ar-SA"/>
      </w:rPr>
    </w:lvl>
    <w:lvl w:ilvl="4" w:tplc="586C8610">
      <w:numFmt w:val="bullet"/>
      <w:lvlText w:val="•"/>
      <w:lvlJc w:val="left"/>
      <w:pPr>
        <w:ind w:left="4744" w:hanging="360"/>
      </w:pPr>
      <w:rPr>
        <w:rFonts w:hint="default"/>
        <w:lang w:val="en-US" w:eastAsia="en-US" w:bidi="ar-SA"/>
      </w:rPr>
    </w:lvl>
    <w:lvl w:ilvl="5" w:tplc="9BB85DAE">
      <w:numFmt w:val="bullet"/>
      <w:lvlText w:val="•"/>
      <w:lvlJc w:val="left"/>
      <w:pPr>
        <w:ind w:left="5540" w:hanging="360"/>
      </w:pPr>
      <w:rPr>
        <w:rFonts w:hint="default"/>
        <w:lang w:val="en-US" w:eastAsia="en-US" w:bidi="ar-SA"/>
      </w:rPr>
    </w:lvl>
    <w:lvl w:ilvl="6" w:tplc="3A5EA93E">
      <w:numFmt w:val="bullet"/>
      <w:lvlText w:val="•"/>
      <w:lvlJc w:val="left"/>
      <w:pPr>
        <w:ind w:left="6336" w:hanging="360"/>
      </w:pPr>
      <w:rPr>
        <w:rFonts w:hint="default"/>
        <w:lang w:val="en-US" w:eastAsia="en-US" w:bidi="ar-SA"/>
      </w:rPr>
    </w:lvl>
    <w:lvl w:ilvl="7" w:tplc="2896610E">
      <w:numFmt w:val="bullet"/>
      <w:lvlText w:val="•"/>
      <w:lvlJc w:val="left"/>
      <w:pPr>
        <w:ind w:left="7132" w:hanging="360"/>
      </w:pPr>
      <w:rPr>
        <w:rFonts w:hint="default"/>
        <w:lang w:val="en-US" w:eastAsia="en-US" w:bidi="ar-SA"/>
      </w:rPr>
    </w:lvl>
    <w:lvl w:ilvl="8" w:tplc="DE66B1D2">
      <w:numFmt w:val="bullet"/>
      <w:lvlText w:val="•"/>
      <w:lvlJc w:val="left"/>
      <w:pPr>
        <w:ind w:left="7928" w:hanging="360"/>
      </w:pPr>
      <w:rPr>
        <w:rFonts w:hint="default"/>
        <w:lang w:val="en-US" w:eastAsia="en-US" w:bidi="ar-SA"/>
      </w:rPr>
    </w:lvl>
  </w:abstractNum>
  <w:abstractNum w:abstractNumId="30" w15:restartNumberingAfterBreak="0">
    <w:nsid w:val="18C03C4A"/>
    <w:multiLevelType w:val="hybridMultilevel"/>
    <w:tmpl w:val="25F0BAFA"/>
    <w:lvl w:ilvl="0" w:tplc="8A4E6384">
      <w:numFmt w:val="bullet"/>
      <w:lvlText w:val="☐"/>
      <w:lvlJc w:val="left"/>
      <w:pPr>
        <w:ind w:left="355" w:hanging="201"/>
      </w:pPr>
      <w:rPr>
        <w:rFonts w:ascii="MS Gothic" w:eastAsia="MS Gothic" w:hAnsi="MS Gothic" w:cs="MS Gothic" w:hint="default"/>
        <w:spacing w:val="0"/>
        <w:w w:val="87"/>
        <w:lang w:val="en-US" w:eastAsia="en-US" w:bidi="ar-SA"/>
      </w:rPr>
    </w:lvl>
    <w:lvl w:ilvl="1" w:tplc="299EFA84">
      <w:numFmt w:val="bullet"/>
      <w:lvlText w:val="•"/>
      <w:lvlJc w:val="left"/>
      <w:pPr>
        <w:ind w:left="630" w:hanging="201"/>
      </w:pPr>
      <w:rPr>
        <w:rFonts w:hint="default"/>
        <w:lang w:val="en-US" w:eastAsia="en-US" w:bidi="ar-SA"/>
      </w:rPr>
    </w:lvl>
    <w:lvl w:ilvl="2" w:tplc="1C1830EC">
      <w:numFmt w:val="bullet"/>
      <w:lvlText w:val="•"/>
      <w:lvlJc w:val="left"/>
      <w:pPr>
        <w:ind w:left="900" w:hanging="201"/>
      </w:pPr>
      <w:rPr>
        <w:rFonts w:hint="default"/>
        <w:lang w:val="en-US" w:eastAsia="en-US" w:bidi="ar-SA"/>
      </w:rPr>
    </w:lvl>
    <w:lvl w:ilvl="3" w:tplc="5322A086">
      <w:numFmt w:val="bullet"/>
      <w:lvlText w:val="•"/>
      <w:lvlJc w:val="left"/>
      <w:pPr>
        <w:ind w:left="1170" w:hanging="201"/>
      </w:pPr>
      <w:rPr>
        <w:rFonts w:hint="default"/>
        <w:lang w:val="en-US" w:eastAsia="en-US" w:bidi="ar-SA"/>
      </w:rPr>
    </w:lvl>
    <w:lvl w:ilvl="4" w:tplc="9DE853FA">
      <w:numFmt w:val="bullet"/>
      <w:lvlText w:val="•"/>
      <w:lvlJc w:val="left"/>
      <w:pPr>
        <w:ind w:left="1440" w:hanging="201"/>
      </w:pPr>
      <w:rPr>
        <w:rFonts w:hint="default"/>
        <w:lang w:val="en-US" w:eastAsia="en-US" w:bidi="ar-SA"/>
      </w:rPr>
    </w:lvl>
    <w:lvl w:ilvl="5" w:tplc="FB28B8FA">
      <w:numFmt w:val="bullet"/>
      <w:lvlText w:val="•"/>
      <w:lvlJc w:val="left"/>
      <w:pPr>
        <w:ind w:left="1711" w:hanging="201"/>
      </w:pPr>
      <w:rPr>
        <w:rFonts w:hint="default"/>
        <w:lang w:val="en-US" w:eastAsia="en-US" w:bidi="ar-SA"/>
      </w:rPr>
    </w:lvl>
    <w:lvl w:ilvl="6" w:tplc="DACC6642">
      <w:numFmt w:val="bullet"/>
      <w:lvlText w:val="•"/>
      <w:lvlJc w:val="left"/>
      <w:pPr>
        <w:ind w:left="1981" w:hanging="201"/>
      </w:pPr>
      <w:rPr>
        <w:rFonts w:hint="default"/>
        <w:lang w:val="en-US" w:eastAsia="en-US" w:bidi="ar-SA"/>
      </w:rPr>
    </w:lvl>
    <w:lvl w:ilvl="7" w:tplc="77FEC85E">
      <w:numFmt w:val="bullet"/>
      <w:lvlText w:val="•"/>
      <w:lvlJc w:val="left"/>
      <w:pPr>
        <w:ind w:left="2251" w:hanging="201"/>
      </w:pPr>
      <w:rPr>
        <w:rFonts w:hint="default"/>
        <w:lang w:val="en-US" w:eastAsia="en-US" w:bidi="ar-SA"/>
      </w:rPr>
    </w:lvl>
    <w:lvl w:ilvl="8" w:tplc="58BA2926">
      <w:numFmt w:val="bullet"/>
      <w:lvlText w:val="•"/>
      <w:lvlJc w:val="left"/>
      <w:pPr>
        <w:ind w:left="2521" w:hanging="201"/>
      </w:pPr>
      <w:rPr>
        <w:rFonts w:hint="default"/>
        <w:lang w:val="en-US" w:eastAsia="en-US" w:bidi="ar-SA"/>
      </w:rPr>
    </w:lvl>
  </w:abstractNum>
  <w:abstractNum w:abstractNumId="31" w15:restartNumberingAfterBreak="0">
    <w:nsid w:val="19F91A98"/>
    <w:multiLevelType w:val="hybridMultilevel"/>
    <w:tmpl w:val="C09EF02A"/>
    <w:lvl w:ilvl="0" w:tplc="2DB01552">
      <w:numFmt w:val="bullet"/>
      <w:lvlText w:val="☐"/>
      <w:lvlJc w:val="left"/>
      <w:pPr>
        <w:ind w:left="355" w:hanging="201"/>
      </w:pPr>
      <w:rPr>
        <w:rFonts w:ascii="MS Gothic" w:eastAsia="MS Gothic" w:hAnsi="MS Gothic" w:cs="MS Gothic" w:hint="default"/>
        <w:spacing w:val="0"/>
        <w:w w:val="87"/>
        <w:lang w:val="en-US" w:eastAsia="en-US" w:bidi="ar-SA"/>
      </w:rPr>
    </w:lvl>
    <w:lvl w:ilvl="1" w:tplc="3508BFB0">
      <w:numFmt w:val="bullet"/>
      <w:lvlText w:val="•"/>
      <w:lvlJc w:val="left"/>
      <w:pPr>
        <w:ind w:left="630" w:hanging="201"/>
      </w:pPr>
      <w:rPr>
        <w:rFonts w:hint="default"/>
        <w:lang w:val="en-US" w:eastAsia="en-US" w:bidi="ar-SA"/>
      </w:rPr>
    </w:lvl>
    <w:lvl w:ilvl="2" w:tplc="7666C8FE">
      <w:numFmt w:val="bullet"/>
      <w:lvlText w:val="•"/>
      <w:lvlJc w:val="left"/>
      <w:pPr>
        <w:ind w:left="900" w:hanging="201"/>
      </w:pPr>
      <w:rPr>
        <w:rFonts w:hint="default"/>
        <w:lang w:val="en-US" w:eastAsia="en-US" w:bidi="ar-SA"/>
      </w:rPr>
    </w:lvl>
    <w:lvl w:ilvl="3" w:tplc="73F27650">
      <w:numFmt w:val="bullet"/>
      <w:lvlText w:val="•"/>
      <w:lvlJc w:val="left"/>
      <w:pPr>
        <w:ind w:left="1170" w:hanging="201"/>
      </w:pPr>
      <w:rPr>
        <w:rFonts w:hint="default"/>
        <w:lang w:val="en-US" w:eastAsia="en-US" w:bidi="ar-SA"/>
      </w:rPr>
    </w:lvl>
    <w:lvl w:ilvl="4" w:tplc="46A20B2C">
      <w:numFmt w:val="bullet"/>
      <w:lvlText w:val="•"/>
      <w:lvlJc w:val="left"/>
      <w:pPr>
        <w:ind w:left="1440" w:hanging="201"/>
      </w:pPr>
      <w:rPr>
        <w:rFonts w:hint="default"/>
        <w:lang w:val="en-US" w:eastAsia="en-US" w:bidi="ar-SA"/>
      </w:rPr>
    </w:lvl>
    <w:lvl w:ilvl="5" w:tplc="F75C134C">
      <w:numFmt w:val="bullet"/>
      <w:lvlText w:val="•"/>
      <w:lvlJc w:val="left"/>
      <w:pPr>
        <w:ind w:left="1711" w:hanging="201"/>
      </w:pPr>
      <w:rPr>
        <w:rFonts w:hint="default"/>
        <w:lang w:val="en-US" w:eastAsia="en-US" w:bidi="ar-SA"/>
      </w:rPr>
    </w:lvl>
    <w:lvl w:ilvl="6" w:tplc="9DE007E2">
      <w:numFmt w:val="bullet"/>
      <w:lvlText w:val="•"/>
      <w:lvlJc w:val="left"/>
      <w:pPr>
        <w:ind w:left="1981" w:hanging="201"/>
      </w:pPr>
      <w:rPr>
        <w:rFonts w:hint="default"/>
        <w:lang w:val="en-US" w:eastAsia="en-US" w:bidi="ar-SA"/>
      </w:rPr>
    </w:lvl>
    <w:lvl w:ilvl="7" w:tplc="EA101470">
      <w:numFmt w:val="bullet"/>
      <w:lvlText w:val="•"/>
      <w:lvlJc w:val="left"/>
      <w:pPr>
        <w:ind w:left="2251" w:hanging="201"/>
      </w:pPr>
      <w:rPr>
        <w:rFonts w:hint="default"/>
        <w:lang w:val="en-US" w:eastAsia="en-US" w:bidi="ar-SA"/>
      </w:rPr>
    </w:lvl>
    <w:lvl w:ilvl="8" w:tplc="8C645BBC">
      <w:numFmt w:val="bullet"/>
      <w:lvlText w:val="•"/>
      <w:lvlJc w:val="left"/>
      <w:pPr>
        <w:ind w:left="2521" w:hanging="201"/>
      </w:pPr>
      <w:rPr>
        <w:rFonts w:hint="default"/>
        <w:lang w:val="en-US" w:eastAsia="en-US" w:bidi="ar-SA"/>
      </w:rPr>
    </w:lvl>
  </w:abstractNum>
  <w:abstractNum w:abstractNumId="32" w15:restartNumberingAfterBreak="0">
    <w:nsid w:val="1A490E61"/>
    <w:multiLevelType w:val="hybridMultilevel"/>
    <w:tmpl w:val="A322C740"/>
    <w:lvl w:ilvl="0" w:tplc="55D8BA60">
      <w:numFmt w:val="bullet"/>
      <w:lvlText w:val="☐"/>
      <w:lvlJc w:val="left"/>
      <w:pPr>
        <w:ind w:left="355" w:hanging="201"/>
      </w:pPr>
      <w:rPr>
        <w:rFonts w:ascii="MS Gothic" w:eastAsia="MS Gothic" w:hAnsi="MS Gothic" w:cs="MS Gothic" w:hint="default"/>
        <w:spacing w:val="0"/>
        <w:w w:val="87"/>
        <w:lang w:val="en-US" w:eastAsia="en-US" w:bidi="ar-SA"/>
      </w:rPr>
    </w:lvl>
    <w:lvl w:ilvl="1" w:tplc="94E815C6">
      <w:numFmt w:val="bullet"/>
      <w:lvlText w:val="•"/>
      <w:lvlJc w:val="left"/>
      <w:pPr>
        <w:ind w:left="630" w:hanging="201"/>
      </w:pPr>
      <w:rPr>
        <w:rFonts w:hint="default"/>
        <w:lang w:val="en-US" w:eastAsia="en-US" w:bidi="ar-SA"/>
      </w:rPr>
    </w:lvl>
    <w:lvl w:ilvl="2" w:tplc="9652333A">
      <w:numFmt w:val="bullet"/>
      <w:lvlText w:val="•"/>
      <w:lvlJc w:val="left"/>
      <w:pPr>
        <w:ind w:left="900" w:hanging="201"/>
      </w:pPr>
      <w:rPr>
        <w:rFonts w:hint="default"/>
        <w:lang w:val="en-US" w:eastAsia="en-US" w:bidi="ar-SA"/>
      </w:rPr>
    </w:lvl>
    <w:lvl w:ilvl="3" w:tplc="BF247E64">
      <w:numFmt w:val="bullet"/>
      <w:lvlText w:val="•"/>
      <w:lvlJc w:val="left"/>
      <w:pPr>
        <w:ind w:left="1170" w:hanging="201"/>
      </w:pPr>
      <w:rPr>
        <w:rFonts w:hint="default"/>
        <w:lang w:val="en-US" w:eastAsia="en-US" w:bidi="ar-SA"/>
      </w:rPr>
    </w:lvl>
    <w:lvl w:ilvl="4" w:tplc="62EC7380">
      <w:numFmt w:val="bullet"/>
      <w:lvlText w:val="•"/>
      <w:lvlJc w:val="left"/>
      <w:pPr>
        <w:ind w:left="1440" w:hanging="201"/>
      </w:pPr>
      <w:rPr>
        <w:rFonts w:hint="default"/>
        <w:lang w:val="en-US" w:eastAsia="en-US" w:bidi="ar-SA"/>
      </w:rPr>
    </w:lvl>
    <w:lvl w:ilvl="5" w:tplc="5BD2E9B8">
      <w:numFmt w:val="bullet"/>
      <w:lvlText w:val="•"/>
      <w:lvlJc w:val="left"/>
      <w:pPr>
        <w:ind w:left="1711" w:hanging="201"/>
      </w:pPr>
      <w:rPr>
        <w:rFonts w:hint="default"/>
        <w:lang w:val="en-US" w:eastAsia="en-US" w:bidi="ar-SA"/>
      </w:rPr>
    </w:lvl>
    <w:lvl w:ilvl="6" w:tplc="C5FA7DFC">
      <w:numFmt w:val="bullet"/>
      <w:lvlText w:val="•"/>
      <w:lvlJc w:val="left"/>
      <w:pPr>
        <w:ind w:left="1981" w:hanging="201"/>
      </w:pPr>
      <w:rPr>
        <w:rFonts w:hint="default"/>
        <w:lang w:val="en-US" w:eastAsia="en-US" w:bidi="ar-SA"/>
      </w:rPr>
    </w:lvl>
    <w:lvl w:ilvl="7" w:tplc="9EA48430">
      <w:numFmt w:val="bullet"/>
      <w:lvlText w:val="•"/>
      <w:lvlJc w:val="left"/>
      <w:pPr>
        <w:ind w:left="2251" w:hanging="201"/>
      </w:pPr>
      <w:rPr>
        <w:rFonts w:hint="default"/>
        <w:lang w:val="en-US" w:eastAsia="en-US" w:bidi="ar-SA"/>
      </w:rPr>
    </w:lvl>
    <w:lvl w:ilvl="8" w:tplc="C8608020">
      <w:numFmt w:val="bullet"/>
      <w:lvlText w:val="•"/>
      <w:lvlJc w:val="left"/>
      <w:pPr>
        <w:ind w:left="2521" w:hanging="201"/>
      </w:pPr>
      <w:rPr>
        <w:rFonts w:hint="default"/>
        <w:lang w:val="en-US" w:eastAsia="en-US" w:bidi="ar-SA"/>
      </w:rPr>
    </w:lvl>
  </w:abstractNum>
  <w:abstractNum w:abstractNumId="33" w15:restartNumberingAfterBreak="0">
    <w:nsid w:val="1AC071B5"/>
    <w:multiLevelType w:val="hybridMultilevel"/>
    <w:tmpl w:val="1F92844A"/>
    <w:lvl w:ilvl="0" w:tplc="70DACDFE">
      <w:numFmt w:val="bullet"/>
      <w:lvlText w:val="☐"/>
      <w:lvlJc w:val="left"/>
      <w:pPr>
        <w:ind w:left="355" w:hanging="201"/>
      </w:pPr>
      <w:rPr>
        <w:rFonts w:ascii="MS Gothic" w:eastAsia="MS Gothic" w:hAnsi="MS Gothic" w:cs="MS Gothic" w:hint="default"/>
        <w:spacing w:val="0"/>
        <w:w w:val="87"/>
        <w:lang w:val="en-US" w:eastAsia="en-US" w:bidi="ar-SA"/>
      </w:rPr>
    </w:lvl>
    <w:lvl w:ilvl="1" w:tplc="41B8BFEE">
      <w:numFmt w:val="bullet"/>
      <w:lvlText w:val="•"/>
      <w:lvlJc w:val="left"/>
      <w:pPr>
        <w:ind w:left="630" w:hanging="201"/>
      </w:pPr>
      <w:rPr>
        <w:rFonts w:hint="default"/>
        <w:lang w:val="en-US" w:eastAsia="en-US" w:bidi="ar-SA"/>
      </w:rPr>
    </w:lvl>
    <w:lvl w:ilvl="2" w:tplc="B362662A">
      <w:numFmt w:val="bullet"/>
      <w:lvlText w:val="•"/>
      <w:lvlJc w:val="left"/>
      <w:pPr>
        <w:ind w:left="900" w:hanging="201"/>
      </w:pPr>
      <w:rPr>
        <w:rFonts w:hint="default"/>
        <w:lang w:val="en-US" w:eastAsia="en-US" w:bidi="ar-SA"/>
      </w:rPr>
    </w:lvl>
    <w:lvl w:ilvl="3" w:tplc="CF60355A">
      <w:numFmt w:val="bullet"/>
      <w:lvlText w:val="•"/>
      <w:lvlJc w:val="left"/>
      <w:pPr>
        <w:ind w:left="1170" w:hanging="201"/>
      </w:pPr>
      <w:rPr>
        <w:rFonts w:hint="default"/>
        <w:lang w:val="en-US" w:eastAsia="en-US" w:bidi="ar-SA"/>
      </w:rPr>
    </w:lvl>
    <w:lvl w:ilvl="4" w:tplc="0BB6BC6C">
      <w:numFmt w:val="bullet"/>
      <w:lvlText w:val="•"/>
      <w:lvlJc w:val="left"/>
      <w:pPr>
        <w:ind w:left="1440" w:hanging="201"/>
      </w:pPr>
      <w:rPr>
        <w:rFonts w:hint="default"/>
        <w:lang w:val="en-US" w:eastAsia="en-US" w:bidi="ar-SA"/>
      </w:rPr>
    </w:lvl>
    <w:lvl w:ilvl="5" w:tplc="245C42F6">
      <w:numFmt w:val="bullet"/>
      <w:lvlText w:val="•"/>
      <w:lvlJc w:val="left"/>
      <w:pPr>
        <w:ind w:left="1711" w:hanging="201"/>
      </w:pPr>
      <w:rPr>
        <w:rFonts w:hint="default"/>
        <w:lang w:val="en-US" w:eastAsia="en-US" w:bidi="ar-SA"/>
      </w:rPr>
    </w:lvl>
    <w:lvl w:ilvl="6" w:tplc="6136D650">
      <w:numFmt w:val="bullet"/>
      <w:lvlText w:val="•"/>
      <w:lvlJc w:val="left"/>
      <w:pPr>
        <w:ind w:left="1981" w:hanging="201"/>
      </w:pPr>
      <w:rPr>
        <w:rFonts w:hint="default"/>
        <w:lang w:val="en-US" w:eastAsia="en-US" w:bidi="ar-SA"/>
      </w:rPr>
    </w:lvl>
    <w:lvl w:ilvl="7" w:tplc="450C72FA">
      <w:numFmt w:val="bullet"/>
      <w:lvlText w:val="•"/>
      <w:lvlJc w:val="left"/>
      <w:pPr>
        <w:ind w:left="2251" w:hanging="201"/>
      </w:pPr>
      <w:rPr>
        <w:rFonts w:hint="default"/>
        <w:lang w:val="en-US" w:eastAsia="en-US" w:bidi="ar-SA"/>
      </w:rPr>
    </w:lvl>
    <w:lvl w:ilvl="8" w:tplc="7CC06BD6">
      <w:numFmt w:val="bullet"/>
      <w:lvlText w:val="•"/>
      <w:lvlJc w:val="left"/>
      <w:pPr>
        <w:ind w:left="2521" w:hanging="201"/>
      </w:pPr>
      <w:rPr>
        <w:rFonts w:hint="default"/>
        <w:lang w:val="en-US" w:eastAsia="en-US" w:bidi="ar-SA"/>
      </w:rPr>
    </w:lvl>
  </w:abstractNum>
  <w:abstractNum w:abstractNumId="34" w15:restartNumberingAfterBreak="0">
    <w:nsid w:val="1B967D4E"/>
    <w:multiLevelType w:val="hybridMultilevel"/>
    <w:tmpl w:val="C9C2A1B6"/>
    <w:lvl w:ilvl="0" w:tplc="7324B89A">
      <w:numFmt w:val="bullet"/>
      <w:lvlText w:val="☐"/>
      <w:lvlJc w:val="left"/>
      <w:pPr>
        <w:ind w:left="356" w:hanging="201"/>
      </w:pPr>
      <w:rPr>
        <w:rFonts w:ascii="MS Gothic" w:eastAsia="MS Gothic" w:hAnsi="MS Gothic" w:cs="MS Gothic" w:hint="default"/>
        <w:spacing w:val="0"/>
        <w:w w:val="87"/>
        <w:lang w:val="en-US" w:eastAsia="en-US" w:bidi="ar-SA"/>
      </w:rPr>
    </w:lvl>
    <w:lvl w:ilvl="1" w:tplc="67EA1836">
      <w:numFmt w:val="bullet"/>
      <w:lvlText w:val="•"/>
      <w:lvlJc w:val="left"/>
      <w:pPr>
        <w:ind w:left="619" w:hanging="201"/>
      </w:pPr>
      <w:rPr>
        <w:rFonts w:hint="default"/>
        <w:lang w:val="en-US" w:eastAsia="en-US" w:bidi="ar-SA"/>
      </w:rPr>
    </w:lvl>
    <w:lvl w:ilvl="2" w:tplc="34E46CBC">
      <w:numFmt w:val="bullet"/>
      <w:lvlText w:val="•"/>
      <w:lvlJc w:val="left"/>
      <w:pPr>
        <w:ind w:left="879" w:hanging="201"/>
      </w:pPr>
      <w:rPr>
        <w:rFonts w:hint="default"/>
        <w:lang w:val="en-US" w:eastAsia="en-US" w:bidi="ar-SA"/>
      </w:rPr>
    </w:lvl>
    <w:lvl w:ilvl="3" w:tplc="DA708292">
      <w:numFmt w:val="bullet"/>
      <w:lvlText w:val="•"/>
      <w:lvlJc w:val="left"/>
      <w:pPr>
        <w:ind w:left="1139" w:hanging="201"/>
      </w:pPr>
      <w:rPr>
        <w:rFonts w:hint="default"/>
        <w:lang w:val="en-US" w:eastAsia="en-US" w:bidi="ar-SA"/>
      </w:rPr>
    </w:lvl>
    <w:lvl w:ilvl="4" w:tplc="9432BC36">
      <w:numFmt w:val="bullet"/>
      <w:lvlText w:val="•"/>
      <w:lvlJc w:val="left"/>
      <w:pPr>
        <w:ind w:left="1399" w:hanging="201"/>
      </w:pPr>
      <w:rPr>
        <w:rFonts w:hint="default"/>
        <w:lang w:val="en-US" w:eastAsia="en-US" w:bidi="ar-SA"/>
      </w:rPr>
    </w:lvl>
    <w:lvl w:ilvl="5" w:tplc="DC30DAA6">
      <w:numFmt w:val="bullet"/>
      <w:lvlText w:val="•"/>
      <w:lvlJc w:val="left"/>
      <w:pPr>
        <w:ind w:left="1659" w:hanging="201"/>
      </w:pPr>
      <w:rPr>
        <w:rFonts w:hint="default"/>
        <w:lang w:val="en-US" w:eastAsia="en-US" w:bidi="ar-SA"/>
      </w:rPr>
    </w:lvl>
    <w:lvl w:ilvl="6" w:tplc="BFB8741E">
      <w:numFmt w:val="bullet"/>
      <w:lvlText w:val="•"/>
      <w:lvlJc w:val="left"/>
      <w:pPr>
        <w:ind w:left="1919" w:hanging="201"/>
      </w:pPr>
      <w:rPr>
        <w:rFonts w:hint="default"/>
        <w:lang w:val="en-US" w:eastAsia="en-US" w:bidi="ar-SA"/>
      </w:rPr>
    </w:lvl>
    <w:lvl w:ilvl="7" w:tplc="2C8C78CE">
      <w:numFmt w:val="bullet"/>
      <w:lvlText w:val="•"/>
      <w:lvlJc w:val="left"/>
      <w:pPr>
        <w:ind w:left="2179" w:hanging="201"/>
      </w:pPr>
      <w:rPr>
        <w:rFonts w:hint="default"/>
        <w:lang w:val="en-US" w:eastAsia="en-US" w:bidi="ar-SA"/>
      </w:rPr>
    </w:lvl>
    <w:lvl w:ilvl="8" w:tplc="E5881EFA">
      <w:numFmt w:val="bullet"/>
      <w:lvlText w:val="•"/>
      <w:lvlJc w:val="left"/>
      <w:pPr>
        <w:ind w:left="2439" w:hanging="201"/>
      </w:pPr>
      <w:rPr>
        <w:rFonts w:hint="default"/>
        <w:lang w:val="en-US" w:eastAsia="en-US" w:bidi="ar-SA"/>
      </w:rPr>
    </w:lvl>
  </w:abstractNum>
  <w:abstractNum w:abstractNumId="35" w15:restartNumberingAfterBreak="0">
    <w:nsid w:val="1E567C57"/>
    <w:multiLevelType w:val="hybridMultilevel"/>
    <w:tmpl w:val="E9D091E6"/>
    <w:lvl w:ilvl="0" w:tplc="A89AABE4">
      <w:numFmt w:val="bullet"/>
      <w:lvlText w:val="☐"/>
      <w:lvlJc w:val="left"/>
      <w:pPr>
        <w:ind w:left="356" w:hanging="201"/>
      </w:pPr>
      <w:rPr>
        <w:rFonts w:ascii="MS Gothic" w:eastAsia="MS Gothic" w:hAnsi="MS Gothic" w:cs="MS Gothic" w:hint="default"/>
        <w:spacing w:val="0"/>
        <w:w w:val="87"/>
        <w:lang w:val="en-US" w:eastAsia="en-US" w:bidi="ar-SA"/>
      </w:rPr>
    </w:lvl>
    <w:lvl w:ilvl="1" w:tplc="C018F63E">
      <w:numFmt w:val="bullet"/>
      <w:lvlText w:val="•"/>
      <w:lvlJc w:val="left"/>
      <w:pPr>
        <w:ind w:left="619" w:hanging="201"/>
      </w:pPr>
      <w:rPr>
        <w:rFonts w:hint="default"/>
        <w:lang w:val="en-US" w:eastAsia="en-US" w:bidi="ar-SA"/>
      </w:rPr>
    </w:lvl>
    <w:lvl w:ilvl="2" w:tplc="7332E82C">
      <w:numFmt w:val="bullet"/>
      <w:lvlText w:val="•"/>
      <w:lvlJc w:val="left"/>
      <w:pPr>
        <w:ind w:left="879" w:hanging="201"/>
      </w:pPr>
      <w:rPr>
        <w:rFonts w:hint="default"/>
        <w:lang w:val="en-US" w:eastAsia="en-US" w:bidi="ar-SA"/>
      </w:rPr>
    </w:lvl>
    <w:lvl w:ilvl="3" w:tplc="5BEAAFA8">
      <w:numFmt w:val="bullet"/>
      <w:lvlText w:val="•"/>
      <w:lvlJc w:val="left"/>
      <w:pPr>
        <w:ind w:left="1139" w:hanging="201"/>
      </w:pPr>
      <w:rPr>
        <w:rFonts w:hint="default"/>
        <w:lang w:val="en-US" w:eastAsia="en-US" w:bidi="ar-SA"/>
      </w:rPr>
    </w:lvl>
    <w:lvl w:ilvl="4" w:tplc="31CE27EA">
      <w:numFmt w:val="bullet"/>
      <w:lvlText w:val="•"/>
      <w:lvlJc w:val="left"/>
      <w:pPr>
        <w:ind w:left="1399" w:hanging="201"/>
      </w:pPr>
      <w:rPr>
        <w:rFonts w:hint="default"/>
        <w:lang w:val="en-US" w:eastAsia="en-US" w:bidi="ar-SA"/>
      </w:rPr>
    </w:lvl>
    <w:lvl w:ilvl="5" w:tplc="995833DA">
      <w:numFmt w:val="bullet"/>
      <w:lvlText w:val="•"/>
      <w:lvlJc w:val="left"/>
      <w:pPr>
        <w:ind w:left="1659" w:hanging="201"/>
      </w:pPr>
      <w:rPr>
        <w:rFonts w:hint="default"/>
        <w:lang w:val="en-US" w:eastAsia="en-US" w:bidi="ar-SA"/>
      </w:rPr>
    </w:lvl>
    <w:lvl w:ilvl="6" w:tplc="A2C036D0">
      <w:numFmt w:val="bullet"/>
      <w:lvlText w:val="•"/>
      <w:lvlJc w:val="left"/>
      <w:pPr>
        <w:ind w:left="1919" w:hanging="201"/>
      </w:pPr>
      <w:rPr>
        <w:rFonts w:hint="default"/>
        <w:lang w:val="en-US" w:eastAsia="en-US" w:bidi="ar-SA"/>
      </w:rPr>
    </w:lvl>
    <w:lvl w:ilvl="7" w:tplc="3246FBF0">
      <w:numFmt w:val="bullet"/>
      <w:lvlText w:val="•"/>
      <w:lvlJc w:val="left"/>
      <w:pPr>
        <w:ind w:left="2179" w:hanging="201"/>
      </w:pPr>
      <w:rPr>
        <w:rFonts w:hint="default"/>
        <w:lang w:val="en-US" w:eastAsia="en-US" w:bidi="ar-SA"/>
      </w:rPr>
    </w:lvl>
    <w:lvl w:ilvl="8" w:tplc="E6D86950">
      <w:numFmt w:val="bullet"/>
      <w:lvlText w:val="•"/>
      <w:lvlJc w:val="left"/>
      <w:pPr>
        <w:ind w:left="2439" w:hanging="201"/>
      </w:pPr>
      <w:rPr>
        <w:rFonts w:hint="default"/>
        <w:lang w:val="en-US" w:eastAsia="en-US" w:bidi="ar-SA"/>
      </w:rPr>
    </w:lvl>
  </w:abstractNum>
  <w:abstractNum w:abstractNumId="36" w15:restartNumberingAfterBreak="0">
    <w:nsid w:val="1E85F843"/>
    <w:multiLevelType w:val="hybridMultilevel"/>
    <w:tmpl w:val="ADD4458E"/>
    <w:lvl w:ilvl="0" w:tplc="3C5CE18A">
      <w:start w:val="1"/>
      <w:numFmt w:val="bullet"/>
      <w:lvlText w:val=""/>
      <w:lvlJc w:val="left"/>
      <w:pPr>
        <w:ind w:left="360" w:hanging="360"/>
      </w:pPr>
      <w:rPr>
        <w:rFonts w:ascii="Symbol" w:hAnsi="Symbol" w:hint="default"/>
      </w:rPr>
    </w:lvl>
    <w:lvl w:ilvl="1" w:tplc="2ADEDC58">
      <w:start w:val="1"/>
      <w:numFmt w:val="bullet"/>
      <w:lvlText w:val="o"/>
      <w:lvlJc w:val="left"/>
      <w:pPr>
        <w:ind w:left="1080" w:hanging="360"/>
      </w:pPr>
      <w:rPr>
        <w:rFonts w:ascii="Courier New" w:hAnsi="Courier New" w:hint="default"/>
      </w:rPr>
    </w:lvl>
    <w:lvl w:ilvl="2" w:tplc="BED0ED42">
      <w:start w:val="1"/>
      <w:numFmt w:val="bullet"/>
      <w:lvlText w:val=""/>
      <w:lvlJc w:val="left"/>
      <w:pPr>
        <w:ind w:left="1800" w:hanging="360"/>
      </w:pPr>
      <w:rPr>
        <w:rFonts w:ascii="Wingdings" w:hAnsi="Wingdings" w:hint="default"/>
      </w:rPr>
    </w:lvl>
    <w:lvl w:ilvl="3" w:tplc="AE268380">
      <w:start w:val="1"/>
      <w:numFmt w:val="bullet"/>
      <w:lvlText w:val=""/>
      <w:lvlJc w:val="left"/>
      <w:pPr>
        <w:ind w:left="2520" w:hanging="360"/>
      </w:pPr>
      <w:rPr>
        <w:rFonts w:ascii="Symbol" w:hAnsi="Symbol" w:hint="default"/>
      </w:rPr>
    </w:lvl>
    <w:lvl w:ilvl="4" w:tplc="631227EA">
      <w:start w:val="1"/>
      <w:numFmt w:val="bullet"/>
      <w:lvlText w:val="o"/>
      <w:lvlJc w:val="left"/>
      <w:pPr>
        <w:ind w:left="3240" w:hanging="360"/>
      </w:pPr>
      <w:rPr>
        <w:rFonts w:ascii="Courier New" w:hAnsi="Courier New" w:hint="default"/>
      </w:rPr>
    </w:lvl>
    <w:lvl w:ilvl="5" w:tplc="C12063F8">
      <w:start w:val="1"/>
      <w:numFmt w:val="bullet"/>
      <w:lvlText w:val=""/>
      <w:lvlJc w:val="left"/>
      <w:pPr>
        <w:ind w:left="3960" w:hanging="360"/>
      </w:pPr>
      <w:rPr>
        <w:rFonts w:ascii="Wingdings" w:hAnsi="Wingdings" w:hint="default"/>
      </w:rPr>
    </w:lvl>
    <w:lvl w:ilvl="6" w:tplc="B44AFF64">
      <w:start w:val="1"/>
      <w:numFmt w:val="bullet"/>
      <w:lvlText w:val=""/>
      <w:lvlJc w:val="left"/>
      <w:pPr>
        <w:ind w:left="4680" w:hanging="360"/>
      </w:pPr>
      <w:rPr>
        <w:rFonts w:ascii="Symbol" w:hAnsi="Symbol" w:hint="default"/>
      </w:rPr>
    </w:lvl>
    <w:lvl w:ilvl="7" w:tplc="49908226">
      <w:start w:val="1"/>
      <w:numFmt w:val="bullet"/>
      <w:lvlText w:val="o"/>
      <w:lvlJc w:val="left"/>
      <w:pPr>
        <w:ind w:left="5400" w:hanging="360"/>
      </w:pPr>
      <w:rPr>
        <w:rFonts w:ascii="Courier New" w:hAnsi="Courier New" w:hint="default"/>
      </w:rPr>
    </w:lvl>
    <w:lvl w:ilvl="8" w:tplc="68F4D3DC">
      <w:start w:val="1"/>
      <w:numFmt w:val="bullet"/>
      <w:lvlText w:val=""/>
      <w:lvlJc w:val="left"/>
      <w:pPr>
        <w:ind w:left="6120" w:hanging="360"/>
      </w:pPr>
      <w:rPr>
        <w:rFonts w:ascii="Wingdings" w:hAnsi="Wingdings" w:hint="default"/>
      </w:rPr>
    </w:lvl>
  </w:abstractNum>
  <w:abstractNum w:abstractNumId="37" w15:restartNumberingAfterBreak="0">
    <w:nsid w:val="1F95480D"/>
    <w:multiLevelType w:val="hybridMultilevel"/>
    <w:tmpl w:val="B8E8475C"/>
    <w:lvl w:ilvl="0" w:tplc="E1980842">
      <w:numFmt w:val="bullet"/>
      <w:lvlText w:val="☐"/>
      <w:lvlJc w:val="left"/>
      <w:pPr>
        <w:ind w:left="355" w:hanging="201"/>
      </w:pPr>
      <w:rPr>
        <w:rFonts w:ascii="MS Gothic" w:eastAsia="MS Gothic" w:hAnsi="MS Gothic" w:cs="MS Gothic" w:hint="default"/>
        <w:spacing w:val="0"/>
        <w:w w:val="87"/>
        <w:lang w:val="en-US" w:eastAsia="en-US" w:bidi="ar-SA"/>
      </w:rPr>
    </w:lvl>
    <w:lvl w:ilvl="1" w:tplc="44DAC1EC">
      <w:numFmt w:val="bullet"/>
      <w:lvlText w:val="•"/>
      <w:lvlJc w:val="left"/>
      <w:pPr>
        <w:ind w:left="630" w:hanging="201"/>
      </w:pPr>
      <w:rPr>
        <w:rFonts w:hint="default"/>
        <w:lang w:val="en-US" w:eastAsia="en-US" w:bidi="ar-SA"/>
      </w:rPr>
    </w:lvl>
    <w:lvl w:ilvl="2" w:tplc="FF9ED960">
      <w:numFmt w:val="bullet"/>
      <w:lvlText w:val="•"/>
      <w:lvlJc w:val="left"/>
      <w:pPr>
        <w:ind w:left="900" w:hanging="201"/>
      </w:pPr>
      <w:rPr>
        <w:rFonts w:hint="default"/>
        <w:lang w:val="en-US" w:eastAsia="en-US" w:bidi="ar-SA"/>
      </w:rPr>
    </w:lvl>
    <w:lvl w:ilvl="3" w:tplc="BF6C2BDC">
      <w:numFmt w:val="bullet"/>
      <w:lvlText w:val="•"/>
      <w:lvlJc w:val="left"/>
      <w:pPr>
        <w:ind w:left="1170" w:hanging="201"/>
      </w:pPr>
      <w:rPr>
        <w:rFonts w:hint="default"/>
        <w:lang w:val="en-US" w:eastAsia="en-US" w:bidi="ar-SA"/>
      </w:rPr>
    </w:lvl>
    <w:lvl w:ilvl="4" w:tplc="10025E76">
      <w:numFmt w:val="bullet"/>
      <w:lvlText w:val="•"/>
      <w:lvlJc w:val="left"/>
      <w:pPr>
        <w:ind w:left="1440" w:hanging="201"/>
      </w:pPr>
      <w:rPr>
        <w:rFonts w:hint="default"/>
        <w:lang w:val="en-US" w:eastAsia="en-US" w:bidi="ar-SA"/>
      </w:rPr>
    </w:lvl>
    <w:lvl w:ilvl="5" w:tplc="47C0EC52">
      <w:numFmt w:val="bullet"/>
      <w:lvlText w:val="•"/>
      <w:lvlJc w:val="left"/>
      <w:pPr>
        <w:ind w:left="1711" w:hanging="201"/>
      </w:pPr>
      <w:rPr>
        <w:rFonts w:hint="default"/>
        <w:lang w:val="en-US" w:eastAsia="en-US" w:bidi="ar-SA"/>
      </w:rPr>
    </w:lvl>
    <w:lvl w:ilvl="6" w:tplc="A76442C6">
      <w:numFmt w:val="bullet"/>
      <w:lvlText w:val="•"/>
      <w:lvlJc w:val="left"/>
      <w:pPr>
        <w:ind w:left="1981" w:hanging="201"/>
      </w:pPr>
      <w:rPr>
        <w:rFonts w:hint="default"/>
        <w:lang w:val="en-US" w:eastAsia="en-US" w:bidi="ar-SA"/>
      </w:rPr>
    </w:lvl>
    <w:lvl w:ilvl="7" w:tplc="F036CE14">
      <w:numFmt w:val="bullet"/>
      <w:lvlText w:val="•"/>
      <w:lvlJc w:val="left"/>
      <w:pPr>
        <w:ind w:left="2251" w:hanging="201"/>
      </w:pPr>
      <w:rPr>
        <w:rFonts w:hint="default"/>
        <w:lang w:val="en-US" w:eastAsia="en-US" w:bidi="ar-SA"/>
      </w:rPr>
    </w:lvl>
    <w:lvl w:ilvl="8" w:tplc="8C900F70">
      <w:numFmt w:val="bullet"/>
      <w:lvlText w:val="•"/>
      <w:lvlJc w:val="left"/>
      <w:pPr>
        <w:ind w:left="2521" w:hanging="201"/>
      </w:pPr>
      <w:rPr>
        <w:rFonts w:hint="default"/>
        <w:lang w:val="en-US" w:eastAsia="en-US" w:bidi="ar-SA"/>
      </w:rPr>
    </w:lvl>
  </w:abstractNum>
  <w:abstractNum w:abstractNumId="38" w15:restartNumberingAfterBreak="0">
    <w:nsid w:val="1FE25589"/>
    <w:multiLevelType w:val="hybridMultilevel"/>
    <w:tmpl w:val="61FEC1B8"/>
    <w:lvl w:ilvl="0" w:tplc="5524D5D6">
      <w:numFmt w:val="bullet"/>
      <w:lvlText w:val="☐"/>
      <w:lvlJc w:val="left"/>
      <w:pPr>
        <w:ind w:left="355" w:hanging="201"/>
      </w:pPr>
      <w:rPr>
        <w:rFonts w:ascii="MS Gothic" w:eastAsia="MS Gothic" w:hAnsi="MS Gothic" w:cs="MS Gothic" w:hint="default"/>
        <w:spacing w:val="0"/>
        <w:w w:val="87"/>
        <w:lang w:val="en-US" w:eastAsia="en-US" w:bidi="ar-SA"/>
      </w:rPr>
    </w:lvl>
    <w:lvl w:ilvl="1" w:tplc="25DCC78C">
      <w:numFmt w:val="bullet"/>
      <w:lvlText w:val="•"/>
      <w:lvlJc w:val="left"/>
      <w:pPr>
        <w:ind w:left="630" w:hanging="201"/>
      </w:pPr>
      <w:rPr>
        <w:rFonts w:hint="default"/>
        <w:lang w:val="en-US" w:eastAsia="en-US" w:bidi="ar-SA"/>
      </w:rPr>
    </w:lvl>
    <w:lvl w:ilvl="2" w:tplc="D7F21F8E">
      <w:numFmt w:val="bullet"/>
      <w:lvlText w:val="•"/>
      <w:lvlJc w:val="left"/>
      <w:pPr>
        <w:ind w:left="900" w:hanging="201"/>
      </w:pPr>
      <w:rPr>
        <w:rFonts w:hint="default"/>
        <w:lang w:val="en-US" w:eastAsia="en-US" w:bidi="ar-SA"/>
      </w:rPr>
    </w:lvl>
    <w:lvl w:ilvl="3" w:tplc="D40E9496">
      <w:numFmt w:val="bullet"/>
      <w:lvlText w:val="•"/>
      <w:lvlJc w:val="left"/>
      <w:pPr>
        <w:ind w:left="1170" w:hanging="201"/>
      </w:pPr>
      <w:rPr>
        <w:rFonts w:hint="default"/>
        <w:lang w:val="en-US" w:eastAsia="en-US" w:bidi="ar-SA"/>
      </w:rPr>
    </w:lvl>
    <w:lvl w:ilvl="4" w:tplc="A6661E86">
      <w:numFmt w:val="bullet"/>
      <w:lvlText w:val="•"/>
      <w:lvlJc w:val="left"/>
      <w:pPr>
        <w:ind w:left="1440" w:hanging="201"/>
      </w:pPr>
      <w:rPr>
        <w:rFonts w:hint="default"/>
        <w:lang w:val="en-US" w:eastAsia="en-US" w:bidi="ar-SA"/>
      </w:rPr>
    </w:lvl>
    <w:lvl w:ilvl="5" w:tplc="5BEAA4D6">
      <w:numFmt w:val="bullet"/>
      <w:lvlText w:val="•"/>
      <w:lvlJc w:val="left"/>
      <w:pPr>
        <w:ind w:left="1711" w:hanging="201"/>
      </w:pPr>
      <w:rPr>
        <w:rFonts w:hint="default"/>
        <w:lang w:val="en-US" w:eastAsia="en-US" w:bidi="ar-SA"/>
      </w:rPr>
    </w:lvl>
    <w:lvl w:ilvl="6" w:tplc="45123466">
      <w:numFmt w:val="bullet"/>
      <w:lvlText w:val="•"/>
      <w:lvlJc w:val="left"/>
      <w:pPr>
        <w:ind w:left="1981" w:hanging="201"/>
      </w:pPr>
      <w:rPr>
        <w:rFonts w:hint="default"/>
        <w:lang w:val="en-US" w:eastAsia="en-US" w:bidi="ar-SA"/>
      </w:rPr>
    </w:lvl>
    <w:lvl w:ilvl="7" w:tplc="7EC83A3A">
      <w:numFmt w:val="bullet"/>
      <w:lvlText w:val="•"/>
      <w:lvlJc w:val="left"/>
      <w:pPr>
        <w:ind w:left="2251" w:hanging="201"/>
      </w:pPr>
      <w:rPr>
        <w:rFonts w:hint="default"/>
        <w:lang w:val="en-US" w:eastAsia="en-US" w:bidi="ar-SA"/>
      </w:rPr>
    </w:lvl>
    <w:lvl w:ilvl="8" w:tplc="53BE1B2C">
      <w:numFmt w:val="bullet"/>
      <w:lvlText w:val="•"/>
      <w:lvlJc w:val="left"/>
      <w:pPr>
        <w:ind w:left="2521" w:hanging="201"/>
      </w:pPr>
      <w:rPr>
        <w:rFonts w:hint="default"/>
        <w:lang w:val="en-US" w:eastAsia="en-US" w:bidi="ar-SA"/>
      </w:rPr>
    </w:lvl>
  </w:abstractNum>
  <w:abstractNum w:abstractNumId="39" w15:restartNumberingAfterBreak="0">
    <w:nsid w:val="205E5CF2"/>
    <w:multiLevelType w:val="hybridMultilevel"/>
    <w:tmpl w:val="EFD8E5EE"/>
    <w:lvl w:ilvl="0" w:tplc="87B80090">
      <w:numFmt w:val="bullet"/>
      <w:lvlText w:val="☐"/>
      <w:lvlJc w:val="left"/>
      <w:pPr>
        <w:ind w:left="356" w:hanging="201"/>
      </w:pPr>
      <w:rPr>
        <w:rFonts w:ascii="MS Gothic" w:eastAsia="MS Gothic" w:hAnsi="MS Gothic" w:cs="MS Gothic" w:hint="default"/>
        <w:spacing w:val="0"/>
        <w:w w:val="87"/>
        <w:lang w:val="en-US" w:eastAsia="en-US" w:bidi="ar-SA"/>
      </w:rPr>
    </w:lvl>
    <w:lvl w:ilvl="1" w:tplc="FCC01390">
      <w:numFmt w:val="bullet"/>
      <w:lvlText w:val="•"/>
      <w:lvlJc w:val="left"/>
      <w:pPr>
        <w:ind w:left="619" w:hanging="201"/>
      </w:pPr>
      <w:rPr>
        <w:rFonts w:hint="default"/>
        <w:lang w:val="en-US" w:eastAsia="en-US" w:bidi="ar-SA"/>
      </w:rPr>
    </w:lvl>
    <w:lvl w:ilvl="2" w:tplc="FEAC9F30">
      <w:numFmt w:val="bullet"/>
      <w:lvlText w:val="•"/>
      <w:lvlJc w:val="left"/>
      <w:pPr>
        <w:ind w:left="879" w:hanging="201"/>
      </w:pPr>
      <w:rPr>
        <w:rFonts w:hint="default"/>
        <w:lang w:val="en-US" w:eastAsia="en-US" w:bidi="ar-SA"/>
      </w:rPr>
    </w:lvl>
    <w:lvl w:ilvl="3" w:tplc="70807002">
      <w:numFmt w:val="bullet"/>
      <w:lvlText w:val="•"/>
      <w:lvlJc w:val="left"/>
      <w:pPr>
        <w:ind w:left="1139" w:hanging="201"/>
      </w:pPr>
      <w:rPr>
        <w:rFonts w:hint="default"/>
        <w:lang w:val="en-US" w:eastAsia="en-US" w:bidi="ar-SA"/>
      </w:rPr>
    </w:lvl>
    <w:lvl w:ilvl="4" w:tplc="6DC828EA">
      <w:numFmt w:val="bullet"/>
      <w:lvlText w:val="•"/>
      <w:lvlJc w:val="left"/>
      <w:pPr>
        <w:ind w:left="1399" w:hanging="201"/>
      </w:pPr>
      <w:rPr>
        <w:rFonts w:hint="default"/>
        <w:lang w:val="en-US" w:eastAsia="en-US" w:bidi="ar-SA"/>
      </w:rPr>
    </w:lvl>
    <w:lvl w:ilvl="5" w:tplc="E7648DBA">
      <w:numFmt w:val="bullet"/>
      <w:lvlText w:val="•"/>
      <w:lvlJc w:val="left"/>
      <w:pPr>
        <w:ind w:left="1659" w:hanging="201"/>
      </w:pPr>
      <w:rPr>
        <w:rFonts w:hint="default"/>
        <w:lang w:val="en-US" w:eastAsia="en-US" w:bidi="ar-SA"/>
      </w:rPr>
    </w:lvl>
    <w:lvl w:ilvl="6" w:tplc="83DAA534">
      <w:numFmt w:val="bullet"/>
      <w:lvlText w:val="•"/>
      <w:lvlJc w:val="left"/>
      <w:pPr>
        <w:ind w:left="1919" w:hanging="201"/>
      </w:pPr>
      <w:rPr>
        <w:rFonts w:hint="default"/>
        <w:lang w:val="en-US" w:eastAsia="en-US" w:bidi="ar-SA"/>
      </w:rPr>
    </w:lvl>
    <w:lvl w:ilvl="7" w:tplc="521429F6">
      <w:numFmt w:val="bullet"/>
      <w:lvlText w:val="•"/>
      <w:lvlJc w:val="left"/>
      <w:pPr>
        <w:ind w:left="2179" w:hanging="201"/>
      </w:pPr>
      <w:rPr>
        <w:rFonts w:hint="default"/>
        <w:lang w:val="en-US" w:eastAsia="en-US" w:bidi="ar-SA"/>
      </w:rPr>
    </w:lvl>
    <w:lvl w:ilvl="8" w:tplc="3C9CA254">
      <w:numFmt w:val="bullet"/>
      <w:lvlText w:val="•"/>
      <w:lvlJc w:val="left"/>
      <w:pPr>
        <w:ind w:left="2439" w:hanging="201"/>
      </w:pPr>
      <w:rPr>
        <w:rFonts w:hint="default"/>
        <w:lang w:val="en-US" w:eastAsia="en-US" w:bidi="ar-SA"/>
      </w:rPr>
    </w:lvl>
  </w:abstractNum>
  <w:abstractNum w:abstractNumId="40" w15:restartNumberingAfterBreak="0">
    <w:nsid w:val="208D7A7C"/>
    <w:multiLevelType w:val="hybridMultilevel"/>
    <w:tmpl w:val="9768F0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EC4740"/>
    <w:multiLevelType w:val="hybridMultilevel"/>
    <w:tmpl w:val="4170CFF4"/>
    <w:lvl w:ilvl="0" w:tplc="6086740A">
      <w:numFmt w:val="bullet"/>
      <w:lvlText w:val="☐"/>
      <w:lvlJc w:val="left"/>
      <w:pPr>
        <w:ind w:left="356" w:hanging="201"/>
      </w:pPr>
      <w:rPr>
        <w:rFonts w:ascii="MS Gothic" w:eastAsia="MS Gothic" w:hAnsi="MS Gothic" w:cs="MS Gothic" w:hint="default"/>
        <w:spacing w:val="0"/>
        <w:w w:val="87"/>
        <w:lang w:val="en-US" w:eastAsia="en-US" w:bidi="ar-SA"/>
      </w:rPr>
    </w:lvl>
    <w:lvl w:ilvl="1" w:tplc="2804A98A">
      <w:numFmt w:val="bullet"/>
      <w:lvlText w:val="•"/>
      <w:lvlJc w:val="left"/>
      <w:pPr>
        <w:ind w:left="619" w:hanging="201"/>
      </w:pPr>
      <w:rPr>
        <w:rFonts w:hint="default"/>
        <w:lang w:val="en-US" w:eastAsia="en-US" w:bidi="ar-SA"/>
      </w:rPr>
    </w:lvl>
    <w:lvl w:ilvl="2" w:tplc="AC9C7EBE">
      <w:numFmt w:val="bullet"/>
      <w:lvlText w:val="•"/>
      <w:lvlJc w:val="left"/>
      <w:pPr>
        <w:ind w:left="879" w:hanging="201"/>
      </w:pPr>
      <w:rPr>
        <w:rFonts w:hint="default"/>
        <w:lang w:val="en-US" w:eastAsia="en-US" w:bidi="ar-SA"/>
      </w:rPr>
    </w:lvl>
    <w:lvl w:ilvl="3" w:tplc="D6D2E222">
      <w:numFmt w:val="bullet"/>
      <w:lvlText w:val="•"/>
      <w:lvlJc w:val="left"/>
      <w:pPr>
        <w:ind w:left="1139" w:hanging="201"/>
      </w:pPr>
      <w:rPr>
        <w:rFonts w:hint="default"/>
        <w:lang w:val="en-US" w:eastAsia="en-US" w:bidi="ar-SA"/>
      </w:rPr>
    </w:lvl>
    <w:lvl w:ilvl="4" w:tplc="ACF0E0B4">
      <w:numFmt w:val="bullet"/>
      <w:lvlText w:val="•"/>
      <w:lvlJc w:val="left"/>
      <w:pPr>
        <w:ind w:left="1399" w:hanging="201"/>
      </w:pPr>
      <w:rPr>
        <w:rFonts w:hint="default"/>
        <w:lang w:val="en-US" w:eastAsia="en-US" w:bidi="ar-SA"/>
      </w:rPr>
    </w:lvl>
    <w:lvl w:ilvl="5" w:tplc="F2926C7A">
      <w:numFmt w:val="bullet"/>
      <w:lvlText w:val="•"/>
      <w:lvlJc w:val="left"/>
      <w:pPr>
        <w:ind w:left="1659" w:hanging="201"/>
      </w:pPr>
      <w:rPr>
        <w:rFonts w:hint="default"/>
        <w:lang w:val="en-US" w:eastAsia="en-US" w:bidi="ar-SA"/>
      </w:rPr>
    </w:lvl>
    <w:lvl w:ilvl="6" w:tplc="1A688AEC">
      <w:numFmt w:val="bullet"/>
      <w:lvlText w:val="•"/>
      <w:lvlJc w:val="left"/>
      <w:pPr>
        <w:ind w:left="1919" w:hanging="201"/>
      </w:pPr>
      <w:rPr>
        <w:rFonts w:hint="default"/>
        <w:lang w:val="en-US" w:eastAsia="en-US" w:bidi="ar-SA"/>
      </w:rPr>
    </w:lvl>
    <w:lvl w:ilvl="7" w:tplc="F34E9254">
      <w:numFmt w:val="bullet"/>
      <w:lvlText w:val="•"/>
      <w:lvlJc w:val="left"/>
      <w:pPr>
        <w:ind w:left="2179" w:hanging="201"/>
      </w:pPr>
      <w:rPr>
        <w:rFonts w:hint="default"/>
        <w:lang w:val="en-US" w:eastAsia="en-US" w:bidi="ar-SA"/>
      </w:rPr>
    </w:lvl>
    <w:lvl w:ilvl="8" w:tplc="46C8C020">
      <w:numFmt w:val="bullet"/>
      <w:lvlText w:val="•"/>
      <w:lvlJc w:val="left"/>
      <w:pPr>
        <w:ind w:left="2439" w:hanging="201"/>
      </w:pPr>
      <w:rPr>
        <w:rFonts w:hint="default"/>
        <w:lang w:val="en-US" w:eastAsia="en-US" w:bidi="ar-SA"/>
      </w:rPr>
    </w:lvl>
  </w:abstractNum>
  <w:abstractNum w:abstractNumId="42" w15:restartNumberingAfterBreak="0">
    <w:nsid w:val="22AF4559"/>
    <w:multiLevelType w:val="multilevel"/>
    <w:tmpl w:val="80CC76A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737DBE"/>
    <w:multiLevelType w:val="hybridMultilevel"/>
    <w:tmpl w:val="6FF8F1F2"/>
    <w:lvl w:ilvl="0" w:tplc="8AAA2E72">
      <w:numFmt w:val="bullet"/>
      <w:lvlText w:val="☐"/>
      <w:lvlJc w:val="left"/>
      <w:pPr>
        <w:ind w:left="355" w:hanging="201"/>
      </w:pPr>
      <w:rPr>
        <w:rFonts w:ascii="MS Gothic" w:eastAsia="MS Gothic" w:hAnsi="MS Gothic" w:cs="MS Gothic" w:hint="default"/>
        <w:spacing w:val="0"/>
        <w:w w:val="87"/>
        <w:lang w:val="en-US" w:eastAsia="en-US" w:bidi="ar-SA"/>
      </w:rPr>
    </w:lvl>
    <w:lvl w:ilvl="1" w:tplc="5A587F2E">
      <w:numFmt w:val="bullet"/>
      <w:lvlText w:val="•"/>
      <w:lvlJc w:val="left"/>
      <w:pPr>
        <w:ind w:left="630" w:hanging="201"/>
      </w:pPr>
      <w:rPr>
        <w:rFonts w:hint="default"/>
        <w:lang w:val="en-US" w:eastAsia="en-US" w:bidi="ar-SA"/>
      </w:rPr>
    </w:lvl>
    <w:lvl w:ilvl="2" w:tplc="7F24F46A">
      <w:numFmt w:val="bullet"/>
      <w:lvlText w:val="•"/>
      <w:lvlJc w:val="left"/>
      <w:pPr>
        <w:ind w:left="900" w:hanging="201"/>
      </w:pPr>
      <w:rPr>
        <w:rFonts w:hint="default"/>
        <w:lang w:val="en-US" w:eastAsia="en-US" w:bidi="ar-SA"/>
      </w:rPr>
    </w:lvl>
    <w:lvl w:ilvl="3" w:tplc="2F4ABA02">
      <w:numFmt w:val="bullet"/>
      <w:lvlText w:val="•"/>
      <w:lvlJc w:val="left"/>
      <w:pPr>
        <w:ind w:left="1170" w:hanging="201"/>
      </w:pPr>
      <w:rPr>
        <w:rFonts w:hint="default"/>
        <w:lang w:val="en-US" w:eastAsia="en-US" w:bidi="ar-SA"/>
      </w:rPr>
    </w:lvl>
    <w:lvl w:ilvl="4" w:tplc="7AB4DBC8">
      <w:numFmt w:val="bullet"/>
      <w:lvlText w:val="•"/>
      <w:lvlJc w:val="left"/>
      <w:pPr>
        <w:ind w:left="1440" w:hanging="201"/>
      </w:pPr>
      <w:rPr>
        <w:rFonts w:hint="default"/>
        <w:lang w:val="en-US" w:eastAsia="en-US" w:bidi="ar-SA"/>
      </w:rPr>
    </w:lvl>
    <w:lvl w:ilvl="5" w:tplc="424E0AE2">
      <w:numFmt w:val="bullet"/>
      <w:lvlText w:val="•"/>
      <w:lvlJc w:val="left"/>
      <w:pPr>
        <w:ind w:left="1711" w:hanging="201"/>
      </w:pPr>
      <w:rPr>
        <w:rFonts w:hint="default"/>
        <w:lang w:val="en-US" w:eastAsia="en-US" w:bidi="ar-SA"/>
      </w:rPr>
    </w:lvl>
    <w:lvl w:ilvl="6" w:tplc="CCF0D0FA">
      <w:numFmt w:val="bullet"/>
      <w:lvlText w:val="•"/>
      <w:lvlJc w:val="left"/>
      <w:pPr>
        <w:ind w:left="1981" w:hanging="201"/>
      </w:pPr>
      <w:rPr>
        <w:rFonts w:hint="default"/>
        <w:lang w:val="en-US" w:eastAsia="en-US" w:bidi="ar-SA"/>
      </w:rPr>
    </w:lvl>
    <w:lvl w:ilvl="7" w:tplc="B2FC1FF2">
      <w:numFmt w:val="bullet"/>
      <w:lvlText w:val="•"/>
      <w:lvlJc w:val="left"/>
      <w:pPr>
        <w:ind w:left="2251" w:hanging="201"/>
      </w:pPr>
      <w:rPr>
        <w:rFonts w:hint="default"/>
        <w:lang w:val="en-US" w:eastAsia="en-US" w:bidi="ar-SA"/>
      </w:rPr>
    </w:lvl>
    <w:lvl w:ilvl="8" w:tplc="05EEF59C">
      <w:numFmt w:val="bullet"/>
      <w:lvlText w:val="•"/>
      <w:lvlJc w:val="left"/>
      <w:pPr>
        <w:ind w:left="2521" w:hanging="201"/>
      </w:pPr>
      <w:rPr>
        <w:rFonts w:hint="default"/>
        <w:lang w:val="en-US" w:eastAsia="en-US" w:bidi="ar-SA"/>
      </w:rPr>
    </w:lvl>
  </w:abstractNum>
  <w:abstractNum w:abstractNumId="44" w15:restartNumberingAfterBreak="0">
    <w:nsid w:val="2535EC59"/>
    <w:multiLevelType w:val="hybridMultilevel"/>
    <w:tmpl w:val="C6902BDE"/>
    <w:lvl w:ilvl="0" w:tplc="CE182860">
      <w:start w:val="1"/>
      <w:numFmt w:val="bullet"/>
      <w:lvlText w:val=""/>
      <w:lvlJc w:val="left"/>
      <w:pPr>
        <w:ind w:left="360" w:hanging="360"/>
      </w:pPr>
      <w:rPr>
        <w:rFonts w:ascii="Symbol" w:hAnsi="Symbol" w:hint="default"/>
      </w:rPr>
    </w:lvl>
    <w:lvl w:ilvl="1" w:tplc="579EBF96">
      <w:start w:val="1"/>
      <w:numFmt w:val="bullet"/>
      <w:lvlText w:val="o"/>
      <w:lvlJc w:val="left"/>
      <w:pPr>
        <w:ind w:left="1080" w:hanging="360"/>
      </w:pPr>
      <w:rPr>
        <w:rFonts w:ascii="Courier New" w:hAnsi="Courier New" w:hint="default"/>
      </w:rPr>
    </w:lvl>
    <w:lvl w:ilvl="2" w:tplc="9320A07E">
      <w:start w:val="1"/>
      <w:numFmt w:val="bullet"/>
      <w:lvlText w:val=""/>
      <w:lvlJc w:val="left"/>
      <w:pPr>
        <w:ind w:left="1800" w:hanging="360"/>
      </w:pPr>
      <w:rPr>
        <w:rFonts w:ascii="Wingdings" w:hAnsi="Wingdings" w:hint="default"/>
      </w:rPr>
    </w:lvl>
    <w:lvl w:ilvl="3" w:tplc="8B2C79EC">
      <w:start w:val="1"/>
      <w:numFmt w:val="bullet"/>
      <w:lvlText w:val=""/>
      <w:lvlJc w:val="left"/>
      <w:pPr>
        <w:ind w:left="2520" w:hanging="360"/>
      </w:pPr>
      <w:rPr>
        <w:rFonts w:ascii="Symbol" w:hAnsi="Symbol" w:hint="default"/>
      </w:rPr>
    </w:lvl>
    <w:lvl w:ilvl="4" w:tplc="BC025320">
      <w:start w:val="1"/>
      <w:numFmt w:val="bullet"/>
      <w:lvlText w:val="o"/>
      <w:lvlJc w:val="left"/>
      <w:pPr>
        <w:ind w:left="3240" w:hanging="360"/>
      </w:pPr>
      <w:rPr>
        <w:rFonts w:ascii="Courier New" w:hAnsi="Courier New" w:hint="default"/>
      </w:rPr>
    </w:lvl>
    <w:lvl w:ilvl="5" w:tplc="61AEC5C0">
      <w:start w:val="1"/>
      <w:numFmt w:val="bullet"/>
      <w:lvlText w:val=""/>
      <w:lvlJc w:val="left"/>
      <w:pPr>
        <w:ind w:left="3960" w:hanging="360"/>
      </w:pPr>
      <w:rPr>
        <w:rFonts w:ascii="Wingdings" w:hAnsi="Wingdings" w:hint="default"/>
      </w:rPr>
    </w:lvl>
    <w:lvl w:ilvl="6" w:tplc="CA98CA18">
      <w:start w:val="1"/>
      <w:numFmt w:val="bullet"/>
      <w:lvlText w:val=""/>
      <w:lvlJc w:val="left"/>
      <w:pPr>
        <w:ind w:left="4680" w:hanging="360"/>
      </w:pPr>
      <w:rPr>
        <w:rFonts w:ascii="Symbol" w:hAnsi="Symbol" w:hint="default"/>
      </w:rPr>
    </w:lvl>
    <w:lvl w:ilvl="7" w:tplc="A756FF50">
      <w:start w:val="1"/>
      <w:numFmt w:val="bullet"/>
      <w:lvlText w:val="o"/>
      <w:lvlJc w:val="left"/>
      <w:pPr>
        <w:ind w:left="5400" w:hanging="360"/>
      </w:pPr>
      <w:rPr>
        <w:rFonts w:ascii="Courier New" w:hAnsi="Courier New" w:hint="default"/>
      </w:rPr>
    </w:lvl>
    <w:lvl w:ilvl="8" w:tplc="4E046712">
      <w:start w:val="1"/>
      <w:numFmt w:val="bullet"/>
      <w:lvlText w:val=""/>
      <w:lvlJc w:val="left"/>
      <w:pPr>
        <w:ind w:left="6120" w:hanging="360"/>
      </w:pPr>
      <w:rPr>
        <w:rFonts w:ascii="Wingdings" w:hAnsi="Wingdings" w:hint="default"/>
      </w:rPr>
    </w:lvl>
  </w:abstractNum>
  <w:abstractNum w:abstractNumId="45" w15:restartNumberingAfterBreak="0">
    <w:nsid w:val="25B42137"/>
    <w:multiLevelType w:val="hybridMultilevel"/>
    <w:tmpl w:val="EB467198"/>
    <w:lvl w:ilvl="0" w:tplc="2C8EA470">
      <w:numFmt w:val="bullet"/>
      <w:lvlText w:val="☐"/>
      <w:lvlJc w:val="left"/>
      <w:pPr>
        <w:ind w:left="355" w:hanging="201"/>
      </w:pPr>
      <w:rPr>
        <w:rFonts w:ascii="MS Gothic" w:eastAsia="MS Gothic" w:hAnsi="MS Gothic" w:cs="MS Gothic" w:hint="default"/>
        <w:spacing w:val="0"/>
        <w:w w:val="87"/>
        <w:lang w:val="en-US" w:eastAsia="en-US" w:bidi="ar-SA"/>
      </w:rPr>
    </w:lvl>
    <w:lvl w:ilvl="1" w:tplc="D332D946">
      <w:numFmt w:val="bullet"/>
      <w:lvlText w:val="•"/>
      <w:lvlJc w:val="left"/>
      <w:pPr>
        <w:ind w:left="630" w:hanging="201"/>
      </w:pPr>
      <w:rPr>
        <w:rFonts w:hint="default"/>
        <w:lang w:val="en-US" w:eastAsia="en-US" w:bidi="ar-SA"/>
      </w:rPr>
    </w:lvl>
    <w:lvl w:ilvl="2" w:tplc="CF5217EC">
      <w:numFmt w:val="bullet"/>
      <w:lvlText w:val="•"/>
      <w:lvlJc w:val="left"/>
      <w:pPr>
        <w:ind w:left="900" w:hanging="201"/>
      </w:pPr>
      <w:rPr>
        <w:rFonts w:hint="default"/>
        <w:lang w:val="en-US" w:eastAsia="en-US" w:bidi="ar-SA"/>
      </w:rPr>
    </w:lvl>
    <w:lvl w:ilvl="3" w:tplc="F642E182">
      <w:numFmt w:val="bullet"/>
      <w:lvlText w:val="•"/>
      <w:lvlJc w:val="left"/>
      <w:pPr>
        <w:ind w:left="1170" w:hanging="201"/>
      </w:pPr>
      <w:rPr>
        <w:rFonts w:hint="default"/>
        <w:lang w:val="en-US" w:eastAsia="en-US" w:bidi="ar-SA"/>
      </w:rPr>
    </w:lvl>
    <w:lvl w:ilvl="4" w:tplc="EE7A74CE">
      <w:numFmt w:val="bullet"/>
      <w:lvlText w:val="•"/>
      <w:lvlJc w:val="left"/>
      <w:pPr>
        <w:ind w:left="1440" w:hanging="201"/>
      </w:pPr>
      <w:rPr>
        <w:rFonts w:hint="default"/>
        <w:lang w:val="en-US" w:eastAsia="en-US" w:bidi="ar-SA"/>
      </w:rPr>
    </w:lvl>
    <w:lvl w:ilvl="5" w:tplc="83A6F28E">
      <w:numFmt w:val="bullet"/>
      <w:lvlText w:val="•"/>
      <w:lvlJc w:val="left"/>
      <w:pPr>
        <w:ind w:left="1711" w:hanging="201"/>
      </w:pPr>
      <w:rPr>
        <w:rFonts w:hint="default"/>
        <w:lang w:val="en-US" w:eastAsia="en-US" w:bidi="ar-SA"/>
      </w:rPr>
    </w:lvl>
    <w:lvl w:ilvl="6" w:tplc="BD26F328">
      <w:numFmt w:val="bullet"/>
      <w:lvlText w:val="•"/>
      <w:lvlJc w:val="left"/>
      <w:pPr>
        <w:ind w:left="1981" w:hanging="201"/>
      </w:pPr>
      <w:rPr>
        <w:rFonts w:hint="default"/>
        <w:lang w:val="en-US" w:eastAsia="en-US" w:bidi="ar-SA"/>
      </w:rPr>
    </w:lvl>
    <w:lvl w:ilvl="7" w:tplc="DAC42F4E">
      <w:numFmt w:val="bullet"/>
      <w:lvlText w:val="•"/>
      <w:lvlJc w:val="left"/>
      <w:pPr>
        <w:ind w:left="2251" w:hanging="201"/>
      </w:pPr>
      <w:rPr>
        <w:rFonts w:hint="default"/>
        <w:lang w:val="en-US" w:eastAsia="en-US" w:bidi="ar-SA"/>
      </w:rPr>
    </w:lvl>
    <w:lvl w:ilvl="8" w:tplc="1C428998">
      <w:numFmt w:val="bullet"/>
      <w:lvlText w:val="•"/>
      <w:lvlJc w:val="left"/>
      <w:pPr>
        <w:ind w:left="2521" w:hanging="201"/>
      </w:pPr>
      <w:rPr>
        <w:rFonts w:hint="default"/>
        <w:lang w:val="en-US" w:eastAsia="en-US" w:bidi="ar-SA"/>
      </w:rPr>
    </w:lvl>
  </w:abstractNum>
  <w:abstractNum w:abstractNumId="46" w15:restartNumberingAfterBreak="0">
    <w:nsid w:val="26350AB7"/>
    <w:multiLevelType w:val="hybridMultilevel"/>
    <w:tmpl w:val="93E0997A"/>
    <w:lvl w:ilvl="0" w:tplc="0409001B">
      <w:start w:val="1"/>
      <w:numFmt w:val="lowerRoman"/>
      <w:lvlText w:val="%1."/>
      <w:lvlJc w:val="right"/>
      <w:pPr>
        <w:ind w:left="969" w:hanging="360"/>
      </w:p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47" w15:restartNumberingAfterBreak="0">
    <w:nsid w:val="2675A19F"/>
    <w:multiLevelType w:val="hybridMultilevel"/>
    <w:tmpl w:val="11C2A03E"/>
    <w:lvl w:ilvl="0" w:tplc="ED789564">
      <w:start w:val="1"/>
      <w:numFmt w:val="bullet"/>
      <w:lvlText w:val=""/>
      <w:lvlJc w:val="left"/>
      <w:pPr>
        <w:ind w:left="360" w:hanging="360"/>
      </w:pPr>
      <w:rPr>
        <w:rFonts w:ascii="Symbol" w:hAnsi="Symbol" w:hint="default"/>
      </w:rPr>
    </w:lvl>
    <w:lvl w:ilvl="1" w:tplc="C02CFB74">
      <w:start w:val="1"/>
      <w:numFmt w:val="bullet"/>
      <w:lvlText w:val="o"/>
      <w:lvlJc w:val="left"/>
      <w:pPr>
        <w:ind w:left="1080" w:hanging="360"/>
      </w:pPr>
      <w:rPr>
        <w:rFonts w:ascii="Courier New" w:hAnsi="Courier New" w:hint="default"/>
      </w:rPr>
    </w:lvl>
    <w:lvl w:ilvl="2" w:tplc="15C8E3E6">
      <w:start w:val="1"/>
      <w:numFmt w:val="bullet"/>
      <w:lvlText w:val=""/>
      <w:lvlJc w:val="left"/>
      <w:pPr>
        <w:ind w:left="1800" w:hanging="360"/>
      </w:pPr>
      <w:rPr>
        <w:rFonts w:ascii="Wingdings" w:hAnsi="Wingdings" w:hint="default"/>
      </w:rPr>
    </w:lvl>
    <w:lvl w:ilvl="3" w:tplc="9620B4FE">
      <w:start w:val="1"/>
      <w:numFmt w:val="bullet"/>
      <w:lvlText w:val=""/>
      <w:lvlJc w:val="left"/>
      <w:pPr>
        <w:ind w:left="2520" w:hanging="360"/>
      </w:pPr>
      <w:rPr>
        <w:rFonts w:ascii="Symbol" w:hAnsi="Symbol" w:hint="default"/>
      </w:rPr>
    </w:lvl>
    <w:lvl w:ilvl="4" w:tplc="F1FE2CCC">
      <w:start w:val="1"/>
      <w:numFmt w:val="bullet"/>
      <w:lvlText w:val="o"/>
      <w:lvlJc w:val="left"/>
      <w:pPr>
        <w:ind w:left="3240" w:hanging="360"/>
      </w:pPr>
      <w:rPr>
        <w:rFonts w:ascii="Courier New" w:hAnsi="Courier New" w:hint="default"/>
      </w:rPr>
    </w:lvl>
    <w:lvl w:ilvl="5" w:tplc="1302AAE4">
      <w:start w:val="1"/>
      <w:numFmt w:val="bullet"/>
      <w:lvlText w:val=""/>
      <w:lvlJc w:val="left"/>
      <w:pPr>
        <w:ind w:left="3960" w:hanging="360"/>
      </w:pPr>
      <w:rPr>
        <w:rFonts w:ascii="Wingdings" w:hAnsi="Wingdings" w:hint="default"/>
      </w:rPr>
    </w:lvl>
    <w:lvl w:ilvl="6" w:tplc="70722DC4">
      <w:start w:val="1"/>
      <w:numFmt w:val="bullet"/>
      <w:lvlText w:val=""/>
      <w:lvlJc w:val="left"/>
      <w:pPr>
        <w:ind w:left="4680" w:hanging="360"/>
      </w:pPr>
      <w:rPr>
        <w:rFonts w:ascii="Symbol" w:hAnsi="Symbol" w:hint="default"/>
      </w:rPr>
    </w:lvl>
    <w:lvl w:ilvl="7" w:tplc="470E4B3E">
      <w:start w:val="1"/>
      <w:numFmt w:val="bullet"/>
      <w:lvlText w:val="o"/>
      <w:lvlJc w:val="left"/>
      <w:pPr>
        <w:ind w:left="5400" w:hanging="360"/>
      </w:pPr>
      <w:rPr>
        <w:rFonts w:ascii="Courier New" w:hAnsi="Courier New" w:hint="default"/>
      </w:rPr>
    </w:lvl>
    <w:lvl w:ilvl="8" w:tplc="08B209A2">
      <w:start w:val="1"/>
      <w:numFmt w:val="bullet"/>
      <w:lvlText w:val=""/>
      <w:lvlJc w:val="left"/>
      <w:pPr>
        <w:ind w:left="6120" w:hanging="360"/>
      </w:pPr>
      <w:rPr>
        <w:rFonts w:ascii="Wingdings" w:hAnsi="Wingdings" w:hint="default"/>
      </w:rPr>
    </w:lvl>
  </w:abstractNum>
  <w:abstractNum w:abstractNumId="48" w15:restartNumberingAfterBreak="0">
    <w:nsid w:val="276B720C"/>
    <w:multiLevelType w:val="hybridMultilevel"/>
    <w:tmpl w:val="09069DCA"/>
    <w:lvl w:ilvl="0" w:tplc="F9F25966">
      <w:numFmt w:val="bullet"/>
      <w:lvlText w:val="☐"/>
      <w:lvlJc w:val="left"/>
      <w:pPr>
        <w:ind w:left="355" w:hanging="201"/>
      </w:pPr>
      <w:rPr>
        <w:rFonts w:ascii="MS Gothic" w:eastAsia="MS Gothic" w:hAnsi="MS Gothic" w:cs="MS Gothic" w:hint="default"/>
        <w:spacing w:val="0"/>
        <w:w w:val="87"/>
        <w:lang w:val="en-US" w:eastAsia="en-US" w:bidi="ar-SA"/>
      </w:rPr>
    </w:lvl>
    <w:lvl w:ilvl="1" w:tplc="0E16B936">
      <w:numFmt w:val="bullet"/>
      <w:lvlText w:val="•"/>
      <w:lvlJc w:val="left"/>
      <w:pPr>
        <w:ind w:left="630" w:hanging="201"/>
      </w:pPr>
      <w:rPr>
        <w:rFonts w:hint="default"/>
        <w:lang w:val="en-US" w:eastAsia="en-US" w:bidi="ar-SA"/>
      </w:rPr>
    </w:lvl>
    <w:lvl w:ilvl="2" w:tplc="D8107978">
      <w:numFmt w:val="bullet"/>
      <w:lvlText w:val="•"/>
      <w:lvlJc w:val="left"/>
      <w:pPr>
        <w:ind w:left="900" w:hanging="201"/>
      </w:pPr>
      <w:rPr>
        <w:rFonts w:hint="default"/>
        <w:lang w:val="en-US" w:eastAsia="en-US" w:bidi="ar-SA"/>
      </w:rPr>
    </w:lvl>
    <w:lvl w:ilvl="3" w:tplc="647C6304">
      <w:numFmt w:val="bullet"/>
      <w:lvlText w:val="•"/>
      <w:lvlJc w:val="left"/>
      <w:pPr>
        <w:ind w:left="1170" w:hanging="201"/>
      </w:pPr>
      <w:rPr>
        <w:rFonts w:hint="default"/>
        <w:lang w:val="en-US" w:eastAsia="en-US" w:bidi="ar-SA"/>
      </w:rPr>
    </w:lvl>
    <w:lvl w:ilvl="4" w:tplc="21C84F60">
      <w:numFmt w:val="bullet"/>
      <w:lvlText w:val="•"/>
      <w:lvlJc w:val="left"/>
      <w:pPr>
        <w:ind w:left="1440" w:hanging="201"/>
      </w:pPr>
      <w:rPr>
        <w:rFonts w:hint="default"/>
        <w:lang w:val="en-US" w:eastAsia="en-US" w:bidi="ar-SA"/>
      </w:rPr>
    </w:lvl>
    <w:lvl w:ilvl="5" w:tplc="A1747550">
      <w:numFmt w:val="bullet"/>
      <w:lvlText w:val="•"/>
      <w:lvlJc w:val="left"/>
      <w:pPr>
        <w:ind w:left="1711" w:hanging="201"/>
      </w:pPr>
      <w:rPr>
        <w:rFonts w:hint="default"/>
        <w:lang w:val="en-US" w:eastAsia="en-US" w:bidi="ar-SA"/>
      </w:rPr>
    </w:lvl>
    <w:lvl w:ilvl="6" w:tplc="F45C2830">
      <w:numFmt w:val="bullet"/>
      <w:lvlText w:val="•"/>
      <w:lvlJc w:val="left"/>
      <w:pPr>
        <w:ind w:left="1981" w:hanging="201"/>
      </w:pPr>
      <w:rPr>
        <w:rFonts w:hint="default"/>
        <w:lang w:val="en-US" w:eastAsia="en-US" w:bidi="ar-SA"/>
      </w:rPr>
    </w:lvl>
    <w:lvl w:ilvl="7" w:tplc="0C4E793A">
      <w:numFmt w:val="bullet"/>
      <w:lvlText w:val="•"/>
      <w:lvlJc w:val="left"/>
      <w:pPr>
        <w:ind w:left="2251" w:hanging="201"/>
      </w:pPr>
      <w:rPr>
        <w:rFonts w:hint="default"/>
        <w:lang w:val="en-US" w:eastAsia="en-US" w:bidi="ar-SA"/>
      </w:rPr>
    </w:lvl>
    <w:lvl w:ilvl="8" w:tplc="3D4274D6">
      <w:numFmt w:val="bullet"/>
      <w:lvlText w:val="•"/>
      <w:lvlJc w:val="left"/>
      <w:pPr>
        <w:ind w:left="2521" w:hanging="201"/>
      </w:pPr>
      <w:rPr>
        <w:rFonts w:hint="default"/>
        <w:lang w:val="en-US" w:eastAsia="en-US" w:bidi="ar-SA"/>
      </w:rPr>
    </w:lvl>
  </w:abstractNum>
  <w:abstractNum w:abstractNumId="49" w15:restartNumberingAfterBreak="0">
    <w:nsid w:val="27D0930C"/>
    <w:multiLevelType w:val="hybridMultilevel"/>
    <w:tmpl w:val="6330C5FC"/>
    <w:lvl w:ilvl="0" w:tplc="FEC68F54">
      <w:start w:val="1"/>
      <w:numFmt w:val="bullet"/>
      <w:lvlText w:val=""/>
      <w:lvlJc w:val="left"/>
      <w:pPr>
        <w:ind w:left="360" w:hanging="360"/>
      </w:pPr>
      <w:rPr>
        <w:rFonts w:ascii="Symbol" w:hAnsi="Symbol" w:hint="default"/>
      </w:rPr>
    </w:lvl>
    <w:lvl w:ilvl="1" w:tplc="0A026478">
      <w:start w:val="1"/>
      <w:numFmt w:val="bullet"/>
      <w:lvlText w:val="o"/>
      <w:lvlJc w:val="left"/>
      <w:pPr>
        <w:ind w:left="1080" w:hanging="360"/>
      </w:pPr>
      <w:rPr>
        <w:rFonts w:ascii="Courier New" w:hAnsi="Courier New" w:hint="default"/>
      </w:rPr>
    </w:lvl>
    <w:lvl w:ilvl="2" w:tplc="BF84D288">
      <w:start w:val="1"/>
      <w:numFmt w:val="bullet"/>
      <w:lvlText w:val=""/>
      <w:lvlJc w:val="left"/>
      <w:pPr>
        <w:ind w:left="1800" w:hanging="360"/>
      </w:pPr>
      <w:rPr>
        <w:rFonts w:ascii="Wingdings" w:hAnsi="Wingdings" w:hint="default"/>
      </w:rPr>
    </w:lvl>
    <w:lvl w:ilvl="3" w:tplc="3F027D08">
      <w:start w:val="1"/>
      <w:numFmt w:val="bullet"/>
      <w:lvlText w:val=""/>
      <w:lvlJc w:val="left"/>
      <w:pPr>
        <w:ind w:left="2520" w:hanging="360"/>
      </w:pPr>
      <w:rPr>
        <w:rFonts w:ascii="Symbol" w:hAnsi="Symbol" w:hint="default"/>
      </w:rPr>
    </w:lvl>
    <w:lvl w:ilvl="4" w:tplc="3BCA1C84">
      <w:start w:val="1"/>
      <w:numFmt w:val="bullet"/>
      <w:lvlText w:val="o"/>
      <w:lvlJc w:val="left"/>
      <w:pPr>
        <w:ind w:left="3240" w:hanging="360"/>
      </w:pPr>
      <w:rPr>
        <w:rFonts w:ascii="Courier New" w:hAnsi="Courier New" w:hint="default"/>
      </w:rPr>
    </w:lvl>
    <w:lvl w:ilvl="5" w:tplc="3E103626">
      <w:start w:val="1"/>
      <w:numFmt w:val="bullet"/>
      <w:lvlText w:val=""/>
      <w:lvlJc w:val="left"/>
      <w:pPr>
        <w:ind w:left="3960" w:hanging="360"/>
      </w:pPr>
      <w:rPr>
        <w:rFonts w:ascii="Wingdings" w:hAnsi="Wingdings" w:hint="default"/>
      </w:rPr>
    </w:lvl>
    <w:lvl w:ilvl="6" w:tplc="A35689B8">
      <w:start w:val="1"/>
      <w:numFmt w:val="bullet"/>
      <w:lvlText w:val=""/>
      <w:lvlJc w:val="left"/>
      <w:pPr>
        <w:ind w:left="4680" w:hanging="360"/>
      </w:pPr>
      <w:rPr>
        <w:rFonts w:ascii="Symbol" w:hAnsi="Symbol" w:hint="default"/>
      </w:rPr>
    </w:lvl>
    <w:lvl w:ilvl="7" w:tplc="C74EA394">
      <w:start w:val="1"/>
      <w:numFmt w:val="bullet"/>
      <w:lvlText w:val="o"/>
      <w:lvlJc w:val="left"/>
      <w:pPr>
        <w:ind w:left="5400" w:hanging="360"/>
      </w:pPr>
      <w:rPr>
        <w:rFonts w:ascii="Courier New" w:hAnsi="Courier New" w:hint="default"/>
      </w:rPr>
    </w:lvl>
    <w:lvl w:ilvl="8" w:tplc="D7486EA8">
      <w:start w:val="1"/>
      <w:numFmt w:val="bullet"/>
      <w:lvlText w:val=""/>
      <w:lvlJc w:val="left"/>
      <w:pPr>
        <w:ind w:left="6120" w:hanging="360"/>
      </w:pPr>
      <w:rPr>
        <w:rFonts w:ascii="Wingdings" w:hAnsi="Wingdings" w:hint="default"/>
      </w:rPr>
    </w:lvl>
  </w:abstractNum>
  <w:abstractNum w:abstractNumId="50" w15:restartNumberingAfterBreak="0">
    <w:nsid w:val="29E15F69"/>
    <w:multiLevelType w:val="hybridMultilevel"/>
    <w:tmpl w:val="38767FD0"/>
    <w:lvl w:ilvl="0" w:tplc="C0C026E2">
      <w:numFmt w:val="bullet"/>
      <w:lvlText w:val="☐"/>
      <w:lvlJc w:val="left"/>
      <w:pPr>
        <w:ind w:left="356" w:hanging="201"/>
      </w:pPr>
      <w:rPr>
        <w:rFonts w:ascii="MS Gothic" w:eastAsia="MS Gothic" w:hAnsi="MS Gothic" w:cs="MS Gothic" w:hint="default"/>
        <w:spacing w:val="0"/>
        <w:w w:val="87"/>
        <w:lang w:val="en-US" w:eastAsia="en-US" w:bidi="ar-SA"/>
      </w:rPr>
    </w:lvl>
    <w:lvl w:ilvl="1" w:tplc="2B1887B2">
      <w:numFmt w:val="bullet"/>
      <w:lvlText w:val="•"/>
      <w:lvlJc w:val="left"/>
      <w:pPr>
        <w:ind w:left="619" w:hanging="201"/>
      </w:pPr>
      <w:rPr>
        <w:rFonts w:hint="default"/>
        <w:lang w:val="en-US" w:eastAsia="en-US" w:bidi="ar-SA"/>
      </w:rPr>
    </w:lvl>
    <w:lvl w:ilvl="2" w:tplc="1D4AECC8">
      <w:numFmt w:val="bullet"/>
      <w:lvlText w:val="•"/>
      <w:lvlJc w:val="left"/>
      <w:pPr>
        <w:ind w:left="879" w:hanging="201"/>
      </w:pPr>
      <w:rPr>
        <w:rFonts w:hint="default"/>
        <w:lang w:val="en-US" w:eastAsia="en-US" w:bidi="ar-SA"/>
      </w:rPr>
    </w:lvl>
    <w:lvl w:ilvl="3" w:tplc="70A86B14">
      <w:numFmt w:val="bullet"/>
      <w:lvlText w:val="•"/>
      <w:lvlJc w:val="left"/>
      <w:pPr>
        <w:ind w:left="1139" w:hanging="201"/>
      </w:pPr>
      <w:rPr>
        <w:rFonts w:hint="default"/>
        <w:lang w:val="en-US" w:eastAsia="en-US" w:bidi="ar-SA"/>
      </w:rPr>
    </w:lvl>
    <w:lvl w:ilvl="4" w:tplc="35126AAE">
      <w:numFmt w:val="bullet"/>
      <w:lvlText w:val="•"/>
      <w:lvlJc w:val="left"/>
      <w:pPr>
        <w:ind w:left="1399" w:hanging="201"/>
      </w:pPr>
      <w:rPr>
        <w:rFonts w:hint="default"/>
        <w:lang w:val="en-US" w:eastAsia="en-US" w:bidi="ar-SA"/>
      </w:rPr>
    </w:lvl>
    <w:lvl w:ilvl="5" w:tplc="2BD86F6E">
      <w:numFmt w:val="bullet"/>
      <w:lvlText w:val="•"/>
      <w:lvlJc w:val="left"/>
      <w:pPr>
        <w:ind w:left="1659" w:hanging="201"/>
      </w:pPr>
      <w:rPr>
        <w:rFonts w:hint="default"/>
        <w:lang w:val="en-US" w:eastAsia="en-US" w:bidi="ar-SA"/>
      </w:rPr>
    </w:lvl>
    <w:lvl w:ilvl="6" w:tplc="3E12A880">
      <w:numFmt w:val="bullet"/>
      <w:lvlText w:val="•"/>
      <w:lvlJc w:val="left"/>
      <w:pPr>
        <w:ind w:left="1919" w:hanging="201"/>
      </w:pPr>
      <w:rPr>
        <w:rFonts w:hint="default"/>
        <w:lang w:val="en-US" w:eastAsia="en-US" w:bidi="ar-SA"/>
      </w:rPr>
    </w:lvl>
    <w:lvl w:ilvl="7" w:tplc="D40A1E96">
      <w:numFmt w:val="bullet"/>
      <w:lvlText w:val="•"/>
      <w:lvlJc w:val="left"/>
      <w:pPr>
        <w:ind w:left="2179" w:hanging="201"/>
      </w:pPr>
      <w:rPr>
        <w:rFonts w:hint="default"/>
        <w:lang w:val="en-US" w:eastAsia="en-US" w:bidi="ar-SA"/>
      </w:rPr>
    </w:lvl>
    <w:lvl w:ilvl="8" w:tplc="C01A3FB4">
      <w:numFmt w:val="bullet"/>
      <w:lvlText w:val="•"/>
      <w:lvlJc w:val="left"/>
      <w:pPr>
        <w:ind w:left="2439" w:hanging="201"/>
      </w:pPr>
      <w:rPr>
        <w:rFonts w:hint="default"/>
        <w:lang w:val="en-US" w:eastAsia="en-US" w:bidi="ar-SA"/>
      </w:rPr>
    </w:lvl>
  </w:abstractNum>
  <w:abstractNum w:abstractNumId="51" w15:restartNumberingAfterBreak="0">
    <w:nsid w:val="2B4F4301"/>
    <w:multiLevelType w:val="hybridMultilevel"/>
    <w:tmpl w:val="8C286736"/>
    <w:lvl w:ilvl="0" w:tplc="FE22202A">
      <w:numFmt w:val="bullet"/>
      <w:lvlText w:val="☐"/>
      <w:lvlJc w:val="left"/>
      <w:pPr>
        <w:ind w:left="355" w:hanging="201"/>
      </w:pPr>
      <w:rPr>
        <w:rFonts w:ascii="MS Gothic" w:eastAsia="MS Gothic" w:hAnsi="MS Gothic" w:cs="MS Gothic" w:hint="default"/>
        <w:spacing w:val="0"/>
        <w:w w:val="87"/>
        <w:lang w:val="en-US" w:eastAsia="en-US" w:bidi="ar-SA"/>
      </w:rPr>
    </w:lvl>
    <w:lvl w:ilvl="1" w:tplc="649AF470">
      <w:numFmt w:val="bullet"/>
      <w:lvlText w:val="•"/>
      <w:lvlJc w:val="left"/>
      <w:pPr>
        <w:ind w:left="630" w:hanging="201"/>
      </w:pPr>
      <w:rPr>
        <w:rFonts w:hint="default"/>
        <w:lang w:val="en-US" w:eastAsia="en-US" w:bidi="ar-SA"/>
      </w:rPr>
    </w:lvl>
    <w:lvl w:ilvl="2" w:tplc="17FCA4D4">
      <w:numFmt w:val="bullet"/>
      <w:lvlText w:val="•"/>
      <w:lvlJc w:val="left"/>
      <w:pPr>
        <w:ind w:left="900" w:hanging="201"/>
      </w:pPr>
      <w:rPr>
        <w:rFonts w:hint="default"/>
        <w:lang w:val="en-US" w:eastAsia="en-US" w:bidi="ar-SA"/>
      </w:rPr>
    </w:lvl>
    <w:lvl w:ilvl="3" w:tplc="FACCEACC">
      <w:numFmt w:val="bullet"/>
      <w:lvlText w:val="•"/>
      <w:lvlJc w:val="left"/>
      <w:pPr>
        <w:ind w:left="1170" w:hanging="201"/>
      </w:pPr>
      <w:rPr>
        <w:rFonts w:hint="default"/>
        <w:lang w:val="en-US" w:eastAsia="en-US" w:bidi="ar-SA"/>
      </w:rPr>
    </w:lvl>
    <w:lvl w:ilvl="4" w:tplc="52E2FCA6">
      <w:numFmt w:val="bullet"/>
      <w:lvlText w:val="•"/>
      <w:lvlJc w:val="left"/>
      <w:pPr>
        <w:ind w:left="1440" w:hanging="201"/>
      </w:pPr>
      <w:rPr>
        <w:rFonts w:hint="default"/>
        <w:lang w:val="en-US" w:eastAsia="en-US" w:bidi="ar-SA"/>
      </w:rPr>
    </w:lvl>
    <w:lvl w:ilvl="5" w:tplc="0B367706">
      <w:numFmt w:val="bullet"/>
      <w:lvlText w:val="•"/>
      <w:lvlJc w:val="left"/>
      <w:pPr>
        <w:ind w:left="1711" w:hanging="201"/>
      </w:pPr>
      <w:rPr>
        <w:rFonts w:hint="default"/>
        <w:lang w:val="en-US" w:eastAsia="en-US" w:bidi="ar-SA"/>
      </w:rPr>
    </w:lvl>
    <w:lvl w:ilvl="6" w:tplc="8234A50E">
      <w:numFmt w:val="bullet"/>
      <w:lvlText w:val="•"/>
      <w:lvlJc w:val="left"/>
      <w:pPr>
        <w:ind w:left="1981" w:hanging="201"/>
      </w:pPr>
      <w:rPr>
        <w:rFonts w:hint="default"/>
        <w:lang w:val="en-US" w:eastAsia="en-US" w:bidi="ar-SA"/>
      </w:rPr>
    </w:lvl>
    <w:lvl w:ilvl="7" w:tplc="9ED26A6E">
      <w:numFmt w:val="bullet"/>
      <w:lvlText w:val="•"/>
      <w:lvlJc w:val="left"/>
      <w:pPr>
        <w:ind w:left="2251" w:hanging="201"/>
      </w:pPr>
      <w:rPr>
        <w:rFonts w:hint="default"/>
        <w:lang w:val="en-US" w:eastAsia="en-US" w:bidi="ar-SA"/>
      </w:rPr>
    </w:lvl>
    <w:lvl w:ilvl="8" w:tplc="863AD888">
      <w:numFmt w:val="bullet"/>
      <w:lvlText w:val="•"/>
      <w:lvlJc w:val="left"/>
      <w:pPr>
        <w:ind w:left="2521" w:hanging="201"/>
      </w:pPr>
      <w:rPr>
        <w:rFonts w:hint="default"/>
        <w:lang w:val="en-US" w:eastAsia="en-US" w:bidi="ar-SA"/>
      </w:rPr>
    </w:lvl>
  </w:abstractNum>
  <w:abstractNum w:abstractNumId="52" w15:restartNumberingAfterBreak="0">
    <w:nsid w:val="2C1D1722"/>
    <w:multiLevelType w:val="hybridMultilevel"/>
    <w:tmpl w:val="5AAA87CE"/>
    <w:lvl w:ilvl="0" w:tplc="7C3EF644">
      <w:numFmt w:val="bullet"/>
      <w:lvlText w:val="☐"/>
      <w:lvlJc w:val="left"/>
      <w:pPr>
        <w:ind w:left="355" w:hanging="201"/>
      </w:pPr>
      <w:rPr>
        <w:rFonts w:ascii="MS Gothic" w:eastAsia="MS Gothic" w:hAnsi="MS Gothic" w:cs="MS Gothic" w:hint="default"/>
        <w:spacing w:val="0"/>
        <w:w w:val="87"/>
        <w:lang w:val="en-US" w:eastAsia="en-US" w:bidi="ar-SA"/>
      </w:rPr>
    </w:lvl>
    <w:lvl w:ilvl="1" w:tplc="22EABAF8">
      <w:numFmt w:val="bullet"/>
      <w:lvlText w:val="•"/>
      <w:lvlJc w:val="left"/>
      <w:pPr>
        <w:ind w:left="630" w:hanging="201"/>
      </w:pPr>
      <w:rPr>
        <w:rFonts w:hint="default"/>
        <w:lang w:val="en-US" w:eastAsia="en-US" w:bidi="ar-SA"/>
      </w:rPr>
    </w:lvl>
    <w:lvl w:ilvl="2" w:tplc="44029506">
      <w:numFmt w:val="bullet"/>
      <w:lvlText w:val="•"/>
      <w:lvlJc w:val="left"/>
      <w:pPr>
        <w:ind w:left="900" w:hanging="201"/>
      </w:pPr>
      <w:rPr>
        <w:rFonts w:hint="default"/>
        <w:lang w:val="en-US" w:eastAsia="en-US" w:bidi="ar-SA"/>
      </w:rPr>
    </w:lvl>
    <w:lvl w:ilvl="3" w:tplc="89AE4D1E">
      <w:numFmt w:val="bullet"/>
      <w:lvlText w:val="•"/>
      <w:lvlJc w:val="left"/>
      <w:pPr>
        <w:ind w:left="1170" w:hanging="201"/>
      </w:pPr>
      <w:rPr>
        <w:rFonts w:hint="default"/>
        <w:lang w:val="en-US" w:eastAsia="en-US" w:bidi="ar-SA"/>
      </w:rPr>
    </w:lvl>
    <w:lvl w:ilvl="4" w:tplc="D97ABBA0">
      <w:numFmt w:val="bullet"/>
      <w:lvlText w:val="•"/>
      <w:lvlJc w:val="left"/>
      <w:pPr>
        <w:ind w:left="1440" w:hanging="201"/>
      </w:pPr>
      <w:rPr>
        <w:rFonts w:hint="default"/>
        <w:lang w:val="en-US" w:eastAsia="en-US" w:bidi="ar-SA"/>
      </w:rPr>
    </w:lvl>
    <w:lvl w:ilvl="5" w:tplc="A3EC1B94">
      <w:numFmt w:val="bullet"/>
      <w:lvlText w:val="•"/>
      <w:lvlJc w:val="left"/>
      <w:pPr>
        <w:ind w:left="1711" w:hanging="201"/>
      </w:pPr>
      <w:rPr>
        <w:rFonts w:hint="default"/>
        <w:lang w:val="en-US" w:eastAsia="en-US" w:bidi="ar-SA"/>
      </w:rPr>
    </w:lvl>
    <w:lvl w:ilvl="6" w:tplc="80D00D9C">
      <w:numFmt w:val="bullet"/>
      <w:lvlText w:val="•"/>
      <w:lvlJc w:val="left"/>
      <w:pPr>
        <w:ind w:left="1981" w:hanging="201"/>
      </w:pPr>
      <w:rPr>
        <w:rFonts w:hint="default"/>
        <w:lang w:val="en-US" w:eastAsia="en-US" w:bidi="ar-SA"/>
      </w:rPr>
    </w:lvl>
    <w:lvl w:ilvl="7" w:tplc="6C14B4AC">
      <w:numFmt w:val="bullet"/>
      <w:lvlText w:val="•"/>
      <w:lvlJc w:val="left"/>
      <w:pPr>
        <w:ind w:left="2251" w:hanging="201"/>
      </w:pPr>
      <w:rPr>
        <w:rFonts w:hint="default"/>
        <w:lang w:val="en-US" w:eastAsia="en-US" w:bidi="ar-SA"/>
      </w:rPr>
    </w:lvl>
    <w:lvl w:ilvl="8" w:tplc="D8D8992E">
      <w:numFmt w:val="bullet"/>
      <w:lvlText w:val="•"/>
      <w:lvlJc w:val="left"/>
      <w:pPr>
        <w:ind w:left="2521" w:hanging="201"/>
      </w:pPr>
      <w:rPr>
        <w:rFonts w:hint="default"/>
        <w:lang w:val="en-US" w:eastAsia="en-US" w:bidi="ar-SA"/>
      </w:rPr>
    </w:lvl>
  </w:abstractNum>
  <w:abstractNum w:abstractNumId="53" w15:restartNumberingAfterBreak="0">
    <w:nsid w:val="2CE92AF9"/>
    <w:multiLevelType w:val="hybridMultilevel"/>
    <w:tmpl w:val="B1601BE0"/>
    <w:lvl w:ilvl="0" w:tplc="E30AA94C">
      <w:numFmt w:val="bullet"/>
      <w:lvlText w:val="☐"/>
      <w:lvlJc w:val="left"/>
      <w:pPr>
        <w:ind w:left="355" w:hanging="201"/>
      </w:pPr>
      <w:rPr>
        <w:rFonts w:ascii="MS Gothic" w:eastAsia="MS Gothic" w:hAnsi="MS Gothic" w:cs="MS Gothic" w:hint="default"/>
        <w:spacing w:val="0"/>
        <w:w w:val="87"/>
        <w:lang w:val="en-US" w:eastAsia="en-US" w:bidi="ar-SA"/>
      </w:rPr>
    </w:lvl>
    <w:lvl w:ilvl="1" w:tplc="76201BC8">
      <w:numFmt w:val="bullet"/>
      <w:lvlText w:val="•"/>
      <w:lvlJc w:val="left"/>
      <w:pPr>
        <w:ind w:left="630" w:hanging="201"/>
      </w:pPr>
      <w:rPr>
        <w:rFonts w:hint="default"/>
        <w:lang w:val="en-US" w:eastAsia="en-US" w:bidi="ar-SA"/>
      </w:rPr>
    </w:lvl>
    <w:lvl w:ilvl="2" w:tplc="1E3EA28A">
      <w:numFmt w:val="bullet"/>
      <w:lvlText w:val="•"/>
      <w:lvlJc w:val="left"/>
      <w:pPr>
        <w:ind w:left="900" w:hanging="201"/>
      </w:pPr>
      <w:rPr>
        <w:rFonts w:hint="default"/>
        <w:lang w:val="en-US" w:eastAsia="en-US" w:bidi="ar-SA"/>
      </w:rPr>
    </w:lvl>
    <w:lvl w:ilvl="3" w:tplc="23FE4D34">
      <w:numFmt w:val="bullet"/>
      <w:lvlText w:val="•"/>
      <w:lvlJc w:val="left"/>
      <w:pPr>
        <w:ind w:left="1170" w:hanging="201"/>
      </w:pPr>
      <w:rPr>
        <w:rFonts w:hint="default"/>
        <w:lang w:val="en-US" w:eastAsia="en-US" w:bidi="ar-SA"/>
      </w:rPr>
    </w:lvl>
    <w:lvl w:ilvl="4" w:tplc="5834178E">
      <w:numFmt w:val="bullet"/>
      <w:lvlText w:val="•"/>
      <w:lvlJc w:val="left"/>
      <w:pPr>
        <w:ind w:left="1440" w:hanging="201"/>
      </w:pPr>
      <w:rPr>
        <w:rFonts w:hint="default"/>
        <w:lang w:val="en-US" w:eastAsia="en-US" w:bidi="ar-SA"/>
      </w:rPr>
    </w:lvl>
    <w:lvl w:ilvl="5" w:tplc="F732F246">
      <w:numFmt w:val="bullet"/>
      <w:lvlText w:val="•"/>
      <w:lvlJc w:val="left"/>
      <w:pPr>
        <w:ind w:left="1711" w:hanging="201"/>
      </w:pPr>
      <w:rPr>
        <w:rFonts w:hint="default"/>
        <w:lang w:val="en-US" w:eastAsia="en-US" w:bidi="ar-SA"/>
      </w:rPr>
    </w:lvl>
    <w:lvl w:ilvl="6" w:tplc="1C6C9E42">
      <w:numFmt w:val="bullet"/>
      <w:lvlText w:val="•"/>
      <w:lvlJc w:val="left"/>
      <w:pPr>
        <w:ind w:left="1981" w:hanging="201"/>
      </w:pPr>
      <w:rPr>
        <w:rFonts w:hint="default"/>
        <w:lang w:val="en-US" w:eastAsia="en-US" w:bidi="ar-SA"/>
      </w:rPr>
    </w:lvl>
    <w:lvl w:ilvl="7" w:tplc="DCA0A14C">
      <w:numFmt w:val="bullet"/>
      <w:lvlText w:val="•"/>
      <w:lvlJc w:val="left"/>
      <w:pPr>
        <w:ind w:left="2251" w:hanging="201"/>
      </w:pPr>
      <w:rPr>
        <w:rFonts w:hint="default"/>
        <w:lang w:val="en-US" w:eastAsia="en-US" w:bidi="ar-SA"/>
      </w:rPr>
    </w:lvl>
    <w:lvl w:ilvl="8" w:tplc="6B643DEC">
      <w:numFmt w:val="bullet"/>
      <w:lvlText w:val="•"/>
      <w:lvlJc w:val="left"/>
      <w:pPr>
        <w:ind w:left="2521" w:hanging="201"/>
      </w:pPr>
      <w:rPr>
        <w:rFonts w:hint="default"/>
        <w:lang w:val="en-US" w:eastAsia="en-US" w:bidi="ar-SA"/>
      </w:rPr>
    </w:lvl>
  </w:abstractNum>
  <w:abstractNum w:abstractNumId="54" w15:restartNumberingAfterBreak="0">
    <w:nsid w:val="2D2E7674"/>
    <w:multiLevelType w:val="hybridMultilevel"/>
    <w:tmpl w:val="253021CA"/>
    <w:lvl w:ilvl="0" w:tplc="98FEB408">
      <w:numFmt w:val="bullet"/>
      <w:lvlText w:val="☐"/>
      <w:lvlJc w:val="left"/>
      <w:pPr>
        <w:ind w:left="355" w:hanging="201"/>
      </w:pPr>
      <w:rPr>
        <w:rFonts w:ascii="MS Gothic" w:eastAsia="MS Gothic" w:hAnsi="MS Gothic" w:cs="MS Gothic" w:hint="default"/>
        <w:spacing w:val="0"/>
        <w:w w:val="87"/>
        <w:lang w:val="en-US" w:eastAsia="en-US" w:bidi="ar-SA"/>
      </w:rPr>
    </w:lvl>
    <w:lvl w:ilvl="1" w:tplc="1326ED86">
      <w:numFmt w:val="bullet"/>
      <w:lvlText w:val="•"/>
      <w:lvlJc w:val="left"/>
      <w:pPr>
        <w:ind w:left="630" w:hanging="201"/>
      </w:pPr>
      <w:rPr>
        <w:rFonts w:hint="default"/>
        <w:lang w:val="en-US" w:eastAsia="en-US" w:bidi="ar-SA"/>
      </w:rPr>
    </w:lvl>
    <w:lvl w:ilvl="2" w:tplc="B5561BC0">
      <w:numFmt w:val="bullet"/>
      <w:lvlText w:val="•"/>
      <w:lvlJc w:val="left"/>
      <w:pPr>
        <w:ind w:left="900" w:hanging="201"/>
      </w:pPr>
      <w:rPr>
        <w:rFonts w:hint="default"/>
        <w:lang w:val="en-US" w:eastAsia="en-US" w:bidi="ar-SA"/>
      </w:rPr>
    </w:lvl>
    <w:lvl w:ilvl="3" w:tplc="E5CE90A2">
      <w:numFmt w:val="bullet"/>
      <w:lvlText w:val="•"/>
      <w:lvlJc w:val="left"/>
      <w:pPr>
        <w:ind w:left="1170" w:hanging="201"/>
      </w:pPr>
      <w:rPr>
        <w:rFonts w:hint="default"/>
        <w:lang w:val="en-US" w:eastAsia="en-US" w:bidi="ar-SA"/>
      </w:rPr>
    </w:lvl>
    <w:lvl w:ilvl="4" w:tplc="0FFA4F0A">
      <w:numFmt w:val="bullet"/>
      <w:lvlText w:val="•"/>
      <w:lvlJc w:val="left"/>
      <w:pPr>
        <w:ind w:left="1440" w:hanging="201"/>
      </w:pPr>
      <w:rPr>
        <w:rFonts w:hint="default"/>
        <w:lang w:val="en-US" w:eastAsia="en-US" w:bidi="ar-SA"/>
      </w:rPr>
    </w:lvl>
    <w:lvl w:ilvl="5" w:tplc="8E40BCCE">
      <w:numFmt w:val="bullet"/>
      <w:lvlText w:val="•"/>
      <w:lvlJc w:val="left"/>
      <w:pPr>
        <w:ind w:left="1711" w:hanging="201"/>
      </w:pPr>
      <w:rPr>
        <w:rFonts w:hint="default"/>
        <w:lang w:val="en-US" w:eastAsia="en-US" w:bidi="ar-SA"/>
      </w:rPr>
    </w:lvl>
    <w:lvl w:ilvl="6" w:tplc="CA1C284A">
      <w:numFmt w:val="bullet"/>
      <w:lvlText w:val="•"/>
      <w:lvlJc w:val="left"/>
      <w:pPr>
        <w:ind w:left="1981" w:hanging="201"/>
      </w:pPr>
      <w:rPr>
        <w:rFonts w:hint="default"/>
        <w:lang w:val="en-US" w:eastAsia="en-US" w:bidi="ar-SA"/>
      </w:rPr>
    </w:lvl>
    <w:lvl w:ilvl="7" w:tplc="19F2CD10">
      <w:numFmt w:val="bullet"/>
      <w:lvlText w:val="•"/>
      <w:lvlJc w:val="left"/>
      <w:pPr>
        <w:ind w:left="2251" w:hanging="201"/>
      </w:pPr>
      <w:rPr>
        <w:rFonts w:hint="default"/>
        <w:lang w:val="en-US" w:eastAsia="en-US" w:bidi="ar-SA"/>
      </w:rPr>
    </w:lvl>
    <w:lvl w:ilvl="8" w:tplc="7CF895CA">
      <w:numFmt w:val="bullet"/>
      <w:lvlText w:val="•"/>
      <w:lvlJc w:val="left"/>
      <w:pPr>
        <w:ind w:left="2521" w:hanging="201"/>
      </w:pPr>
      <w:rPr>
        <w:rFonts w:hint="default"/>
        <w:lang w:val="en-US" w:eastAsia="en-US" w:bidi="ar-SA"/>
      </w:rPr>
    </w:lvl>
  </w:abstractNum>
  <w:abstractNum w:abstractNumId="55" w15:restartNumberingAfterBreak="0">
    <w:nsid w:val="2D3808DB"/>
    <w:multiLevelType w:val="hybridMultilevel"/>
    <w:tmpl w:val="EA4E57BC"/>
    <w:lvl w:ilvl="0" w:tplc="213C7FBC">
      <w:numFmt w:val="bullet"/>
      <w:lvlText w:val="☐"/>
      <w:lvlJc w:val="left"/>
      <w:pPr>
        <w:ind w:left="355" w:hanging="201"/>
      </w:pPr>
      <w:rPr>
        <w:rFonts w:ascii="MS Gothic" w:eastAsia="MS Gothic" w:hAnsi="MS Gothic" w:cs="MS Gothic" w:hint="default"/>
        <w:spacing w:val="0"/>
        <w:w w:val="87"/>
        <w:lang w:val="en-US" w:eastAsia="en-US" w:bidi="ar-SA"/>
      </w:rPr>
    </w:lvl>
    <w:lvl w:ilvl="1" w:tplc="CE307D56">
      <w:numFmt w:val="bullet"/>
      <w:lvlText w:val="•"/>
      <w:lvlJc w:val="left"/>
      <w:pPr>
        <w:ind w:left="630" w:hanging="201"/>
      </w:pPr>
      <w:rPr>
        <w:rFonts w:hint="default"/>
        <w:lang w:val="en-US" w:eastAsia="en-US" w:bidi="ar-SA"/>
      </w:rPr>
    </w:lvl>
    <w:lvl w:ilvl="2" w:tplc="D5244108">
      <w:numFmt w:val="bullet"/>
      <w:lvlText w:val="•"/>
      <w:lvlJc w:val="left"/>
      <w:pPr>
        <w:ind w:left="900" w:hanging="201"/>
      </w:pPr>
      <w:rPr>
        <w:rFonts w:hint="default"/>
        <w:lang w:val="en-US" w:eastAsia="en-US" w:bidi="ar-SA"/>
      </w:rPr>
    </w:lvl>
    <w:lvl w:ilvl="3" w:tplc="3CE8F10A">
      <w:numFmt w:val="bullet"/>
      <w:lvlText w:val="•"/>
      <w:lvlJc w:val="left"/>
      <w:pPr>
        <w:ind w:left="1170" w:hanging="201"/>
      </w:pPr>
      <w:rPr>
        <w:rFonts w:hint="default"/>
        <w:lang w:val="en-US" w:eastAsia="en-US" w:bidi="ar-SA"/>
      </w:rPr>
    </w:lvl>
    <w:lvl w:ilvl="4" w:tplc="BC42B822">
      <w:numFmt w:val="bullet"/>
      <w:lvlText w:val="•"/>
      <w:lvlJc w:val="left"/>
      <w:pPr>
        <w:ind w:left="1440" w:hanging="201"/>
      </w:pPr>
      <w:rPr>
        <w:rFonts w:hint="default"/>
        <w:lang w:val="en-US" w:eastAsia="en-US" w:bidi="ar-SA"/>
      </w:rPr>
    </w:lvl>
    <w:lvl w:ilvl="5" w:tplc="7F72CD08">
      <w:numFmt w:val="bullet"/>
      <w:lvlText w:val="•"/>
      <w:lvlJc w:val="left"/>
      <w:pPr>
        <w:ind w:left="1711" w:hanging="201"/>
      </w:pPr>
      <w:rPr>
        <w:rFonts w:hint="default"/>
        <w:lang w:val="en-US" w:eastAsia="en-US" w:bidi="ar-SA"/>
      </w:rPr>
    </w:lvl>
    <w:lvl w:ilvl="6" w:tplc="327C0558">
      <w:numFmt w:val="bullet"/>
      <w:lvlText w:val="•"/>
      <w:lvlJc w:val="left"/>
      <w:pPr>
        <w:ind w:left="1981" w:hanging="201"/>
      </w:pPr>
      <w:rPr>
        <w:rFonts w:hint="default"/>
        <w:lang w:val="en-US" w:eastAsia="en-US" w:bidi="ar-SA"/>
      </w:rPr>
    </w:lvl>
    <w:lvl w:ilvl="7" w:tplc="7BC843B2">
      <w:numFmt w:val="bullet"/>
      <w:lvlText w:val="•"/>
      <w:lvlJc w:val="left"/>
      <w:pPr>
        <w:ind w:left="2251" w:hanging="201"/>
      </w:pPr>
      <w:rPr>
        <w:rFonts w:hint="default"/>
        <w:lang w:val="en-US" w:eastAsia="en-US" w:bidi="ar-SA"/>
      </w:rPr>
    </w:lvl>
    <w:lvl w:ilvl="8" w:tplc="8B886916">
      <w:numFmt w:val="bullet"/>
      <w:lvlText w:val="•"/>
      <w:lvlJc w:val="left"/>
      <w:pPr>
        <w:ind w:left="2521" w:hanging="201"/>
      </w:pPr>
      <w:rPr>
        <w:rFonts w:hint="default"/>
        <w:lang w:val="en-US" w:eastAsia="en-US" w:bidi="ar-SA"/>
      </w:rPr>
    </w:lvl>
  </w:abstractNum>
  <w:abstractNum w:abstractNumId="56" w15:restartNumberingAfterBreak="0">
    <w:nsid w:val="2DFC4BE8"/>
    <w:multiLevelType w:val="hybridMultilevel"/>
    <w:tmpl w:val="AE743612"/>
    <w:lvl w:ilvl="0" w:tplc="AF5496D4">
      <w:numFmt w:val="bullet"/>
      <w:lvlText w:val="☐"/>
      <w:lvlJc w:val="left"/>
      <w:pPr>
        <w:ind w:left="355" w:hanging="201"/>
      </w:pPr>
      <w:rPr>
        <w:rFonts w:ascii="MS Gothic" w:eastAsia="MS Gothic" w:hAnsi="MS Gothic" w:cs="MS Gothic" w:hint="default"/>
        <w:spacing w:val="0"/>
        <w:w w:val="87"/>
        <w:lang w:val="en-US" w:eastAsia="en-US" w:bidi="ar-SA"/>
      </w:rPr>
    </w:lvl>
    <w:lvl w:ilvl="1" w:tplc="ED1E4C26">
      <w:numFmt w:val="bullet"/>
      <w:lvlText w:val="•"/>
      <w:lvlJc w:val="left"/>
      <w:pPr>
        <w:ind w:left="630" w:hanging="201"/>
      </w:pPr>
      <w:rPr>
        <w:rFonts w:hint="default"/>
        <w:lang w:val="en-US" w:eastAsia="en-US" w:bidi="ar-SA"/>
      </w:rPr>
    </w:lvl>
    <w:lvl w:ilvl="2" w:tplc="D61C7C00">
      <w:numFmt w:val="bullet"/>
      <w:lvlText w:val="•"/>
      <w:lvlJc w:val="left"/>
      <w:pPr>
        <w:ind w:left="900" w:hanging="201"/>
      </w:pPr>
      <w:rPr>
        <w:rFonts w:hint="default"/>
        <w:lang w:val="en-US" w:eastAsia="en-US" w:bidi="ar-SA"/>
      </w:rPr>
    </w:lvl>
    <w:lvl w:ilvl="3" w:tplc="A2E24B62">
      <w:numFmt w:val="bullet"/>
      <w:lvlText w:val="•"/>
      <w:lvlJc w:val="left"/>
      <w:pPr>
        <w:ind w:left="1170" w:hanging="201"/>
      </w:pPr>
      <w:rPr>
        <w:rFonts w:hint="default"/>
        <w:lang w:val="en-US" w:eastAsia="en-US" w:bidi="ar-SA"/>
      </w:rPr>
    </w:lvl>
    <w:lvl w:ilvl="4" w:tplc="68BA1816">
      <w:numFmt w:val="bullet"/>
      <w:lvlText w:val="•"/>
      <w:lvlJc w:val="left"/>
      <w:pPr>
        <w:ind w:left="1440" w:hanging="201"/>
      </w:pPr>
      <w:rPr>
        <w:rFonts w:hint="default"/>
        <w:lang w:val="en-US" w:eastAsia="en-US" w:bidi="ar-SA"/>
      </w:rPr>
    </w:lvl>
    <w:lvl w:ilvl="5" w:tplc="780AB38E">
      <w:numFmt w:val="bullet"/>
      <w:lvlText w:val="•"/>
      <w:lvlJc w:val="left"/>
      <w:pPr>
        <w:ind w:left="1711" w:hanging="201"/>
      </w:pPr>
      <w:rPr>
        <w:rFonts w:hint="default"/>
        <w:lang w:val="en-US" w:eastAsia="en-US" w:bidi="ar-SA"/>
      </w:rPr>
    </w:lvl>
    <w:lvl w:ilvl="6" w:tplc="F0800132">
      <w:numFmt w:val="bullet"/>
      <w:lvlText w:val="•"/>
      <w:lvlJc w:val="left"/>
      <w:pPr>
        <w:ind w:left="1981" w:hanging="201"/>
      </w:pPr>
      <w:rPr>
        <w:rFonts w:hint="default"/>
        <w:lang w:val="en-US" w:eastAsia="en-US" w:bidi="ar-SA"/>
      </w:rPr>
    </w:lvl>
    <w:lvl w:ilvl="7" w:tplc="45C88A4A">
      <w:numFmt w:val="bullet"/>
      <w:lvlText w:val="•"/>
      <w:lvlJc w:val="left"/>
      <w:pPr>
        <w:ind w:left="2251" w:hanging="201"/>
      </w:pPr>
      <w:rPr>
        <w:rFonts w:hint="default"/>
        <w:lang w:val="en-US" w:eastAsia="en-US" w:bidi="ar-SA"/>
      </w:rPr>
    </w:lvl>
    <w:lvl w:ilvl="8" w:tplc="AC06DE6C">
      <w:numFmt w:val="bullet"/>
      <w:lvlText w:val="•"/>
      <w:lvlJc w:val="left"/>
      <w:pPr>
        <w:ind w:left="2521" w:hanging="201"/>
      </w:pPr>
      <w:rPr>
        <w:rFonts w:hint="default"/>
        <w:lang w:val="en-US" w:eastAsia="en-US" w:bidi="ar-SA"/>
      </w:rPr>
    </w:lvl>
  </w:abstractNum>
  <w:abstractNum w:abstractNumId="57" w15:restartNumberingAfterBreak="0">
    <w:nsid w:val="2E250EEA"/>
    <w:multiLevelType w:val="hybridMultilevel"/>
    <w:tmpl w:val="C904245E"/>
    <w:lvl w:ilvl="0" w:tplc="87BCAD2E">
      <w:numFmt w:val="bullet"/>
      <w:lvlText w:val="☐"/>
      <w:lvlJc w:val="left"/>
      <w:pPr>
        <w:ind w:left="355" w:hanging="201"/>
      </w:pPr>
      <w:rPr>
        <w:rFonts w:ascii="MS Gothic" w:eastAsia="MS Gothic" w:hAnsi="MS Gothic" w:cs="MS Gothic" w:hint="default"/>
        <w:spacing w:val="0"/>
        <w:w w:val="87"/>
        <w:lang w:val="en-US" w:eastAsia="en-US" w:bidi="ar-SA"/>
      </w:rPr>
    </w:lvl>
    <w:lvl w:ilvl="1" w:tplc="405A1868">
      <w:numFmt w:val="bullet"/>
      <w:lvlText w:val="•"/>
      <w:lvlJc w:val="left"/>
      <w:pPr>
        <w:ind w:left="630" w:hanging="201"/>
      </w:pPr>
      <w:rPr>
        <w:rFonts w:hint="default"/>
        <w:lang w:val="en-US" w:eastAsia="en-US" w:bidi="ar-SA"/>
      </w:rPr>
    </w:lvl>
    <w:lvl w:ilvl="2" w:tplc="CC0A3EEA">
      <w:numFmt w:val="bullet"/>
      <w:lvlText w:val="•"/>
      <w:lvlJc w:val="left"/>
      <w:pPr>
        <w:ind w:left="900" w:hanging="201"/>
      </w:pPr>
      <w:rPr>
        <w:rFonts w:hint="default"/>
        <w:lang w:val="en-US" w:eastAsia="en-US" w:bidi="ar-SA"/>
      </w:rPr>
    </w:lvl>
    <w:lvl w:ilvl="3" w:tplc="E90873AA">
      <w:numFmt w:val="bullet"/>
      <w:lvlText w:val="•"/>
      <w:lvlJc w:val="left"/>
      <w:pPr>
        <w:ind w:left="1170" w:hanging="201"/>
      </w:pPr>
      <w:rPr>
        <w:rFonts w:hint="default"/>
        <w:lang w:val="en-US" w:eastAsia="en-US" w:bidi="ar-SA"/>
      </w:rPr>
    </w:lvl>
    <w:lvl w:ilvl="4" w:tplc="B9800038">
      <w:numFmt w:val="bullet"/>
      <w:lvlText w:val="•"/>
      <w:lvlJc w:val="left"/>
      <w:pPr>
        <w:ind w:left="1440" w:hanging="201"/>
      </w:pPr>
      <w:rPr>
        <w:rFonts w:hint="default"/>
        <w:lang w:val="en-US" w:eastAsia="en-US" w:bidi="ar-SA"/>
      </w:rPr>
    </w:lvl>
    <w:lvl w:ilvl="5" w:tplc="C5BC5852">
      <w:numFmt w:val="bullet"/>
      <w:lvlText w:val="•"/>
      <w:lvlJc w:val="left"/>
      <w:pPr>
        <w:ind w:left="1711" w:hanging="201"/>
      </w:pPr>
      <w:rPr>
        <w:rFonts w:hint="default"/>
        <w:lang w:val="en-US" w:eastAsia="en-US" w:bidi="ar-SA"/>
      </w:rPr>
    </w:lvl>
    <w:lvl w:ilvl="6" w:tplc="92EE3972">
      <w:numFmt w:val="bullet"/>
      <w:lvlText w:val="•"/>
      <w:lvlJc w:val="left"/>
      <w:pPr>
        <w:ind w:left="1981" w:hanging="201"/>
      </w:pPr>
      <w:rPr>
        <w:rFonts w:hint="default"/>
        <w:lang w:val="en-US" w:eastAsia="en-US" w:bidi="ar-SA"/>
      </w:rPr>
    </w:lvl>
    <w:lvl w:ilvl="7" w:tplc="33CEABFE">
      <w:numFmt w:val="bullet"/>
      <w:lvlText w:val="•"/>
      <w:lvlJc w:val="left"/>
      <w:pPr>
        <w:ind w:left="2251" w:hanging="201"/>
      </w:pPr>
      <w:rPr>
        <w:rFonts w:hint="default"/>
        <w:lang w:val="en-US" w:eastAsia="en-US" w:bidi="ar-SA"/>
      </w:rPr>
    </w:lvl>
    <w:lvl w:ilvl="8" w:tplc="CC5A2EC2">
      <w:numFmt w:val="bullet"/>
      <w:lvlText w:val="•"/>
      <w:lvlJc w:val="left"/>
      <w:pPr>
        <w:ind w:left="2521" w:hanging="201"/>
      </w:pPr>
      <w:rPr>
        <w:rFonts w:hint="default"/>
        <w:lang w:val="en-US" w:eastAsia="en-US" w:bidi="ar-SA"/>
      </w:rPr>
    </w:lvl>
  </w:abstractNum>
  <w:abstractNum w:abstractNumId="58" w15:restartNumberingAfterBreak="0">
    <w:nsid w:val="2E66238F"/>
    <w:multiLevelType w:val="hybridMultilevel"/>
    <w:tmpl w:val="74C65168"/>
    <w:lvl w:ilvl="0" w:tplc="7C30D8DE">
      <w:start w:val="1"/>
      <w:numFmt w:val="bullet"/>
      <w:lvlText w:val=""/>
      <w:lvlJc w:val="left"/>
      <w:pPr>
        <w:ind w:left="360" w:hanging="360"/>
      </w:pPr>
      <w:rPr>
        <w:rFonts w:ascii="Symbol" w:hAnsi="Symbol" w:hint="default"/>
      </w:rPr>
    </w:lvl>
    <w:lvl w:ilvl="1" w:tplc="701432CA">
      <w:start w:val="1"/>
      <w:numFmt w:val="bullet"/>
      <w:lvlText w:val="o"/>
      <w:lvlJc w:val="left"/>
      <w:pPr>
        <w:ind w:left="1080" w:hanging="360"/>
      </w:pPr>
      <w:rPr>
        <w:rFonts w:ascii="Courier New" w:hAnsi="Courier New" w:hint="default"/>
      </w:rPr>
    </w:lvl>
    <w:lvl w:ilvl="2" w:tplc="EEB659EE">
      <w:start w:val="1"/>
      <w:numFmt w:val="bullet"/>
      <w:lvlText w:val=""/>
      <w:lvlJc w:val="left"/>
      <w:pPr>
        <w:ind w:left="1800" w:hanging="360"/>
      </w:pPr>
      <w:rPr>
        <w:rFonts w:ascii="Wingdings" w:hAnsi="Wingdings" w:hint="default"/>
      </w:rPr>
    </w:lvl>
    <w:lvl w:ilvl="3" w:tplc="8DD6BD68">
      <w:start w:val="1"/>
      <w:numFmt w:val="bullet"/>
      <w:lvlText w:val=""/>
      <w:lvlJc w:val="left"/>
      <w:pPr>
        <w:ind w:left="2520" w:hanging="360"/>
      </w:pPr>
      <w:rPr>
        <w:rFonts w:ascii="Symbol" w:hAnsi="Symbol" w:hint="default"/>
      </w:rPr>
    </w:lvl>
    <w:lvl w:ilvl="4" w:tplc="E65E2870">
      <w:start w:val="1"/>
      <w:numFmt w:val="bullet"/>
      <w:lvlText w:val="o"/>
      <w:lvlJc w:val="left"/>
      <w:pPr>
        <w:ind w:left="3240" w:hanging="360"/>
      </w:pPr>
      <w:rPr>
        <w:rFonts w:ascii="Courier New" w:hAnsi="Courier New" w:hint="default"/>
      </w:rPr>
    </w:lvl>
    <w:lvl w:ilvl="5" w:tplc="D706B792">
      <w:start w:val="1"/>
      <w:numFmt w:val="bullet"/>
      <w:lvlText w:val=""/>
      <w:lvlJc w:val="left"/>
      <w:pPr>
        <w:ind w:left="3960" w:hanging="360"/>
      </w:pPr>
      <w:rPr>
        <w:rFonts w:ascii="Wingdings" w:hAnsi="Wingdings" w:hint="default"/>
      </w:rPr>
    </w:lvl>
    <w:lvl w:ilvl="6" w:tplc="F26A4F9A">
      <w:start w:val="1"/>
      <w:numFmt w:val="bullet"/>
      <w:lvlText w:val=""/>
      <w:lvlJc w:val="left"/>
      <w:pPr>
        <w:ind w:left="4680" w:hanging="360"/>
      </w:pPr>
      <w:rPr>
        <w:rFonts w:ascii="Symbol" w:hAnsi="Symbol" w:hint="default"/>
      </w:rPr>
    </w:lvl>
    <w:lvl w:ilvl="7" w:tplc="1ED8B780">
      <w:start w:val="1"/>
      <w:numFmt w:val="bullet"/>
      <w:lvlText w:val="o"/>
      <w:lvlJc w:val="left"/>
      <w:pPr>
        <w:ind w:left="5400" w:hanging="360"/>
      </w:pPr>
      <w:rPr>
        <w:rFonts w:ascii="Courier New" w:hAnsi="Courier New" w:hint="default"/>
      </w:rPr>
    </w:lvl>
    <w:lvl w:ilvl="8" w:tplc="32F2E356">
      <w:start w:val="1"/>
      <w:numFmt w:val="bullet"/>
      <w:lvlText w:val=""/>
      <w:lvlJc w:val="left"/>
      <w:pPr>
        <w:ind w:left="6120" w:hanging="360"/>
      </w:pPr>
      <w:rPr>
        <w:rFonts w:ascii="Wingdings" w:hAnsi="Wingdings" w:hint="default"/>
      </w:rPr>
    </w:lvl>
  </w:abstractNum>
  <w:abstractNum w:abstractNumId="59" w15:restartNumberingAfterBreak="0">
    <w:nsid w:val="2EF121C6"/>
    <w:multiLevelType w:val="hybridMultilevel"/>
    <w:tmpl w:val="DD6273F0"/>
    <w:lvl w:ilvl="0" w:tplc="5F802F02">
      <w:numFmt w:val="bullet"/>
      <w:lvlText w:val="☐"/>
      <w:lvlJc w:val="left"/>
      <w:pPr>
        <w:ind w:left="356" w:hanging="201"/>
      </w:pPr>
      <w:rPr>
        <w:rFonts w:ascii="MS Gothic" w:eastAsia="MS Gothic" w:hAnsi="MS Gothic" w:cs="MS Gothic" w:hint="default"/>
        <w:spacing w:val="0"/>
        <w:w w:val="87"/>
        <w:lang w:val="en-US" w:eastAsia="en-US" w:bidi="ar-SA"/>
      </w:rPr>
    </w:lvl>
    <w:lvl w:ilvl="1" w:tplc="EFCACA84">
      <w:numFmt w:val="bullet"/>
      <w:lvlText w:val="•"/>
      <w:lvlJc w:val="left"/>
      <w:pPr>
        <w:ind w:left="619" w:hanging="201"/>
      </w:pPr>
      <w:rPr>
        <w:rFonts w:hint="default"/>
        <w:lang w:val="en-US" w:eastAsia="en-US" w:bidi="ar-SA"/>
      </w:rPr>
    </w:lvl>
    <w:lvl w:ilvl="2" w:tplc="E546381A">
      <w:numFmt w:val="bullet"/>
      <w:lvlText w:val="•"/>
      <w:lvlJc w:val="left"/>
      <w:pPr>
        <w:ind w:left="879" w:hanging="201"/>
      </w:pPr>
      <w:rPr>
        <w:rFonts w:hint="default"/>
        <w:lang w:val="en-US" w:eastAsia="en-US" w:bidi="ar-SA"/>
      </w:rPr>
    </w:lvl>
    <w:lvl w:ilvl="3" w:tplc="9E906DB2">
      <w:numFmt w:val="bullet"/>
      <w:lvlText w:val="•"/>
      <w:lvlJc w:val="left"/>
      <w:pPr>
        <w:ind w:left="1139" w:hanging="201"/>
      </w:pPr>
      <w:rPr>
        <w:rFonts w:hint="default"/>
        <w:lang w:val="en-US" w:eastAsia="en-US" w:bidi="ar-SA"/>
      </w:rPr>
    </w:lvl>
    <w:lvl w:ilvl="4" w:tplc="C11E1C72">
      <w:numFmt w:val="bullet"/>
      <w:lvlText w:val="•"/>
      <w:lvlJc w:val="left"/>
      <w:pPr>
        <w:ind w:left="1399" w:hanging="201"/>
      </w:pPr>
      <w:rPr>
        <w:rFonts w:hint="default"/>
        <w:lang w:val="en-US" w:eastAsia="en-US" w:bidi="ar-SA"/>
      </w:rPr>
    </w:lvl>
    <w:lvl w:ilvl="5" w:tplc="C65AFD3C">
      <w:numFmt w:val="bullet"/>
      <w:lvlText w:val="•"/>
      <w:lvlJc w:val="left"/>
      <w:pPr>
        <w:ind w:left="1659" w:hanging="201"/>
      </w:pPr>
      <w:rPr>
        <w:rFonts w:hint="default"/>
        <w:lang w:val="en-US" w:eastAsia="en-US" w:bidi="ar-SA"/>
      </w:rPr>
    </w:lvl>
    <w:lvl w:ilvl="6" w:tplc="6ABC31E6">
      <w:numFmt w:val="bullet"/>
      <w:lvlText w:val="•"/>
      <w:lvlJc w:val="left"/>
      <w:pPr>
        <w:ind w:left="1919" w:hanging="201"/>
      </w:pPr>
      <w:rPr>
        <w:rFonts w:hint="default"/>
        <w:lang w:val="en-US" w:eastAsia="en-US" w:bidi="ar-SA"/>
      </w:rPr>
    </w:lvl>
    <w:lvl w:ilvl="7" w:tplc="C98A6CC8">
      <w:numFmt w:val="bullet"/>
      <w:lvlText w:val="•"/>
      <w:lvlJc w:val="left"/>
      <w:pPr>
        <w:ind w:left="2179" w:hanging="201"/>
      </w:pPr>
      <w:rPr>
        <w:rFonts w:hint="default"/>
        <w:lang w:val="en-US" w:eastAsia="en-US" w:bidi="ar-SA"/>
      </w:rPr>
    </w:lvl>
    <w:lvl w:ilvl="8" w:tplc="9CEC73A2">
      <w:numFmt w:val="bullet"/>
      <w:lvlText w:val="•"/>
      <w:lvlJc w:val="left"/>
      <w:pPr>
        <w:ind w:left="2439" w:hanging="201"/>
      </w:pPr>
      <w:rPr>
        <w:rFonts w:hint="default"/>
        <w:lang w:val="en-US" w:eastAsia="en-US" w:bidi="ar-SA"/>
      </w:rPr>
    </w:lvl>
  </w:abstractNum>
  <w:abstractNum w:abstractNumId="60" w15:restartNumberingAfterBreak="0">
    <w:nsid w:val="2F3251A1"/>
    <w:multiLevelType w:val="hybridMultilevel"/>
    <w:tmpl w:val="CA7C7D96"/>
    <w:lvl w:ilvl="0" w:tplc="76809CBE">
      <w:numFmt w:val="bullet"/>
      <w:lvlText w:val="☐"/>
      <w:lvlJc w:val="left"/>
      <w:pPr>
        <w:ind w:left="355" w:hanging="201"/>
      </w:pPr>
      <w:rPr>
        <w:rFonts w:ascii="MS Gothic" w:eastAsia="MS Gothic" w:hAnsi="MS Gothic" w:cs="MS Gothic" w:hint="default"/>
        <w:spacing w:val="0"/>
        <w:w w:val="87"/>
        <w:lang w:val="en-US" w:eastAsia="en-US" w:bidi="ar-SA"/>
      </w:rPr>
    </w:lvl>
    <w:lvl w:ilvl="1" w:tplc="B52AA658">
      <w:numFmt w:val="bullet"/>
      <w:lvlText w:val="•"/>
      <w:lvlJc w:val="left"/>
      <w:pPr>
        <w:ind w:left="630" w:hanging="201"/>
      </w:pPr>
      <w:rPr>
        <w:rFonts w:hint="default"/>
        <w:lang w:val="en-US" w:eastAsia="en-US" w:bidi="ar-SA"/>
      </w:rPr>
    </w:lvl>
    <w:lvl w:ilvl="2" w:tplc="0BBA2FBE">
      <w:numFmt w:val="bullet"/>
      <w:lvlText w:val="•"/>
      <w:lvlJc w:val="left"/>
      <w:pPr>
        <w:ind w:left="900" w:hanging="201"/>
      </w:pPr>
      <w:rPr>
        <w:rFonts w:hint="default"/>
        <w:lang w:val="en-US" w:eastAsia="en-US" w:bidi="ar-SA"/>
      </w:rPr>
    </w:lvl>
    <w:lvl w:ilvl="3" w:tplc="0BE21D2A">
      <w:numFmt w:val="bullet"/>
      <w:lvlText w:val="•"/>
      <w:lvlJc w:val="left"/>
      <w:pPr>
        <w:ind w:left="1170" w:hanging="201"/>
      </w:pPr>
      <w:rPr>
        <w:rFonts w:hint="default"/>
        <w:lang w:val="en-US" w:eastAsia="en-US" w:bidi="ar-SA"/>
      </w:rPr>
    </w:lvl>
    <w:lvl w:ilvl="4" w:tplc="3B9C2176">
      <w:numFmt w:val="bullet"/>
      <w:lvlText w:val="•"/>
      <w:lvlJc w:val="left"/>
      <w:pPr>
        <w:ind w:left="1440" w:hanging="201"/>
      </w:pPr>
      <w:rPr>
        <w:rFonts w:hint="default"/>
        <w:lang w:val="en-US" w:eastAsia="en-US" w:bidi="ar-SA"/>
      </w:rPr>
    </w:lvl>
    <w:lvl w:ilvl="5" w:tplc="03C4B9BC">
      <w:numFmt w:val="bullet"/>
      <w:lvlText w:val="•"/>
      <w:lvlJc w:val="left"/>
      <w:pPr>
        <w:ind w:left="1711" w:hanging="201"/>
      </w:pPr>
      <w:rPr>
        <w:rFonts w:hint="default"/>
        <w:lang w:val="en-US" w:eastAsia="en-US" w:bidi="ar-SA"/>
      </w:rPr>
    </w:lvl>
    <w:lvl w:ilvl="6" w:tplc="0CC43CFE">
      <w:numFmt w:val="bullet"/>
      <w:lvlText w:val="•"/>
      <w:lvlJc w:val="left"/>
      <w:pPr>
        <w:ind w:left="1981" w:hanging="201"/>
      </w:pPr>
      <w:rPr>
        <w:rFonts w:hint="default"/>
        <w:lang w:val="en-US" w:eastAsia="en-US" w:bidi="ar-SA"/>
      </w:rPr>
    </w:lvl>
    <w:lvl w:ilvl="7" w:tplc="5EE4C622">
      <w:numFmt w:val="bullet"/>
      <w:lvlText w:val="•"/>
      <w:lvlJc w:val="left"/>
      <w:pPr>
        <w:ind w:left="2251" w:hanging="201"/>
      </w:pPr>
      <w:rPr>
        <w:rFonts w:hint="default"/>
        <w:lang w:val="en-US" w:eastAsia="en-US" w:bidi="ar-SA"/>
      </w:rPr>
    </w:lvl>
    <w:lvl w:ilvl="8" w:tplc="9FA29C5C">
      <w:numFmt w:val="bullet"/>
      <w:lvlText w:val="•"/>
      <w:lvlJc w:val="left"/>
      <w:pPr>
        <w:ind w:left="2521" w:hanging="201"/>
      </w:pPr>
      <w:rPr>
        <w:rFonts w:hint="default"/>
        <w:lang w:val="en-US" w:eastAsia="en-US" w:bidi="ar-SA"/>
      </w:rPr>
    </w:lvl>
  </w:abstractNum>
  <w:abstractNum w:abstractNumId="61" w15:restartNumberingAfterBreak="0">
    <w:nsid w:val="2F522599"/>
    <w:multiLevelType w:val="hybridMultilevel"/>
    <w:tmpl w:val="4D22A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F562DC6"/>
    <w:multiLevelType w:val="hybridMultilevel"/>
    <w:tmpl w:val="975E7702"/>
    <w:lvl w:ilvl="0" w:tplc="14C05A6A">
      <w:numFmt w:val="bullet"/>
      <w:lvlText w:val="☐"/>
      <w:lvlJc w:val="left"/>
      <w:pPr>
        <w:ind w:left="355" w:hanging="201"/>
      </w:pPr>
      <w:rPr>
        <w:rFonts w:ascii="MS Gothic" w:eastAsia="MS Gothic" w:hAnsi="MS Gothic" w:cs="MS Gothic" w:hint="default"/>
        <w:spacing w:val="0"/>
        <w:w w:val="87"/>
        <w:lang w:val="en-US" w:eastAsia="en-US" w:bidi="ar-SA"/>
      </w:rPr>
    </w:lvl>
    <w:lvl w:ilvl="1" w:tplc="1E56236C">
      <w:numFmt w:val="bullet"/>
      <w:lvlText w:val="•"/>
      <w:lvlJc w:val="left"/>
      <w:pPr>
        <w:ind w:left="630" w:hanging="201"/>
      </w:pPr>
      <w:rPr>
        <w:rFonts w:hint="default"/>
        <w:lang w:val="en-US" w:eastAsia="en-US" w:bidi="ar-SA"/>
      </w:rPr>
    </w:lvl>
    <w:lvl w:ilvl="2" w:tplc="4740DB8E">
      <w:numFmt w:val="bullet"/>
      <w:lvlText w:val="•"/>
      <w:lvlJc w:val="left"/>
      <w:pPr>
        <w:ind w:left="900" w:hanging="201"/>
      </w:pPr>
      <w:rPr>
        <w:rFonts w:hint="default"/>
        <w:lang w:val="en-US" w:eastAsia="en-US" w:bidi="ar-SA"/>
      </w:rPr>
    </w:lvl>
    <w:lvl w:ilvl="3" w:tplc="696A9512">
      <w:numFmt w:val="bullet"/>
      <w:lvlText w:val="•"/>
      <w:lvlJc w:val="left"/>
      <w:pPr>
        <w:ind w:left="1170" w:hanging="201"/>
      </w:pPr>
      <w:rPr>
        <w:rFonts w:hint="default"/>
        <w:lang w:val="en-US" w:eastAsia="en-US" w:bidi="ar-SA"/>
      </w:rPr>
    </w:lvl>
    <w:lvl w:ilvl="4" w:tplc="811A2B04">
      <w:numFmt w:val="bullet"/>
      <w:lvlText w:val="•"/>
      <w:lvlJc w:val="left"/>
      <w:pPr>
        <w:ind w:left="1440" w:hanging="201"/>
      </w:pPr>
      <w:rPr>
        <w:rFonts w:hint="default"/>
        <w:lang w:val="en-US" w:eastAsia="en-US" w:bidi="ar-SA"/>
      </w:rPr>
    </w:lvl>
    <w:lvl w:ilvl="5" w:tplc="C764FEAA">
      <w:numFmt w:val="bullet"/>
      <w:lvlText w:val="•"/>
      <w:lvlJc w:val="left"/>
      <w:pPr>
        <w:ind w:left="1711" w:hanging="201"/>
      </w:pPr>
      <w:rPr>
        <w:rFonts w:hint="default"/>
        <w:lang w:val="en-US" w:eastAsia="en-US" w:bidi="ar-SA"/>
      </w:rPr>
    </w:lvl>
    <w:lvl w:ilvl="6" w:tplc="457AE832">
      <w:numFmt w:val="bullet"/>
      <w:lvlText w:val="•"/>
      <w:lvlJc w:val="left"/>
      <w:pPr>
        <w:ind w:left="1981" w:hanging="201"/>
      </w:pPr>
      <w:rPr>
        <w:rFonts w:hint="default"/>
        <w:lang w:val="en-US" w:eastAsia="en-US" w:bidi="ar-SA"/>
      </w:rPr>
    </w:lvl>
    <w:lvl w:ilvl="7" w:tplc="658E8F4E">
      <w:numFmt w:val="bullet"/>
      <w:lvlText w:val="•"/>
      <w:lvlJc w:val="left"/>
      <w:pPr>
        <w:ind w:left="2251" w:hanging="201"/>
      </w:pPr>
      <w:rPr>
        <w:rFonts w:hint="default"/>
        <w:lang w:val="en-US" w:eastAsia="en-US" w:bidi="ar-SA"/>
      </w:rPr>
    </w:lvl>
    <w:lvl w:ilvl="8" w:tplc="3F2AAC7E">
      <w:numFmt w:val="bullet"/>
      <w:lvlText w:val="•"/>
      <w:lvlJc w:val="left"/>
      <w:pPr>
        <w:ind w:left="2521" w:hanging="201"/>
      </w:pPr>
      <w:rPr>
        <w:rFonts w:hint="default"/>
        <w:lang w:val="en-US" w:eastAsia="en-US" w:bidi="ar-SA"/>
      </w:rPr>
    </w:lvl>
  </w:abstractNum>
  <w:abstractNum w:abstractNumId="63" w15:restartNumberingAfterBreak="0">
    <w:nsid w:val="2F657F14"/>
    <w:multiLevelType w:val="hybridMultilevel"/>
    <w:tmpl w:val="D1680B4C"/>
    <w:lvl w:ilvl="0" w:tplc="CDC8FF8A">
      <w:numFmt w:val="bullet"/>
      <w:lvlText w:val="☐"/>
      <w:lvlJc w:val="left"/>
      <w:pPr>
        <w:ind w:left="355" w:hanging="201"/>
      </w:pPr>
      <w:rPr>
        <w:rFonts w:ascii="MS Gothic" w:eastAsia="MS Gothic" w:hAnsi="MS Gothic" w:cs="MS Gothic" w:hint="default"/>
        <w:spacing w:val="0"/>
        <w:w w:val="87"/>
        <w:lang w:val="en-US" w:eastAsia="en-US" w:bidi="ar-SA"/>
      </w:rPr>
    </w:lvl>
    <w:lvl w:ilvl="1" w:tplc="136426FA">
      <w:numFmt w:val="bullet"/>
      <w:lvlText w:val="•"/>
      <w:lvlJc w:val="left"/>
      <w:pPr>
        <w:ind w:left="630" w:hanging="201"/>
      </w:pPr>
      <w:rPr>
        <w:rFonts w:hint="default"/>
        <w:lang w:val="en-US" w:eastAsia="en-US" w:bidi="ar-SA"/>
      </w:rPr>
    </w:lvl>
    <w:lvl w:ilvl="2" w:tplc="A73C3E08">
      <w:numFmt w:val="bullet"/>
      <w:lvlText w:val="•"/>
      <w:lvlJc w:val="left"/>
      <w:pPr>
        <w:ind w:left="900" w:hanging="201"/>
      </w:pPr>
      <w:rPr>
        <w:rFonts w:hint="default"/>
        <w:lang w:val="en-US" w:eastAsia="en-US" w:bidi="ar-SA"/>
      </w:rPr>
    </w:lvl>
    <w:lvl w:ilvl="3" w:tplc="28B8A6D4">
      <w:numFmt w:val="bullet"/>
      <w:lvlText w:val="•"/>
      <w:lvlJc w:val="left"/>
      <w:pPr>
        <w:ind w:left="1170" w:hanging="201"/>
      </w:pPr>
      <w:rPr>
        <w:rFonts w:hint="default"/>
        <w:lang w:val="en-US" w:eastAsia="en-US" w:bidi="ar-SA"/>
      </w:rPr>
    </w:lvl>
    <w:lvl w:ilvl="4" w:tplc="C60AEB8C">
      <w:numFmt w:val="bullet"/>
      <w:lvlText w:val="•"/>
      <w:lvlJc w:val="left"/>
      <w:pPr>
        <w:ind w:left="1440" w:hanging="201"/>
      </w:pPr>
      <w:rPr>
        <w:rFonts w:hint="default"/>
        <w:lang w:val="en-US" w:eastAsia="en-US" w:bidi="ar-SA"/>
      </w:rPr>
    </w:lvl>
    <w:lvl w:ilvl="5" w:tplc="D9646FEA">
      <w:numFmt w:val="bullet"/>
      <w:lvlText w:val="•"/>
      <w:lvlJc w:val="left"/>
      <w:pPr>
        <w:ind w:left="1711" w:hanging="201"/>
      </w:pPr>
      <w:rPr>
        <w:rFonts w:hint="default"/>
        <w:lang w:val="en-US" w:eastAsia="en-US" w:bidi="ar-SA"/>
      </w:rPr>
    </w:lvl>
    <w:lvl w:ilvl="6" w:tplc="E764637E">
      <w:numFmt w:val="bullet"/>
      <w:lvlText w:val="•"/>
      <w:lvlJc w:val="left"/>
      <w:pPr>
        <w:ind w:left="1981" w:hanging="201"/>
      </w:pPr>
      <w:rPr>
        <w:rFonts w:hint="default"/>
        <w:lang w:val="en-US" w:eastAsia="en-US" w:bidi="ar-SA"/>
      </w:rPr>
    </w:lvl>
    <w:lvl w:ilvl="7" w:tplc="348C47F8">
      <w:numFmt w:val="bullet"/>
      <w:lvlText w:val="•"/>
      <w:lvlJc w:val="left"/>
      <w:pPr>
        <w:ind w:left="2251" w:hanging="201"/>
      </w:pPr>
      <w:rPr>
        <w:rFonts w:hint="default"/>
        <w:lang w:val="en-US" w:eastAsia="en-US" w:bidi="ar-SA"/>
      </w:rPr>
    </w:lvl>
    <w:lvl w:ilvl="8" w:tplc="887A15AE">
      <w:numFmt w:val="bullet"/>
      <w:lvlText w:val="•"/>
      <w:lvlJc w:val="left"/>
      <w:pPr>
        <w:ind w:left="2521" w:hanging="201"/>
      </w:pPr>
      <w:rPr>
        <w:rFonts w:hint="default"/>
        <w:lang w:val="en-US" w:eastAsia="en-US" w:bidi="ar-SA"/>
      </w:rPr>
    </w:lvl>
  </w:abstractNum>
  <w:abstractNum w:abstractNumId="64" w15:restartNumberingAfterBreak="0">
    <w:nsid w:val="316239A0"/>
    <w:multiLevelType w:val="hybridMultilevel"/>
    <w:tmpl w:val="C326419C"/>
    <w:lvl w:ilvl="0" w:tplc="90A48C86">
      <w:numFmt w:val="bullet"/>
      <w:lvlText w:val="☐"/>
      <w:lvlJc w:val="left"/>
      <w:pPr>
        <w:ind w:left="355" w:hanging="201"/>
      </w:pPr>
      <w:rPr>
        <w:rFonts w:ascii="MS Gothic" w:eastAsia="MS Gothic" w:hAnsi="MS Gothic" w:cs="MS Gothic" w:hint="default"/>
        <w:spacing w:val="0"/>
        <w:w w:val="87"/>
        <w:lang w:val="en-US" w:eastAsia="en-US" w:bidi="ar-SA"/>
      </w:rPr>
    </w:lvl>
    <w:lvl w:ilvl="1" w:tplc="7CEE4638">
      <w:numFmt w:val="bullet"/>
      <w:lvlText w:val="•"/>
      <w:lvlJc w:val="left"/>
      <w:pPr>
        <w:ind w:left="630" w:hanging="201"/>
      </w:pPr>
      <w:rPr>
        <w:rFonts w:hint="default"/>
        <w:lang w:val="en-US" w:eastAsia="en-US" w:bidi="ar-SA"/>
      </w:rPr>
    </w:lvl>
    <w:lvl w:ilvl="2" w:tplc="457AE33C">
      <w:numFmt w:val="bullet"/>
      <w:lvlText w:val="•"/>
      <w:lvlJc w:val="left"/>
      <w:pPr>
        <w:ind w:left="900" w:hanging="201"/>
      </w:pPr>
      <w:rPr>
        <w:rFonts w:hint="default"/>
        <w:lang w:val="en-US" w:eastAsia="en-US" w:bidi="ar-SA"/>
      </w:rPr>
    </w:lvl>
    <w:lvl w:ilvl="3" w:tplc="314EC594">
      <w:numFmt w:val="bullet"/>
      <w:lvlText w:val="•"/>
      <w:lvlJc w:val="left"/>
      <w:pPr>
        <w:ind w:left="1170" w:hanging="201"/>
      </w:pPr>
      <w:rPr>
        <w:rFonts w:hint="default"/>
        <w:lang w:val="en-US" w:eastAsia="en-US" w:bidi="ar-SA"/>
      </w:rPr>
    </w:lvl>
    <w:lvl w:ilvl="4" w:tplc="62B086D2">
      <w:numFmt w:val="bullet"/>
      <w:lvlText w:val="•"/>
      <w:lvlJc w:val="left"/>
      <w:pPr>
        <w:ind w:left="1440" w:hanging="201"/>
      </w:pPr>
      <w:rPr>
        <w:rFonts w:hint="default"/>
        <w:lang w:val="en-US" w:eastAsia="en-US" w:bidi="ar-SA"/>
      </w:rPr>
    </w:lvl>
    <w:lvl w:ilvl="5" w:tplc="93943F1E">
      <w:numFmt w:val="bullet"/>
      <w:lvlText w:val="•"/>
      <w:lvlJc w:val="left"/>
      <w:pPr>
        <w:ind w:left="1711" w:hanging="201"/>
      </w:pPr>
      <w:rPr>
        <w:rFonts w:hint="default"/>
        <w:lang w:val="en-US" w:eastAsia="en-US" w:bidi="ar-SA"/>
      </w:rPr>
    </w:lvl>
    <w:lvl w:ilvl="6" w:tplc="CD12A382">
      <w:numFmt w:val="bullet"/>
      <w:lvlText w:val="•"/>
      <w:lvlJc w:val="left"/>
      <w:pPr>
        <w:ind w:left="1981" w:hanging="201"/>
      </w:pPr>
      <w:rPr>
        <w:rFonts w:hint="default"/>
        <w:lang w:val="en-US" w:eastAsia="en-US" w:bidi="ar-SA"/>
      </w:rPr>
    </w:lvl>
    <w:lvl w:ilvl="7" w:tplc="4D96CD88">
      <w:numFmt w:val="bullet"/>
      <w:lvlText w:val="•"/>
      <w:lvlJc w:val="left"/>
      <w:pPr>
        <w:ind w:left="2251" w:hanging="201"/>
      </w:pPr>
      <w:rPr>
        <w:rFonts w:hint="default"/>
        <w:lang w:val="en-US" w:eastAsia="en-US" w:bidi="ar-SA"/>
      </w:rPr>
    </w:lvl>
    <w:lvl w:ilvl="8" w:tplc="4E3228B2">
      <w:numFmt w:val="bullet"/>
      <w:lvlText w:val="•"/>
      <w:lvlJc w:val="left"/>
      <w:pPr>
        <w:ind w:left="2521" w:hanging="201"/>
      </w:pPr>
      <w:rPr>
        <w:rFonts w:hint="default"/>
        <w:lang w:val="en-US" w:eastAsia="en-US" w:bidi="ar-SA"/>
      </w:rPr>
    </w:lvl>
  </w:abstractNum>
  <w:abstractNum w:abstractNumId="65" w15:restartNumberingAfterBreak="0">
    <w:nsid w:val="320404B8"/>
    <w:multiLevelType w:val="hybridMultilevel"/>
    <w:tmpl w:val="8CD2E51E"/>
    <w:lvl w:ilvl="0" w:tplc="69C40A18">
      <w:numFmt w:val="bullet"/>
      <w:lvlText w:val="☐"/>
      <w:lvlJc w:val="left"/>
      <w:pPr>
        <w:ind w:left="355" w:hanging="201"/>
      </w:pPr>
      <w:rPr>
        <w:rFonts w:ascii="MS Gothic" w:eastAsia="MS Gothic" w:hAnsi="MS Gothic" w:cs="MS Gothic" w:hint="default"/>
        <w:spacing w:val="0"/>
        <w:w w:val="87"/>
        <w:lang w:val="en-US" w:eastAsia="en-US" w:bidi="ar-SA"/>
      </w:rPr>
    </w:lvl>
    <w:lvl w:ilvl="1" w:tplc="A514675A">
      <w:numFmt w:val="bullet"/>
      <w:lvlText w:val="•"/>
      <w:lvlJc w:val="left"/>
      <w:pPr>
        <w:ind w:left="630" w:hanging="201"/>
      </w:pPr>
      <w:rPr>
        <w:rFonts w:hint="default"/>
        <w:lang w:val="en-US" w:eastAsia="en-US" w:bidi="ar-SA"/>
      </w:rPr>
    </w:lvl>
    <w:lvl w:ilvl="2" w:tplc="4B509946">
      <w:numFmt w:val="bullet"/>
      <w:lvlText w:val="•"/>
      <w:lvlJc w:val="left"/>
      <w:pPr>
        <w:ind w:left="900" w:hanging="201"/>
      </w:pPr>
      <w:rPr>
        <w:rFonts w:hint="default"/>
        <w:lang w:val="en-US" w:eastAsia="en-US" w:bidi="ar-SA"/>
      </w:rPr>
    </w:lvl>
    <w:lvl w:ilvl="3" w:tplc="B87AB73C">
      <w:numFmt w:val="bullet"/>
      <w:lvlText w:val="•"/>
      <w:lvlJc w:val="left"/>
      <w:pPr>
        <w:ind w:left="1170" w:hanging="201"/>
      </w:pPr>
      <w:rPr>
        <w:rFonts w:hint="default"/>
        <w:lang w:val="en-US" w:eastAsia="en-US" w:bidi="ar-SA"/>
      </w:rPr>
    </w:lvl>
    <w:lvl w:ilvl="4" w:tplc="EA344F4E">
      <w:numFmt w:val="bullet"/>
      <w:lvlText w:val="•"/>
      <w:lvlJc w:val="left"/>
      <w:pPr>
        <w:ind w:left="1440" w:hanging="201"/>
      </w:pPr>
      <w:rPr>
        <w:rFonts w:hint="default"/>
        <w:lang w:val="en-US" w:eastAsia="en-US" w:bidi="ar-SA"/>
      </w:rPr>
    </w:lvl>
    <w:lvl w:ilvl="5" w:tplc="D240A26A">
      <w:numFmt w:val="bullet"/>
      <w:lvlText w:val="•"/>
      <w:lvlJc w:val="left"/>
      <w:pPr>
        <w:ind w:left="1711" w:hanging="201"/>
      </w:pPr>
      <w:rPr>
        <w:rFonts w:hint="default"/>
        <w:lang w:val="en-US" w:eastAsia="en-US" w:bidi="ar-SA"/>
      </w:rPr>
    </w:lvl>
    <w:lvl w:ilvl="6" w:tplc="69405A18">
      <w:numFmt w:val="bullet"/>
      <w:lvlText w:val="•"/>
      <w:lvlJc w:val="left"/>
      <w:pPr>
        <w:ind w:left="1981" w:hanging="201"/>
      </w:pPr>
      <w:rPr>
        <w:rFonts w:hint="default"/>
        <w:lang w:val="en-US" w:eastAsia="en-US" w:bidi="ar-SA"/>
      </w:rPr>
    </w:lvl>
    <w:lvl w:ilvl="7" w:tplc="AC1AE5F8">
      <w:numFmt w:val="bullet"/>
      <w:lvlText w:val="•"/>
      <w:lvlJc w:val="left"/>
      <w:pPr>
        <w:ind w:left="2251" w:hanging="201"/>
      </w:pPr>
      <w:rPr>
        <w:rFonts w:hint="default"/>
        <w:lang w:val="en-US" w:eastAsia="en-US" w:bidi="ar-SA"/>
      </w:rPr>
    </w:lvl>
    <w:lvl w:ilvl="8" w:tplc="1DF0DF00">
      <w:numFmt w:val="bullet"/>
      <w:lvlText w:val="•"/>
      <w:lvlJc w:val="left"/>
      <w:pPr>
        <w:ind w:left="2521" w:hanging="201"/>
      </w:pPr>
      <w:rPr>
        <w:rFonts w:hint="default"/>
        <w:lang w:val="en-US" w:eastAsia="en-US" w:bidi="ar-SA"/>
      </w:rPr>
    </w:lvl>
  </w:abstractNum>
  <w:abstractNum w:abstractNumId="66" w15:restartNumberingAfterBreak="0">
    <w:nsid w:val="32273D98"/>
    <w:multiLevelType w:val="hybridMultilevel"/>
    <w:tmpl w:val="501CCFFE"/>
    <w:lvl w:ilvl="0" w:tplc="01EE728A">
      <w:numFmt w:val="bullet"/>
      <w:lvlText w:val="☐"/>
      <w:lvlJc w:val="left"/>
      <w:pPr>
        <w:ind w:left="355" w:hanging="201"/>
      </w:pPr>
      <w:rPr>
        <w:rFonts w:ascii="MS Gothic" w:eastAsia="MS Gothic" w:hAnsi="MS Gothic" w:cs="MS Gothic" w:hint="default"/>
        <w:spacing w:val="0"/>
        <w:w w:val="87"/>
        <w:lang w:val="en-US" w:eastAsia="en-US" w:bidi="ar-SA"/>
      </w:rPr>
    </w:lvl>
    <w:lvl w:ilvl="1" w:tplc="74822DC0">
      <w:numFmt w:val="bullet"/>
      <w:lvlText w:val="•"/>
      <w:lvlJc w:val="left"/>
      <w:pPr>
        <w:ind w:left="630" w:hanging="201"/>
      </w:pPr>
      <w:rPr>
        <w:rFonts w:hint="default"/>
        <w:lang w:val="en-US" w:eastAsia="en-US" w:bidi="ar-SA"/>
      </w:rPr>
    </w:lvl>
    <w:lvl w:ilvl="2" w:tplc="7C8C8260">
      <w:numFmt w:val="bullet"/>
      <w:lvlText w:val="•"/>
      <w:lvlJc w:val="left"/>
      <w:pPr>
        <w:ind w:left="900" w:hanging="201"/>
      </w:pPr>
      <w:rPr>
        <w:rFonts w:hint="default"/>
        <w:lang w:val="en-US" w:eastAsia="en-US" w:bidi="ar-SA"/>
      </w:rPr>
    </w:lvl>
    <w:lvl w:ilvl="3" w:tplc="17928D18">
      <w:numFmt w:val="bullet"/>
      <w:lvlText w:val="•"/>
      <w:lvlJc w:val="left"/>
      <w:pPr>
        <w:ind w:left="1170" w:hanging="201"/>
      </w:pPr>
      <w:rPr>
        <w:rFonts w:hint="default"/>
        <w:lang w:val="en-US" w:eastAsia="en-US" w:bidi="ar-SA"/>
      </w:rPr>
    </w:lvl>
    <w:lvl w:ilvl="4" w:tplc="5F7A247E">
      <w:numFmt w:val="bullet"/>
      <w:lvlText w:val="•"/>
      <w:lvlJc w:val="left"/>
      <w:pPr>
        <w:ind w:left="1440" w:hanging="201"/>
      </w:pPr>
      <w:rPr>
        <w:rFonts w:hint="default"/>
        <w:lang w:val="en-US" w:eastAsia="en-US" w:bidi="ar-SA"/>
      </w:rPr>
    </w:lvl>
    <w:lvl w:ilvl="5" w:tplc="4178EC28">
      <w:numFmt w:val="bullet"/>
      <w:lvlText w:val="•"/>
      <w:lvlJc w:val="left"/>
      <w:pPr>
        <w:ind w:left="1711" w:hanging="201"/>
      </w:pPr>
      <w:rPr>
        <w:rFonts w:hint="default"/>
        <w:lang w:val="en-US" w:eastAsia="en-US" w:bidi="ar-SA"/>
      </w:rPr>
    </w:lvl>
    <w:lvl w:ilvl="6" w:tplc="4AB206A0">
      <w:numFmt w:val="bullet"/>
      <w:lvlText w:val="•"/>
      <w:lvlJc w:val="left"/>
      <w:pPr>
        <w:ind w:left="1981" w:hanging="201"/>
      </w:pPr>
      <w:rPr>
        <w:rFonts w:hint="default"/>
        <w:lang w:val="en-US" w:eastAsia="en-US" w:bidi="ar-SA"/>
      </w:rPr>
    </w:lvl>
    <w:lvl w:ilvl="7" w:tplc="83445530">
      <w:numFmt w:val="bullet"/>
      <w:lvlText w:val="•"/>
      <w:lvlJc w:val="left"/>
      <w:pPr>
        <w:ind w:left="2251" w:hanging="201"/>
      </w:pPr>
      <w:rPr>
        <w:rFonts w:hint="default"/>
        <w:lang w:val="en-US" w:eastAsia="en-US" w:bidi="ar-SA"/>
      </w:rPr>
    </w:lvl>
    <w:lvl w:ilvl="8" w:tplc="8814FE76">
      <w:numFmt w:val="bullet"/>
      <w:lvlText w:val="•"/>
      <w:lvlJc w:val="left"/>
      <w:pPr>
        <w:ind w:left="2521" w:hanging="201"/>
      </w:pPr>
      <w:rPr>
        <w:rFonts w:hint="default"/>
        <w:lang w:val="en-US" w:eastAsia="en-US" w:bidi="ar-SA"/>
      </w:rPr>
    </w:lvl>
  </w:abstractNum>
  <w:abstractNum w:abstractNumId="67" w15:restartNumberingAfterBreak="0">
    <w:nsid w:val="3242462B"/>
    <w:multiLevelType w:val="hybridMultilevel"/>
    <w:tmpl w:val="3D400EEA"/>
    <w:lvl w:ilvl="0" w:tplc="A02EB39E">
      <w:numFmt w:val="bullet"/>
      <w:lvlText w:val="☐"/>
      <w:lvlJc w:val="left"/>
      <w:pPr>
        <w:ind w:left="356" w:hanging="201"/>
      </w:pPr>
      <w:rPr>
        <w:rFonts w:ascii="MS Gothic" w:eastAsia="MS Gothic" w:hAnsi="MS Gothic" w:cs="MS Gothic" w:hint="default"/>
        <w:spacing w:val="0"/>
        <w:w w:val="87"/>
        <w:lang w:val="en-US" w:eastAsia="en-US" w:bidi="ar-SA"/>
      </w:rPr>
    </w:lvl>
    <w:lvl w:ilvl="1" w:tplc="2BBE8DC4">
      <w:numFmt w:val="bullet"/>
      <w:lvlText w:val="•"/>
      <w:lvlJc w:val="left"/>
      <w:pPr>
        <w:ind w:left="619" w:hanging="201"/>
      </w:pPr>
      <w:rPr>
        <w:rFonts w:hint="default"/>
        <w:lang w:val="en-US" w:eastAsia="en-US" w:bidi="ar-SA"/>
      </w:rPr>
    </w:lvl>
    <w:lvl w:ilvl="2" w:tplc="0952045E">
      <w:numFmt w:val="bullet"/>
      <w:lvlText w:val="•"/>
      <w:lvlJc w:val="left"/>
      <w:pPr>
        <w:ind w:left="879" w:hanging="201"/>
      </w:pPr>
      <w:rPr>
        <w:rFonts w:hint="default"/>
        <w:lang w:val="en-US" w:eastAsia="en-US" w:bidi="ar-SA"/>
      </w:rPr>
    </w:lvl>
    <w:lvl w:ilvl="3" w:tplc="CB1686AE">
      <w:numFmt w:val="bullet"/>
      <w:lvlText w:val="•"/>
      <w:lvlJc w:val="left"/>
      <w:pPr>
        <w:ind w:left="1139" w:hanging="201"/>
      </w:pPr>
      <w:rPr>
        <w:rFonts w:hint="default"/>
        <w:lang w:val="en-US" w:eastAsia="en-US" w:bidi="ar-SA"/>
      </w:rPr>
    </w:lvl>
    <w:lvl w:ilvl="4" w:tplc="417EE26A">
      <w:numFmt w:val="bullet"/>
      <w:lvlText w:val="•"/>
      <w:lvlJc w:val="left"/>
      <w:pPr>
        <w:ind w:left="1399" w:hanging="201"/>
      </w:pPr>
      <w:rPr>
        <w:rFonts w:hint="default"/>
        <w:lang w:val="en-US" w:eastAsia="en-US" w:bidi="ar-SA"/>
      </w:rPr>
    </w:lvl>
    <w:lvl w:ilvl="5" w:tplc="A6AA4E70">
      <w:numFmt w:val="bullet"/>
      <w:lvlText w:val="•"/>
      <w:lvlJc w:val="left"/>
      <w:pPr>
        <w:ind w:left="1659" w:hanging="201"/>
      </w:pPr>
      <w:rPr>
        <w:rFonts w:hint="default"/>
        <w:lang w:val="en-US" w:eastAsia="en-US" w:bidi="ar-SA"/>
      </w:rPr>
    </w:lvl>
    <w:lvl w:ilvl="6" w:tplc="AC3E5AF8">
      <w:numFmt w:val="bullet"/>
      <w:lvlText w:val="•"/>
      <w:lvlJc w:val="left"/>
      <w:pPr>
        <w:ind w:left="1919" w:hanging="201"/>
      </w:pPr>
      <w:rPr>
        <w:rFonts w:hint="default"/>
        <w:lang w:val="en-US" w:eastAsia="en-US" w:bidi="ar-SA"/>
      </w:rPr>
    </w:lvl>
    <w:lvl w:ilvl="7" w:tplc="5168518A">
      <w:numFmt w:val="bullet"/>
      <w:lvlText w:val="•"/>
      <w:lvlJc w:val="left"/>
      <w:pPr>
        <w:ind w:left="2179" w:hanging="201"/>
      </w:pPr>
      <w:rPr>
        <w:rFonts w:hint="default"/>
        <w:lang w:val="en-US" w:eastAsia="en-US" w:bidi="ar-SA"/>
      </w:rPr>
    </w:lvl>
    <w:lvl w:ilvl="8" w:tplc="96AA6BFA">
      <w:numFmt w:val="bullet"/>
      <w:lvlText w:val="•"/>
      <w:lvlJc w:val="left"/>
      <w:pPr>
        <w:ind w:left="2439" w:hanging="201"/>
      </w:pPr>
      <w:rPr>
        <w:rFonts w:hint="default"/>
        <w:lang w:val="en-US" w:eastAsia="en-US" w:bidi="ar-SA"/>
      </w:rPr>
    </w:lvl>
  </w:abstractNum>
  <w:abstractNum w:abstractNumId="68" w15:restartNumberingAfterBreak="0">
    <w:nsid w:val="32940566"/>
    <w:multiLevelType w:val="hybridMultilevel"/>
    <w:tmpl w:val="AF2484AC"/>
    <w:lvl w:ilvl="0" w:tplc="3A44B8F4">
      <w:start w:val="1"/>
      <w:numFmt w:val="decimal"/>
      <w:lvlText w:val="%1."/>
      <w:lvlJc w:val="left"/>
      <w:pPr>
        <w:ind w:left="878" w:hanging="360"/>
      </w:pPr>
      <w:rPr>
        <w:rFonts w:ascii="Arial" w:eastAsia="Arial" w:hAnsi="Arial" w:cs="Arial" w:hint="default"/>
        <w:b w:val="0"/>
        <w:bCs w:val="0"/>
        <w:i w:val="0"/>
        <w:iCs w:val="0"/>
        <w:color w:val="233746"/>
        <w:spacing w:val="-1"/>
        <w:w w:val="99"/>
        <w:sz w:val="20"/>
        <w:szCs w:val="20"/>
        <w:lang w:val="en-US" w:eastAsia="en-US" w:bidi="ar-SA"/>
      </w:rPr>
    </w:lvl>
    <w:lvl w:ilvl="1" w:tplc="DCB810B4">
      <w:numFmt w:val="bullet"/>
      <w:lvlText w:val="•"/>
      <w:lvlJc w:val="left"/>
      <w:pPr>
        <w:ind w:left="1291" w:hanging="360"/>
      </w:pPr>
      <w:rPr>
        <w:rFonts w:hint="default"/>
        <w:lang w:val="en-US" w:eastAsia="en-US" w:bidi="ar-SA"/>
      </w:rPr>
    </w:lvl>
    <w:lvl w:ilvl="2" w:tplc="24263CFA">
      <w:numFmt w:val="bullet"/>
      <w:lvlText w:val="•"/>
      <w:lvlJc w:val="left"/>
      <w:pPr>
        <w:ind w:left="1703" w:hanging="360"/>
      </w:pPr>
      <w:rPr>
        <w:rFonts w:hint="default"/>
        <w:lang w:val="en-US" w:eastAsia="en-US" w:bidi="ar-SA"/>
      </w:rPr>
    </w:lvl>
    <w:lvl w:ilvl="3" w:tplc="B4AE000E">
      <w:numFmt w:val="bullet"/>
      <w:lvlText w:val="•"/>
      <w:lvlJc w:val="left"/>
      <w:pPr>
        <w:ind w:left="2115" w:hanging="360"/>
      </w:pPr>
      <w:rPr>
        <w:rFonts w:hint="default"/>
        <w:lang w:val="en-US" w:eastAsia="en-US" w:bidi="ar-SA"/>
      </w:rPr>
    </w:lvl>
    <w:lvl w:ilvl="4" w:tplc="6B0E9554">
      <w:numFmt w:val="bullet"/>
      <w:lvlText w:val="•"/>
      <w:lvlJc w:val="left"/>
      <w:pPr>
        <w:ind w:left="2527" w:hanging="360"/>
      </w:pPr>
      <w:rPr>
        <w:rFonts w:hint="default"/>
        <w:lang w:val="en-US" w:eastAsia="en-US" w:bidi="ar-SA"/>
      </w:rPr>
    </w:lvl>
    <w:lvl w:ilvl="5" w:tplc="472AA762">
      <w:numFmt w:val="bullet"/>
      <w:lvlText w:val="•"/>
      <w:lvlJc w:val="left"/>
      <w:pPr>
        <w:ind w:left="2939" w:hanging="360"/>
      </w:pPr>
      <w:rPr>
        <w:rFonts w:hint="default"/>
        <w:lang w:val="en-US" w:eastAsia="en-US" w:bidi="ar-SA"/>
      </w:rPr>
    </w:lvl>
    <w:lvl w:ilvl="6" w:tplc="C6EE172E">
      <w:numFmt w:val="bullet"/>
      <w:lvlText w:val="•"/>
      <w:lvlJc w:val="left"/>
      <w:pPr>
        <w:ind w:left="3351" w:hanging="360"/>
      </w:pPr>
      <w:rPr>
        <w:rFonts w:hint="default"/>
        <w:lang w:val="en-US" w:eastAsia="en-US" w:bidi="ar-SA"/>
      </w:rPr>
    </w:lvl>
    <w:lvl w:ilvl="7" w:tplc="7D28F964">
      <w:numFmt w:val="bullet"/>
      <w:lvlText w:val="•"/>
      <w:lvlJc w:val="left"/>
      <w:pPr>
        <w:ind w:left="3763" w:hanging="360"/>
      </w:pPr>
      <w:rPr>
        <w:rFonts w:hint="default"/>
        <w:lang w:val="en-US" w:eastAsia="en-US" w:bidi="ar-SA"/>
      </w:rPr>
    </w:lvl>
    <w:lvl w:ilvl="8" w:tplc="FCD060E4">
      <w:numFmt w:val="bullet"/>
      <w:lvlText w:val="•"/>
      <w:lvlJc w:val="left"/>
      <w:pPr>
        <w:ind w:left="4175" w:hanging="360"/>
      </w:pPr>
      <w:rPr>
        <w:rFonts w:hint="default"/>
        <w:lang w:val="en-US" w:eastAsia="en-US" w:bidi="ar-SA"/>
      </w:rPr>
    </w:lvl>
  </w:abstractNum>
  <w:abstractNum w:abstractNumId="69" w15:restartNumberingAfterBreak="0">
    <w:nsid w:val="32AE0225"/>
    <w:multiLevelType w:val="hybridMultilevel"/>
    <w:tmpl w:val="F13AE99A"/>
    <w:lvl w:ilvl="0" w:tplc="4B1CF976">
      <w:numFmt w:val="bullet"/>
      <w:lvlText w:val="☐"/>
      <w:lvlJc w:val="left"/>
      <w:pPr>
        <w:ind w:left="356" w:hanging="201"/>
      </w:pPr>
      <w:rPr>
        <w:rFonts w:ascii="MS Gothic" w:eastAsia="MS Gothic" w:hAnsi="MS Gothic" w:cs="MS Gothic" w:hint="default"/>
        <w:spacing w:val="0"/>
        <w:w w:val="87"/>
        <w:lang w:val="en-US" w:eastAsia="en-US" w:bidi="ar-SA"/>
      </w:rPr>
    </w:lvl>
    <w:lvl w:ilvl="1" w:tplc="B112905E">
      <w:numFmt w:val="bullet"/>
      <w:lvlText w:val="•"/>
      <w:lvlJc w:val="left"/>
      <w:pPr>
        <w:ind w:left="619" w:hanging="201"/>
      </w:pPr>
      <w:rPr>
        <w:rFonts w:hint="default"/>
        <w:lang w:val="en-US" w:eastAsia="en-US" w:bidi="ar-SA"/>
      </w:rPr>
    </w:lvl>
    <w:lvl w:ilvl="2" w:tplc="EEC46CF6">
      <w:numFmt w:val="bullet"/>
      <w:lvlText w:val="•"/>
      <w:lvlJc w:val="left"/>
      <w:pPr>
        <w:ind w:left="879" w:hanging="201"/>
      </w:pPr>
      <w:rPr>
        <w:rFonts w:hint="default"/>
        <w:lang w:val="en-US" w:eastAsia="en-US" w:bidi="ar-SA"/>
      </w:rPr>
    </w:lvl>
    <w:lvl w:ilvl="3" w:tplc="7BD88A68">
      <w:numFmt w:val="bullet"/>
      <w:lvlText w:val="•"/>
      <w:lvlJc w:val="left"/>
      <w:pPr>
        <w:ind w:left="1139" w:hanging="201"/>
      </w:pPr>
      <w:rPr>
        <w:rFonts w:hint="default"/>
        <w:lang w:val="en-US" w:eastAsia="en-US" w:bidi="ar-SA"/>
      </w:rPr>
    </w:lvl>
    <w:lvl w:ilvl="4" w:tplc="437E925A">
      <w:numFmt w:val="bullet"/>
      <w:lvlText w:val="•"/>
      <w:lvlJc w:val="left"/>
      <w:pPr>
        <w:ind w:left="1399" w:hanging="201"/>
      </w:pPr>
      <w:rPr>
        <w:rFonts w:hint="default"/>
        <w:lang w:val="en-US" w:eastAsia="en-US" w:bidi="ar-SA"/>
      </w:rPr>
    </w:lvl>
    <w:lvl w:ilvl="5" w:tplc="FE9E9D86">
      <w:numFmt w:val="bullet"/>
      <w:lvlText w:val="•"/>
      <w:lvlJc w:val="left"/>
      <w:pPr>
        <w:ind w:left="1659" w:hanging="201"/>
      </w:pPr>
      <w:rPr>
        <w:rFonts w:hint="default"/>
        <w:lang w:val="en-US" w:eastAsia="en-US" w:bidi="ar-SA"/>
      </w:rPr>
    </w:lvl>
    <w:lvl w:ilvl="6" w:tplc="8CB81438">
      <w:numFmt w:val="bullet"/>
      <w:lvlText w:val="•"/>
      <w:lvlJc w:val="left"/>
      <w:pPr>
        <w:ind w:left="1919" w:hanging="201"/>
      </w:pPr>
      <w:rPr>
        <w:rFonts w:hint="default"/>
        <w:lang w:val="en-US" w:eastAsia="en-US" w:bidi="ar-SA"/>
      </w:rPr>
    </w:lvl>
    <w:lvl w:ilvl="7" w:tplc="2F706374">
      <w:numFmt w:val="bullet"/>
      <w:lvlText w:val="•"/>
      <w:lvlJc w:val="left"/>
      <w:pPr>
        <w:ind w:left="2179" w:hanging="201"/>
      </w:pPr>
      <w:rPr>
        <w:rFonts w:hint="default"/>
        <w:lang w:val="en-US" w:eastAsia="en-US" w:bidi="ar-SA"/>
      </w:rPr>
    </w:lvl>
    <w:lvl w:ilvl="8" w:tplc="E61A05FA">
      <w:numFmt w:val="bullet"/>
      <w:lvlText w:val="•"/>
      <w:lvlJc w:val="left"/>
      <w:pPr>
        <w:ind w:left="2439" w:hanging="201"/>
      </w:pPr>
      <w:rPr>
        <w:rFonts w:hint="default"/>
        <w:lang w:val="en-US" w:eastAsia="en-US" w:bidi="ar-SA"/>
      </w:rPr>
    </w:lvl>
  </w:abstractNum>
  <w:abstractNum w:abstractNumId="70" w15:restartNumberingAfterBreak="0">
    <w:nsid w:val="330055CD"/>
    <w:multiLevelType w:val="hybridMultilevel"/>
    <w:tmpl w:val="AB96131C"/>
    <w:lvl w:ilvl="0" w:tplc="5C14DCAE">
      <w:numFmt w:val="bullet"/>
      <w:lvlText w:val="☐"/>
      <w:lvlJc w:val="left"/>
      <w:pPr>
        <w:ind w:left="355" w:hanging="201"/>
      </w:pPr>
      <w:rPr>
        <w:rFonts w:ascii="MS Gothic" w:eastAsia="MS Gothic" w:hAnsi="MS Gothic" w:cs="MS Gothic" w:hint="default"/>
        <w:spacing w:val="0"/>
        <w:w w:val="87"/>
        <w:lang w:val="en-US" w:eastAsia="en-US" w:bidi="ar-SA"/>
      </w:rPr>
    </w:lvl>
    <w:lvl w:ilvl="1" w:tplc="A82AFE2C">
      <w:numFmt w:val="bullet"/>
      <w:lvlText w:val="•"/>
      <w:lvlJc w:val="left"/>
      <w:pPr>
        <w:ind w:left="630" w:hanging="201"/>
      </w:pPr>
      <w:rPr>
        <w:rFonts w:hint="default"/>
        <w:lang w:val="en-US" w:eastAsia="en-US" w:bidi="ar-SA"/>
      </w:rPr>
    </w:lvl>
    <w:lvl w:ilvl="2" w:tplc="610696A8">
      <w:numFmt w:val="bullet"/>
      <w:lvlText w:val="•"/>
      <w:lvlJc w:val="left"/>
      <w:pPr>
        <w:ind w:left="900" w:hanging="201"/>
      </w:pPr>
      <w:rPr>
        <w:rFonts w:hint="default"/>
        <w:lang w:val="en-US" w:eastAsia="en-US" w:bidi="ar-SA"/>
      </w:rPr>
    </w:lvl>
    <w:lvl w:ilvl="3" w:tplc="417A43CC">
      <w:numFmt w:val="bullet"/>
      <w:lvlText w:val="•"/>
      <w:lvlJc w:val="left"/>
      <w:pPr>
        <w:ind w:left="1170" w:hanging="201"/>
      </w:pPr>
      <w:rPr>
        <w:rFonts w:hint="default"/>
        <w:lang w:val="en-US" w:eastAsia="en-US" w:bidi="ar-SA"/>
      </w:rPr>
    </w:lvl>
    <w:lvl w:ilvl="4" w:tplc="60D4FD18">
      <w:numFmt w:val="bullet"/>
      <w:lvlText w:val="•"/>
      <w:lvlJc w:val="left"/>
      <w:pPr>
        <w:ind w:left="1440" w:hanging="201"/>
      </w:pPr>
      <w:rPr>
        <w:rFonts w:hint="default"/>
        <w:lang w:val="en-US" w:eastAsia="en-US" w:bidi="ar-SA"/>
      </w:rPr>
    </w:lvl>
    <w:lvl w:ilvl="5" w:tplc="0B5ACEF4">
      <w:numFmt w:val="bullet"/>
      <w:lvlText w:val="•"/>
      <w:lvlJc w:val="left"/>
      <w:pPr>
        <w:ind w:left="1711" w:hanging="201"/>
      </w:pPr>
      <w:rPr>
        <w:rFonts w:hint="default"/>
        <w:lang w:val="en-US" w:eastAsia="en-US" w:bidi="ar-SA"/>
      </w:rPr>
    </w:lvl>
    <w:lvl w:ilvl="6" w:tplc="FBE8A0DE">
      <w:numFmt w:val="bullet"/>
      <w:lvlText w:val="•"/>
      <w:lvlJc w:val="left"/>
      <w:pPr>
        <w:ind w:left="1981" w:hanging="201"/>
      </w:pPr>
      <w:rPr>
        <w:rFonts w:hint="default"/>
        <w:lang w:val="en-US" w:eastAsia="en-US" w:bidi="ar-SA"/>
      </w:rPr>
    </w:lvl>
    <w:lvl w:ilvl="7" w:tplc="D0863D0E">
      <w:numFmt w:val="bullet"/>
      <w:lvlText w:val="•"/>
      <w:lvlJc w:val="left"/>
      <w:pPr>
        <w:ind w:left="2251" w:hanging="201"/>
      </w:pPr>
      <w:rPr>
        <w:rFonts w:hint="default"/>
        <w:lang w:val="en-US" w:eastAsia="en-US" w:bidi="ar-SA"/>
      </w:rPr>
    </w:lvl>
    <w:lvl w:ilvl="8" w:tplc="CE960CC8">
      <w:numFmt w:val="bullet"/>
      <w:lvlText w:val="•"/>
      <w:lvlJc w:val="left"/>
      <w:pPr>
        <w:ind w:left="2521" w:hanging="201"/>
      </w:pPr>
      <w:rPr>
        <w:rFonts w:hint="default"/>
        <w:lang w:val="en-US" w:eastAsia="en-US" w:bidi="ar-SA"/>
      </w:rPr>
    </w:lvl>
  </w:abstractNum>
  <w:abstractNum w:abstractNumId="71" w15:restartNumberingAfterBreak="0">
    <w:nsid w:val="34B242AA"/>
    <w:multiLevelType w:val="hybridMultilevel"/>
    <w:tmpl w:val="746004FC"/>
    <w:lvl w:ilvl="0" w:tplc="B5C2427E">
      <w:numFmt w:val="bullet"/>
      <w:lvlText w:val="☐"/>
      <w:lvlJc w:val="left"/>
      <w:pPr>
        <w:ind w:left="353" w:hanging="201"/>
      </w:pPr>
      <w:rPr>
        <w:rFonts w:ascii="MS Gothic" w:eastAsia="MS Gothic" w:hAnsi="MS Gothic" w:cs="MS Gothic" w:hint="default"/>
        <w:spacing w:val="0"/>
        <w:w w:val="87"/>
        <w:lang w:val="en-US" w:eastAsia="en-US" w:bidi="ar-SA"/>
      </w:rPr>
    </w:lvl>
    <w:lvl w:ilvl="1" w:tplc="26A6FFFA">
      <w:numFmt w:val="bullet"/>
      <w:lvlText w:val="•"/>
      <w:lvlJc w:val="left"/>
      <w:pPr>
        <w:ind w:left="630" w:hanging="201"/>
      </w:pPr>
      <w:rPr>
        <w:rFonts w:hint="default"/>
        <w:lang w:val="en-US" w:eastAsia="en-US" w:bidi="ar-SA"/>
      </w:rPr>
    </w:lvl>
    <w:lvl w:ilvl="2" w:tplc="DB9ED6D2">
      <w:numFmt w:val="bullet"/>
      <w:lvlText w:val="•"/>
      <w:lvlJc w:val="left"/>
      <w:pPr>
        <w:ind w:left="900" w:hanging="201"/>
      </w:pPr>
      <w:rPr>
        <w:rFonts w:hint="default"/>
        <w:lang w:val="en-US" w:eastAsia="en-US" w:bidi="ar-SA"/>
      </w:rPr>
    </w:lvl>
    <w:lvl w:ilvl="3" w:tplc="F91665BC">
      <w:numFmt w:val="bullet"/>
      <w:lvlText w:val="•"/>
      <w:lvlJc w:val="left"/>
      <w:pPr>
        <w:ind w:left="1170" w:hanging="201"/>
      </w:pPr>
      <w:rPr>
        <w:rFonts w:hint="default"/>
        <w:lang w:val="en-US" w:eastAsia="en-US" w:bidi="ar-SA"/>
      </w:rPr>
    </w:lvl>
    <w:lvl w:ilvl="4" w:tplc="4726D1D8">
      <w:numFmt w:val="bullet"/>
      <w:lvlText w:val="•"/>
      <w:lvlJc w:val="left"/>
      <w:pPr>
        <w:ind w:left="1441" w:hanging="201"/>
      </w:pPr>
      <w:rPr>
        <w:rFonts w:hint="default"/>
        <w:lang w:val="en-US" w:eastAsia="en-US" w:bidi="ar-SA"/>
      </w:rPr>
    </w:lvl>
    <w:lvl w:ilvl="5" w:tplc="C870295E">
      <w:numFmt w:val="bullet"/>
      <w:lvlText w:val="•"/>
      <w:lvlJc w:val="left"/>
      <w:pPr>
        <w:ind w:left="1711" w:hanging="201"/>
      </w:pPr>
      <w:rPr>
        <w:rFonts w:hint="default"/>
        <w:lang w:val="en-US" w:eastAsia="en-US" w:bidi="ar-SA"/>
      </w:rPr>
    </w:lvl>
    <w:lvl w:ilvl="6" w:tplc="77F8F070">
      <w:numFmt w:val="bullet"/>
      <w:lvlText w:val="•"/>
      <w:lvlJc w:val="left"/>
      <w:pPr>
        <w:ind w:left="1981" w:hanging="201"/>
      </w:pPr>
      <w:rPr>
        <w:rFonts w:hint="default"/>
        <w:lang w:val="en-US" w:eastAsia="en-US" w:bidi="ar-SA"/>
      </w:rPr>
    </w:lvl>
    <w:lvl w:ilvl="7" w:tplc="A0C2A8F2">
      <w:numFmt w:val="bullet"/>
      <w:lvlText w:val="•"/>
      <w:lvlJc w:val="left"/>
      <w:pPr>
        <w:ind w:left="2252" w:hanging="201"/>
      </w:pPr>
      <w:rPr>
        <w:rFonts w:hint="default"/>
        <w:lang w:val="en-US" w:eastAsia="en-US" w:bidi="ar-SA"/>
      </w:rPr>
    </w:lvl>
    <w:lvl w:ilvl="8" w:tplc="FC68AEE2">
      <w:numFmt w:val="bullet"/>
      <w:lvlText w:val="•"/>
      <w:lvlJc w:val="left"/>
      <w:pPr>
        <w:ind w:left="2522" w:hanging="201"/>
      </w:pPr>
      <w:rPr>
        <w:rFonts w:hint="default"/>
        <w:lang w:val="en-US" w:eastAsia="en-US" w:bidi="ar-SA"/>
      </w:rPr>
    </w:lvl>
  </w:abstractNum>
  <w:abstractNum w:abstractNumId="72" w15:restartNumberingAfterBreak="0">
    <w:nsid w:val="35EB47B0"/>
    <w:multiLevelType w:val="hybridMultilevel"/>
    <w:tmpl w:val="CC1AB2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363B3C39"/>
    <w:multiLevelType w:val="hybridMultilevel"/>
    <w:tmpl w:val="28F6C80A"/>
    <w:lvl w:ilvl="0" w:tplc="C646248C">
      <w:numFmt w:val="bullet"/>
      <w:lvlText w:val="☐"/>
      <w:lvlJc w:val="left"/>
      <w:pPr>
        <w:ind w:left="355" w:hanging="201"/>
      </w:pPr>
      <w:rPr>
        <w:rFonts w:ascii="MS Gothic" w:eastAsia="MS Gothic" w:hAnsi="MS Gothic" w:cs="MS Gothic" w:hint="default"/>
        <w:spacing w:val="0"/>
        <w:w w:val="87"/>
        <w:lang w:val="en-US" w:eastAsia="en-US" w:bidi="ar-SA"/>
      </w:rPr>
    </w:lvl>
    <w:lvl w:ilvl="1" w:tplc="9176DAE0">
      <w:numFmt w:val="bullet"/>
      <w:lvlText w:val="•"/>
      <w:lvlJc w:val="left"/>
      <w:pPr>
        <w:ind w:left="630" w:hanging="201"/>
      </w:pPr>
      <w:rPr>
        <w:rFonts w:hint="default"/>
        <w:lang w:val="en-US" w:eastAsia="en-US" w:bidi="ar-SA"/>
      </w:rPr>
    </w:lvl>
    <w:lvl w:ilvl="2" w:tplc="782EDB08">
      <w:numFmt w:val="bullet"/>
      <w:lvlText w:val="•"/>
      <w:lvlJc w:val="left"/>
      <w:pPr>
        <w:ind w:left="900" w:hanging="201"/>
      </w:pPr>
      <w:rPr>
        <w:rFonts w:hint="default"/>
        <w:lang w:val="en-US" w:eastAsia="en-US" w:bidi="ar-SA"/>
      </w:rPr>
    </w:lvl>
    <w:lvl w:ilvl="3" w:tplc="3C5C23D8">
      <w:numFmt w:val="bullet"/>
      <w:lvlText w:val="•"/>
      <w:lvlJc w:val="left"/>
      <w:pPr>
        <w:ind w:left="1170" w:hanging="201"/>
      </w:pPr>
      <w:rPr>
        <w:rFonts w:hint="default"/>
        <w:lang w:val="en-US" w:eastAsia="en-US" w:bidi="ar-SA"/>
      </w:rPr>
    </w:lvl>
    <w:lvl w:ilvl="4" w:tplc="99B435E2">
      <w:numFmt w:val="bullet"/>
      <w:lvlText w:val="•"/>
      <w:lvlJc w:val="left"/>
      <w:pPr>
        <w:ind w:left="1440" w:hanging="201"/>
      </w:pPr>
      <w:rPr>
        <w:rFonts w:hint="default"/>
        <w:lang w:val="en-US" w:eastAsia="en-US" w:bidi="ar-SA"/>
      </w:rPr>
    </w:lvl>
    <w:lvl w:ilvl="5" w:tplc="A2844D3E">
      <w:numFmt w:val="bullet"/>
      <w:lvlText w:val="•"/>
      <w:lvlJc w:val="left"/>
      <w:pPr>
        <w:ind w:left="1711" w:hanging="201"/>
      </w:pPr>
      <w:rPr>
        <w:rFonts w:hint="default"/>
        <w:lang w:val="en-US" w:eastAsia="en-US" w:bidi="ar-SA"/>
      </w:rPr>
    </w:lvl>
    <w:lvl w:ilvl="6" w:tplc="BED0E472">
      <w:numFmt w:val="bullet"/>
      <w:lvlText w:val="•"/>
      <w:lvlJc w:val="left"/>
      <w:pPr>
        <w:ind w:left="1981" w:hanging="201"/>
      </w:pPr>
      <w:rPr>
        <w:rFonts w:hint="default"/>
        <w:lang w:val="en-US" w:eastAsia="en-US" w:bidi="ar-SA"/>
      </w:rPr>
    </w:lvl>
    <w:lvl w:ilvl="7" w:tplc="93D6E0A0">
      <w:numFmt w:val="bullet"/>
      <w:lvlText w:val="•"/>
      <w:lvlJc w:val="left"/>
      <w:pPr>
        <w:ind w:left="2251" w:hanging="201"/>
      </w:pPr>
      <w:rPr>
        <w:rFonts w:hint="default"/>
        <w:lang w:val="en-US" w:eastAsia="en-US" w:bidi="ar-SA"/>
      </w:rPr>
    </w:lvl>
    <w:lvl w:ilvl="8" w:tplc="DEC02C42">
      <w:numFmt w:val="bullet"/>
      <w:lvlText w:val="•"/>
      <w:lvlJc w:val="left"/>
      <w:pPr>
        <w:ind w:left="2521" w:hanging="201"/>
      </w:pPr>
      <w:rPr>
        <w:rFonts w:hint="default"/>
        <w:lang w:val="en-US" w:eastAsia="en-US" w:bidi="ar-SA"/>
      </w:rPr>
    </w:lvl>
  </w:abstractNum>
  <w:abstractNum w:abstractNumId="74" w15:restartNumberingAfterBreak="0">
    <w:nsid w:val="38361F09"/>
    <w:multiLevelType w:val="hybridMultilevel"/>
    <w:tmpl w:val="93EC4288"/>
    <w:lvl w:ilvl="0" w:tplc="C550232C">
      <w:numFmt w:val="bullet"/>
      <w:lvlText w:val="☐"/>
      <w:lvlJc w:val="left"/>
      <w:pPr>
        <w:ind w:left="356" w:hanging="201"/>
      </w:pPr>
      <w:rPr>
        <w:rFonts w:ascii="MS Gothic" w:eastAsia="MS Gothic" w:hAnsi="MS Gothic" w:cs="MS Gothic" w:hint="default"/>
        <w:spacing w:val="0"/>
        <w:w w:val="87"/>
        <w:lang w:val="en-US" w:eastAsia="en-US" w:bidi="ar-SA"/>
      </w:rPr>
    </w:lvl>
    <w:lvl w:ilvl="1" w:tplc="9A3A3D88">
      <w:numFmt w:val="bullet"/>
      <w:lvlText w:val="•"/>
      <w:lvlJc w:val="left"/>
      <w:pPr>
        <w:ind w:left="619" w:hanging="201"/>
      </w:pPr>
      <w:rPr>
        <w:rFonts w:hint="default"/>
        <w:lang w:val="en-US" w:eastAsia="en-US" w:bidi="ar-SA"/>
      </w:rPr>
    </w:lvl>
    <w:lvl w:ilvl="2" w:tplc="E2045A92">
      <w:numFmt w:val="bullet"/>
      <w:lvlText w:val="•"/>
      <w:lvlJc w:val="left"/>
      <w:pPr>
        <w:ind w:left="879" w:hanging="201"/>
      </w:pPr>
      <w:rPr>
        <w:rFonts w:hint="default"/>
        <w:lang w:val="en-US" w:eastAsia="en-US" w:bidi="ar-SA"/>
      </w:rPr>
    </w:lvl>
    <w:lvl w:ilvl="3" w:tplc="FB1E6988">
      <w:numFmt w:val="bullet"/>
      <w:lvlText w:val="•"/>
      <w:lvlJc w:val="left"/>
      <w:pPr>
        <w:ind w:left="1139" w:hanging="201"/>
      </w:pPr>
      <w:rPr>
        <w:rFonts w:hint="default"/>
        <w:lang w:val="en-US" w:eastAsia="en-US" w:bidi="ar-SA"/>
      </w:rPr>
    </w:lvl>
    <w:lvl w:ilvl="4" w:tplc="DC7C41C8">
      <w:numFmt w:val="bullet"/>
      <w:lvlText w:val="•"/>
      <w:lvlJc w:val="left"/>
      <w:pPr>
        <w:ind w:left="1399" w:hanging="201"/>
      </w:pPr>
      <w:rPr>
        <w:rFonts w:hint="default"/>
        <w:lang w:val="en-US" w:eastAsia="en-US" w:bidi="ar-SA"/>
      </w:rPr>
    </w:lvl>
    <w:lvl w:ilvl="5" w:tplc="F1C229B6">
      <w:numFmt w:val="bullet"/>
      <w:lvlText w:val="•"/>
      <w:lvlJc w:val="left"/>
      <w:pPr>
        <w:ind w:left="1659" w:hanging="201"/>
      </w:pPr>
      <w:rPr>
        <w:rFonts w:hint="default"/>
        <w:lang w:val="en-US" w:eastAsia="en-US" w:bidi="ar-SA"/>
      </w:rPr>
    </w:lvl>
    <w:lvl w:ilvl="6" w:tplc="85F6BE16">
      <w:numFmt w:val="bullet"/>
      <w:lvlText w:val="•"/>
      <w:lvlJc w:val="left"/>
      <w:pPr>
        <w:ind w:left="1919" w:hanging="201"/>
      </w:pPr>
      <w:rPr>
        <w:rFonts w:hint="default"/>
        <w:lang w:val="en-US" w:eastAsia="en-US" w:bidi="ar-SA"/>
      </w:rPr>
    </w:lvl>
    <w:lvl w:ilvl="7" w:tplc="0DA4C338">
      <w:numFmt w:val="bullet"/>
      <w:lvlText w:val="•"/>
      <w:lvlJc w:val="left"/>
      <w:pPr>
        <w:ind w:left="2179" w:hanging="201"/>
      </w:pPr>
      <w:rPr>
        <w:rFonts w:hint="default"/>
        <w:lang w:val="en-US" w:eastAsia="en-US" w:bidi="ar-SA"/>
      </w:rPr>
    </w:lvl>
    <w:lvl w:ilvl="8" w:tplc="D11C996E">
      <w:numFmt w:val="bullet"/>
      <w:lvlText w:val="•"/>
      <w:lvlJc w:val="left"/>
      <w:pPr>
        <w:ind w:left="2439" w:hanging="201"/>
      </w:pPr>
      <w:rPr>
        <w:rFonts w:hint="default"/>
        <w:lang w:val="en-US" w:eastAsia="en-US" w:bidi="ar-SA"/>
      </w:rPr>
    </w:lvl>
  </w:abstractNum>
  <w:abstractNum w:abstractNumId="75" w15:restartNumberingAfterBreak="0">
    <w:nsid w:val="38BE13E6"/>
    <w:multiLevelType w:val="hybridMultilevel"/>
    <w:tmpl w:val="3056C03C"/>
    <w:lvl w:ilvl="0" w:tplc="3278B102">
      <w:numFmt w:val="bullet"/>
      <w:lvlText w:val="☐"/>
      <w:lvlJc w:val="left"/>
      <w:pPr>
        <w:ind w:left="356" w:hanging="201"/>
      </w:pPr>
      <w:rPr>
        <w:rFonts w:ascii="MS Gothic" w:eastAsia="MS Gothic" w:hAnsi="MS Gothic" w:cs="MS Gothic" w:hint="default"/>
        <w:spacing w:val="0"/>
        <w:w w:val="87"/>
        <w:lang w:val="en-US" w:eastAsia="en-US" w:bidi="ar-SA"/>
      </w:rPr>
    </w:lvl>
    <w:lvl w:ilvl="1" w:tplc="48704F82">
      <w:numFmt w:val="bullet"/>
      <w:lvlText w:val="•"/>
      <w:lvlJc w:val="left"/>
      <w:pPr>
        <w:ind w:left="619" w:hanging="201"/>
      </w:pPr>
      <w:rPr>
        <w:rFonts w:hint="default"/>
        <w:lang w:val="en-US" w:eastAsia="en-US" w:bidi="ar-SA"/>
      </w:rPr>
    </w:lvl>
    <w:lvl w:ilvl="2" w:tplc="A9D61922">
      <w:numFmt w:val="bullet"/>
      <w:lvlText w:val="•"/>
      <w:lvlJc w:val="left"/>
      <w:pPr>
        <w:ind w:left="879" w:hanging="201"/>
      </w:pPr>
      <w:rPr>
        <w:rFonts w:hint="default"/>
        <w:lang w:val="en-US" w:eastAsia="en-US" w:bidi="ar-SA"/>
      </w:rPr>
    </w:lvl>
    <w:lvl w:ilvl="3" w:tplc="A64E87E4">
      <w:numFmt w:val="bullet"/>
      <w:lvlText w:val="•"/>
      <w:lvlJc w:val="left"/>
      <w:pPr>
        <w:ind w:left="1139" w:hanging="201"/>
      </w:pPr>
      <w:rPr>
        <w:rFonts w:hint="default"/>
        <w:lang w:val="en-US" w:eastAsia="en-US" w:bidi="ar-SA"/>
      </w:rPr>
    </w:lvl>
    <w:lvl w:ilvl="4" w:tplc="BA10A2C4">
      <w:numFmt w:val="bullet"/>
      <w:lvlText w:val="•"/>
      <w:lvlJc w:val="left"/>
      <w:pPr>
        <w:ind w:left="1399" w:hanging="201"/>
      </w:pPr>
      <w:rPr>
        <w:rFonts w:hint="default"/>
        <w:lang w:val="en-US" w:eastAsia="en-US" w:bidi="ar-SA"/>
      </w:rPr>
    </w:lvl>
    <w:lvl w:ilvl="5" w:tplc="A378C6DA">
      <w:numFmt w:val="bullet"/>
      <w:lvlText w:val="•"/>
      <w:lvlJc w:val="left"/>
      <w:pPr>
        <w:ind w:left="1659" w:hanging="201"/>
      </w:pPr>
      <w:rPr>
        <w:rFonts w:hint="default"/>
        <w:lang w:val="en-US" w:eastAsia="en-US" w:bidi="ar-SA"/>
      </w:rPr>
    </w:lvl>
    <w:lvl w:ilvl="6" w:tplc="277284A8">
      <w:numFmt w:val="bullet"/>
      <w:lvlText w:val="•"/>
      <w:lvlJc w:val="left"/>
      <w:pPr>
        <w:ind w:left="1919" w:hanging="201"/>
      </w:pPr>
      <w:rPr>
        <w:rFonts w:hint="default"/>
        <w:lang w:val="en-US" w:eastAsia="en-US" w:bidi="ar-SA"/>
      </w:rPr>
    </w:lvl>
    <w:lvl w:ilvl="7" w:tplc="91C83B08">
      <w:numFmt w:val="bullet"/>
      <w:lvlText w:val="•"/>
      <w:lvlJc w:val="left"/>
      <w:pPr>
        <w:ind w:left="2179" w:hanging="201"/>
      </w:pPr>
      <w:rPr>
        <w:rFonts w:hint="default"/>
        <w:lang w:val="en-US" w:eastAsia="en-US" w:bidi="ar-SA"/>
      </w:rPr>
    </w:lvl>
    <w:lvl w:ilvl="8" w:tplc="2862BDA0">
      <w:numFmt w:val="bullet"/>
      <w:lvlText w:val="•"/>
      <w:lvlJc w:val="left"/>
      <w:pPr>
        <w:ind w:left="2439" w:hanging="201"/>
      </w:pPr>
      <w:rPr>
        <w:rFonts w:hint="default"/>
        <w:lang w:val="en-US" w:eastAsia="en-US" w:bidi="ar-SA"/>
      </w:rPr>
    </w:lvl>
  </w:abstractNum>
  <w:abstractNum w:abstractNumId="76" w15:restartNumberingAfterBreak="0">
    <w:nsid w:val="38FA11F3"/>
    <w:multiLevelType w:val="hybridMultilevel"/>
    <w:tmpl w:val="9D94C2D0"/>
    <w:lvl w:ilvl="0" w:tplc="37EA9780">
      <w:numFmt w:val="bullet"/>
      <w:lvlText w:val="☐"/>
      <w:lvlJc w:val="left"/>
      <w:pPr>
        <w:ind w:left="355" w:hanging="201"/>
      </w:pPr>
      <w:rPr>
        <w:rFonts w:ascii="MS Gothic" w:eastAsia="MS Gothic" w:hAnsi="MS Gothic" w:cs="MS Gothic" w:hint="default"/>
        <w:spacing w:val="0"/>
        <w:w w:val="87"/>
        <w:lang w:val="en-US" w:eastAsia="en-US" w:bidi="ar-SA"/>
      </w:rPr>
    </w:lvl>
    <w:lvl w:ilvl="1" w:tplc="8D683D2C">
      <w:numFmt w:val="bullet"/>
      <w:lvlText w:val="•"/>
      <w:lvlJc w:val="left"/>
      <w:pPr>
        <w:ind w:left="630" w:hanging="201"/>
      </w:pPr>
      <w:rPr>
        <w:rFonts w:hint="default"/>
        <w:lang w:val="en-US" w:eastAsia="en-US" w:bidi="ar-SA"/>
      </w:rPr>
    </w:lvl>
    <w:lvl w:ilvl="2" w:tplc="334064B4">
      <w:numFmt w:val="bullet"/>
      <w:lvlText w:val="•"/>
      <w:lvlJc w:val="left"/>
      <w:pPr>
        <w:ind w:left="900" w:hanging="201"/>
      </w:pPr>
      <w:rPr>
        <w:rFonts w:hint="default"/>
        <w:lang w:val="en-US" w:eastAsia="en-US" w:bidi="ar-SA"/>
      </w:rPr>
    </w:lvl>
    <w:lvl w:ilvl="3" w:tplc="BB7E6E0C">
      <w:numFmt w:val="bullet"/>
      <w:lvlText w:val="•"/>
      <w:lvlJc w:val="left"/>
      <w:pPr>
        <w:ind w:left="1170" w:hanging="201"/>
      </w:pPr>
      <w:rPr>
        <w:rFonts w:hint="default"/>
        <w:lang w:val="en-US" w:eastAsia="en-US" w:bidi="ar-SA"/>
      </w:rPr>
    </w:lvl>
    <w:lvl w:ilvl="4" w:tplc="1D7A308A">
      <w:numFmt w:val="bullet"/>
      <w:lvlText w:val="•"/>
      <w:lvlJc w:val="left"/>
      <w:pPr>
        <w:ind w:left="1440" w:hanging="201"/>
      </w:pPr>
      <w:rPr>
        <w:rFonts w:hint="default"/>
        <w:lang w:val="en-US" w:eastAsia="en-US" w:bidi="ar-SA"/>
      </w:rPr>
    </w:lvl>
    <w:lvl w:ilvl="5" w:tplc="9160AB8C">
      <w:numFmt w:val="bullet"/>
      <w:lvlText w:val="•"/>
      <w:lvlJc w:val="left"/>
      <w:pPr>
        <w:ind w:left="1711" w:hanging="201"/>
      </w:pPr>
      <w:rPr>
        <w:rFonts w:hint="default"/>
        <w:lang w:val="en-US" w:eastAsia="en-US" w:bidi="ar-SA"/>
      </w:rPr>
    </w:lvl>
    <w:lvl w:ilvl="6" w:tplc="B4BAE770">
      <w:numFmt w:val="bullet"/>
      <w:lvlText w:val="•"/>
      <w:lvlJc w:val="left"/>
      <w:pPr>
        <w:ind w:left="1981" w:hanging="201"/>
      </w:pPr>
      <w:rPr>
        <w:rFonts w:hint="default"/>
        <w:lang w:val="en-US" w:eastAsia="en-US" w:bidi="ar-SA"/>
      </w:rPr>
    </w:lvl>
    <w:lvl w:ilvl="7" w:tplc="66E85A02">
      <w:numFmt w:val="bullet"/>
      <w:lvlText w:val="•"/>
      <w:lvlJc w:val="left"/>
      <w:pPr>
        <w:ind w:left="2251" w:hanging="201"/>
      </w:pPr>
      <w:rPr>
        <w:rFonts w:hint="default"/>
        <w:lang w:val="en-US" w:eastAsia="en-US" w:bidi="ar-SA"/>
      </w:rPr>
    </w:lvl>
    <w:lvl w:ilvl="8" w:tplc="883CC520">
      <w:numFmt w:val="bullet"/>
      <w:lvlText w:val="•"/>
      <w:lvlJc w:val="left"/>
      <w:pPr>
        <w:ind w:left="2521" w:hanging="201"/>
      </w:pPr>
      <w:rPr>
        <w:rFonts w:hint="default"/>
        <w:lang w:val="en-US" w:eastAsia="en-US" w:bidi="ar-SA"/>
      </w:rPr>
    </w:lvl>
  </w:abstractNum>
  <w:abstractNum w:abstractNumId="77" w15:restartNumberingAfterBreak="0">
    <w:nsid w:val="39A812C4"/>
    <w:multiLevelType w:val="hybridMultilevel"/>
    <w:tmpl w:val="24CE3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9D5724D"/>
    <w:multiLevelType w:val="hybridMultilevel"/>
    <w:tmpl w:val="6B147054"/>
    <w:lvl w:ilvl="0" w:tplc="B4A84694">
      <w:numFmt w:val="bullet"/>
      <w:lvlText w:val="☐"/>
      <w:lvlJc w:val="left"/>
      <w:pPr>
        <w:ind w:left="355" w:hanging="201"/>
      </w:pPr>
      <w:rPr>
        <w:rFonts w:ascii="MS Gothic" w:eastAsia="MS Gothic" w:hAnsi="MS Gothic" w:cs="MS Gothic" w:hint="default"/>
        <w:spacing w:val="0"/>
        <w:w w:val="87"/>
        <w:lang w:val="en-US" w:eastAsia="en-US" w:bidi="ar-SA"/>
      </w:rPr>
    </w:lvl>
    <w:lvl w:ilvl="1" w:tplc="0FBC1380">
      <w:numFmt w:val="bullet"/>
      <w:lvlText w:val="•"/>
      <w:lvlJc w:val="left"/>
      <w:pPr>
        <w:ind w:left="630" w:hanging="201"/>
      </w:pPr>
      <w:rPr>
        <w:rFonts w:hint="default"/>
        <w:lang w:val="en-US" w:eastAsia="en-US" w:bidi="ar-SA"/>
      </w:rPr>
    </w:lvl>
    <w:lvl w:ilvl="2" w:tplc="6CE4BDB2">
      <w:numFmt w:val="bullet"/>
      <w:lvlText w:val="•"/>
      <w:lvlJc w:val="left"/>
      <w:pPr>
        <w:ind w:left="900" w:hanging="201"/>
      </w:pPr>
      <w:rPr>
        <w:rFonts w:hint="default"/>
        <w:lang w:val="en-US" w:eastAsia="en-US" w:bidi="ar-SA"/>
      </w:rPr>
    </w:lvl>
    <w:lvl w:ilvl="3" w:tplc="0180DF84">
      <w:numFmt w:val="bullet"/>
      <w:lvlText w:val="•"/>
      <w:lvlJc w:val="left"/>
      <w:pPr>
        <w:ind w:left="1170" w:hanging="201"/>
      </w:pPr>
      <w:rPr>
        <w:rFonts w:hint="default"/>
        <w:lang w:val="en-US" w:eastAsia="en-US" w:bidi="ar-SA"/>
      </w:rPr>
    </w:lvl>
    <w:lvl w:ilvl="4" w:tplc="52CA8D72">
      <w:numFmt w:val="bullet"/>
      <w:lvlText w:val="•"/>
      <w:lvlJc w:val="left"/>
      <w:pPr>
        <w:ind w:left="1440" w:hanging="201"/>
      </w:pPr>
      <w:rPr>
        <w:rFonts w:hint="default"/>
        <w:lang w:val="en-US" w:eastAsia="en-US" w:bidi="ar-SA"/>
      </w:rPr>
    </w:lvl>
    <w:lvl w:ilvl="5" w:tplc="E8524C34">
      <w:numFmt w:val="bullet"/>
      <w:lvlText w:val="•"/>
      <w:lvlJc w:val="left"/>
      <w:pPr>
        <w:ind w:left="1711" w:hanging="201"/>
      </w:pPr>
      <w:rPr>
        <w:rFonts w:hint="default"/>
        <w:lang w:val="en-US" w:eastAsia="en-US" w:bidi="ar-SA"/>
      </w:rPr>
    </w:lvl>
    <w:lvl w:ilvl="6" w:tplc="F6D6101E">
      <w:numFmt w:val="bullet"/>
      <w:lvlText w:val="•"/>
      <w:lvlJc w:val="left"/>
      <w:pPr>
        <w:ind w:left="1981" w:hanging="201"/>
      </w:pPr>
      <w:rPr>
        <w:rFonts w:hint="default"/>
        <w:lang w:val="en-US" w:eastAsia="en-US" w:bidi="ar-SA"/>
      </w:rPr>
    </w:lvl>
    <w:lvl w:ilvl="7" w:tplc="D3B449CC">
      <w:numFmt w:val="bullet"/>
      <w:lvlText w:val="•"/>
      <w:lvlJc w:val="left"/>
      <w:pPr>
        <w:ind w:left="2251" w:hanging="201"/>
      </w:pPr>
      <w:rPr>
        <w:rFonts w:hint="default"/>
        <w:lang w:val="en-US" w:eastAsia="en-US" w:bidi="ar-SA"/>
      </w:rPr>
    </w:lvl>
    <w:lvl w:ilvl="8" w:tplc="8DD0FFE6">
      <w:numFmt w:val="bullet"/>
      <w:lvlText w:val="•"/>
      <w:lvlJc w:val="left"/>
      <w:pPr>
        <w:ind w:left="2521" w:hanging="201"/>
      </w:pPr>
      <w:rPr>
        <w:rFonts w:hint="default"/>
        <w:lang w:val="en-US" w:eastAsia="en-US" w:bidi="ar-SA"/>
      </w:rPr>
    </w:lvl>
  </w:abstractNum>
  <w:abstractNum w:abstractNumId="79" w15:restartNumberingAfterBreak="0">
    <w:nsid w:val="3A7A2A5A"/>
    <w:multiLevelType w:val="hybridMultilevel"/>
    <w:tmpl w:val="ED50AD06"/>
    <w:lvl w:ilvl="0" w:tplc="4918B0D4">
      <w:numFmt w:val="bullet"/>
      <w:lvlText w:val="☐"/>
      <w:lvlJc w:val="left"/>
      <w:pPr>
        <w:ind w:left="355" w:hanging="201"/>
      </w:pPr>
      <w:rPr>
        <w:rFonts w:ascii="MS Gothic" w:eastAsia="MS Gothic" w:hAnsi="MS Gothic" w:cs="MS Gothic" w:hint="default"/>
        <w:spacing w:val="0"/>
        <w:w w:val="87"/>
        <w:lang w:val="en-US" w:eastAsia="en-US" w:bidi="ar-SA"/>
      </w:rPr>
    </w:lvl>
    <w:lvl w:ilvl="1" w:tplc="6178C32C">
      <w:numFmt w:val="bullet"/>
      <w:lvlText w:val="•"/>
      <w:lvlJc w:val="left"/>
      <w:pPr>
        <w:ind w:left="630" w:hanging="201"/>
      </w:pPr>
      <w:rPr>
        <w:rFonts w:hint="default"/>
        <w:lang w:val="en-US" w:eastAsia="en-US" w:bidi="ar-SA"/>
      </w:rPr>
    </w:lvl>
    <w:lvl w:ilvl="2" w:tplc="E702F940">
      <w:numFmt w:val="bullet"/>
      <w:lvlText w:val="•"/>
      <w:lvlJc w:val="left"/>
      <w:pPr>
        <w:ind w:left="900" w:hanging="201"/>
      </w:pPr>
      <w:rPr>
        <w:rFonts w:hint="default"/>
        <w:lang w:val="en-US" w:eastAsia="en-US" w:bidi="ar-SA"/>
      </w:rPr>
    </w:lvl>
    <w:lvl w:ilvl="3" w:tplc="B790B7A8">
      <w:numFmt w:val="bullet"/>
      <w:lvlText w:val="•"/>
      <w:lvlJc w:val="left"/>
      <w:pPr>
        <w:ind w:left="1170" w:hanging="201"/>
      </w:pPr>
      <w:rPr>
        <w:rFonts w:hint="default"/>
        <w:lang w:val="en-US" w:eastAsia="en-US" w:bidi="ar-SA"/>
      </w:rPr>
    </w:lvl>
    <w:lvl w:ilvl="4" w:tplc="4C40AEDE">
      <w:numFmt w:val="bullet"/>
      <w:lvlText w:val="•"/>
      <w:lvlJc w:val="left"/>
      <w:pPr>
        <w:ind w:left="1440" w:hanging="201"/>
      </w:pPr>
      <w:rPr>
        <w:rFonts w:hint="default"/>
        <w:lang w:val="en-US" w:eastAsia="en-US" w:bidi="ar-SA"/>
      </w:rPr>
    </w:lvl>
    <w:lvl w:ilvl="5" w:tplc="EBD263E6">
      <w:numFmt w:val="bullet"/>
      <w:lvlText w:val="•"/>
      <w:lvlJc w:val="left"/>
      <w:pPr>
        <w:ind w:left="1711" w:hanging="201"/>
      </w:pPr>
      <w:rPr>
        <w:rFonts w:hint="default"/>
        <w:lang w:val="en-US" w:eastAsia="en-US" w:bidi="ar-SA"/>
      </w:rPr>
    </w:lvl>
    <w:lvl w:ilvl="6" w:tplc="E158AD4A">
      <w:numFmt w:val="bullet"/>
      <w:lvlText w:val="•"/>
      <w:lvlJc w:val="left"/>
      <w:pPr>
        <w:ind w:left="1981" w:hanging="201"/>
      </w:pPr>
      <w:rPr>
        <w:rFonts w:hint="default"/>
        <w:lang w:val="en-US" w:eastAsia="en-US" w:bidi="ar-SA"/>
      </w:rPr>
    </w:lvl>
    <w:lvl w:ilvl="7" w:tplc="708AF448">
      <w:numFmt w:val="bullet"/>
      <w:lvlText w:val="•"/>
      <w:lvlJc w:val="left"/>
      <w:pPr>
        <w:ind w:left="2251" w:hanging="201"/>
      </w:pPr>
      <w:rPr>
        <w:rFonts w:hint="default"/>
        <w:lang w:val="en-US" w:eastAsia="en-US" w:bidi="ar-SA"/>
      </w:rPr>
    </w:lvl>
    <w:lvl w:ilvl="8" w:tplc="2CBA2744">
      <w:numFmt w:val="bullet"/>
      <w:lvlText w:val="•"/>
      <w:lvlJc w:val="left"/>
      <w:pPr>
        <w:ind w:left="2521" w:hanging="201"/>
      </w:pPr>
      <w:rPr>
        <w:rFonts w:hint="default"/>
        <w:lang w:val="en-US" w:eastAsia="en-US" w:bidi="ar-SA"/>
      </w:rPr>
    </w:lvl>
  </w:abstractNum>
  <w:abstractNum w:abstractNumId="80" w15:restartNumberingAfterBreak="0">
    <w:nsid w:val="3ADD65C1"/>
    <w:multiLevelType w:val="hybridMultilevel"/>
    <w:tmpl w:val="D210466A"/>
    <w:lvl w:ilvl="0" w:tplc="B5D43384">
      <w:numFmt w:val="bullet"/>
      <w:lvlText w:val="☐"/>
      <w:lvlJc w:val="left"/>
      <w:pPr>
        <w:ind w:left="356" w:hanging="201"/>
      </w:pPr>
      <w:rPr>
        <w:rFonts w:ascii="MS Gothic" w:eastAsia="MS Gothic" w:hAnsi="MS Gothic" w:cs="MS Gothic" w:hint="default"/>
        <w:spacing w:val="0"/>
        <w:w w:val="87"/>
        <w:lang w:val="en-US" w:eastAsia="en-US" w:bidi="ar-SA"/>
      </w:rPr>
    </w:lvl>
    <w:lvl w:ilvl="1" w:tplc="DC36ADFE">
      <w:numFmt w:val="bullet"/>
      <w:lvlText w:val="•"/>
      <w:lvlJc w:val="left"/>
      <w:pPr>
        <w:ind w:left="619" w:hanging="201"/>
      </w:pPr>
      <w:rPr>
        <w:rFonts w:hint="default"/>
        <w:lang w:val="en-US" w:eastAsia="en-US" w:bidi="ar-SA"/>
      </w:rPr>
    </w:lvl>
    <w:lvl w:ilvl="2" w:tplc="9F5E4872">
      <w:numFmt w:val="bullet"/>
      <w:lvlText w:val="•"/>
      <w:lvlJc w:val="left"/>
      <w:pPr>
        <w:ind w:left="879" w:hanging="201"/>
      </w:pPr>
      <w:rPr>
        <w:rFonts w:hint="default"/>
        <w:lang w:val="en-US" w:eastAsia="en-US" w:bidi="ar-SA"/>
      </w:rPr>
    </w:lvl>
    <w:lvl w:ilvl="3" w:tplc="B45491E6">
      <w:numFmt w:val="bullet"/>
      <w:lvlText w:val="•"/>
      <w:lvlJc w:val="left"/>
      <w:pPr>
        <w:ind w:left="1139" w:hanging="201"/>
      </w:pPr>
      <w:rPr>
        <w:rFonts w:hint="default"/>
        <w:lang w:val="en-US" w:eastAsia="en-US" w:bidi="ar-SA"/>
      </w:rPr>
    </w:lvl>
    <w:lvl w:ilvl="4" w:tplc="995A9344">
      <w:numFmt w:val="bullet"/>
      <w:lvlText w:val="•"/>
      <w:lvlJc w:val="left"/>
      <w:pPr>
        <w:ind w:left="1399" w:hanging="201"/>
      </w:pPr>
      <w:rPr>
        <w:rFonts w:hint="default"/>
        <w:lang w:val="en-US" w:eastAsia="en-US" w:bidi="ar-SA"/>
      </w:rPr>
    </w:lvl>
    <w:lvl w:ilvl="5" w:tplc="0B621D4E">
      <w:numFmt w:val="bullet"/>
      <w:lvlText w:val="•"/>
      <w:lvlJc w:val="left"/>
      <w:pPr>
        <w:ind w:left="1659" w:hanging="201"/>
      </w:pPr>
      <w:rPr>
        <w:rFonts w:hint="default"/>
        <w:lang w:val="en-US" w:eastAsia="en-US" w:bidi="ar-SA"/>
      </w:rPr>
    </w:lvl>
    <w:lvl w:ilvl="6" w:tplc="AC629D98">
      <w:numFmt w:val="bullet"/>
      <w:lvlText w:val="•"/>
      <w:lvlJc w:val="left"/>
      <w:pPr>
        <w:ind w:left="1919" w:hanging="201"/>
      </w:pPr>
      <w:rPr>
        <w:rFonts w:hint="default"/>
        <w:lang w:val="en-US" w:eastAsia="en-US" w:bidi="ar-SA"/>
      </w:rPr>
    </w:lvl>
    <w:lvl w:ilvl="7" w:tplc="683666B2">
      <w:numFmt w:val="bullet"/>
      <w:lvlText w:val="•"/>
      <w:lvlJc w:val="left"/>
      <w:pPr>
        <w:ind w:left="2179" w:hanging="201"/>
      </w:pPr>
      <w:rPr>
        <w:rFonts w:hint="default"/>
        <w:lang w:val="en-US" w:eastAsia="en-US" w:bidi="ar-SA"/>
      </w:rPr>
    </w:lvl>
    <w:lvl w:ilvl="8" w:tplc="56046EE2">
      <w:numFmt w:val="bullet"/>
      <w:lvlText w:val="•"/>
      <w:lvlJc w:val="left"/>
      <w:pPr>
        <w:ind w:left="2439" w:hanging="201"/>
      </w:pPr>
      <w:rPr>
        <w:rFonts w:hint="default"/>
        <w:lang w:val="en-US" w:eastAsia="en-US" w:bidi="ar-SA"/>
      </w:rPr>
    </w:lvl>
  </w:abstractNum>
  <w:abstractNum w:abstractNumId="81" w15:restartNumberingAfterBreak="0">
    <w:nsid w:val="3B643DF6"/>
    <w:multiLevelType w:val="hybridMultilevel"/>
    <w:tmpl w:val="6D9EBCCA"/>
    <w:lvl w:ilvl="0" w:tplc="1D1E6BB8">
      <w:numFmt w:val="bullet"/>
      <w:lvlText w:val="☐"/>
      <w:lvlJc w:val="left"/>
      <w:pPr>
        <w:ind w:left="356" w:hanging="201"/>
      </w:pPr>
      <w:rPr>
        <w:rFonts w:ascii="MS Gothic" w:eastAsia="MS Gothic" w:hAnsi="MS Gothic" w:cs="MS Gothic" w:hint="default"/>
        <w:spacing w:val="0"/>
        <w:w w:val="87"/>
        <w:lang w:val="en-US" w:eastAsia="en-US" w:bidi="ar-SA"/>
      </w:rPr>
    </w:lvl>
    <w:lvl w:ilvl="1" w:tplc="03FA086C">
      <w:numFmt w:val="bullet"/>
      <w:lvlText w:val="•"/>
      <w:lvlJc w:val="left"/>
      <w:pPr>
        <w:ind w:left="619" w:hanging="201"/>
      </w:pPr>
      <w:rPr>
        <w:rFonts w:hint="default"/>
        <w:lang w:val="en-US" w:eastAsia="en-US" w:bidi="ar-SA"/>
      </w:rPr>
    </w:lvl>
    <w:lvl w:ilvl="2" w:tplc="8E502900">
      <w:numFmt w:val="bullet"/>
      <w:lvlText w:val="•"/>
      <w:lvlJc w:val="left"/>
      <w:pPr>
        <w:ind w:left="879" w:hanging="201"/>
      </w:pPr>
      <w:rPr>
        <w:rFonts w:hint="default"/>
        <w:lang w:val="en-US" w:eastAsia="en-US" w:bidi="ar-SA"/>
      </w:rPr>
    </w:lvl>
    <w:lvl w:ilvl="3" w:tplc="29F64F80">
      <w:numFmt w:val="bullet"/>
      <w:lvlText w:val="•"/>
      <w:lvlJc w:val="left"/>
      <w:pPr>
        <w:ind w:left="1139" w:hanging="201"/>
      </w:pPr>
      <w:rPr>
        <w:rFonts w:hint="default"/>
        <w:lang w:val="en-US" w:eastAsia="en-US" w:bidi="ar-SA"/>
      </w:rPr>
    </w:lvl>
    <w:lvl w:ilvl="4" w:tplc="5F7A33E8">
      <w:numFmt w:val="bullet"/>
      <w:lvlText w:val="•"/>
      <w:lvlJc w:val="left"/>
      <w:pPr>
        <w:ind w:left="1399" w:hanging="201"/>
      </w:pPr>
      <w:rPr>
        <w:rFonts w:hint="default"/>
        <w:lang w:val="en-US" w:eastAsia="en-US" w:bidi="ar-SA"/>
      </w:rPr>
    </w:lvl>
    <w:lvl w:ilvl="5" w:tplc="DD128B48">
      <w:numFmt w:val="bullet"/>
      <w:lvlText w:val="•"/>
      <w:lvlJc w:val="left"/>
      <w:pPr>
        <w:ind w:left="1659" w:hanging="201"/>
      </w:pPr>
      <w:rPr>
        <w:rFonts w:hint="default"/>
        <w:lang w:val="en-US" w:eastAsia="en-US" w:bidi="ar-SA"/>
      </w:rPr>
    </w:lvl>
    <w:lvl w:ilvl="6" w:tplc="C762B0D6">
      <w:numFmt w:val="bullet"/>
      <w:lvlText w:val="•"/>
      <w:lvlJc w:val="left"/>
      <w:pPr>
        <w:ind w:left="1919" w:hanging="201"/>
      </w:pPr>
      <w:rPr>
        <w:rFonts w:hint="default"/>
        <w:lang w:val="en-US" w:eastAsia="en-US" w:bidi="ar-SA"/>
      </w:rPr>
    </w:lvl>
    <w:lvl w:ilvl="7" w:tplc="B1F0FC16">
      <w:numFmt w:val="bullet"/>
      <w:lvlText w:val="•"/>
      <w:lvlJc w:val="left"/>
      <w:pPr>
        <w:ind w:left="2179" w:hanging="201"/>
      </w:pPr>
      <w:rPr>
        <w:rFonts w:hint="default"/>
        <w:lang w:val="en-US" w:eastAsia="en-US" w:bidi="ar-SA"/>
      </w:rPr>
    </w:lvl>
    <w:lvl w:ilvl="8" w:tplc="9B1AD460">
      <w:numFmt w:val="bullet"/>
      <w:lvlText w:val="•"/>
      <w:lvlJc w:val="left"/>
      <w:pPr>
        <w:ind w:left="2439" w:hanging="201"/>
      </w:pPr>
      <w:rPr>
        <w:rFonts w:hint="default"/>
        <w:lang w:val="en-US" w:eastAsia="en-US" w:bidi="ar-SA"/>
      </w:rPr>
    </w:lvl>
  </w:abstractNum>
  <w:abstractNum w:abstractNumId="82" w15:restartNumberingAfterBreak="0">
    <w:nsid w:val="3C9F6F2A"/>
    <w:multiLevelType w:val="hybridMultilevel"/>
    <w:tmpl w:val="FFECB504"/>
    <w:lvl w:ilvl="0" w:tplc="F6048FC6">
      <w:numFmt w:val="bullet"/>
      <w:lvlText w:val="☐"/>
      <w:lvlJc w:val="left"/>
      <w:pPr>
        <w:ind w:left="355" w:hanging="201"/>
      </w:pPr>
      <w:rPr>
        <w:rFonts w:ascii="MS Gothic" w:eastAsia="MS Gothic" w:hAnsi="MS Gothic" w:cs="MS Gothic" w:hint="default"/>
        <w:spacing w:val="0"/>
        <w:w w:val="87"/>
        <w:lang w:val="en-US" w:eastAsia="en-US" w:bidi="ar-SA"/>
      </w:rPr>
    </w:lvl>
    <w:lvl w:ilvl="1" w:tplc="1A3E168E">
      <w:numFmt w:val="bullet"/>
      <w:lvlText w:val="•"/>
      <w:lvlJc w:val="left"/>
      <w:pPr>
        <w:ind w:left="630" w:hanging="201"/>
      </w:pPr>
      <w:rPr>
        <w:rFonts w:hint="default"/>
        <w:lang w:val="en-US" w:eastAsia="en-US" w:bidi="ar-SA"/>
      </w:rPr>
    </w:lvl>
    <w:lvl w:ilvl="2" w:tplc="B24E0F88">
      <w:numFmt w:val="bullet"/>
      <w:lvlText w:val="•"/>
      <w:lvlJc w:val="left"/>
      <w:pPr>
        <w:ind w:left="900" w:hanging="201"/>
      </w:pPr>
      <w:rPr>
        <w:rFonts w:hint="default"/>
        <w:lang w:val="en-US" w:eastAsia="en-US" w:bidi="ar-SA"/>
      </w:rPr>
    </w:lvl>
    <w:lvl w:ilvl="3" w:tplc="36469F20">
      <w:numFmt w:val="bullet"/>
      <w:lvlText w:val="•"/>
      <w:lvlJc w:val="left"/>
      <w:pPr>
        <w:ind w:left="1170" w:hanging="201"/>
      </w:pPr>
      <w:rPr>
        <w:rFonts w:hint="default"/>
        <w:lang w:val="en-US" w:eastAsia="en-US" w:bidi="ar-SA"/>
      </w:rPr>
    </w:lvl>
    <w:lvl w:ilvl="4" w:tplc="054A2D54">
      <w:numFmt w:val="bullet"/>
      <w:lvlText w:val="•"/>
      <w:lvlJc w:val="left"/>
      <w:pPr>
        <w:ind w:left="1440" w:hanging="201"/>
      </w:pPr>
      <w:rPr>
        <w:rFonts w:hint="default"/>
        <w:lang w:val="en-US" w:eastAsia="en-US" w:bidi="ar-SA"/>
      </w:rPr>
    </w:lvl>
    <w:lvl w:ilvl="5" w:tplc="43B842EA">
      <w:numFmt w:val="bullet"/>
      <w:lvlText w:val="•"/>
      <w:lvlJc w:val="left"/>
      <w:pPr>
        <w:ind w:left="1711" w:hanging="201"/>
      </w:pPr>
      <w:rPr>
        <w:rFonts w:hint="default"/>
        <w:lang w:val="en-US" w:eastAsia="en-US" w:bidi="ar-SA"/>
      </w:rPr>
    </w:lvl>
    <w:lvl w:ilvl="6" w:tplc="99CC9B8E">
      <w:numFmt w:val="bullet"/>
      <w:lvlText w:val="•"/>
      <w:lvlJc w:val="left"/>
      <w:pPr>
        <w:ind w:left="1981" w:hanging="201"/>
      </w:pPr>
      <w:rPr>
        <w:rFonts w:hint="default"/>
        <w:lang w:val="en-US" w:eastAsia="en-US" w:bidi="ar-SA"/>
      </w:rPr>
    </w:lvl>
    <w:lvl w:ilvl="7" w:tplc="200A92BC">
      <w:numFmt w:val="bullet"/>
      <w:lvlText w:val="•"/>
      <w:lvlJc w:val="left"/>
      <w:pPr>
        <w:ind w:left="2251" w:hanging="201"/>
      </w:pPr>
      <w:rPr>
        <w:rFonts w:hint="default"/>
        <w:lang w:val="en-US" w:eastAsia="en-US" w:bidi="ar-SA"/>
      </w:rPr>
    </w:lvl>
    <w:lvl w:ilvl="8" w:tplc="A3C0831C">
      <w:numFmt w:val="bullet"/>
      <w:lvlText w:val="•"/>
      <w:lvlJc w:val="left"/>
      <w:pPr>
        <w:ind w:left="2521" w:hanging="201"/>
      </w:pPr>
      <w:rPr>
        <w:rFonts w:hint="default"/>
        <w:lang w:val="en-US" w:eastAsia="en-US" w:bidi="ar-SA"/>
      </w:rPr>
    </w:lvl>
  </w:abstractNum>
  <w:abstractNum w:abstractNumId="83" w15:restartNumberingAfterBreak="0">
    <w:nsid w:val="3DA92E47"/>
    <w:multiLevelType w:val="hybridMultilevel"/>
    <w:tmpl w:val="35520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730D24"/>
    <w:multiLevelType w:val="hybridMultilevel"/>
    <w:tmpl w:val="B9C4187C"/>
    <w:lvl w:ilvl="0" w:tplc="D526C444">
      <w:numFmt w:val="bullet"/>
      <w:lvlText w:val="☐"/>
      <w:lvlJc w:val="left"/>
      <w:pPr>
        <w:ind w:left="355" w:hanging="201"/>
      </w:pPr>
      <w:rPr>
        <w:rFonts w:ascii="MS Gothic" w:eastAsia="MS Gothic" w:hAnsi="MS Gothic" w:cs="MS Gothic" w:hint="default"/>
        <w:spacing w:val="0"/>
        <w:w w:val="87"/>
        <w:lang w:val="en-US" w:eastAsia="en-US" w:bidi="ar-SA"/>
      </w:rPr>
    </w:lvl>
    <w:lvl w:ilvl="1" w:tplc="D77A055A">
      <w:numFmt w:val="bullet"/>
      <w:lvlText w:val="•"/>
      <w:lvlJc w:val="left"/>
      <w:pPr>
        <w:ind w:left="630" w:hanging="201"/>
      </w:pPr>
      <w:rPr>
        <w:rFonts w:hint="default"/>
        <w:lang w:val="en-US" w:eastAsia="en-US" w:bidi="ar-SA"/>
      </w:rPr>
    </w:lvl>
    <w:lvl w:ilvl="2" w:tplc="C568A0E6">
      <w:numFmt w:val="bullet"/>
      <w:lvlText w:val="•"/>
      <w:lvlJc w:val="left"/>
      <w:pPr>
        <w:ind w:left="900" w:hanging="201"/>
      </w:pPr>
      <w:rPr>
        <w:rFonts w:hint="default"/>
        <w:lang w:val="en-US" w:eastAsia="en-US" w:bidi="ar-SA"/>
      </w:rPr>
    </w:lvl>
    <w:lvl w:ilvl="3" w:tplc="0160016A">
      <w:numFmt w:val="bullet"/>
      <w:lvlText w:val="•"/>
      <w:lvlJc w:val="left"/>
      <w:pPr>
        <w:ind w:left="1170" w:hanging="201"/>
      </w:pPr>
      <w:rPr>
        <w:rFonts w:hint="default"/>
        <w:lang w:val="en-US" w:eastAsia="en-US" w:bidi="ar-SA"/>
      </w:rPr>
    </w:lvl>
    <w:lvl w:ilvl="4" w:tplc="8078D8EC">
      <w:numFmt w:val="bullet"/>
      <w:lvlText w:val="•"/>
      <w:lvlJc w:val="left"/>
      <w:pPr>
        <w:ind w:left="1440" w:hanging="201"/>
      </w:pPr>
      <w:rPr>
        <w:rFonts w:hint="default"/>
        <w:lang w:val="en-US" w:eastAsia="en-US" w:bidi="ar-SA"/>
      </w:rPr>
    </w:lvl>
    <w:lvl w:ilvl="5" w:tplc="6D04C2D8">
      <w:numFmt w:val="bullet"/>
      <w:lvlText w:val="•"/>
      <w:lvlJc w:val="left"/>
      <w:pPr>
        <w:ind w:left="1711" w:hanging="201"/>
      </w:pPr>
      <w:rPr>
        <w:rFonts w:hint="default"/>
        <w:lang w:val="en-US" w:eastAsia="en-US" w:bidi="ar-SA"/>
      </w:rPr>
    </w:lvl>
    <w:lvl w:ilvl="6" w:tplc="68CE2A0A">
      <w:numFmt w:val="bullet"/>
      <w:lvlText w:val="•"/>
      <w:lvlJc w:val="left"/>
      <w:pPr>
        <w:ind w:left="1981" w:hanging="201"/>
      </w:pPr>
      <w:rPr>
        <w:rFonts w:hint="default"/>
        <w:lang w:val="en-US" w:eastAsia="en-US" w:bidi="ar-SA"/>
      </w:rPr>
    </w:lvl>
    <w:lvl w:ilvl="7" w:tplc="450655AA">
      <w:numFmt w:val="bullet"/>
      <w:lvlText w:val="•"/>
      <w:lvlJc w:val="left"/>
      <w:pPr>
        <w:ind w:left="2251" w:hanging="201"/>
      </w:pPr>
      <w:rPr>
        <w:rFonts w:hint="default"/>
        <w:lang w:val="en-US" w:eastAsia="en-US" w:bidi="ar-SA"/>
      </w:rPr>
    </w:lvl>
    <w:lvl w:ilvl="8" w:tplc="BBA41716">
      <w:numFmt w:val="bullet"/>
      <w:lvlText w:val="•"/>
      <w:lvlJc w:val="left"/>
      <w:pPr>
        <w:ind w:left="2521" w:hanging="201"/>
      </w:pPr>
      <w:rPr>
        <w:rFonts w:hint="default"/>
        <w:lang w:val="en-US" w:eastAsia="en-US" w:bidi="ar-SA"/>
      </w:rPr>
    </w:lvl>
  </w:abstractNum>
  <w:abstractNum w:abstractNumId="85" w15:restartNumberingAfterBreak="0">
    <w:nsid w:val="3E7E239D"/>
    <w:multiLevelType w:val="hybridMultilevel"/>
    <w:tmpl w:val="F3D6DC04"/>
    <w:lvl w:ilvl="0" w:tplc="FF88A058">
      <w:numFmt w:val="bullet"/>
      <w:lvlText w:val="☐"/>
      <w:lvlJc w:val="left"/>
      <w:pPr>
        <w:ind w:left="355" w:hanging="201"/>
      </w:pPr>
      <w:rPr>
        <w:rFonts w:ascii="MS Gothic" w:eastAsia="MS Gothic" w:hAnsi="MS Gothic" w:cs="MS Gothic" w:hint="default"/>
        <w:spacing w:val="0"/>
        <w:w w:val="87"/>
        <w:lang w:val="en-US" w:eastAsia="en-US" w:bidi="ar-SA"/>
      </w:rPr>
    </w:lvl>
    <w:lvl w:ilvl="1" w:tplc="CDF27162">
      <w:numFmt w:val="bullet"/>
      <w:lvlText w:val="•"/>
      <w:lvlJc w:val="left"/>
      <w:pPr>
        <w:ind w:left="630" w:hanging="201"/>
      </w:pPr>
      <w:rPr>
        <w:rFonts w:hint="default"/>
        <w:lang w:val="en-US" w:eastAsia="en-US" w:bidi="ar-SA"/>
      </w:rPr>
    </w:lvl>
    <w:lvl w:ilvl="2" w:tplc="481A842E">
      <w:numFmt w:val="bullet"/>
      <w:lvlText w:val="•"/>
      <w:lvlJc w:val="left"/>
      <w:pPr>
        <w:ind w:left="900" w:hanging="201"/>
      </w:pPr>
      <w:rPr>
        <w:rFonts w:hint="default"/>
        <w:lang w:val="en-US" w:eastAsia="en-US" w:bidi="ar-SA"/>
      </w:rPr>
    </w:lvl>
    <w:lvl w:ilvl="3" w:tplc="39525174">
      <w:numFmt w:val="bullet"/>
      <w:lvlText w:val="•"/>
      <w:lvlJc w:val="left"/>
      <w:pPr>
        <w:ind w:left="1170" w:hanging="201"/>
      </w:pPr>
      <w:rPr>
        <w:rFonts w:hint="default"/>
        <w:lang w:val="en-US" w:eastAsia="en-US" w:bidi="ar-SA"/>
      </w:rPr>
    </w:lvl>
    <w:lvl w:ilvl="4" w:tplc="44E68D26">
      <w:numFmt w:val="bullet"/>
      <w:lvlText w:val="•"/>
      <w:lvlJc w:val="left"/>
      <w:pPr>
        <w:ind w:left="1440" w:hanging="201"/>
      </w:pPr>
      <w:rPr>
        <w:rFonts w:hint="default"/>
        <w:lang w:val="en-US" w:eastAsia="en-US" w:bidi="ar-SA"/>
      </w:rPr>
    </w:lvl>
    <w:lvl w:ilvl="5" w:tplc="6BAC1086">
      <w:numFmt w:val="bullet"/>
      <w:lvlText w:val="•"/>
      <w:lvlJc w:val="left"/>
      <w:pPr>
        <w:ind w:left="1711" w:hanging="201"/>
      </w:pPr>
      <w:rPr>
        <w:rFonts w:hint="default"/>
        <w:lang w:val="en-US" w:eastAsia="en-US" w:bidi="ar-SA"/>
      </w:rPr>
    </w:lvl>
    <w:lvl w:ilvl="6" w:tplc="260ADB34">
      <w:numFmt w:val="bullet"/>
      <w:lvlText w:val="•"/>
      <w:lvlJc w:val="left"/>
      <w:pPr>
        <w:ind w:left="1981" w:hanging="201"/>
      </w:pPr>
      <w:rPr>
        <w:rFonts w:hint="default"/>
        <w:lang w:val="en-US" w:eastAsia="en-US" w:bidi="ar-SA"/>
      </w:rPr>
    </w:lvl>
    <w:lvl w:ilvl="7" w:tplc="152A356C">
      <w:numFmt w:val="bullet"/>
      <w:lvlText w:val="•"/>
      <w:lvlJc w:val="left"/>
      <w:pPr>
        <w:ind w:left="2251" w:hanging="201"/>
      </w:pPr>
      <w:rPr>
        <w:rFonts w:hint="default"/>
        <w:lang w:val="en-US" w:eastAsia="en-US" w:bidi="ar-SA"/>
      </w:rPr>
    </w:lvl>
    <w:lvl w:ilvl="8" w:tplc="E8EE838E">
      <w:numFmt w:val="bullet"/>
      <w:lvlText w:val="•"/>
      <w:lvlJc w:val="left"/>
      <w:pPr>
        <w:ind w:left="2521" w:hanging="201"/>
      </w:pPr>
      <w:rPr>
        <w:rFonts w:hint="default"/>
        <w:lang w:val="en-US" w:eastAsia="en-US" w:bidi="ar-SA"/>
      </w:rPr>
    </w:lvl>
  </w:abstractNum>
  <w:abstractNum w:abstractNumId="86" w15:restartNumberingAfterBreak="0">
    <w:nsid w:val="3EC54665"/>
    <w:multiLevelType w:val="hybridMultilevel"/>
    <w:tmpl w:val="C6B461B0"/>
    <w:lvl w:ilvl="0" w:tplc="2DE6484E">
      <w:numFmt w:val="bullet"/>
      <w:lvlText w:val="☐"/>
      <w:lvlJc w:val="left"/>
      <w:pPr>
        <w:ind w:left="355" w:hanging="201"/>
      </w:pPr>
      <w:rPr>
        <w:rFonts w:ascii="MS Gothic" w:eastAsia="MS Gothic" w:hAnsi="MS Gothic" w:cs="MS Gothic" w:hint="default"/>
        <w:spacing w:val="0"/>
        <w:w w:val="87"/>
        <w:lang w:val="en-US" w:eastAsia="en-US" w:bidi="ar-SA"/>
      </w:rPr>
    </w:lvl>
    <w:lvl w:ilvl="1" w:tplc="56347570">
      <w:numFmt w:val="bullet"/>
      <w:lvlText w:val="•"/>
      <w:lvlJc w:val="left"/>
      <w:pPr>
        <w:ind w:left="630" w:hanging="201"/>
      </w:pPr>
      <w:rPr>
        <w:rFonts w:hint="default"/>
        <w:lang w:val="en-US" w:eastAsia="en-US" w:bidi="ar-SA"/>
      </w:rPr>
    </w:lvl>
    <w:lvl w:ilvl="2" w:tplc="E138A112">
      <w:numFmt w:val="bullet"/>
      <w:lvlText w:val="•"/>
      <w:lvlJc w:val="left"/>
      <w:pPr>
        <w:ind w:left="900" w:hanging="201"/>
      </w:pPr>
      <w:rPr>
        <w:rFonts w:hint="default"/>
        <w:lang w:val="en-US" w:eastAsia="en-US" w:bidi="ar-SA"/>
      </w:rPr>
    </w:lvl>
    <w:lvl w:ilvl="3" w:tplc="9AE023C8">
      <w:numFmt w:val="bullet"/>
      <w:lvlText w:val="•"/>
      <w:lvlJc w:val="left"/>
      <w:pPr>
        <w:ind w:left="1170" w:hanging="201"/>
      </w:pPr>
      <w:rPr>
        <w:rFonts w:hint="default"/>
        <w:lang w:val="en-US" w:eastAsia="en-US" w:bidi="ar-SA"/>
      </w:rPr>
    </w:lvl>
    <w:lvl w:ilvl="4" w:tplc="0F22097A">
      <w:numFmt w:val="bullet"/>
      <w:lvlText w:val="•"/>
      <w:lvlJc w:val="left"/>
      <w:pPr>
        <w:ind w:left="1440" w:hanging="201"/>
      </w:pPr>
      <w:rPr>
        <w:rFonts w:hint="default"/>
        <w:lang w:val="en-US" w:eastAsia="en-US" w:bidi="ar-SA"/>
      </w:rPr>
    </w:lvl>
    <w:lvl w:ilvl="5" w:tplc="CCBCD10E">
      <w:numFmt w:val="bullet"/>
      <w:lvlText w:val="•"/>
      <w:lvlJc w:val="left"/>
      <w:pPr>
        <w:ind w:left="1711" w:hanging="201"/>
      </w:pPr>
      <w:rPr>
        <w:rFonts w:hint="default"/>
        <w:lang w:val="en-US" w:eastAsia="en-US" w:bidi="ar-SA"/>
      </w:rPr>
    </w:lvl>
    <w:lvl w:ilvl="6" w:tplc="91E0C378">
      <w:numFmt w:val="bullet"/>
      <w:lvlText w:val="•"/>
      <w:lvlJc w:val="left"/>
      <w:pPr>
        <w:ind w:left="1981" w:hanging="201"/>
      </w:pPr>
      <w:rPr>
        <w:rFonts w:hint="default"/>
        <w:lang w:val="en-US" w:eastAsia="en-US" w:bidi="ar-SA"/>
      </w:rPr>
    </w:lvl>
    <w:lvl w:ilvl="7" w:tplc="84E85A2A">
      <w:numFmt w:val="bullet"/>
      <w:lvlText w:val="•"/>
      <w:lvlJc w:val="left"/>
      <w:pPr>
        <w:ind w:left="2251" w:hanging="201"/>
      </w:pPr>
      <w:rPr>
        <w:rFonts w:hint="default"/>
        <w:lang w:val="en-US" w:eastAsia="en-US" w:bidi="ar-SA"/>
      </w:rPr>
    </w:lvl>
    <w:lvl w:ilvl="8" w:tplc="73B20686">
      <w:numFmt w:val="bullet"/>
      <w:lvlText w:val="•"/>
      <w:lvlJc w:val="left"/>
      <w:pPr>
        <w:ind w:left="2521" w:hanging="201"/>
      </w:pPr>
      <w:rPr>
        <w:rFonts w:hint="default"/>
        <w:lang w:val="en-US" w:eastAsia="en-US" w:bidi="ar-SA"/>
      </w:rPr>
    </w:lvl>
  </w:abstractNum>
  <w:abstractNum w:abstractNumId="87" w15:restartNumberingAfterBreak="0">
    <w:nsid w:val="3F085904"/>
    <w:multiLevelType w:val="hybridMultilevel"/>
    <w:tmpl w:val="75C47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0530218"/>
    <w:multiLevelType w:val="hybridMultilevel"/>
    <w:tmpl w:val="FE98CA90"/>
    <w:lvl w:ilvl="0" w:tplc="B4EC5BBC">
      <w:numFmt w:val="bullet"/>
      <w:lvlText w:val="☐"/>
      <w:lvlJc w:val="left"/>
      <w:pPr>
        <w:ind w:left="355" w:hanging="201"/>
      </w:pPr>
      <w:rPr>
        <w:rFonts w:ascii="MS Gothic" w:eastAsia="MS Gothic" w:hAnsi="MS Gothic" w:cs="MS Gothic" w:hint="default"/>
        <w:spacing w:val="0"/>
        <w:w w:val="87"/>
        <w:lang w:val="en-US" w:eastAsia="en-US" w:bidi="ar-SA"/>
      </w:rPr>
    </w:lvl>
    <w:lvl w:ilvl="1" w:tplc="C1E620F2">
      <w:numFmt w:val="bullet"/>
      <w:lvlText w:val="•"/>
      <w:lvlJc w:val="left"/>
      <w:pPr>
        <w:ind w:left="630" w:hanging="201"/>
      </w:pPr>
      <w:rPr>
        <w:rFonts w:hint="default"/>
        <w:lang w:val="en-US" w:eastAsia="en-US" w:bidi="ar-SA"/>
      </w:rPr>
    </w:lvl>
    <w:lvl w:ilvl="2" w:tplc="54C6B668">
      <w:numFmt w:val="bullet"/>
      <w:lvlText w:val="•"/>
      <w:lvlJc w:val="left"/>
      <w:pPr>
        <w:ind w:left="900" w:hanging="201"/>
      </w:pPr>
      <w:rPr>
        <w:rFonts w:hint="default"/>
        <w:lang w:val="en-US" w:eastAsia="en-US" w:bidi="ar-SA"/>
      </w:rPr>
    </w:lvl>
    <w:lvl w:ilvl="3" w:tplc="3DCE7C16">
      <w:numFmt w:val="bullet"/>
      <w:lvlText w:val="•"/>
      <w:lvlJc w:val="left"/>
      <w:pPr>
        <w:ind w:left="1170" w:hanging="201"/>
      </w:pPr>
      <w:rPr>
        <w:rFonts w:hint="default"/>
        <w:lang w:val="en-US" w:eastAsia="en-US" w:bidi="ar-SA"/>
      </w:rPr>
    </w:lvl>
    <w:lvl w:ilvl="4" w:tplc="CD3AE852">
      <w:numFmt w:val="bullet"/>
      <w:lvlText w:val="•"/>
      <w:lvlJc w:val="left"/>
      <w:pPr>
        <w:ind w:left="1440" w:hanging="201"/>
      </w:pPr>
      <w:rPr>
        <w:rFonts w:hint="default"/>
        <w:lang w:val="en-US" w:eastAsia="en-US" w:bidi="ar-SA"/>
      </w:rPr>
    </w:lvl>
    <w:lvl w:ilvl="5" w:tplc="50961FE8">
      <w:numFmt w:val="bullet"/>
      <w:lvlText w:val="•"/>
      <w:lvlJc w:val="left"/>
      <w:pPr>
        <w:ind w:left="1711" w:hanging="201"/>
      </w:pPr>
      <w:rPr>
        <w:rFonts w:hint="default"/>
        <w:lang w:val="en-US" w:eastAsia="en-US" w:bidi="ar-SA"/>
      </w:rPr>
    </w:lvl>
    <w:lvl w:ilvl="6" w:tplc="6220E042">
      <w:numFmt w:val="bullet"/>
      <w:lvlText w:val="•"/>
      <w:lvlJc w:val="left"/>
      <w:pPr>
        <w:ind w:left="1981" w:hanging="201"/>
      </w:pPr>
      <w:rPr>
        <w:rFonts w:hint="default"/>
        <w:lang w:val="en-US" w:eastAsia="en-US" w:bidi="ar-SA"/>
      </w:rPr>
    </w:lvl>
    <w:lvl w:ilvl="7" w:tplc="F410AE36">
      <w:numFmt w:val="bullet"/>
      <w:lvlText w:val="•"/>
      <w:lvlJc w:val="left"/>
      <w:pPr>
        <w:ind w:left="2251" w:hanging="201"/>
      </w:pPr>
      <w:rPr>
        <w:rFonts w:hint="default"/>
        <w:lang w:val="en-US" w:eastAsia="en-US" w:bidi="ar-SA"/>
      </w:rPr>
    </w:lvl>
    <w:lvl w:ilvl="8" w:tplc="D584DF40">
      <w:numFmt w:val="bullet"/>
      <w:lvlText w:val="•"/>
      <w:lvlJc w:val="left"/>
      <w:pPr>
        <w:ind w:left="2521" w:hanging="201"/>
      </w:pPr>
      <w:rPr>
        <w:rFonts w:hint="default"/>
        <w:lang w:val="en-US" w:eastAsia="en-US" w:bidi="ar-SA"/>
      </w:rPr>
    </w:lvl>
  </w:abstractNum>
  <w:abstractNum w:abstractNumId="89" w15:restartNumberingAfterBreak="0">
    <w:nsid w:val="407F1A45"/>
    <w:multiLevelType w:val="hybridMultilevel"/>
    <w:tmpl w:val="DE309290"/>
    <w:lvl w:ilvl="0" w:tplc="006A5054">
      <w:numFmt w:val="bullet"/>
      <w:lvlText w:val="☐"/>
      <w:lvlJc w:val="left"/>
      <w:pPr>
        <w:ind w:left="355" w:hanging="201"/>
      </w:pPr>
      <w:rPr>
        <w:rFonts w:ascii="MS Gothic" w:eastAsia="MS Gothic" w:hAnsi="MS Gothic" w:cs="MS Gothic" w:hint="default"/>
        <w:spacing w:val="0"/>
        <w:w w:val="87"/>
        <w:lang w:val="en-US" w:eastAsia="en-US" w:bidi="ar-SA"/>
      </w:rPr>
    </w:lvl>
    <w:lvl w:ilvl="1" w:tplc="2D744738">
      <w:numFmt w:val="bullet"/>
      <w:lvlText w:val="•"/>
      <w:lvlJc w:val="left"/>
      <w:pPr>
        <w:ind w:left="630" w:hanging="201"/>
      </w:pPr>
      <w:rPr>
        <w:rFonts w:hint="default"/>
        <w:lang w:val="en-US" w:eastAsia="en-US" w:bidi="ar-SA"/>
      </w:rPr>
    </w:lvl>
    <w:lvl w:ilvl="2" w:tplc="BAB40D8E">
      <w:numFmt w:val="bullet"/>
      <w:lvlText w:val="•"/>
      <w:lvlJc w:val="left"/>
      <w:pPr>
        <w:ind w:left="900" w:hanging="201"/>
      </w:pPr>
      <w:rPr>
        <w:rFonts w:hint="default"/>
        <w:lang w:val="en-US" w:eastAsia="en-US" w:bidi="ar-SA"/>
      </w:rPr>
    </w:lvl>
    <w:lvl w:ilvl="3" w:tplc="3F808112">
      <w:numFmt w:val="bullet"/>
      <w:lvlText w:val="•"/>
      <w:lvlJc w:val="left"/>
      <w:pPr>
        <w:ind w:left="1170" w:hanging="201"/>
      </w:pPr>
      <w:rPr>
        <w:rFonts w:hint="default"/>
        <w:lang w:val="en-US" w:eastAsia="en-US" w:bidi="ar-SA"/>
      </w:rPr>
    </w:lvl>
    <w:lvl w:ilvl="4" w:tplc="1DA8191C">
      <w:numFmt w:val="bullet"/>
      <w:lvlText w:val="•"/>
      <w:lvlJc w:val="left"/>
      <w:pPr>
        <w:ind w:left="1440" w:hanging="201"/>
      </w:pPr>
      <w:rPr>
        <w:rFonts w:hint="default"/>
        <w:lang w:val="en-US" w:eastAsia="en-US" w:bidi="ar-SA"/>
      </w:rPr>
    </w:lvl>
    <w:lvl w:ilvl="5" w:tplc="CCE29AFA">
      <w:numFmt w:val="bullet"/>
      <w:lvlText w:val="•"/>
      <w:lvlJc w:val="left"/>
      <w:pPr>
        <w:ind w:left="1711" w:hanging="201"/>
      </w:pPr>
      <w:rPr>
        <w:rFonts w:hint="default"/>
        <w:lang w:val="en-US" w:eastAsia="en-US" w:bidi="ar-SA"/>
      </w:rPr>
    </w:lvl>
    <w:lvl w:ilvl="6" w:tplc="1742A352">
      <w:numFmt w:val="bullet"/>
      <w:lvlText w:val="•"/>
      <w:lvlJc w:val="left"/>
      <w:pPr>
        <w:ind w:left="1981" w:hanging="201"/>
      </w:pPr>
      <w:rPr>
        <w:rFonts w:hint="default"/>
        <w:lang w:val="en-US" w:eastAsia="en-US" w:bidi="ar-SA"/>
      </w:rPr>
    </w:lvl>
    <w:lvl w:ilvl="7" w:tplc="08BA0F5E">
      <w:numFmt w:val="bullet"/>
      <w:lvlText w:val="•"/>
      <w:lvlJc w:val="left"/>
      <w:pPr>
        <w:ind w:left="2251" w:hanging="201"/>
      </w:pPr>
      <w:rPr>
        <w:rFonts w:hint="default"/>
        <w:lang w:val="en-US" w:eastAsia="en-US" w:bidi="ar-SA"/>
      </w:rPr>
    </w:lvl>
    <w:lvl w:ilvl="8" w:tplc="CBD0865E">
      <w:numFmt w:val="bullet"/>
      <w:lvlText w:val="•"/>
      <w:lvlJc w:val="left"/>
      <w:pPr>
        <w:ind w:left="2521" w:hanging="201"/>
      </w:pPr>
      <w:rPr>
        <w:rFonts w:hint="default"/>
        <w:lang w:val="en-US" w:eastAsia="en-US" w:bidi="ar-SA"/>
      </w:rPr>
    </w:lvl>
  </w:abstractNum>
  <w:abstractNum w:abstractNumId="90" w15:restartNumberingAfterBreak="0">
    <w:nsid w:val="40A54CF8"/>
    <w:multiLevelType w:val="hybridMultilevel"/>
    <w:tmpl w:val="F75649D6"/>
    <w:lvl w:ilvl="0" w:tplc="29CA929C">
      <w:numFmt w:val="bullet"/>
      <w:lvlText w:val="☐"/>
      <w:lvlJc w:val="left"/>
      <w:pPr>
        <w:ind w:left="355" w:hanging="201"/>
      </w:pPr>
      <w:rPr>
        <w:rFonts w:ascii="MS Gothic" w:eastAsia="MS Gothic" w:hAnsi="MS Gothic" w:cs="MS Gothic" w:hint="default"/>
        <w:spacing w:val="0"/>
        <w:w w:val="87"/>
        <w:lang w:val="en-US" w:eastAsia="en-US" w:bidi="ar-SA"/>
      </w:rPr>
    </w:lvl>
    <w:lvl w:ilvl="1" w:tplc="DF986704">
      <w:numFmt w:val="bullet"/>
      <w:lvlText w:val="•"/>
      <w:lvlJc w:val="left"/>
      <w:pPr>
        <w:ind w:left="630" w:hanging="201"/>
      </w:pPr>
      <w:rPr>
        <w:rFonts w:hint="default"/>
        <w:lang w:val="en-US" w:eastAsia="en-US" w:bidi="ar-SA"/>
      </w:rPr>
    </w:lvl>
    <w:lvl w:ilvl="2" w:tplc="79CAB238">
      <w:numFmt w:val="bullet"/>
      <w:lvlText w:val="•"/>
      <w:lvlJc w:val="left"/>
      <w:pPr>
        <w:ind w:left="900" w:hanging="201"/>
      </w:pPr>
      <w:rPr>
        <w:rFonts w:hint="default"/>
        <w:lang w:val="en-US" w:eastAsia="en-US" w:bidi="ar-SA"/>
      </w:rPr>
    </w:lvl>
    <w:lvl w:ilvl="3" w:tplc="8BA2513E">
      <w:numFmt w:val="bullet"/>
      <w:lvlText w:val="•"/>
      <w:lvlJc w:val="left"/>
      <w:pPr>
        <w:ind w:left="1170" w:hanging="201"/>
      </w:pPr>
      <w:rPr>
        <w:rFonts w:hint="default"/>
        <w:lang w:val="en-US" w:eastAsia="en-US" w:bidi="ar-SA"/>
      </w:rPr>
    </w:lvl>
    <w:lvl w:ilvl="4" w:tplc="47C0283E">
      <w:numFmt w:val="bullet"/>
      <w:lvlText w:val="•"/>
      <w:lvlJc w:val="left"/>
      <w:pPr>
        <w:ind w:left="1440" w:hanging="201"/>
      </w:pPr>
      <w:rPr>
        <w:rFonts w:hint="default"/>
        <w:lang w:val="en-US" w:eastAsia="en-US" w:bidi="ar-SA"/>
      </w:rPr>
    </w:lvl>
    <w:lvl w:ilvl="5" w:tplc="49106FFA">
      <w:numFmt w:val="bullet"/>
      <w:lvlText w:val="•"/>
      <w:lvlJc w:val="left"/>
      <w:pPr>
        <w:ind w:left="1711" w:hanging="201"/>
      </w:pPr>
      <w:rPr>
        <w:rFonts w:hint="default"/>
        <w:lang w:val="en-US" w:eastAsia="en-US" w:bidi="ar-SA"/>
      </w:rPr>
    </w:lvl>
    <w:lvl w:ilvl="6" w:tplc="5262DAAC">
      <w:numFmt w:val="bullet"/>
      <w:lvlText w:val="•"/>
      <w:lvlJc w:val="left"/>
      <w:pPr>
        <w:ind w:left="1981" w:hanging="201"/>
      </w:pPr>
      <w:rPr>
        <w:rFonts w:hint="default"/>
        <w:lang w:val="en-US" w:eastAsia="en-US" w:bidi="ar-SA"/>
      </w:rPr>
    </w:lvl>
    <w:lvl w:ilvl="7" w:tplc="B608E456">
      <w:numFmt w:val="bullet"/>
      <w:lvlText w:val="•"/>
      <w:lvlJc w:val="left"/>
      <w:pPr>
        <w:ind w:left="2251" w:hanging="201"/>
      </w:pPr>
      <w:rPr>
        <w:rFonts w:hint="default"/>
        <w:lang w:val="en-US" w:eastAsia="en-US" w:bidi="ar-SA"/>
      </w:rPr>
    </w:lvl>
    <w:lvl w:ilvl="8" w:tplc="6E705248">
      <w:numFmt w:val="bullet"/>
      <w:lvlText w:val="•"/>
      <w:lvlJc w:val="left"/>
      <w:pPr>
        <w:ind w:left="2521" w:hanging="201"/>
      </w:pPr>
      <w:rPr>
        <w:rFonts w:hint="default"/>
        <w:lang w:val="en-US" w:eastAsia="en-US" w:bidi="ar-SA"/>
      </w:rPr>
    </w:lvl>
  </w:abstractNum>
  <w:abstractNum w:abstractNumId="91" w15:restartNumberingAfterBreak="0">
    <w:nsid w:val="416C09C5"/>
    <w:multiLevelType w:val="hybridMultilevel"/>
    <w:tmpl w:val="E14CA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23D6715"/>
    <w:multiLevelType w:val="hybridMultilevel"/>
    <w:tmpl w:val="9BA44F70"/>
    <w:lvl w:ilvl="0" w:tplc="EFB0D9BE">
      <w:numFmt w:val="bullet"/>
      <w:lvlText w:val="☐"/>
      <w:lvlJc w:val="left"/>
      <w:pPr>
        <w:ind w:left="355" w:hanging="201"/>
      </w:pPr>
      <w:rPr>
        <w:rFonts w:ascii="MS Gothic" w:eastAsia="MS Gothic" w:hAnsi="MS Gothic" w:cs="MS Gothic" w:hint="default"/>
        <w:spacing w:val="0"/>
        <w:w w:val="87"/>
        <w:lang w:val="en-US" w:eastAsia="en-US" w:bidi="ar-SA"/>
      </w:rPr>
    </w:lvl>
    <w:lvl w:ilvl="1" w:tplc="EEE0B0CC">
      <w:numFmt w:val="bullet"/>
      <w:lvlText w:val="•"/>
      <w:lvlJc w:val="left"/>
      <w:pPr>
        <w:ind w:left="630" w:hanging="201"/>
      </w:pPr>
      <w:rPr>
        <w:rFonts w:hint="default"/>
        <w:lang w:val="en-US" w:eastAsia="en-US" w:bidi="ar-SA"/>
      </w:rPr>
    </w:lvl>
    <w:lvl w:ilvl="2" w:tplc="06600EEE">
      <w:numFmt w:val="bullet"/>
      <w:lvlText w:val="•"/>
      <w:lvlJc w:val="left"/>
      <w:pPr>
        <w:ind w:left="900" w:hanging="201"/>
      </w:pPr>
      <w:rPr>
        <w:rFonts w:hint="default"/>
        <w:lang w:val="en-US" w:eastAsia="en-US" w:bidi="ar-SA"/>
      </w:rPr>
    </w:lvl>
    <w:lvl w:ilvl="3" w:tplc="161A221A">
      <w:numFmt w:val="bullet"/>
      <w:lvlText w:val="•"/>
      <w:lvlJc w:val="left"/>
      <w:pPr>
        <w:ind w:left="1170" w:hanging="201"/>
      </w:pPr>
      <w:rPr>
        <w:rFonts w:hint="default"/>
        <w:lang w:val="en-US" w:eastAsia="en-US" w:bidi="ar-SA"/>
      </w:rPr>
    </w:lvl>
    <w:lvl w:ilvl="4" w:tplc="958A7D96">
      <w:numFmt w:val="bullet"/>
      <w:lvlText w:val="•"/>
      <w:lvlJc w:val="left"/>
      <w:pPr>
        <w:ind w:left="1440" w:hanging="201"/>
      </w:pPr>
      <w:rPr>
        <w:rFonts w:hint="default"/>
        <w:lang w:val="en-US" w:eastAsia="en-US" w:bidi="ar-SA"/>
      </w:rPr>
    </w:lvl>
    <w:lvl w:ilvl="5" w:tplc="726AAB6A">
      <w:numFmt w:val="bullet"/>
      <w:lvlText w:val="•"/>
      <w:lvlJc w:val="left"/>
      <w:pPr>
        <w:ind w:left="1711" w:hanging="201"/>
      </w:pPr>
      <w:rPr>
        <w:rFonts w:hint="default"/>
        <w:lang w:val="en-US" w:eastAsia="en-US" w:bidi="ar-SA"/>
      </w:rPr>
    </w:lvl>
    <w:lvl w:ilvl="6" w:tplc="792287C0">
      <w:numFmt w:val="bullet"/>
      <w:lvlText w:val="•"/>
      <w:lvlJc w:val="left"/>
      <w:pPr>
        <w:ind w:left="1981" w:hanging="201"/>
      </w:pPr>
      <w:rPr>
        <w:rFonts w:hint="default"/>
        <w:lang w:val="en-US" w:eastAsia="en-US" w:bidi="ar-SA"/>
      </w:rPr>
    </w:lvl>
    <w:lvl w:ilvl="7" w:tplc="4C2EF26E">
      <w:numFmt w:val="bullet"/>
      <w:lvlText w:val="•"/>
      <w:lvlJc w:val="left"/>
      <w:pPr>
        <w:ind w:left="2251" w:hanging="201"/>
      </w:pPr>
      <w:rPr>
        <w:rFonts w:hint="default"/>
        <w:lang w:val="en-US" w:eastAsia="en-US" w:bidi="ar-SA"/>
      </w:rPr>
    </w:lvl>
    <w:lvl w:ilvl="8" w:tplc="FEF6C826">
      <w:numFmt w:val="bullet"/>
      <w:lvlText w:val="•"/>
      <w:lvlJc w:val="left"/>
      <w:pPr>
        <w:ind w:left="2521" w:hanging="201"/>
      </w:pPr>
      <w:rPr>
        <w:rFonts w:hint="default"/>
        <w:lang w:val="en-US" w:eastAsia="en-US" w:bidi="ar-SA"/>
      </w:rPr>
    </w:lvl>
  </w:abstractNum>
  <w:abstractNum w:abstractNumId="93" w15:restartNumberingAfterBreak="0">
    <w:nsid w:val="426C72BD"/>
    <w:multiLevelType w:val="hybridMultilevel"/>
    <w:tmpl w:val="1004AB56"/>
    <w:lvl w:ilvl="0" w:tplc="86561876">
      <w:numFmt w:val="bullet"/>
      <w:lvlText w:val="☐"/>
      <w:lvlJc w:val="left"/>
      <w:pPr>
        <w:ind w:left="355" w:hanging="201"/>
      </w:pPr>
      <w:rPr>
        <w:rFonts w:ascii="MS Gothic" w:eastAsia="MS Gothic" w:hAnsi="MS Gothic" w:cs="MS Gothic" w:hint="default"/>
        <w:spacing w:val="0"/>
        <w:w w:val="87"/>
        <w:lang w:val="en-US" w:eastAsia="en-US" w:bidi="ar-SA"/>
      </w:rPr>
    </w:lvl>
    <w:lvl w:ilvl="1" w:tplc="DA7AFAD0">
      <w:numFmt w:val="bullet"/>
      <w:lvlText w:val="•"/>
      <w:lvlJc w:val="left"/>
      <w:pPr>
        <w:ind w:left="630" w:hanging="201"/>
      </w:pPr>
      <w:rPr>
        <w:rFonts w:hint="default"/>
        <w:lang w:val="en-US" w:eastAsia="en-US" w:bidi="ar-SA"/>
      </w:rPr>
    </w:lvl>
    <w:lvl w:ilvl="2" w:tplc="AAD09726">
      <w:numFmt w:val="bullet"/>
      <w:lvlText w:val="•"/>
      <w:lvlJc w:val="left"/>
      <w:pPr>
        <w:ind w:left="900" w:hanging="201"/>
      </w:pPr>
      <w:rPr>
        <w:rFonts w:hint="default"/>
        <w:lang w:val="en-US" w:eastAsia="en-US" w:bidi="ar-SA"/>
      </w:rPr>
    </w:lvl>
    <w:lvl w:ilvl="3" w:tplc="04EE9E94">
      <w:numFmt w:val="bullet"/>
      <w:lvlText w:val="•"/>
      <w:lvlJc w:val="left"/>
      <w:pPr>
        <w:ind w:left="1170" w:hanging="201"/>
      </w:pPr>
      <w:rPr>
        <w:rFonts w:hint="default"/>
        <w:lang w:val="en-US" w:eastAsia="en-US" w:bidi="ar-SA"/>
      </w:rPr>
    </w:lvl>
    <w:lvl w:ilvl="4" w:tplc="FE84BEB4">
      <w:numFmt w:val="bullet"/>
      <w:lvlText w:val="•"/>
      <w:lvlJc w:val="left"/>
      <w:pPr>
        <w:ind w:left="1440" w:hanging="201"/>
      </w:pPr>
      <w:rPr>
        <w:rFonts w:hint="default"/>
        <w:lang w:val="en-US" w:eastAsia="en-US" w:bidi="ar-SA"/>
      </w:rPr>
    </w:lvl>
    <w:lvl w:ilvl="5" w:tplc="9BFE0AEA">
      <w:numFmt w:val="bullet"/>
      <w:lvlText w:val="•"/>
      <w:lvlJc w:val="left"/>
      <w:pPr>
        <w:ind w:left="1711" w:hanging="201"/>
      </w:pPr>
      <w:rPr>
        <w:rFonts w:hint="default"/>
        <w:lang w:val="en-US" w:eastAsia="en-US" w:bidi="ar-SA"/>
      </w:rPr>
    </w:lvl>
    <w:lvl w:ilvl="6" w:tplc="08946CE2">
      <w:numFmt w:val="bullet"/>
      <w:lvlText w:val="•"/>
      <w:lvlJc w:val="left"/>
      <w:pPr>
        <w:ind w:left="1981" w:hanging="201"/>
      </w:pPr>
      <w:rPr>
        <w:rFonts w:hint="default"/>
        <w:lang w:val="en-US" w:eastAsia="en-US" w:bidi="ar-SA"/>
      </w:rPr>
    </w:lvl>
    <w:lvl w:ilvl="7" w:tplc="8E6AFDC8">
      <w:numFmt w:val="bullet"/>
      <w:lvlText w:val="•"/>
      <w:lvlJc w:val="left"/>
      <w:pPr>
        <w:ind w:left="2251" w:hanging="201"/>
      </w:pPr>
      <w:rPr>
        <w:rFonts w:hint="default"/>
        <w:lang w:val="en-US" w:eastAsia="en-US" w:bidi="ar-SA"/>
      </w:rPr>
    </w:lvl>
    <w:lvl w:ilvl="8" w:tplc="9C8E7778">
      <w:numFmt w:val="bullet"/>
      <w:lvlText w:val="•"/>
      <w:lvlJc w:val="left"/>
      <w:pPr>
        <w:ind w:left="2521" w:hanging="201"/>
      </w:pPr>
      <w:rPr>
        <w:rFonts w:hint="default"/>
        <w:lang w:val="en-US" w:eastAsia="en-US" w:bidi="ar-SA"/>
      </w:rPr>
    </w:lvl>
  </w:abstractNum>
  <w:abstractNum w:abstractNumId="94" w15:restartNumberingAfterBreak="0">
    <w:nsid w:val="447D3A11"/>
    <w:multiLevelType w:val="hybridMultilevel"/>
    <w:tmpl w:val="A92EBD52"/>
    <w:lvl w:ilvl="0" w:tplc="6C8CC960">
      <w:numFmt w:val="bullet"/>
      <w:lvlText w:val="☐"/>
      <w:lvlJc w:val="left"/>
      <w:pPr>
        <w:ind w:left="355" w:hanging="201"/>
      </w:pPr>
      <w:rPr>
        <w:rFonts w:ascii="MS Gothic" w:eastAsia="MS Gothic" w:hAnsi="MS Gothic" w:cs="MS Gothic" w:hint="default"/>
        <w:spacing w:val="0"/>
        <w:w w:val="87"/>
        <w:lang w:val="en-US" w:eastAsia="en-US" w:bidi="ar-SA"/>
      </w:rPr>
    </w:lvl>
    <w:lvl w:ilvl="1" w:tplc="0A7CB9BA">
      <w:numFmt w:val="bullet"/>
      <w:lvlText w:val="•"/>
      <w:lvlJc w:val="left"/>
      <w:pPr>
        <w:ind w:left="630" w:hanging="201"/>
      </w:pPr>
      <w:rPr>
        <w:rFonts w:hint="default"/>
        <w:lang w:val="en-US" w:eastAsia="en-US" w:bidi="ar-SA"/>
      </w:rPr>
    </w:lvl>
    <w:lvl w:ilvl="2" w:tplc="ADB81922">
      <w:numFmt w:val="bullet"/>
      <w:lvlText w:val="•"/>
      <w:lvlJc w:val="left"/>
      <w:pPr>
        <w:ind w:left="900" w:hanging="201"/>
      </w:pPr>
      <w:rPr>
        <w:rFonts w:hint="default"/>
        <w:lang w:val="en-US" w:eastAsia="en-US" w:bidi="ar-SA"/>
      </w:rPr>
    </w:lvl>
    <w:lvl w:ilvl="3" w:tplc="77A2DE40">
      <w:numFmt w:val="bullet"/>
      <w:lvlText w:val="•"/>
      <w:lvlJc w:val="left"/>
      <w:pPr>
        <w:ind w:left="1170" w:hanging="201"/>
      </w:pPr>
      <w:rPr>
        <w:rFonts w:hint="default"/>
        <w:lang w:val="en-US" w:eastAsia="en-US" w:bidi="ar-SA"/>
      </w:rPr>
    </w:lvl>
    <w:lvl w:ilvl="4" w:tplc="FA02D1D6">
      <w:numFmt w:val="bullet"/>
      <w:lvlText w:val="•"/>
      <w:lvlJc w:val="left"/>
      <w:pPr>
        <w:ind w:left="1440" w:hanging="201"/>
      </w:pPr>
      <w:rPr>
        <w:rFonts w:hint="default"/>
        <w:lang w:val="en-US" w:eastAsia="en-US" w:bidi="ar-SA"/>
      </w:rPr>
    </w:lvl>
    <w:lvl w:ilvl="5" w:tplc="AB6CC14A">
      <w:numFmt w:val="bullet"/>
      <w:lvlText w:val="•"/>
      <w:lvlJc w:val="left"/>
      <w:pPr>
        <w:ind w:left="1711" w:hanging="201"/>
      </w:pPr>
      <w:rPr>
        <w:rFonts w:hint="default"/>
        <w:lang w:val="en-US" w:eastAsia="en-US" w:bidi="ar-SA"/>
      </w:rPr>
    </w:lvl>
    <w:lvl w:ilvl="6" w:tplc="BD32B586">
      <w:numFmt w:val="bullet"/>
      <w:lvlText w:val="•"/>
      <w:lvlJc w:val="left"/>
      <w:pPr>
        <w:ind w:left="1981" w:hanging="201"/>
      </w:pPr>
      <w:rPr>
        <w:rFonts w:hint="default"/>
        <w:lang w:val="en-US" w:eastAsia="en-US" w:bidi="ar-SA"/>
      </w:rPr>
    </w:lvl>
    <w:lvl w:ilvl="7" w:tplc="4940A1D2">
      <w:numFmt w:val="bullet"/>
      <w:lvlText w:val="•"/>
      <w:lvlJc w:val="left"/>
      <w:pPr>
        <w:ind w:left="2251" w:hanging="201"/>
      </w:pPr>
      <w:rPr>
        <w:rFonts w:hint="default"/>
        <w:lang w:val="en-US" w:eastAsia="en-US" w:bidi="ar-SA"/>
      </w:rPr>
    </w:lvl>
    <w:lvl w:ilvl="8" w:tplc="86FCE914">
      <w:numFmt w:val="bullet"/>
      <w:lvlText w:val="•"/>
      <w:lvlJc w:val="left"/>
      <w:pPr>
        <w:ind w:left="2521" w:hanging="201"/>
      </w:pPr>
      <w:rPr>
        <w:rFonts w:hint="default"/>
        <w:lang w:val="en-US" w:eastAsia="en-US" w:bidi="ar-SA"/>
      </w:rPr>
    </w:lvl>
  </w:abstractNum>
  <w:abstractNum w:abstractNumId="95" w15:restartNumberingAfterBreak="0">
    <w:nsid w:val="451F06F0"/>
    <w:multiLevelType w:val="hybridMultilevel"/>
    <w:tmpl w:val="CB5C420E"/>
    <w:lvl w:ilvl="0" w:tplc="8B747848">
      <w:numFmt w:val="bullet"/>
      <w:lvlText w:val="☐"/>
      <w:lvlJc w:val="left"/>
      <w:pPr>
        <w:ind w:left="355" w:hanging="201"/>
      </w:pPr>
      <w:rPr>
        <w:rFonts w:ascii="MS Gothic" w:eastAsia="MS Gothic" w:hAnsi="MS Gothic" w:cs="MS Gothic" w:hint="default"/>
        <w:spacing w:val="0"/>
        <w:w w:val="87"/>
        <w:lang w:val="en-US" w:eastAsia="en-US" w:bidi="ar-SA"/>
      </w:rPr>
    </w:lvl>
    <w:lvl w:ilvl="1" w:tplc="F170137C">
      <w:numFmt w:val="bullet"/>
      <w:lvlText w:val="•"/>
      <w:lvlJc w:val="left"/>
      <w:pPr>
        <w:ind w:left="630" w:hanging="201"/>
      </w:pPr>
      <w:rPr>
        <w:rFonts w:hint="default"/>
        <w:lang w:val="en-US" w:eastAsia="en-US" w:bidi="ar-SA"/>
      </w:rPr>
    </w:lvl>
    <w:lvl w:ilvl="2" w:tplc="E7C03AD4">
      <w:numFmt w:val="bullet"/>
      <w:lvlText w:val="•"/>
      <w:lvlJc w:val="left"/>
      <w:pPr>
        <w:ind w:left="900" w:hanging="201"/>
      </w:pPr>
      <w:rPr>
        <w:rFonts w:hint="default"/>
        <w:lang w:val="en-US" w:eastAsia="en-US" w:bidi="ar-SA"/>
      </w:rPr>
    </w:lvl>
    <w:lvl w:ilvl="3" w:tplc="40820CD8">
      <w:numFmt w:val="bullet"/>
      <w:lvlText w:val="•"/>
      <w:lvlJc w:val="left"/>
      <w:pPr>
        <w:ind w:left="1170" w:hanging="201"/>
      </w:pPr>
      <w:rPr>
        <w:rFonts w:hint="default"/>
        <w:lang w:val="en-US" w:eastAsia="en-US" w:bidi="ar-SA"/>
      </w:rPr>
    </w:lvl>
    <w:lvl w:ilvl="4" w:tplc="355C528A">
      <w:numFmt w:val="bullet"/>
      <w:lvlText w:val="•"/>
      <w:lvlJc w:val="left"/>
      <w:pPr>
        <w:ind w:left="1440" w:hanging="201"/>
      </w:pPr>
      <w:rPr>
        <w:rFonts w:hint="default"/>
        <w:lang w:val="en-US" w:eastAsia="en-US" w:bidi="ar-SA"/>
      </w:rPr>
    </w:lvl>
    <w:lvl w:ilvl="5" w:tplc="003A0D64">
      <w:numFmt w:val="bullet"/>
      <w:lvlText w:val="•"/>
      <w:lvlJc w:val="left"/>
      <w:pPr>
        <w:ind w:left="1711" w:hanging="201"/>
      </w:pPr>
      <w:rPr>
        <w:rFonts w:hint="default"/>
        <w:lang w:val="en-US" w:eastAsia="en-US" w:bidi="ar-SA"/>
      </w:rPr>
    </w:lvl>
    <w:lvl w:ilvl="6" w:tplc="0C965364">
      <w:numFmt w:val="bullet"/>
      <w:lvlText w:val="•"/>
      <w:lvlJc w:val="left"/>
      <w:pPr>
        <w:ind w:left="1981" w:hanging="201"/>
      </w:pPr>
      <w:rPr>
        <w:rFonts w:hint="default"/>
        <w:lang w:val="en-US" w:eastAsia="en-US" w:bidi="ar-SA"/>
      </w:rPr>
    </w:lvl>
    <w:lvl w:ilvl="7" w:tplc="8F4CFBB8">
      <w:numFmt w:val="bullet"/>
      <w:lvlText w:val="•"/>
      <w:lvlJc w:val="left"/>
      <w:pPr>
        <w:ind w:left="2251" w:hanging="201"/>
      </w:pPr>
      <w:rPr>
        <w:rFonts w:hint="default"/>
        <w:lang w:val="en-US" w:eastAsia="en-US" w:bidi="ar-SA"/>
      </w:rPr>
    </w:lvl>
    <w:lvl w:ilvl="8" w:tplc="67A6B5C4">
      <w:numFmt w:val="bullet"/>
      <w:lvlText w:val="•"/>
      <w:lvlJc w:val="left"/>
      <w:pPr>
        <w:ind w:left="2521" w:hanging="201"/>
      </w:pPr>
      <w:rPr>
        <w:rFonts w:hint="default"/>
        <w:lang w:val="en-US" w:eastAsia="en-US" w:bidi="ar-SA"/>
      </w:rPr>
    </w:lvl>
  </w:abstractNum>
  <w:abstractNum w:abstractNumId="96" w15:restartNumberingAfterBreak="0">
    <w:nsid w:val="45BCADED"/>
    <w:multiLevelType w:val="hybridMultilevel"/>
    <w:tmpl w:val="4FA26FE4"/>
    <w:lvl w:ilvl="0" w:tplc="E59AF3D8">
      <w:start w:val="1"/>
      <w:numFmt w:val="bullet"/>
      <w:lvlText w:val=""/>
      <w:lvlJc w:val="left"/>
      <w:pPr>
        <w:ind w:left="360" w:hanging="360"/>
      </w:pPr>
      <w:rPr>
        <w:rFonts w:ascii="Symbol" w:hAnsi="Symbol" w:hint="default"/>
      </w:rPr>
    </w:lvl>
    <w:lvl w:ilvl="1" w:tplc="6324C018">
      <w:start w:val="1"/>
      <w:numFmt w:val="bullet"/>
      <w:lvlText w:val="o"/>
      <w:lvlJc w:val="left"/>
      <w:pPr>
        <w:ind w:left="1080" w:hanging="360"/>
      </w:pPr>
      <w:rPr>
        <w:rFonts w:ascii="Courier New" w:hAnsi="Courier New" w:hint="default"/>
      </w:rPr>
    </w:lvl>
    <w:lvl w:ilvl="2" w:tplc="D298B3C6">
      <w:start w:val="1"/>
      <w:numFmt w:val="bullet"/>
      <w:lvlText w:val=""/>
      <w:lvlJc w:val="left"/>
      <w:pPr>
        <w:ind w:left="1800" w:hanging="360"/>
      </w:pPr>
      <w:rPr>
        <w:rFonts w:ascii="Wingdings" w:hAnsi="Wingdings" w:hint="default"/>
      </w:rPr>
    </w:lvl>
    <w:lvl w:ilvl="3" w:tplc="258A8D98">
      <w:start w:val="1"/>
      <w:numFmt w:val="bullet"/>
      <w:lvlText w:val=""/>
      <w:lvlJc w:val="left"/>
      <w:pPr>
        <w:ind w:left="2520" w:hanging="360"/>
      </w:pPr>
      <w:rPr>
        <w:rFonts w:ascii="Symbol" w:hAnsi="Symbol" w:hint="default"/>
      </w:rPr>
    </w:lvl>
    <w:lvl w:ilvl="4" w:tplc="7A4E9894">
      <w:start w:val="1"/>
      <w:numFmt w:val="bullet"/>
      <w:lvlText w:val="o"/>
      <w:lvlJc w:val="left"/>
      <w:pPr>
        <w:ind w:left="3240" w:hanging="360"/>
      </w:pPr>
      <w:rPr>
        <w:rFonts w:ascii="Courier New" w:hAnsi="Courier New" w:hint="default"/>
      </w:rPr>
    </w:lvl>
    <w:lvl w:ilvl="5" w:tplc="E5CE9A6A">
      <w:start w:val="1"/>
      <w:numFmt w:val="bullet"/>
      <w:lvlText w:val=""/>
      <w:lvlJc w:val="left"/>
      <w:pPr>
        <w:ind w:left="3960" w:hanging="360"/>
      </w:pPr>
      <w:rPr>
        <w:rFonts w:ascii="Wingdings" w:hAnsi="Wingdings" w:hint="default"/>
      </w:rPr>
    </w:lvl>
    <w:lvl w:ilvl="6" w:tplc="458216C6">
      <w:start w:val="1"/>
      <w:numFmt w:val="bullet"/>
      <w:lvlText w:val=""/>
      <w:lvlJc w:val="left"/>
      <w:pPr>
        <w:ind w:left="4680" w:hanging="360"/>
      </w:pPr>
      <w:rPr>
        <w:rFonts w:ascii="Symbol" w:hAnsi="Symbol" w:hint="default"/>
      </w:rPr>
    </w:lvl>
    <w:lvl w:ilvl="7" w:tplc="27B83486">
      <w:start w:val="1"/>
      <w:numFmt w:val="bullet"/>
      <w:lvlText w:val="o"/>
      <w:lvlJc w:val="left"/>
      <w:pPr>
        <w:ind w:left="5400" w:hanging="360"/>
      </w:pPr>
      <w:rPr>
        <w:rFonts w:ascii="Courier New" w:hAnsi="Courier New" w:hint="default"/>
      </w:rPr>
    </w:lvl>
    <w:lvl w:ilvl="8" w:tplc="62B8C23C">
      <w:start w:val="1"/>
      <w:numFmt w:val="bullet"/>
      <w:lvlText w:val=""/>
      <w:lvlJc w:val="left"/>
      <w:pPr>
        <w:ind w:left="6120" w:hanging="360"/>
      </w:pPr>
      <w:rPr>
        <w:rFonts w:ascii="Wingdings" w:hAnsi="Wingdings" w:hint="default"/>
      </w:rPr>
    </w:lvl>
  </w:abstractNum>
  <w:abstractNum w:abstractNumId="97" w15:restartNumberingAfterBreak="0">
    <w:nsid w:val="46946499"/>
    <w:multiLevelType w:val="hybridMultilevel"/>
    <w:tmpl w:val="16ECABFC"/>
    <w:lvl w:ilvl="0" w:tplc="5F0EEEC6">
      <w:numFmt w:val="bullet"/>
      <w:lvlText w:val="☐"/>
      <w:lvlJc w:val="left"/>
      <w:pPr>
        <w:ind w:left="355" w:hanging="201"/>
      </w:pPr>
      <w:rPr>
        <w:rFonts w:ascii="MS Gothic" w:eastAsia="MS Gothic" w:hAnsi="MS Gothic" w:cs="MS Gothic" w:hint="default"/>
        <w:spacing w:val="0"/>
        <w:w w:val="87"/>
        <w:lang w:val="en-US" w:eastAsia="en-US" w:bidi="ar-SA"/>
      </w:rPr>
    </w:lvl>
    <w:lvl w:ilvl="1" w:tplc="B22A84FC">
      <w:numFmt w:val="bullet"/>
      <w:lvlText w:val="•"/>
      <w:lvlJc w:val="left"/>
      <w:pPr>
        <w:ind w:left="630" w:hanging="201"/>
      </w:pPr>
      <w:rPr>
        <w:rFonts w:hint="default"/>
        <w:lang w:val="en-US" w:eastAsia="en-US" w:bidi="ar-SA"/>
      </w:rPr>
    </w:lvl>
    <w:lvl w:ilvl="2" w:tplc="5A249E08">
      <w:numFmt w:val="bullet"/>
      <w:lvlText w:val="•"/>
      <w:lvlJc w:val="left"/>
      <w:pPr>
        <w:ind w:left="900" w:hanging="201"/>
      </w:pPr>
      <w:rPr>
        <w:rFonts w:hint="default"/>
        <w:lang w:val="en-US" w:eastAsia="en-US" w:bidi="ar-SA"/>
      </w:rPr>
    </w:lvl>
    <w:lvl w:ilvl="3" w:tplc="1D6ADCF2">
      <w:numFmt w:val="bullet"/>
      <w:lvlText w:val="•"/>
      <w:lvlJc w:val="left"/>
      <w:pPr>
        <w:ind w:left="1170" w:hanging="201"/>
      </w:pPr>
      <w:rPr>
        <w:rFonts w:hint="default"/>
        <w:lang w:val="en-US" w:eastAsia="en-US" w:bidi="ar-SA"/>
      </w:rPr>
    </w:lvl>
    <w:lvl w:ilvl="4" w:tplc="B7A4854A">
      <w:numFmt w:val="bullet"/>
      <w:lvlText w:val="•"/>
      <w:lvlJc w:val="left"/>
      <w:pPr>
        <w:ind w:left="1440" w:hanging="201"/>
      </w:pPr>
      <w:rPr>
        <w:rFonts w:hint="default"/>
        <w:lang w:val="en-US" w:eastAsia="en-US" w:bidi="ar-SA"/>
      </w:rPr>
    </w:lvl>
    <w:lvl w:ilvl="5" w:tplc="CAEE9884">
      <w:numFmt w:val="bullet"/>
      <w:lvlText w:val="•"/>
      <w:lvlJc w:val="left"/>
      <w:pPr>
        <w:ind w:left="1711" w:hanging="201"/>
      </w:pPr>
      <w:rPr>
        <w:rFonts w:hint="default"/>
        <w:lang w:val="en-US" w:eastAsia="en-US" w:bidi="ar-SA"/>
      </w:rPr>
    </w:lvl>
    <w:lvl w:ilvl="6" w:tplc="8E840502">
      <w:numFmt w:val="bullet"/>
      <w:lvlText w:val="•"/>
      <w:lvlJc w:val="left"/>
      <w:pPr>
        <w:ind w:left="1981" w:hanging="201"/>
      </w:pPr>
      <w:rPr>
        <w:rFonts w:hint="default"/>
        <w:lang w:val="en-US" w:eastAsia="en-US" w:bidi="ar-SA"/>
      </w:rPr>
    </w:lvl>
    <w:lvl w:ilvl="7" w:tplc="7A5482D6">
      <w:numFmt w:val="bullet"/>
      <w:lvlText w:val="•"/>
      <w:lvlJc w:val="left"/>
      <w:pPr>
        <w:ind w:left="2251" w:hanging="201"/>
      </w:pPr>
      <w:rPr>
        <w:rFonts w:hint="default"/>
        <w:lang w:val="en-US" w:eastAsia="en-US" w:bidi="ar-SA"/>
      </w:rPr>
    </w:lvl>
    <w:lvl w:ilvl="8" w:tplc="E3EA1888">
      <w:numFmt w:val="bullet"/>
      <w:lvlText w:val="•"/>
      <w:lvlJc w:val="left"/>
      <w:pPr>
        <w:ind w:left="2521" w:hanging="201"/>
      </w:pPr>
      <w:rPr>
        <w:rFonts w:hint="default"/>
        <w:lang w:val="en-US" w:eastAsia="en-US" w:bidi="ar-SA"/>
      </w:rPr>
    </w:lvl>
  </w:abstractNum>
  <w:abstractNum w:abstractNumId="98" w15:restartNumberingAfterBreak="0">
    <w:nsid w:val="471000F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9" w15:restartNumberingAfterBreak="0">
    <w:nsid w:val="47733C59"/>
    <w:multiLevelType w:val="hybridMultilevel"/>
    <w:tmpl w:val="B456C330"/>
    <w:lvl w:ilvl="0" w:tplc="BF943518">
      <w:numFmt w:val="bullet"/>
      <w:lvlText w:val="☐"/>
      <w:lvlJc w:val="left"/>
      <w:pPr>
        <w:ind w:left="355" w:hanging="201"/>
      </w:pPr>
      <w:rPr>
        <w:rFonts w:ascii="MS Gothic" w:eastAsia="MS Gothic" w:hAnsi="MS Gothic" w:cs="MS Gothic" w:hint="default"/>
        <w:spacing w:val="0"/>
        <w:w w:val="87"/>
        <w:lang w:val="en-US" w:eastAsia="en-US" w:bidi="ar-SA"/>
      </w:rPr>
    </w:lvl>
    <w:lvl w:ilvl="1" w:tplc="65A25382">
      <w:numFmt w:val="bullet"/>
      <w:lvlText w:val="•"/>
      <w:lvlJc w:val="left"/>
      <w:pPr>
        <w:ind w:left="630" w:hanging="201"/>
      </w:pPr>
      <w:rPr>
        <w:rFonts w:hint="default"/>
        <w:lang w:val="en-US" w:eastAsia="en-US" w:bidi="ar-SA"/>
      </w:rPr>
    </w:lvl>
    <w:lvl w:ilvl="2" w:tplc="F9BA077C">
      <w:numFmt w:val="bullet"/>
      <w:lvlText w:val="•"/>
      <w:lvlJc w:val="left"/>
      <w:pPr>
        <w:ind w:left="900" w:hanging="201"/>
      </w:pPr>
      <w:rPr>
        <w:rFonts w:hint="default"/>
        <w:lang w:val="en-US" w:eastAsia="en-US" w:bidi="ar-SA"/>
      </w:rPr>
    </w:lvl>
    <w:lvl w:ilvl="3" w:tplc="9D1E024A">
      <w:numFmt w:val="bullet"/>
      <w:lvlText w:val="•"/>
      <w:lvlJc w:val="left"/>
      <w:pPr>
        <w:ind w:left="1170" w:hanging="201"/>
      </w:pPr>
      <w:rPr>
        <w:rFonts w:hint="default"/>
        <w:lang w:val="en-US" w:eastAsia="en-US" w:bidi="ar-SA"/>
      </w:rPr>
    </w:lvl>
    <w:lvl w:ilvl="4" w:tplc="37B6AE30">
      <w:numFmt w:val="bullet"/>
      <w:lvlText w:val="•"/>
      <w:lvlJc w:val="left"/>
      <w:pPr>
        <w:ind w:left="1440" w:hanging="201"/>
      </w:pPr>
      <w:rPr>
        <w:rFonts w:hint="default"/>
        <w:lang w:val="en-US" w:eastAsia="en-US" w:bidi="ar-SA"/>
      </w:rPr>
    </w:lvl>
    <w:lvl w:ilvl="5" w:tplc="17C8BDE8">
      <w:numFmt w:val="bullet"/>
      <w:lvlText w:val="•"/>
      <w:lvlJc w:val="left"/>
      <w:pPr>
        <w:ind w:left="1711" w:hanging="201"/>
      </w:pPr>
      <w:rPr>
        <w:rFonts w:hint="default"/>
        <w:lang w:val="en-US" w:eastAsia="en-US" w:bidi="ar-SA"/>
      </w:rPr>
    </w:lvl>
    <w:lvl w:ilvl="6" w:tplc="F80A58F2">
      <w:numFmt w:val="bullet"/>
      <w:lvlText w:val="•"/>
      <w:lvlJc w:val="left"/>
      <w:pPr>
        <w:ind w:left="1981" w:hanging="201"/>
      </w:pPr>
      <w:rPr>
        <w:rFonts w:hint="default"/>
        <w:lang w:val="en-US" w:eastAsia="en-US" w:bidi="ar-SA"/>
      </w:rPr>
    </w:lvl>
    <w:lvl w:ilvl="7" w:tplc="B2E818CC">
      <w:numFmt w:val="bullet"/>
      <w:lvlText w:val="•"/>
      <w:lvlJc w:val="left"/>
      <w:pPr>
        <w:ind w:left="2251" w:hanging="201"/>
      </w:pPr>
      <w:rPr>
        <w:rFonts w:hint="default"/>
        <w:lang w:val="en-US" w:eastAsia="en-US" w:bidi="ar-SA"/>
      </w:rPr>
    </w:lvl>
    <w:lvl w:ilvl="8" w:tplc="C37AD568">
      <w:numFmt w:val="bullet"/>
      <w:lvlText w:val="•"/>
      <w:lvlJc w:val="left"/>
      <w:pPr>
        <w:ind w:left="2521" w:hanging="201"/>
      </w:pPr>
      <w:rPr>
        <w:rFonts w:hint="default"/>
        <w:lang w:val="en-US" w:eastAsia="en-US" w:bidi="ar-SA"/>
      </w:rPr>
    </w:lvl>
  </w:abstractNum>
  <w:abstractNum w:abstractNumId="100" w15:restartNumberingAfterBreak="0">
    <w:nsid w:val="48F815AA"/>
    <w:multiLevelType w:val="hybridMultilevel"/>
    <w:tmpl w:val="844CCBB6"/>
    <w:lvl w:ilvl="0" w:tplc="821843DC">
      <w:numFmt w:val="bullet"/>
      <w:lvlText w:val="☐"/>
      <w:lvlJc w:val="left"/>
      <w:pPr>
        <w:ind w:left="355" w:hanging="201"/>
      </w:pPr>
      <w:rPr>
        <w:rFonts w:ascii="MS Gothic" w:eastAsia="MS Gothic" w:hAnsi="MS Gothic" w:cs="MS Gothic" w:hint="default"/>
        <w:spacing w:val="0"/>
        <w:w w:val="87"/>
        <w:lang w:val="en-US" w:eastAsia="en-US" w:bidi="ar-SA"/>
      </w:rPr>
    </w:lvl>
    <w:lvl w:ilvl="1" w:tplc="CC603468">
      <w:numFmt w:val="bullet"/>
      <w:lvlText w:val="•"/>
      <w:lvlJc w:val="left"/>
      <w:pPr>
        <w:ind w:left="630" w:hanging="201"/>
      </w:pPr>
      <w:rPr>
        <w:rFonts w:hint="default"/>
        <w:lang w:val="en-US" w:eastAsia="en-US" w:bidi="ar-SA"/>
      </w:rPr>
    </w:lvl>
    <w:lvl w:ilvl="2" w:tplc="F18C182E">
      <w:numFmt w:val="bullet"/>
      <w:lvlText w:val="•"/>
      <w:lvlJc w:val="left"/>
      <w:pPr>
        <w:ind w:left="900" w:hanging="201"/>
      </w:pPr>
      <w:rPr>
        <w:rFonts w:hint="default"/>
        <w:lang w:val="en-US" w:eastAsia="en-US" w:bidi="ar-SA"/>
      </w:rPr>
    </w:lvl>
    <w:lvl w:ilvl="3" w:tplc="1D0CBD44">
      <w:numFmt w:val="bullet"/>
      <w:lvlText w:val="•"/>
      <w:lvlJc w:val="left"/>
      <w:pPr>
        <w:ind w:left="1170" w:hanging="201"/>
      </w:pPr>
      <w:rPr>
        <w:rFonts w:hint="default"/>
        <w:lang w:val="en-US" w:eastAsia="en-US" w:bidi="ar-SA"/>
      </w:rPr>
    </w:lvl>
    <w:lvl w:ilvl="4" w:tplc="6308B7E0">
      <w:numFmt w:val="bullet"/>
      <w:lvlText w:val="•"/>
      <w:lvlJc w:val="left"/>
      <w:pPr>
        <w:ind w:left="1440" w:hanging="201"/>
      </w:pPr>
      <w:rPr>
        <w:rFonts w:hint="default"/>
        <w:lang w:val="en-US" w:eastAsia="en-US" w:bidi="ar-SA"/>
      </w:rPr>
    </w:lvl>
    <w:lvl w:ilvl="5" w:tplc="AAA88E9C">
      <w:numFmt w:val="bullet"/>
      <w:lvlText w:val="•"/>
      <w:lvlJc w:val="left"/>
      <w:pPr>
        <w:ind w:left="1711" w:hanging="201"/>
      </w:pPr>
      <w:rPr>
        <w:rFonts w:hint="default"/>
        <w:lang w:val="en-US" w:eastAsia="en-US" w:bidi="ar-SA"/>
      </w:rPr>
    </w:lvl>
    <w:lvl w:ilvl="6" w:tplc="5A3AE9EA">
      <w:numFmt w:val="bullet"/>
      <w:lvlText w:val="•"/>
      <w:lvlJc w:val="left"/>
      <w:pPr>
        <w:ind w:left="1981" w:hanging="201"/>
      </w:pPr>
      <w:rPr>
        <w:rFonts w:hint="default"/>
        <w:lang w:val="en-US" w:eastAsia="en-US" w:bidi="ar-SA"/>
      </w:rPr>
    </w:lvl>
    <w:lvl w:ilvl="7" w:tplc="489AD198">
      <w:numFmt w:val="bullet"/>
      <w:lvlText w:val="•"/>
      <w:lvlJc w:val="left"/>
      <w:pPr>
        <w:ind w:left="2251" w:hanging="201"/>
      </w:pPr>
      <w:rPr>
        <w:rFonts w:hint="default"/>
        <w:lang w:val="en-US" w:eastAsia="en-US" w:bidi="ar-SA"/>
      </w:rPr>
    </w:lvl>
    <w:lvl w:ilvl="8" w:tplc="561E2DB2">
      <w:numFmt w:val="bullet"/>
      <w:lvlText w:val="•"/>
      <w:lvlJc w:val="left"/>
      <w:pPr>
        <w:ind w:left="2521" w:hanging="201"/>
      </w:pPr>
      <w:rPr>
        <w:rFonts w:hint="default"/>
        <w:lang w:val="en-US" w:eastAsia="en-US" w:bidi="ar-SA"/>
      </w:rPr>
    </w:lvl>
  </w:abstractNum>
  <w:abstractNum w:abstractNumId="101" w15:restartNumberingAfterBreak="0">
    <w:nsid w:val="498E1D30"/>
    <w:multiLevelType w:val="hybridMultilevel"/>
    <w:tmpl w:val="F954B8F0"/>
    <w:lvl w:ilvl="0" w:tplc="725828F6">
      <w:numFmt w:val="bullet"/>
      <w:lvlText w:val="☐"/>
      <w:lvlJc w:val="left"/>
      <w:pPr>
        <w:ind w:left="356" w:hanging="201"/>
      </w:pPr>
      <w:rPr>
        <w:rFonts w:ascii="MS Gothic" w:eastAsia="MS Gothic" w:hAnsi="MS Gothic" w:cs="MS Gothic" w:hint="default"/>
        <w:spacing w:val="0"/>
        <w:w w:val="87"/>
        <w:lang w:val="en-US" w:eastAsia="en-US" w:bidi="ar-SA"/>
      </w:rPr>
    </w:lvl>
    <w:lvl w:ilvl="1" w:tplc="BD921438">
      <w:numFmt w:val="bullet"/>
      <w:lvlText w:val="•"/>
      <w:lvlJc w:val="left"/>
      <w:pPr>
        <w:ind w:left="619" w:hanging="201"/>
      </w:pPr>
      <w:rPr>
        <w:rFonts w:hint="default"/>
        <w:lang w:val="en-US" w:eastAsia="en-US" w:bidi="ar-SA"/>
      </w:rPr>
    </w:lvl>
    <w:lvl w:ilvl="2" w:tplc="04F237AC">
      <w:numFmt w:val="bullet"/>
      <w:lvlText w:val="•"/>
      <w:lvlJc w:val="left"/>
      <w:pPr>
        <w:ind w:left="879" w:hanging="201"/>
      </w:pPr>
      <w:rPr>
        <w:rFonts w:hint="default"/>
        <w:lang w:val="en-US" w:eastAsia="en-US" w:bidi="ar-SA"/>
      </w:rPr>
    </w:lvl>
    <w:lvl w:ilvl="3" w:tplc="3132BB6A">
      <w:numFmt w:val="bullet"/>
      <w:lvlText w:val="•"/>
      <w:lvlJc w:val="left"/>
      <w:pPr>
        <w:ind w:left="1139" w:hanging="201"/>
      </w:pPr>
      <w:rPr>
        <w:rFonts w:hint="default"/>
        <w:lang w:val="en-US" w:eastAsia="en-US" w:bidi="ar-SA"/>
      </w:rPr>
    </w:lvl>
    <w:lvl w:ilvl="4" w:tplc="603AF04C">
      <w:numFmt w:val="bullet"/>
      <w:lvlText w:val="•"/>
      <w:lvlJc w:val="left"/>
      <w:pPr>
        <w:ind w:left="1399" w:hanging="201"/>
      </w:pPr>
      <w:rPr>
        <w:rFonts w:hint="default"/>
        <w:lang w:val="en-US" w:eastAsia="en-US" w:bidi="ar-SA"/>
      </w:rPr>
    </w:lvl>
    <w:lvl w:ilvl="5" w:tplc="5776CF58">
      <w:numFmt w:val="bullet"/>
      <w:lvlText w:val="•"/>
      <w:lvlJc w:val="left"/>
      <w:pPr>
        <w:ind w:left="1659" w:hanging="201"/>
      </w:pPr>
      <w:rPr>
        <w:rFonts w:hint="default"/>
        <w:lang w:val="en-US" w:eastAsia="en-US" w:bidi="ar-SA"/>
      </w:rPr>
    </w:lvl>
    <w:lvl w:ilvl="6" w:tplc="F8707EBE">
      <w:numFmt w:val="bullet"/>
      <w:lvlText w:val="•"/>
      <w:lvlJc w:val="left"/>
      <w:pPr>
        <w:ind w:left="1919" w:hanging="201"/>
      </w:pPr>
      <w:rPr>
        <w:rFonts w:hint="default"/>
        <w:lang w:val="en-US" w:eastAsia="en-US" w:bidi="ar-SA"/>
      </w:rPr>
    </w:lvl>
    <w:lvl w:ilvl="7" w:tplc="A8DED78C">
      <w:numFmt w:val="bullet"/>
      <w:lvlText w:val="•"/>
      <w:lvlJc w:val="left"/>
      <w:pPr>
        <w:ind w:left="2179" w:hanging="201"/>
      </w:pPr>
      <w:rPr>
        <w:rFonts w:hint="default"/>
        <w:lang w:val="en-US" w:eastAsia="en-US" w:bidi="ar-SA"/>
      </w:rPr>
    </w:lvl>
    <w:lvl w:ilvl="8" w:tplc="CD782712">
      <w:numFmt w:val="bullet"/>
      <w:lvlText w:val="•"/>
      <w:lvlJc w:val="left"/>
      <w:pPr>
        <w:ind w:left="2439" w:hanging="201"/>
      </w:pPr>
      <w:rPr>
        <w:rFonts w:hint="default"/>
        <w:lang w:val="en-US" w:eastAsia="en-US" w:bidi="ar-SA"/>
      </w:rPr>
    </w:lvl>
  </w:abstractNum>
  <w:abstractNum w:abstractNumId="102" w15:restartNumberingAfterBreak="0">
    <w:nsid w:val="4A4A32E3"/>
    <w:multiLevelType w:val="hybridMultilevel"/>
    <w:tmpl w:val="D730F8E2"/>
    <w:lvl w:ilvl="0" w:tplc="8B84D0D2">
      <w:numFmt w:val="bullet"/>
      <w:lvlText w:val="☐"/>
      <w:lvlJc w:val="left"/>
      <w:pPr>
        <w:ind w:left="355" w:hanging="201"/>
      </w:pPr>
      <w:rPr>
        <w:rFonts w:ascii="MS Gothic" w:eastAsia="MS Gothic" w:hAnsi="MS Gothic" w:cs="MS Gothic" w:hint="default"/>
        <w:spacing w:val="0"/>
        <w:w w:val="87"/>
        <w:lang w:val="en-US" w:eastAsia="en-US" w:bidi="ar-SA"/>
      </w:rPr>
    </w:lvl>
    <w:lvl w:ilvl="1" w:tplc="91B2BF1A">
      <w:numFmt w:val="bullet"/>
      <w:lvlText w:val="•"/>
      <w:lvlJc w:val="left"/>
      <w:pPr>
        <w:ind w:left="630" w:hanging="201"/>
      </w:pPr>
      <w:rPr>
        <w:rFonts w:hint="default"/>
        <w:lang w:val="en-US" w:eastAsia="en-US" w:bidi="ar-SA"/>
      </w:rPr>
    </w:lvl>
    <w:lvl w:ilvl="2" w:tplc="C26E7B16">
      <w:numFmt w:val="bullet"/>
      <w:lvlText w:val="•"/>
      <w:lvlJc w:val="left"/>
      <w:pPr>
        <w:ind w:left="900" w:hanging="201"/>
      </w:pPr>
      <w:rPr>
        <w:rFonts w:hint="default"/>
        <w:lang w:val="en-US" w:eastAsia="en-US" w:bidi="ar-SA"/>
      </w:rPr>
    </w:lvl>
    <w:lvl w:ilvl="3" w:tplc="80A24088">
      <w:numFmt w:val="bullet"/>
      <w:lvlText w:val="•"/>
      <w:lvlJc w:val="left"/>
      <w:pPr>
        <w:ind w:left="1170" w:hanging="201"/>
      </w:pPr>
      <w:rPr>
        <w:rFonts w:hint="default"/>
        <w:lang w:val="en-US" w:eastAsia="en-US" w:bidi="ar-SA"/>
      </w:rPr>
    </w:lvl>
    <w:lvl w:ilvl="4" w:tplc="196EEEFA">
      <w:numFmt w:val="bullet"/>
      <w:lvlText w:val="•"/>
      <w:lvlJc w:val="left"/>
      <w:pPr>
        <w:ind w:left="1440" w:hanging="201"/>
      </w:pPr>
      <w:rPr>
        <w:rFonts w:hint="default"/>
        <w:lang w:val="en-US" w:eastAsia="en-US" w:bidi="ar-SA"/>
      </w:rPr>
    </w:lvl>
    <w:lvl w:ilvl="5" w:tplc="A0D8E7F8">
      <w:numFmt w:val="bullet"/>
      <w:lvlText w:val="•"/>
      <w:lvlJc w:val="left"/>
      <w:pPr>
        <w:ind w:left="1711" w:hanging="201"/>
      </w:pPr>
      <w:rPr>
        <w:rFonts w:hint="default"/>
        <w:lang w:val="en-US" w:eastAsia="en-US" w:bidi="ar-SA"/>
      </w:rPr>
    </w:lvl>
    <w:lvl w:ilvl="6" w:tplc="BD783836">
      <w:numFmt w:val="bullet"/>
      <w:lvlText w:val="•"/>
      <w:lvlJc w:val="left"/>
      <w:pPr>
        <w:ind w:left="1981" w:hanging="201"/>
      </w:pPr>
      <w:rPr>
        <w:rFonts w:hint="default"/>
        <w:lang w:val="en-US" w:eastAsia="en-US" w:bidi="ar-SA"/>
      </w:rPr>
    </w:lvl>
    <w:lvl w:ilvl="7" w:tplc="CC2A16E0">
      <w:numFmt w:val="bullet"/>
      <w:lvlText w:val="•"/>
      <w:lvlJc w:val="left"/>
      <w:pPr>
        <w:ind w:left="2251" w:hanging="201"/>
      </w:pPr>
      <w:rPr>
        <w:rFonts w:hint="default"/>
        <w:lang w:val="en-US" w:eastAsia="en-US" w:bidi="ar-SA"/>
      </w:rPr>
    </w:lvl>
    <w:lvl w:ilvl="8" w:tplc="0916FD9E">
      <w:numFmt w:val="bullet"/>
      <w:lvlText w:val="•"/>
      <w:lvlJc w:val="left"/>
      <w:pPr>
        <w:ind w:left="2521" w:hanging="201"/>
      </w:pPr>
      <w:rPr>
        <w:rFonts w:hint="default"/>
        <w:lang w:val="en-US" w:eastAsia="en-US" w:bidi="ar-SA"/>
      </w:rPr>
    </w:lvl>
  </w:abstractNum>
  <w:abstractNum w:abstractNumId="103" w15:restartNumberingAfterBreak="0">
    <w:nsid w:val="4A60101A"/>
    <w:multiLevelType w:val="hybridMultilevel"/>
    <w:tmpl w:val="D60AD144"/>
    <w:lvl w:ilvl="0" w:tplc="AA260E02">
      <w:numFmt w:val="bullet"/>
      <w:lvlText w:val="☐"/>
      <w:lvlJc w:val="left"/>
      <w:pPr>
        <w:ind w:left="355" w:hanging="201"/>
      </w:pPr>
      <w:rPr>
        <w:rFonts w:ascii="MS Gothic" w:eastAsia="MS Gothic" w:hAnsi="MS Gothic" w:cs="MS Gothic" w:hint="default"/>
        <w:spacing w:val="0"/>
        <w:w w:val="87"/>
        <w:lang w:val="en-US" w:eastAsia="en-US" w:bidi="ar-SA"/>
      </w:rPr>
    </w:lvl>
    <w:lvl w:ilvl="1" w:tplc="B85645D0">
      <w:numFmt w:val="bullet"/>
      <w:lvlText w:val="•"/>
      <w:lvlJc w:val="left"/>
      <w:pPr>
        <w:ind w:left="630" w:hanging="201"/>
      </w:pPr>
      <w:rPr>
        <w:rFonts w:hint="default"/>
        <w:lang w:val="en-US" w:eastAsia="en-US" w:bidi="ar-SA"/>
      </w:rPr>
    </w:lvl>
    <w:lvl w:ilvl="2" w:tplc="87A65F1E">
      <w:numFmt w:val="bullet"/>
      <w:lvlText w:val="•"/>
      <w:lvlJc w:val="left"/>
      <w:pPr>
        <w:ind w:left="900" w:hanging="201"/>
      </w:pPr>
      <w:rPr>
        <w:rFonts w:hint="default"/>
        <w:lang w:val="en-US" w:eastAsia="en-US" w:bidi="ar-SA"/>
      </w:rPr>
    </w:lvl>
    <w:lvl w:ilvl="3" w:tplc="5A9C9B06">
      <w:numFmt w:val="bullet"/>
      <w:lvlText w:val="•"/>
      <w:lvlJc w:val="left"/>
      <w:pPr>
        <w:ind w:left="1170" w:hanging="201"/>
      </w:pPr>
      <w:rPr>
        <w:rFonts w:hint="default"/>
        <w:lang w:val="en-US" w:eastAsia="en-US" w:bidi="ar-SA"/>
      </w:rPr>
    </w:lvl>
    <w:lvl w:ilvl="4" w:tplc="E6469D00">
      <w:numFmt w:val="bullet"/>
      <w:lvlText w:val="•"/>
      <w:lvlJc w:val="left"/>
      <w:pPr>
        <w:ind w:left="1440" w:hanging="201"/>
      </w:pPr>
      <w:rPr>
        <w:rFonts w:hint="default"/>
        <w:lang w:val="en-US" w:eastAsia="en-US" w:bidi="ar-SA"/>
      </w:rPr>
    </w:lvl>
    <w:lvl w:ilvl="5" w:tplc="88D03342">
      <w:numFmt w:val="bullet"/>
      <w:lvlText w:val="•"/>
      <w:lvlJc w:val="left"/>
      <w:pPr>
        <w:ind w:left="1711" w:hanging="201"/>
      </w:pPr>
      <w:rPr>
        <w:rFonts w:hint="default"/>
        <w:lang w:val="en-US" w:eastAsia="en-US" w:bidi="ar-SA"/>
      </w:rPr>
    </w:lvl>
    <w:lvl w:ilvl="6" w:tplc="EB9C697E">
      <w:numFmt w:val="bullet"/>
      <w:lvlText w:val="•"/>
      <w:lvlJc w:val="left"/>
      <w:pPr>
        <w:ind w:left="1981" w:hanging="201"/>
      </w:pPr>
      <w:rPr>
        <w:rFonts w:hint="default"/>
        <w:lang w:val="en-US" w:eastAsia="en-US" w:bidi="ar-SA"/>
      </w:rPr>
    </w:lvl>
    <w:lvl w:ilvl="7" w:tplc="9DDEC5FA">
      <w:numFmt w:val="bullet"/>
      <w:lvlText w:val="•"/>
      <w:lvlJc w:val="left"/>
      <w:pPr>
        <w:ind w:left="2251" w:hanging="201"/>
      </w:pPr>
      <w:rPr>
        <w:rFonts w:hint="default"/>
        <w:lang w:val="en-US" w:eastAsia="en-US" w:bidi="ar-SA"/>
      </w:rPr>
    </w:lvl>
    <w:lvl w:ilvl="8" w:tplc="8248A88C">
      <w:numFmt w:val="bullet"/>
      <w:lvlText w:val="•"/>
      <w:lvlJc w:val="left"/>
      <w:pPr>
        <w:ind w:left="2521" w:hanging="201"/>
      </w:pPr>
      <w:rPr>
        <w:rFonts w:hint="default"/>
        <w:lang w:val="en-US" w:eastAsia="en-US" w:bidi="ar-SA"/>
      </w:rPr>
    </w:lvl>
  </w:abstractNum>
  <w:abstractNum w:abstractNumId="104" w15:restartNumberingAfterBreak="0">
    <w:nsid w:val="4A804DDB"/>
    <w:multiLevelType w:val="hybridMultilevel"/>
    <w:tmpl w:val="2C926810"/>
    <w:lvl w:ilvl="0" w:tplc="90022D1C">
      <w:numFmt w:val="bullet"/>
      <w:lvlText w:val="-"/>
      <w:lvlJc w:val="left"/>
      <w:pPr>
        <w:ind w:left="237" w:hanging="118"/>
      </w:pPr>
      <w:rPr>
        <w:rFonts w:ascii="Calibri" w:eastAsia="Calibri" w:hAnsi="Calibri" w:cs="Calibri" w:hint="default"/>
        <w:b w:val="0"/>
        <w:bCs w:val="0"/>
        <w:i w:val="0"/>
        <w:iCs w:val="0"/>
        <w:spacing w:val="0"/>
        <w:w w:val="100"/>
        <w:sz w:val="22"/>
        <w:szCs w:val="22"/>
        <w:lang w:val="en-US" w:eastAsia="en-US" w:bidi="ar-SA"/>
      </w:rPr>
    </w:lvl>
    <w:lvl w:ilvl="1" w:tplc="D96221C6">
      <w:numFmt w:val="bullet"/>
      <w:lvlText w:val="•"/>
      <w:lvlJc w:val="left"/>
      <w:pPr>
        <w:ind w:left="724" w:hanging="118"/>
      </w:pPr>
      <w:rPr>
        <w:rFonts w:hint="default"/>
        <w:lang w:val="en-US" w:eastAsia="en-US" w:bidi="ar-SA"/>
      </w:rPr>
    </w:lvl>
    <w:lvl w:ilvl="2" w:tplc="21FADDCC">
      <w:numFmt w:val="bullet"/>
      <w:lvlText w:val="•"/>
      <w:lvlJc w:val="left"/>
      <w:pPr>
        <w:ind w:left="1209" w:hanging="118"/>
      </w:pPr>
      <w:rPr>
        <w:rFonts w:hint="default"/>
        <w:lang w:val="en-US" w:eastAsia="en-US" w:bidi="ar-SA"/>
      </w:rPr>
    </w:lvl>
    <w:lvl w:ilvl="3" w:tplc="55A4D7E8">
      <w:numFmt w:val="bullet"/>
      <w:lvlText w:val="•"/>
      <w:lvlJc w:val="left"/>
      <w:pPr>
        <w:ind w:left="1694" w:hanging="118"/>
      </w:pPr>
      <w:rPr>
        <w:rFonts w:hint="default"/>
        <w:lang w:val="en-US" w:eastAsia="en-US" w:bidi="ar-SA"/>
      </w:rPr>
    </w:lvl>
    <w:lvl w:ilvl="4" w:tplc="56CC5AEE">
      <w:numFmt w:val="bullet"/>
      <w:lvlText w:val="•"/>
      <w:lvlJc w:val="left"/>
      <w:pPr>
        <w:ind w:left="2179" w:hanging="118"/>
      </w:pPr>
      <w:rPr>
        <w:rFonts w:hint="default"/>
        <w:lang w:val="en-US" w:eastAsia="en-US" w:bidi="ar-SA"/>
      </w:rPr>
    </w:lvl>
    <w:lvl w:ilvl="5" w:tplc="F81257CC">
      <w:numFmt w:val="bullet"/>
      <w:lvlText w:val="•"/>
      <w:lvlJc w:val="left"/>
      <w:pPr>
        <w:ind w:left="2664" w:hanging="118"/>
      </w:pPr>
      <w:rPr>
        <w:rFonts w:hint="default"/>
        <w:lang w:val="en-US" w:eastAsia="en-US" w:bidi="ar-SA"/>
      </w:rPr>
    </w:lvl>
    <w:lvl w:ilvl="6" w:tplc="A9CA32B2">
      <w:numFmt w:val="bullet"/>
      <w:lvlText w:val="•"/>
      <w:lvlJc w:val="left"/>
      <w:pPr>
        <w:ind w:left="3148" w:hanging="118"/>
      </w:pPr>
      <w:rPr>
        <w:rFonts w:hint="default"/>
        <w:lang w:val="en-US" w:eastAsia="en-US" w:bidi="ar-SA"/>
      </w:rPr>
    </w:lvl>
    <w:lvl w:ilvl="7" w:tplc="4FA4BCB6">
      <w:numFmt w:val="bullet"/>
      <w:lvlText w:val="•"/>
      <w:lvlJc w:val="left"/>
      <w:pPr>
        <w:ind w:left="3633" w:hanging="118"/>
      </w:pPr>
      <w:rPr>
        <w:rFonts w:hint="default"/>
        <w:lang w:val="en-US" w:eastAsia="en-US" w:bidi="ar-SA"/>
      </w:rPr>
    </w:lvl>
    <w:lvl w:ilvl="8" w:tplc="20A242A4">
      <w:numFmt w:val="bullet"/>
      <w:lvlText w:val="•"/>
      <w:lvlJc w:val="left"/>
      <w:pPr>
        <w:ind w:left="4118" w:hanging="118"/>
      </w:pPr>
      <w:rPr>
        <w:rFonts w:hint="default"/>
        <w:lang w:val="en-US" w:eastAsia="en-US" w:bidi="ar-SA"/>
      </w:rPr>
    </w:lvl>
  </w:abstractNum>
  <w:abstractNum w:abstractNumId="105" w15:restartNumberingAfterBreak="0">
    <w:nsid w:val="4B071881"/>
    <w:multiLevelType w:val="hybridMultilevel"/>
    <w:tmpl w:val="678A7872"/>
    <w:lvl w:ilvl="0" w:tplc="5010E8F4">
      <w:start w:val="1"/>
      <w:numFmt w:val="decimal"/>
      <w:lvlText w:val="%1."/>
      <w:lvlJc w:val="left"/>
      <w:pPr>
        <w:ind w:left="335" w:hanging="216"/>
      </w:pPr>
      <w:rPr>
        <w:rFonts w:ascii="Calibri" w:eastAsia="Calibri" w:hAnsi="Calibri" w:cs="Calibri" w:hint="default"/>
        <w:b w:val="0"/>
        <w:bCs w:val="0"/>
        <w:i w:val="0"/>
        <w:iCs w:val="0"/>
        <w:spacing w:val="0"/>
        <w:w w:val="100"/>
        <w:sz w:val="22"/>
        <w:szCs w:val="22"/>
        <w:lang w:val="en-US" w:eastAsia="en-US" w:bidi="ar-SA"/>
      </w:rPr>
    </w:lvl>
    <w:lvl w:ilvl="1" w:tplc="65E09B18">
      <w:numFmt w:val="bullet"/>
      <w:lvlText w:val="•"/>
      <w:lvlJc w:val="left"/>
      <w:pPr>
        <w:ind w:left="832" w:hanging="216"/>
      </w:pPr>
      <w:rPr>
        <w:rFonts w:hint="default"/>
        <w:lang w:val="en-US" w:eastAsia="en-US" w:bidi="ar-SA"/>
      </w:rPr>
    </w:lvl>
    <w:lvl w:ilvl="2" w:tplc="8BD2672A">
      <w:numFmt w:val="bullet"/>
      <w:lvlText w:val="•"/>
      <w:lvlJc w:val="left"/>
      <w:pPr>
        <w:ind w:left="1325" w:hanging="216"/>
      </w:pPr>
      <w:rPr>
        <w:rFonts w:hint="default"/>
        <w:lang w:val="en-US" w:eastAsia="en-US" w:bidi="ar-SA"/>
      </w:rPr>
    </w:lvl>
    <w:lvl w:ilvl="3" w:tplc="0CE627FE">
      <w:numFmt w:val="bullet"/>
      <w:lvlText w:val="•"/>
      <w:lvlJc w:val="left"/>
      <w:pPr>
        <w:ind w:left="1818" w:hanging="216"/>
      </w:pPr>
      <w:rPr>
        <w:rFonts w:hint="default"/>
        <w:lang w:val="en-US" w:eastAsia="en-US" w:bidi="ar-SA"/>
      </w:rPr>
    </w:lvl>
    <w:lvl w:ilvl="4" w:tplc="C0C491AE">
      <w:numFmt w:val="bullet"/>
      <w:lvlText w:val="•"/>
      <w:lvlJc w:val="left"/>
      <w:pPr>
        <w:ind w:left="2311" w:hanging="216"/>
      </w:pPr>
      <w:rPr>
        <w:rFonts w:hint="default"/>
        <w:lang w:val="en-US" w:eastAsia="en-US" w:bidi="ar-SA"/>
      </w:rPr>
    </w:lvl>
    <w:lvl w:ilvl="5" w:tplc="5B368AD8">
      <w:numFmt w:val="bullet"/>
      <w:lvlText w:val="•"/>
      <w:lvlJc w:val="left"/>
      <w:pPr>
        <w:ind w:left="2804" w:hanging="216"/>
      </w:pPr>
      <w:rPr>
        <w:rFonts w:hint="default"/>
        <w:lang w:val="en-US" w:eastAsia="en-US" w:bidi="ar-SA"/>
      </w:rPr>
    </w:lvl>
    <w:lvl w:ilvl="6" w:tplc="EDDA747E">
      <w:numFmt w:val="bullet"/>
      <w:lvlText w:val="•"/>
      <w:lvlJc w:val="left"/>
      <w:pPr>
        <w:ind w:left="3296" w:hanging="216"/>
      </w:pPr>
      <w:rPr>
        <w:rFonts w:hint="default"/>
        <w:lang w:val="en-US" w:eastAsia="en-US" w:bidi="ar-SA"/>
      </w:rPr>
    </w:lvl>
    <w:lvl w:ilvl="7" w:tplc="7CC88FEE">
      <w:numFmt w:val="bullet"/>
      <w:lvlText w:val="•"/>
      <w:lvlJc w:val="left"/>
      <w:pPr>
        <w:ind w:left="3789" w:hanging="216"/>
      </w:pPr>
      <w:rPr>
        <w:rFonts w:hint="default"/>
        <w:lang w:val="en-US" w:eastAsia="en-US" w:bidi="ar-SA"/>
      </w:rPr>
    </w:lvl>
    <w:lvl w:ilvl="8" w:tplc="16E6DF36">
      <w:numFmt w:val="bullet"/>
      <w:lvlText w:val="•"/>
      <w:lvlJc w:val="left"/>
      <w:pPr>
        <w:ind w:left="4282" w:hanging="216"/>
      </w:pPr>
      <w:rPr>
        <w:rFonts w:hint="default"/>
        <w:lang w:val="en-US" w:eastAsia="en-US" w:bidi="ar-SA"/>
      </w:rPr>
    </w:lvl>
  </w:abstractNum>
  <w:abstractNum w:abstractNumId="106" w15:restartNumberingAfterBreak="0">
    <w:nsid w:val="4B5C59FE"/>
    <w:multiLevelType w:val="hybridMultilevel"/>
    <w:tmpl w:val="5C2A53F6"/>
    <w:lvl w:ilvl="0" w:tplc="906E6FF6">
      <w:numFmt w:val="bullet"/>
      <w:lvlText w:val="☐"/>
      <w:lvlJc w:val="left"/>
      <w:pPr>
        <w:ind w:left="355" w:hanging="201"/>
      </w:pPr>
      <w:rPr>
        <w:rFonts w:ascii="MS Gothic" w:eastAsia="MS Gothic" w:hAnsi="MS Gothic" w:cs="MS Gothic" w:hint="default"/>
        <w:spacing w:val="0"/>
        <w:w w:val="87"/>
        <w:lang w:val="en-US" w:eastAsia="en-US" w:bidi="ar-SA"/>
      </w:rPr>
    </w:lvl>
    <w:lvl w:ilvl="1" w:tplc="AAAC31D8">
      <w:numFmt w:val="bullet"/>
      <w:lvlText w:val="•"/>
      <w:lvlJc w:val="left"/>
      <w:pPr>
        <w:ind w:left="630" w:hanging="201"/>
      </w:pPr>
      <w:rPr>
        <w:rFonts w:hint="default"/>
        <w:lang w:val="en-US" w:eastAsia="en-US" w:bidi="ar-SA"/>
      </w:rPr>
    </w:lvl>
    <w:lvl w:ilvl="2" w:tplc="97B819C4">
      <w:numFmt w:val="bullet"/>
      <w:lvlText w:val="•"/>
      <w:lvlJc w:val="left"/>
      <w:pPr>
        <w:ind w:left="900" w:hanging="201"/>
      </w:pPr>
      <w:rPr>
        <w:rFonts w:hint="default"/>
        <w:lang w:val="en-US" w:eastAsia="en-US" w:bidi="ar-SA"/>
      </w:rPr>
    </w:lvl>
    <w:lvl w:ilvl="3" w:tplc="CDE20630">
      <w:numFmt w:val="bullet"/>
      <w:lvlText w:val="•"/>
      <w:lvlJc w:val="left"/>
      <w:pPr>
        <w:ind w:left="1170" w:hanging="201"/>
      </w:pPr>
      <w:rPr>
        <w:rFonts w:hint="default"/>
        <w:lang w:val="en-US" w:eastAsia="en-US" w:bidi="ar-SA"/>
      </w:rPr>
    </w:lvl>
    <w:lvl w:ilvl="4" w:tplc="D57A5ED8">
      <w:numFmt w:val="bullet"/>
      <w:lvlText w:val="•"/>
      <w:lvlJc w:val="left"/>
      <w:pPr>
        <w:ind w:left="1440" w:hanging="201"/>
      </w:pPr>
      <w:rPr>
        <w:rFonts w:hint="default"/>
        <w:lang w:val="en-US" w:eastAsia="en-US" w:bidi="ar-SA"/>
      </w:rPr>
    </w:lvl>
    <w:lvl w:ilvl="5" w:tplc="0D18C9FE">
      <w:numFmt w:val="bullet"/>
      <w:lvlText w:val="•"/>
      <w:lvlJc w:val="left"/>
      <w:pPr>
        <w:ind w:left="1711" w:hanging="201"/>
      </w:pPr>
      <w:rPr>
        <w:rFonts w:hint="default"/>
        <w:lang w:val="en-US" w:eastAsia="en-US" w:bidi="ar-SA"/>
      </w:rPr>
    </w:lvl>
    <w:lvl w:ilvl="6" w:tplc="CCB01D54">
      <w:numFmt w:val="bullet"/>
      <w:lvlText w:val="•"/>
      <w:lvlJc w:val="left"/>
      <w:pPr>
        <w:ind w:left="1981" w:hanging="201"/>
      </w:pPr>
      <w:rPr>
        <w:rFonts w:hint="default"/>
        <w:lang w:val="en-US" w:eastAsia="en-US" w:bidi="ar-SA"/>
      </w:rPr>
    </w:lvl>
    <w:lvl w:ilvl="7" w:tplc="7DE08F7C">
      <w:numFmt w:val="bullet"/>
      <w:lvlText w:val="•"/>
      <w:lvlJc w:val="left"/>
      <w:pPr>
        <w:ind w:left="2251" w:hanging="201"/>
      </w:pPr>
      <w:rPr>
        <w:rFonts w:hint="default"/>
        <w:lang w:val="en-US" w:eastAsia="en-US" w:bidi="ar-SA"/>
      </w:rPr>
    </w:lvl>
    <w:lvl w:ilvl="8" w:tplc="180A7838">
      <w:numFmt w:val="bullet"/>
      <w:lvlText w:val="•"/>
      <w:lvlJc w:val="left"/>
      <w:pPr>
        <w:ind w:left="2521" w:hanging="201"/>
      </w:pPr>
      <w:rPr>
        <w:rFonts w:hint="default"/>
        <w:lang w:val="en-US" w:eastAsia="en-US" w:bidi="ar-SA"/>
      </w:rPr>
    </w:lvl>
  </w:abstractNum>
  <w:abstractNum w:abstractNumId="107" w15:restartNumberingAfterBreak="0">
    <w:nsid w:val="4B7C1F9B"/>
    <w:multiLevelType w:val="hybridMultilevel"/>
    <w:tmpl w:val="5582DF12"/>
    <w:lvl w:ilvl="0" w:tplc="32903C8E">
      <w:numFmt w:val="bullet"/>
      <w:lvlText w:val="☐"/>
      <w:lvlJc w:val="left"/>
      <w:pPr>
        <w:ind w:left="355" w:hanging="201"/>
      </w:pPr>
      <w:rPr>
        <w:rFonts w:ascii="MS Gothic" w:eastAsia="MS Gothic" w:hAnsi="MS Gothic" w:cs="MS Gothic" w:hint="default"/>
        <w:spacing w:val="0"/>
        <w:w w:val="87"/>
        <w:lang w:val="en-US" w:eastAsia="en-US" w:bidi="ar-SA"/>
      </w:rPr>
    </w:lvl>
    <w:lvl w:ilvl="1" w:tplc="8F181EB4">
      <w:numFmt w:val="bullet"/>
      <w:lvlText w:val="•"/>
      <w:lvlJc w:val="left"/>
      <w:pPr>
        <w:ind w:left="630" w:hanging="201"/>
      </w:pPr>
      <w:rPr>
        <w:rFonts w:hint="default"/>
        <w:lang w:val="en-US" w:eastAsia="en-US" w:bidi="ar-SA"/>
      </w:rPr>
    </w:lvl>
    <w:lvl w:ilvl="2" w:tplc="34A4C4FC">
      <w:numFmt w:val="bullet"/>
      <w:lvlText w:val="•"/>
      <w:lvlJc w:val="left"/>
      <w:pPr>
        <w:ind w:left="900" w:hanging="201"/>
      </w:pPr>
      <w:rPr>
        <w:rFonts w:hint="default"/>
        <w:lang w:val="en-US" w:eastAsia="en-US" w:bidi="ar-SA"/>
      </w:rPr>
    </w:lvl>
    <w:lvl w:ilvl="3" w:tplc="743EE830">
      <w:numFmt w:val="bullet"/>
      <w:lvlText w:val="•"/>
      <w:lvlJc w:val="left"/>
      <w:pPr>
        <w:ind w:left="1170" w:hanging="201"/>
      </w:pPr>
      <w:rPr>
        <w:rFonts w:hint="default"/>
        <w:lang w:val="en-US" w:eastAsia="en-US" w:bidi="ar-SA"/>
      </w:rPr>
    </w:lvl>
    <w:lvl w:ilvl="4" w:tplc="05CA7400">
      <w:numFmt w:val="bullet"/>
      <w:lvlText w:val="•"/>
      <w:lvlJc w:val="left"/>
      <w:pPr>
        <w:ind w:left="1440" w:hanging="201"/>
      </w:pPr>
      <w:rPr>
        <w:rFonts w:hint="default"/>
        <w:lang w:val="en-US" w:eastAsia="en-US" w:bidi="ar-SA"/>
      </w:rPr>
    </w:lvl>
    <w:lvl w:ilvl="5" w:tplc="88F00670">
      <w:numFmt w:val="bullet"/>
      <w:lvlText w:val="•"/>
      <w:lvlJc w:val="left"/>
      <w:pPr>
        <w:ind w:left="1711" w:hanging="201"/>
      </w:pPr>
      <w:rPr>
        <w:rFonts w:hint="default"/>
        <w:lang w:val="en-US" w:eastAsia="en-US" w:bidi="ar-SA"/>
      </w:rPr>
    </w:lvl>
    <w:lvl w:ilvl="6" w:tplc="4E94EAC6">
      <w:numFmt w:val="bullet"/>
      <w:lvlText w:val="•"/>
      <w:lvlJc w:val="left"/>
      <w:pPr>
        <w:ind w:left="1981" w:hanging="201"/>
      </w:pPr>
      <w:rPr>
        <w:rFonts w:hint="default"/>
        <w:lang w:val="en-US" w:eastAsia="en-US" w:bidi="ar-SA"/>
      </w:rPr>
    </w:lvl>
    <w:lvl w:ilvl="7" w:tplc="371C74C6">
      <w:numFmt w:val="bullet"/>
      <w:lvlText w:val="•"/>
      <w:lvlJc w:val="left"/>
      <w:pPr>
        <w:ind w:left="2251" w:hanging="201"/>
      </w:pPr>
      <w:rPr>
        <w:rFonts w:hint="default"/>
        <w:lang w:val="en-US" w:eastAsia="en-US" w:bidi="ar-SA"/>
      </w:rPr>
    </w:lvl>
    <w:lvl w:ilvl="8" w:tplc="4800A316">
      <w:numFmt w:val="bullet"/>
      <w:lvlText w:val="•"/>
      <w:lvlJc w:val="left"/>
      <w:pPr>
        <w:ind w:left="2521" w:hanging="201"/>
      </w:pPr>
      <w:rPr>
        <w:rFonts w:hint="default"/>
        <w:lang w:val="en-US" w:eastAsia="en-US" w:bidi="ar-SA"/>
      </w:rPr>
    </w:lvl>
  </w:abstractNum>
  <w:abstractNum w:abstractNumId="108" w15:restartNumberingAfterBreak="0">
    <w:nsid w:val="4B9D1063"/>
    <w:multiLevelType w:val="hybridMultilevel"/>
    <w:tmpl w:val="A3209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C6D4461"/>
    <w:multiLevelType w:val="hybridMultilevel"/>
    <w:tmpl w:val="0A20A958"/>
    <w:lvl w:ilvl="0" w:tplc="180618A4">
      <w:numFmt w:val="bullet"/>
      <w:lvlText w:val="☐"/>
      <w:lvlJc w:val="left"/>
      <w:pPr>
        <w:ind w:left="355" w:hanging="201"/>
      </w:pPr>
      <w:rPr>
        <w:rFonts w:ascii="MS Gothic" w:eastAsia="MS Gothic" w:hAnsi="MS Gothic" w:cs="MS Gothic" w:hint="default"/>
        <w:spacing w:val="0"/>
        <w:w w:val="87"/>
        <w:lang w:val="en-US" w:eastAsia="en-US" w:bidi="ar-SA"/>
      </w:rPr>
    </w:lvl>
    <w:lvl w:ilvl="1" w:tplc="B34010DC">
      <w:numFmt w:val="bullet"/>
      <w:lvlText w:val="•"/>
      <w:lvlJc w:val="left"/>
      <w:pPr>
        <w:ind w:left="630" w:hanging="201"/>
      </w:pPr>
      <w:rPr>
        <w:rFonts w:hint="default"/>
        <w:lang w:val="en-US" w:eastAsia="en-US" w:bidi="ar-SA"/>
      </w:rPr>
    </w:lvl>
    <w:lvl w:ilvl="2" w:tplc="0C522558">
      <w:numFmt w:val="bullet"/>
      <w:lvlText w:val="•"/>
      <w:lvlJc w:val="left"/>
      <w:pPr>
        <w:ind w:left="900" w:hanging="201"/>
      </w:pPr>
      <w:rPr>
        <w:rFonts w:hint="default"/>
        <w:lang w:val="en-US" w:eastAsia="en-US" w:bidi="ar-SA"/>
      </w:rPr>
    </w:lvl>
    <w:lvl w:ilvl="3" w:tplc="FE800432">
      <w:numFmt w:val="bullet"/>
      <w:lvlText w:val="•"/>
      <w:lvlJc w:val="left"/>
      <w:pPr>
        <w:ind w:left="1170" w:hanging="201"/>
      </w:pPr>
      <w:rPr>
        <w:rFonts w:hint="default"/>
        <w:lang w:val="en-US" w:eastAsia="en-US" w:bidi="ar-SA"/>
      </w:rPr>
    </w:lvl>
    <w:lvl w:ilvl="4" w:tplc="44F4DAE6">
      <w:numFmt w:val="bullet"/>
      <w:lvlText w:val="•"/>
      <w:lvlJc w:val="left"/>
      <w:pPr>
        <w:ind w:left="1440" w:hanging="201"/>
      </w:pPr>
      <w:rPr>
        <w:rFonts w:hint="default"/>
        <w:lang w:val="en-US" w:eastAsia="en-US" w:bidi="ar-SA"/>
      </w:rPr>
    </w:lvl>
    <w:lvl w:ilvl="5" w:tplc="33A807E0">
      <w:numFmt w:val="bullet"/>
      <w:lvlText w:val="•"/>
      <w:lvlJc w:val="left"/>
      <w:pPr>
        <w:ind w:left="1711" w:hanging="201"/>
      </w:pPr>
      <w:rPr>
        <w:rFonts w:hint="default"/>
        <w:lang w:val="en-US" w:eastAsia="en-US" w:bidi="ar-SA"/>
      </w:rPr>
    </w:lvl>
    <w:lvl w:ilvl="6" w:tplc="98D48C92">
      <w:numFmt w:val="bullet"/>
      <w:lvlText w:val="•"/>
      <w:lvlJc w:val="left"/>
      <w:pPr>
        <w:ind w:left="1981" w:hanging="201"/>
      </w:pPr>
      <w:rPr>
        <w:rFonts w:hint="default"/>
        <w:lang w:val="en-US" w:eastAsia="en-US" w:bidi="ar-SA"/>
      </w:rPr>
    </w:lvl>
    <w:lvl w:ilvl="7" w:tplc="2410DF28">
      <w:numFmt w:val="bullet"/>
      <w:lvlText w:val="•"/>
      <w:lvlJc w:val="left"/>
      <w:pPr>
        <w:ind w:left="2251" w:hanging="201"/>
      </w:pPr>
      <w:rPr>
        <w:rFonts w:hint="default"/>
        <w:lang w:val="en-US" w:eastAsia="en-US" w:bidi="ar-SA"/>
      </w:rPr>
    </w:lvl>
    <w:lvl w:ilvl="8" w:tplc="BD4C905E">
      <w:numFmt w:val="bullet"/>
      <w:lvlText w:val="•"/>
      <w:lvlJc w:val="left"/>
      <w:pPr>
        <w:ind w:left="2521" w:hanging="201"/>
      </w:pPr>
      <w:rPr>
        <w:rFonts w:hint="default"/>
        <w:lang w:val="en-US" w:eastAsia="en-US" w:bidi="ar-SA"/>
      </w:rPr>
    </w:lvl>
  </w:abstractNum>
  <w:abstractNum w:abstractNumId="110" w15:restartNumberingAfterBreak="0">
    <w:nsid w:val="4D20024C"/>
    <w:multiLevelType w:val="hybridMultilevel"/>
    <w:tmpl w:val="9DEE3558"/>
    <w:lvl w:ilvl="0" w:tplc="CB7E3EBA">
      <w:numFmt w:val="bullet"/>
      <w:lvlText w:val="☐"/>
      <w:lvlJc w:val="left"/>
      <w:pPr>
        <w:ind w:left="355" w:hanging="201"/>
      </w:pPr>
      <w:rPr>
        <w:rFonts w:ascii="MS Gothic" w:eastAsia="MS Gothic" w:hAnsi="MS Gothic" w:cs="MS Gothic" w:hint="default"/>
        <w:spacing w:val="0"/>
        <w:w w:val="87"/>
        <w:lang w:val="en-US" w:eastAsia="en-US" w:bidi="ar-SA"/>
      </w:rPr>
    </w:lvl>
    <w:lvl w:ilvl="1" w:tplc="ED186484">
      <w:numFmt w:val="bullet"/>
      <w:lvlText w:val="•"/>
      <w:lvlJc w:val="left"/>
      <w:pPr>
        <w:ind w:left="630" w:hanging="201"/>
      </w:pPr>
      <w:rPr>
        <w:rFonts w:hint="default"/>
        <w:lang w:val="en-US" w:eastAsia="en-US" w:bidi="ar-SA"/>
      </w:rPr>
    </w:lvl>
    <w:lvl w:ilvl="2" w:tplc="80D03DB8">
      <w:numFmt w:val="bullet"/>
      <w:lvlText w:val="•"/>
      <w:lvlJc w:val="left"/>
      <w:pPr>
        <w:ind w:left="900" w:hanging="201"/>
      </w:pPr>
      <w:rPr>
        <w:rFonts w:hint="default"/>
        <w:lang w:val="en-US" w:eastAsia="en-US" w:bidi="ar-SA"/>
      </w:rPr>
    </w:lvl>
    <w:lvl w:ilvl="3" w:tplc="4EC65E24">
      <w:numFmt w:val="bullet"/>
      <w:lvlText w:val="•"/>
      <w:lvlJc w:val="left"/>
      <w:pPr>
        <w:ind w:left="1170" w:hanging="201"/>
      </w:pPr>
      <w:rPr>
        <w:rFonts w:hint="default"/>
        <w:lang w:val="en-US" w:eastAsia="en-US" w:bidi="ar-SA"/>
      </w:rPr>
    </w:lvl>
    <w:lvl w:ilvl="4" w:tplc="0C4C2708">
      <w:numFmt w:val="bullet"/>
      <w:lvlText w:val="•"/>
      <w:lvlJc w:val="left"/>
      <w:pPr>
        <w:ind w:left="1440" w:hanging="201"/>
      </w:pPr>
      <w:rPr>
        <w:rFonts w:hint="default"/>
        <w:lang w:val="en-US" w:eastAsia="en-US" w:bidi="ar-SA"/>
      </w:rPr>
    </w:lvl>
    <w:lvl w:ilvl="5" w:tplc="ABAA082E">
      <w:numFmt w:val="bullet"/>
      <w:lvlText w:val="•"/>
      <w:lvlJc w:val="left"/>
      <w:pPr>
        <w:ind w:left="1711" w:hanging="201"/>
      </w:pPr>
      <w:rPr>
        <w:rFonts w:hint="default"/>
        <w:lang w:val="en-US" w:eastAsia="en-US" w:bidi="ar-SA"/>
      </w:rPr>
    </w:lvl>
    <w:lvl w:ilvl="6" w:tplc="50426CAA">
      <w:numFmt w:val="bullet"/>
      <w:lvlText w:val="•"/>
      <w:lvlJc w:val="left"/>
      <w:pPr>
        <w:ind w:left="1981" w:hanging="201"/>
      </w:pPr>
      <w:rPr>
        <w:rFonts w:hint="default"/>
        <w:lang w:val="en-US" w:eastAsia="en-US" w:bidi="ar-SA"/>
      </w:rPr>
    </w:lvl>
    <w:lvl w:ilvl="7" w:tplc="3E34AB9C">
      <w:numFmt w:val="bullet"/>
      <w:lvlText w:val="•"/>
      <w:lvlJc w:val="left"/>
      <w:pPr>
        <w:ind w:left="2251" w:hanging="201"/>
      </w:pPr>
      <w:rPr>
        <w:rFonts w:hint="default"/>
        <w:lang w:val="en-US" w:eastAsia="en-US" w:bidi="ar-SA"/>
      </w:rPr>
    </w:lvl>
    <w:lvl w:ilvl="8" w:tplc="196234C6">
      <w:numFmt w:val="bullet"/>
      <w:lvlText w:val="•"/>
      <w:lvlJc w:val="left"/>
      <w:pPr>
        <w:ind w:left="2521" w:hanging="201"/>
      </w:pPr>
      <w:rPr>
        <w:rFonts w:hint="default"/>
        <w:lang w:val="en-US" w:eastAsia="en-US" w:bidi="ar-SA"/>
      </w:rPr>
    </w:lvl>
  </w:abstractNum>
  <w:abstractNum w:abstractNumId="111" w15:restartNumberingAfterBreak="0">
    <w:nsid w:val="4E247A67"/>
    <w:multiLevelType w:val="hybridMultilevel"/>
    <w:tmpl w:val="4818176C"/>
    <w:lvl w:ilvl="0" w:tplc="E60AB1E8">
      <w:numFmt w:val="bullet"/>
      <w:lvlText w:val="☐"/>
      <w:lvlJc w:val="left"/>
      <w:pPr>
        <w:ind w:left="356" w:hanging="201"/>
      </w:pPr>
      <w:rPr>
        <w:rFonts w:ascii="MS Gothic" w:eastAsia="MS Gothic" w:hAnsi="MS Gothic" w:cs="MS Gothic" w:hint="default"/>
        <w:spacing w:val="0"/>
        <w:w w:val="87"/>
        <w:lang w:val="en-US" w:eastAsia="en-US" w:bidi="ar-SA"/>
      </w:rPr>
    </w:lvl>
    <w:lvl w:ilvl="1" w:tplc="AF68C19E">
      <w:numFmt w:val="bullet"/>
      <w:lvlText w:val="•"/>
      <w:lvlJc w:val="left"/>
      <w:pPr>
        <w:ind w:left="619" w:hanging="201"/>
      </w:pPr>
      <w:rPr>
        <w:rFonts w:hint="default"/>
        <w:lang w:val="en-US" w:eastAsia="en-US" w:bidi="ar-SA"/>
      </w:rPr>
    </w:lvl>
    <w:lvl w:ilvl="2" w:tplc="617ADC36">
      <w:numFmt w:val="bullet"/>
      <w:lvlText w:val="•"/>
      <w:lvlJc w:val="left"/>
      <w:pPr>
        <w:ind w:left="879" w:hanging="201"/>
      </w:pPr>
      <w:rPr>
        <w:rFonts w:hint="default"/>
        <w:lang w:val="en-US" w:eastAsia="en-US" w:bidi="ar-SA"/>
      </w:rPr>
    </w:lvl>
    <w:lvl w:ilvl="3" w:tplc="A0EC0D20">
      <w:numFmt w:val="bullet"/>
      <w:lvlText w:val="•"/>
      <w:lvlJc w:val="left"/>
      <w:pPr>
        <w:ind w:left="1139" w:hanging="201"/>
      </w:pPr>
      <w:rPr>
        <w:rFonts w:hint="default"/>
        <w:lang w:val="en-US" w:eastAsia="en-US" w:bidi="ar-SA"/>
      </w:rPr>
    </w:lvl>
    <w:lvl w:ilvl="4" w:tplc="CA8E47BC">
      <w:numFmt w:val="bullet"/>
      <w:lvlText w:val="•"/>
      <w:lvlJc w:val="left"/>
      <w:pPr>
        <w:ind w:left="1399" w:hanging="201"/>
      </w:pPr>
      <w:rPr>
        <w:rFonts w:hint="default"/>
        <w:lang w:val="en-US" w:eastAsia="en-US" w:bidi="ar-SA"/>
      </w:rPr>
    </w:lvl>
    <w:lvl w:ilvl="5" w:tplc="561CFDD4">
      <w:numFmt w:val="bullet"/>
      <w:lvlText w:val="•"/>
      <w:lvlJc w:val="left"/>
      <w:pPr>
        <w:ind w:left="1659" w:hanging="201"/>
      </w:pPr>
      <w:rPr>
        <w:rFonts w:hint="default"/>
        <w:lang w:val="en-US" w:eastAsia="en-US" w:bidi="ar-SA"/>
      </w:rPr>
    </w:lvl>
    <w:lvl w:ilvl="6" w:tplc="4C30537E">
      <w:numFmt w:val="bullet"/>
      <w:lvlText w:val="•"/>
      <w:lvlJc w:val="left"/>
      <w:pPr>
        <w:ind w:left="1919" w:hanging="201"/>
      </w:pPr>
      <w:rPr>
        <w:rFonts w:hint="default"/>
        <w:lang w:val="en-US" w:eastAsia="en-US" w:bidi="ar-SA"/>
      </w:rPr>
    </w:lvl>
    <w:lvl w:ilvl="7" w:tplc="61E02A06">
      <w:numFmt w:val="bullet"/>
      <w:lvlText w:val="•"/>
      <w:lvlJc w:val="left"/>
      <w:pPr>
        <w:ind w:left="2179" w:hanging="201"/>
      </w:pPr>
      <w:rPr>
        <w:rFonts w:hint="default"/>
        <w:lang w:val="en-US" w:eastAsia="en-US" w:bidi="ar-SA"/>
      </w:rPr>
    </w:lvl>
    <w:lvl w:ilvl="8" w:tplc="7F961EC8">
      <w:numFmt w:val="bullet"/>
      <w:lvlText w:val="•"/>
      <w:lvlJc w:val="left"/>
      <w:pPr>
        <w:ind w:left="2439" w:hanging="201"/>
      </w:pPr>
      <w:rPr>
        <w:rFonts w:hint="default"/>
        <w:lang w:val="en-US" w:eastAsia="en-US" w:bidi="ar-SA"/>
      </w:rPr>
    </w:lvl>
  </w:abstractNum>
  <w:abstractNum w:abstractNumId="112" w15:restartNumberingAfterBreak="0">
    <w:nsid w:val="4EA95EA9"/>
    <w:multiLevelType w:val="hybridMultilevel"/>
    <w:tmpl w:val="76D8E228"/>
    <w:lvl w:ilvl="0" w:tplc="C16CD9BE">
      <w:numFmt w:val="bullet"/>
      <w:lvlText w:val="☐"/>
      <w:lvlJc w:val="left"/>
      <w:pPr>
        <w:ind w:left="356" w:hanging="201"/>
      </w:pPr>
      <w:rPr>
        <w:rFonts w:ascii="MS Gothic" w:eastAsia="MS Gothic" w:hAnsi="MS Gothic" w:cs="MS Gothic" w:hint="default"/>
        <w:spacing w:val="0"/>
        <w:w w:val="87"/>
        <w:lang w:val="en-US" w:eastAsia="en-US" w:bidi="ar-SA"/>
      </w:rPr>
    </w:lvl>
    <w:lvl w:ilvl="1" w:tplc="084EDE10">
      <w:numFmt w:val="bullet"/>
      <w:lvlText w:val="•"/>
      <w:lvlJc w:val="left"/>
      <w:pPr>
        <w:ind w:left="619" w:hanging="201"/>
      </w:pPr>
      <w:rPr>
        <w:rFonts w:hint="default"/>
        <w:lang w:val="en-US" w:eastAsia="en-US" w:bidi="ar-SA"/>
      </w:rPr>
    </w:lvl>
    <w:lvl w:ilvl="2" w:tplc="C9DC84A6">
      <w:numFmt w:val="bullet"/>
      <w:lvlText w:val="•"/>
      <w:lvlJc w:val="left"/>
      <w:pPr>
        <w:ind w:left="879" w:hanging="201"/>
      </w:pPr>
      <w:rPr>
        <w:rFonts w:hint="default"/>
        <w:lang w:val="en-US" w:eastAsia="en-US" w:bidi="ar-SA"/>
      </w:rPr>
    </w:lvl>
    <w:lvl w:ilvl="3" w:tplc="4C34E49C">
      <w:numFmt w:val="bullet"/>
      <w:lvlText w:val="•"/>
      <w:lvlJc w:val="left"/>
      <w:pPr>
        <w:ind w:left="1139" w:hanging="201"/>
      </w:pPr>
      <w:rPr>
        <w:rFonts w:hint="default"/>
        <w:lang w:val="en-US" w:eastAsia="en-US" w:bidi="ar-SA"/>
      </w:rPr>
    </w:lvl>
    <w:lvl w:ilvl="4" w:tplc="CE0E6C90">
      <w:numFmt w:val="bullet"/>
      <w:lvlText w:val="•"/>
      <w:lvlJc w:val="left"/>
      <w:pPr>
        <w:ind w:left="1399" w:hanging="201"/>
      </w:pPr>
      <w:rPr>
        <w:rFonts w:hint="default"/>
        <w:lang w:val="en-US" w:eastAsia="en-US" w:bidi="ar-SA"/>
      </w:rPr>
    </w:lvl>
    <w:lvl w:ilvl="5" w:tplc="27B0F484">
      <w:numFmt w:val="bullet"/>
      <w:lvlText w:val="•"/>
      <w:lvlJc w:val="left"/>
      <w:pPr>
        <w:ind w:left="1659" w:hanging="201"/>
      </w:pPr>
      <w:rPr>
        <w:rFonts w:hint="default"/>
        <w:lang w:val="en-US" w:eastAsia="en-US" w:bidi="ar-SA"/>
      </w:rPr>
    </w:lvl>
    <w:lvl w:ilvl="6" w:tplc="1A2C6C64">
      <w:numFmt w:val="bullet"/>
      <w:lvlText w:val="•"/>
      <w:lvlJc w:val="left"/>
      <w:pPr>
        <w:ind w:left="1919" w:hanging="201"/>
      </w:pPr>
      <w:rPr>
        <w:rFonts w:hint="default"/>
        <w:lang w:val="en-US" w:eastAsia="en-US" w:bidi="ar-SA"/>
      </w:rPr>
    </w:lvl>
    <w:lvl w:ilvl="7" w:tplc="D32A8682">
      <w:numFmt w:val="bullet"/>
      <w:lvlText w:val="•"/>
      <w:lvlJc w:val="left"/>
      <w:pPr>
        <w:ind w:left="2179" w:hanging="201"/>
      </w:pPr>
      <w:rPr>
        <w:rFonts w:hint="default"/>
        <w:lang w:val="en-US" w:eastAsia="en-US" w:bidi="ar-SA"/>
      </w:rPr>
    </w:lvl>
    <w:lvl w:ilvl="8" w:tplc="B67EA3C2">
      <w:numFmt w:val="bullet"/>
      <w:lvlText w:val="•"/>
      <w:lvlJc w:val="left"/>
      <w:pPr>
        <w:ind w:left="2439" w:hanging="201"/>
      </w:pPr>
      <w:rPr>
        <w:rFonts w:hint="default"/>
        <w:lang w:val="en-US" w:eastAsia="en-US" w:bidi="ar-SA"/>
      </w:rPr>
    </w:lvl>
  </w:abstractNum>
  <w:abstractNum w:abstractNumId="113" w15:restartNumberingAfterBreak="0">
    <w:nsid w:val="4F302942"/>
    <w:multiLevelType w:val="hybridMultilevel"/>
    <w:tmpl w:val="FD6EEF00"/>
    <w:lvl w:ilvl="0" w:tplc="5D74B74E">
      <w:numFmt w:val="bullet"/>
      <w:lvlText w:val="☐"/>
      <w:lvlJc w:val="left"/>
      <w:pPr>
        <w:ind w:left="355" w:hanging="201"/>
      </w:pPr>
      <w:rPr>
        <w:rFonts w:ascii="MS Gothic" w:eastAsia="MS Gothic" w:hAnsi="MS Gothic" w:cs="MS Gothic" w:hint="default"/>
        <w:spacing w:val="0"/>
        <w:w w:val="87"/>
        <w:lang w:val="en-US" w:eastAsia="en-US" w:bidi="ar-SA"/>
      </w:rPr>
    </w:lvl>
    <w:lvl w:ilvl="1" w:tplc="B6406934">
      <w:numFmt w:val="bullet"/>
      <w:lvlText w:val="•"/>
      <w:lvlJc w:val="left"/>
      <w:pPr>
        <w:ind w:left="630" w:hanging="201"/>
      </w:pPr>
      <w:rPr>
        <w:rFonts w:hint="default"/>
        <w:lang w:val="en-US" w:eastAsia="en-US" w:bidi="ar-SA"/>
      </w:rPr>
    </w:lvl>
    <w:lvl w:ilvl="2" w:tplc="4C7815B6">
      <w:numFmt w:val="bullet"/>
      <w:lvlText w:val="•"/>
      <w:lvlJc w:val="left"/>
      <w:pPr>
        <w:ind w:left="900" w:hanging="201"/>
      </w:pPr>
      <w:rPr>
        <w:rFonts w:hint="default"/>
        <w:lang w:val="en-US" w:eastAsia="en-US" w:bidi="ar-SA"/>
      </w:rPr>
    </w:lvl>
    <w:lvl w:ilvl="3" w:tplc="375E849A">
      <w:numFmt w:val="bullet"/>
      <w:lvlText w:val="•"/>
      <w:lvlJc w:val="left"/>
      <w:pPr>
        <w:ind w:left="1170" w:hanging="201"/>
      </w:pPr>
      <w:rPr>
        <w:rFonts w:hint="default"/>
        <w:lang w:val="en-US" w:eastAsia="en-US" w:bidi="ar-SA"/>
      </w:rPr>
    </w:lvl>
    <w:lvl w:ilvl="4" w:tplc="870698D0">
      <w:numFmt w:val="bullet"/>
      <w:lvlText w:val="•"/>
      <w:lvlJc w:val="left"/>
      <w:pPr>
        <w:ind w:left="1440" w:hanging="201"/>
      </w:pPr>
      <w:rPr>
        <w:rFonts w:hint="default"/>
        <w:lang w:val="en-US" w:eastAsia="en-US" w:bidi="ar-SA"/>
      </w:rPr>
    </w:lvl>
    <w:lvl w:ilvl="5" w:tplc="DF9869DC">
      <w:numFmt w:val="bullet"/>
      <w:lvlText w:val="•"/>
      <w:lvlJc w:val="left"/>
      <w:pPr>
        <w:ind w:left="1711" w:hanging="201"/>
      </w:pPr>
      <w:rPr>
        <w:rFonts w:hint="default"/>
        <w:lang w:val="en-US" w:eastAsia="en-US" w:bidi="ar-SA"/>
      </w:rPr>
    </w:lvl>
    <w:lvl w:ilvl="6" w:tplc="9E2C69EE">
      <w:numFmt w:val="bullet"/>
      <w:lvlText w:val="•"/>
      <w:lvlJc w:val="left"/>
      <w:pPr>
        <w:ind w:left="1981" w:hanging="201"/>
      </w:pPr>
      <w:rPr>
        <w:rFonts w:hint="default"/>
        <w:lang w:val="en-US" w:eastAsia="en-US" w:bidi="ar-SA"/>
      </w:rPr>
    </w:lvl>
    <w:lvl w:ilvl="7" w:tplc="4322F576">
      <w:numFmt w:val="bullet"/>
      <w:lvlText w:val="•"/>
      <w:lvlJc w:val="left"/>
      <w:pPr>
        <w:ind w:left="2251" w:hanging="201"/>
      </w:pPr>
      <w:rPr>
        <w:rFonts w:hint="default"/>
        <w:lang w:val="en-US" w:eastAsia="en-US" w:bidi="ar-SA"/>
      </w:rPr>
    </w:lvl>
    <w:lvl w:ilvl="8" w:tplc="6BC01904">
      <w:numFmt w:val="bullet"/>
      <w:lvlText w:val="•"/>
      <w:lvlJc w:val="left"/>
      <w:pPr>
        <w:ind w:left="2521" w:hanging="201"/>
      </w:pPr>
      <w:rPr>
        <w:rFonts w:hint="default"/>
        <w:lang w:val="en-US" w:eastAsia="en-US" w:bidi="ar-SA"/>
      </w:rPr>
    </w:lvl>
  </w:abstractNum>
  <w:abstractNum w:abstractNumId="114" w15:restartNumberingAfterBreak="0">
    <w:nsid w:val="4FEB3E9B"/>
    <w:multiLevelType w:val="hybridMultilevel"/>
    <w:tmpl w:val="F18C3FEA"/>
    <w:lvl w:ilvl="0" w:tplc="68FE5A82">
      <w:numFmt w:val="bullet"/>
      <w:lvlText w:val="☐"/>
      <w:lvlJc w:val="left"/>
      <w:pPr>
        <w:ind w:left="355" w:hanging="201"/>
      </w:pPr>
      <w:rPr>
        <w:rFonts w:ascii="MS Gothic" w:eastAsia="MS Gothic" w:hAnsi="MS Gothic" w:cs="MS Gothic" w:hint="default"/>
        <w:spacing w:val="0"/>
        <w:w w:val="87"/>
        <w:lang w:val="en-US" w:eastAsia="en-US" w:bidi="ar-SA"/>
      </w:rPr>
    </w:lvl>
    <w:lvl w:ilvl="1" w:tplc="A5985B78">
      <w:numFmt w:val="bullet"/>
      <w:lvlText w:val="•"/>
      <w:lvlJc w:val="left"/>
      <w:pPr>
        <w:ind w:left="630" w:hanging="201"/>
      </w:pPr>
      <w:rPr>
        <w:rFonts w:hint="default"/>
        <w:lang w:val="en-US" w:eastAsia="en-US" w:bidi="ar-SA"/>
      </w:rPr>
    </w:lvl>
    <w:lvl w:ilvl="2" w:tplc="68389988">
      <w:numFmt w:val="bullet"/>
      <w:lvlText w:val="•"/>
      <w:lvlJc w:val="left"/>
      <w:pPr>
        <w:ind w:left="900" w:hanging="201"/>
      </w:pPr>
      <w:rPr>
        <w:rFonts w:hint="default"/>
        <w:lang w:val="en-US" w:eastAsia="en-US" w:bidi="ar-SA"/>
      </w:rPr>
    </w:lvl>
    <w:lvl w:ilvl="3" w:tplc="A46EBCBE">
      <w:numFmt w:val="bullet"/>
      <w:lvlText w:val="•"/>
      <w:lvlJc w:val="left"/>
      <w:pPr>
        <w:ind w:left="1170" w:hanging="201"/>
      </w:pPr>
      <w:rPr>
        <w:rFonts w:hint="default"/>
        <w:lang w:val="en-US" w:eastAsia="en-US" w:bidi="ar-SA"/>
      </w:rPr>
    </w:lvl>
    <w:lvl w:ilvl="4" w:tplc="7ADA5B2A">
      <w:numFmt w:val="bullet"/>
      <w:lvlText w:val="•"/>
      <w:lvlJc w:val="left"/>
      <w:pPr>
        <w:ind w:left="1440" w:hanging="201"/>
      </w:pPr>
      <w:rPr>
        <w:rFonts w:hint="default"/>
        <w:lang w:val="en-US" w:eastAsia="en-US" w:bidi="ar-SA"/>
      </w:rPr>
    </w:lvl>
    <w:lvl w:ilvl="5" w:tplc="D6D2D7AE">
      <w:numFmt w:val="bullet"/>
      <w:lvlText w:val="•"/>
      <w:lvlJc w:val="left"/>
      <w:pPr>
        <w:ind w:left="1711" w:hanging="201"/>
      </w:pPr>
      <w:rPr>
        <w:rFonts w:hint="default"/>
        <w:lang w:val="en-US" w:eastAsia="en-US" w:bidi="ar-SA"/>
      </w:rPr>
    </w:lvl>
    <w:lvl w:ilvl="6" w:tplc="E68895E0">
      <w:numFmt w:val="bullet"/>
      <w:lvlText w:val="•"/>
      <w:lvlJc w:val="left"/>
      <w:pPr>
        <w:ind w:left="1981" w:hanging="201"/>
      </w:pPr>
      <w:rPr>
        <w:rFonts w:hint="default"/>
        <w:lang w:val="en-US" w:eastAsia="en-US" w:bidi="ar-SA"/>
      </w:rPr>
    </w:lvl>
    <w:lvl w:ilvl="7" w:tplc="442E2018">
      <w:numFmt w:val="bullet"/>
      <w:lvlText w:val="•"/>
      <w:lvlJc w:val="left"/>
      <w:pPr>
        <w:ind w:left="2251" w:hanging="201"/>
      </w:pPr>
      <w:rPr>
        <w:rFonts w:hint="default"/>
        <w:lang w:val="en-US" w:eastAsia="en-US" w:bidi="ar-SA"/>
      </w:rPr>
    </w:lvl>
    <w:lvl w:ilvl="8" w:tplc="BF78EE50">
      <w:numFmt w:val="bullet"/>
      <w:lvlText w:val="•"/>
      <w:lvlJc w:val="left"/>
      <w:pPr>
        <w:ind w:left="2521" w:hanging="201"/>
      </w:pPr>
      <w:rPr>
        <w:rFonts w:hint="default"/>
        <w:lang w:val="en-US" w:eastAsia="en-US" w:bidi="ar-SA"/>
      </w:rPr>
    </w:lvl>
  </w:abstractNum>
  <w:abstractNum w:abstractNumId="115" w15:restartNumberingAfterBreak="0">
    <w:nsid w:val="50244590"/>
    <w:multiLevelType w:val="hybridMultilevel"/>
    <w:tmpl w:val="C97E5D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15E42B0"/>
    <w:multiLevelType w:val="hybridMultilevel"/>
    <w:tmpl w:val="14148460"/>
    <w:lvl w:ilvl="0" w:tplc="BB1CC27C">
      <w:numFmt w:val="bullet"/>
      <w:lvlText w:val="☐"/>
      <w:lvlJc w:val="left"/>
      <w:pPr>
        <w:ind w:left="356" w:hanging="201"/>
      </w:pPr>
      <w:rPr>
        <w:rFonts w:ascii="MS Gothic" w:eastAsia="MS Gothic" w:hAnsi="MS Gothic" w:cs="MS Gothic" w:hint="default"/>
        <w:spacing w:val="0"/>
        <w:w w:val="87"/>
        <w:lang w:val="en-US" w:eastAsia="en-US" w:bidi="ar-SA"/>
      </w:rPr>
    </w:lvl>
    <w:lvl w:ilvl="1" w:tplc="BDDE9BB0">
      <w:numFmt w:val="bullet"/>
      <w:lvlText w:val="•"/>
      <w:lvlJc w:val="left"/>
      <w:pPr>
        <w:ind w:left="619" w:hanging="201"/>
      </w:pPr>
      <w:rPr>
        <w:rFonts w:hint="default"/>
        <w:lang w:val="en-US" w:eastAsia="en-US" w:bidi="ar-SA"/>
      </w:rPr>
    </w:lvl>
    <w:lvl w:ilvl="2" w:tplc="2EB2D070">
      <w:numFmt w:val="bullet"/>
      <w:lvlText w:val="•"/>
      <w:lvlJc w:val="left"/>
      <w:pPr>
        <w:ind w:left="879" w:hanging="201"/>
      </w:pPr>
      <w:rPr>
        <w:rFonts w:hint="default"/>
        <w:lang w:val="en-US" w:eastAsia="en-US" w:bidi="ar-SA"/>
      </w:rPr>
    </w:lvl>
    <w:lvl w:ilvl="3" w:tplc="05D2A52C">
      <w:numFmt w:val="bullet"/>
      <w:lvlText w:val="•"/>
      <w:lvlJc w:val="left"/>
      <w:pPr>
        <w:ind w:left="1139" w:hanging="201"/>
      </w:pPr>
      <w:rPr>
        <w:rFonts w:hint="default"/>
        <w:lang w:val="en-US" w:eastAsia="en-US" w:bidi="ar-SA"/>
      </w:rPr>
    </w:lvl>
    <w:lvl w:ilvl="4" w:tplc="1542E246">
      <w:numFmt w:val="bullet"/>
      <w:lvlText w:val="•"/>
      <w:lvlJc w:val="left"/>
      <w:pPr>
        <w:ind w:left="1399" w:hanging="201"/>
      </w:pPr>
      <w:rPr>
        <w:rFonts w:hint="default"/>
        <w:lang w:val="en-US" w:eastAsia="en-US" w:bidi="ar-SA"/>
      </w:rPr>
    </w:lvl>
    <w:lvl w:ilvl="5" w:tplc="3E1E7F04">
      <w:numFmt w:val="bullet"/>
      <w:lvlText w:val="•"/>
      <w:lvlJc w:val="left"/>
      <w:pPr>
        <w:ind w:left="1659" w:hanging="201"/>
      </w:pPr>
      <w:rPr>
        <w:rFonts w:hint="default"/>
        <w:lang w:val="en-US" w:eastAsia="en-US" w:bidi="ar-SA"/>
      </w:rPr>
    </w:lvl>
    <w:lvl w:ilvl="6" w:tplc="406279D8">
      <w:numFmt w:val="bullet"/>
      <w:lvlText w:val="•"/>
      <w:lvlJc w:val="left"/>
      <w:pPr>
        <w:ind w:left="1919" w:hanging="201"/>
      </w:pPr>
      <w:rPr>
        <w:rFonts w:hint="default"/>
        <w:lang w:val="en-US" w:eastAsia="en-US" w:bidi="ar-SA"/>
      </w:rPr>
    </w:lvl>
    <w:lvl w:ilvl="7" w:tplc="C18C91C6">
      <w:numFmt w:val="bullet"/>
      <w:lvlText w:val="•"/>
      <w:lvlJc w:val="left"/>
      <w:pPr>
        <w:ind w:left="2179" w:hanging="201"/>
      </w:pPr>
      <w:rPr>
        <w:rFonts w:hint="default"/>
        <w:lang w:val="en-US" w:eastAsia="en-US" w:bidi="ar-SA"/>
      </w:rPr>
    </w:lvl>
    <w:lvl w:ilvl="8" w:tplc="FEB6457E">
      <w:numFmt w:val="bullet"/>
      <w:lvlText w:val="•"/>
      <w:lvlJc w:val="left"/>
      <w:pPr>
        <w:ind w:left="2439" w:hanging="201"/>
      </w:pPr>
      <w:rPr>
        <w:rFonts w:hint="default"/>
        <w:lang w:val="en-US" w:eastAsia="en-US" w:bidi="ar-SA"/>
      </w:rPr>
    </w:lvl>
  </w:abstractNum>
  <w:abstractNum w:abstractNumId="117" w15:restartNumberingAfterBreak="0">
    <w:nsid w:val="518406C6"/>
    <w:multiLevelType w:val="hybridMultilevel"/>
    <w:tmpl w:val="21E01500"/>
    <w:lvl w:ilvl="0" w:tplc="18889704">
      <w:numFmt w:val="bullet"/>
      <w:lvlText w:val="☐"/>
      <w:lvlJc w:val="left"/>
      <w:pPr>
        <w:ind w:left="355" w:hanging="201"/>
      </w:pPr>
      <w:rPr>
        <w:rFonts w:ascii="MS Gothic" w:eastAsia="MS Gothic" w:hAnsi="MS Gothic" w:cs="MS Gothic" w:hint="default"/>
        <w:spacing w:val="0"/>
        <w:w w:val="87"/>
        <w:lang w:val="en-US" w:eastAsia="en-US" w:bidi="ar-SA"/>
      </w:rPr>
    </w:lvl>
    <w:lvl w:ilvl="1" w:tplc="20F6C9A4">
      <w:numFmt w:val="bullet"/>
      <w:lvlText w:val="•"/>
      <w:lvlJc w:val="left"/>
      <w:pPr>
        <w:ind w:left="630" w:hanging="201"/>
      </w:pPr>
      <w:rPr>
        <w:rFonts w:hint="default"/>
        <w:lang w:val="en-US" w:eastAsia="en-US" w:bidi="ar-SA"/>
      </w:rPr>
    </w:lvl>
    <w:lvl w:ilvl="2" w:tplc="3C4EF740">
      <w:numFmt w:val="bullet"/>
      <w:lvlText w:val="•"/>
      <w:lvlJc w:val="left"/>
      <w:pPr>
        <w:ind w:left="900" w:hanging="201"/>
      </w:pPr>
      <w:rPr>
        <w:rFonts w:hint="default"/>
        <w:lang w:val="en-US" w:eastAsia="en-US" w:bidi="ar-SA"/>
      </w:rPr>
    </w:lvl>
    <w:lvl w:ilvl="3" w:tplc="E0768D00">
      <w:numFmt w:val="bullet"/>
      <w:lvlText w:val="•"/>
      <w:lvlJc w:val="left"/>
      <w:pPr>
        <w:ind w:left="1170" w:hanging="201"/>
      </w:pPr>
      <w:rPr>
        <w:rFonts w:hint="default"/>
        <w:lang w:val="en-US" w:eastAsia="en-US" w:bidi="ar-SA"/>
      </w:rPr>
    </w:lvl>
    <w:lvl w:ilvl="4" w:tplc="CC80E708">
      <w:numFmt w:val="bullet"/>
      <w:lvlText w:val="•"/>
      <w:lvlJc w:val="left"/>
      <w:pPr>
        <w:ind w:left="1440" w:hanging="201"/>
      </w:pPr>
      <w:rPr>
        <w:rFonts w:hint="default"/>
        <w:lang w:val="en-US" w:eastAsia="en-US" w:bidi="ar-SA"/>
      </w:rPr>
    </w:lvl>
    <w:lvl w:ilvl="5" w:tplc="A3601728">
      <w:numFmt w:val="bullet"/>
      <w:lvlText w:val="•"/>
      <w:lvlJc w:val="left"/>
      <w:pPr>
        <w:ind w:left="1711" w:hanging="201"/>
      </w:pPr>
      <w:rPr>
        <w:rFonts w:hint="default"/>
        <w:lang w:val="en-US" w:eastAsia="en-US" w:bidi="ar-SA"/>
      </w:rPr>
    </w:lvl>
    <w:lvl w:ilvl="6" w:tplc="AC6EAE4C">
      <w:numFmt w:val="bullet"/>
      <w:lvlText w:val="•"/>
      <w:lvlJc w:val="left"/>
      <w:pPr>
        <w:ind w:left="1981" w:hanging="201"/>
      </w:pPr>
      <w:rPr>
        <w:rFonts w:hint="default"/>
        <w:lang w:val="en-US" w:eastAsia="en-US" w:bidi="ar-SA"/>
      </w:rPr>
    </w:lvl>
    <w:lvl w:ilvl="7" w:tplc="4942BD1A">
      <w:numFmt w:val="bullet"/>
      <w:lvlText w:val="•"/>
      <w:lvlJc w:val="left"/>
      <w:pPr>
        <w:ind w:left="2251" w:hanging="201"/>
      </w:pPr>
      <w:rPr>
        <w:rFonts w:hint="default"/>
        <w:lang w:val="en-US" w:eastAsia="en-US" w:bidi="ar-SA"/>
      </w:rPr>
    </w:lvl>
    <w:lvl w:ilvl="8" w:tplc="39B66900">
      <w:numFmt w:val="bullet"/>
      <w:lvlText w:val="•"/>
      <w:lvlJc w:val="left"/>
      <w:pPr>
        <w:ind w:left="2521" w:hanging="201"/>
      </w:pPr>
      <w:rPr>
        <w:rFonts w:hint="default"/>
        <w:lang w:val="en-US" w:eastAsia="en-US" w:bidi="ar-SA"/>
      </w:rPr>
    </w:lvl>
  </w:abstractNum>
  <w:abstractNum w:abstractNumId="118" w15:restartNumberingAfterBreak="0">
    <w:nsid w:val="518B7D8B"/>
    <w:multiLevelType w:val="hybridMultilevel"/>
    <w:tmpl w:val="1E88C3F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9" w15:restartNumberingAfterBreak="0">
    <w:nsid w:val="51913B59"/>
    <w:multiLevelType w:val="hybridMultilevel"/>
    <w:tmpl w:val="912248DE"/>
    <w:lvl w:ilvl="0" w:tplc="B9D2531A">
      <w:start w:val="1"/>
      <w:numFmt w:val="bullet"/>
      <w:lvlText w:val=""/>
      <w:lvlJc w:val="left"/>
      <w:pPr>
        <w:ind w:left="360" w:hanging="360"/>
      </w:pPr>
      <w:rPr>
        <w:rFonts w:ascii="Symbol" w:hAnsi="Symbol" w:hint="default"/>
      </w:rPr>
    </w:lvl>
    <w:lvl w:ilvl="1" w:tplc="97C00BB8">
      <w:start w:val="1"/>
      <w:numFmt w:val="bullet"/>
      <w:lvlText w:val="o"/>
      <w:lvlJc w:val="left"/>
      <w:pPr>
        <w:ind w:left="1080" w:hanging="360"/>
      </w:pPr>
      <w:rPr>
        <w:rFonts w:ascii="Courier New" w:hAnsi="Courier New" w:hint="default"/>
      </w:rPr>
    </w:lvl>
    <w:lvl w:ilvl="2" w:tplc="E24E4A0C">
      <w:start w:val="1"/>
      <w:numFmt w:val="bullet"/>
      <w:lvlText w:val=""/>
      <w:lvlJc w:val="left"/>
      <w:pPr>
        <w:ind w:left="1800" w:hanging="360"/>
      </w:pPr>
      <w:rPr>
        <w:rFonts w:ascii="Wingdings" w:hAnsi="Wingdings" w:hint="default"/>
      </w:rPr>
    </w:lvl>
    <w:lvl w:ilvl="3" w:tplc="23A83608">
      <w:start w:val="1"/>
      <w:numFmt w:val="bullet"/>
      <w:lvlText w:val=""/>
      <w:lvlJc w:val="left"/>
      <w:pPr>
        <w:ind w:left="2520" w:hanging="360"/>
      </w:pPr>
      <w:rPr>
        <w:rFonts w:ascii="Symbol" w:hAnsi="Symbol" w:hint="default"/>
      </w:rPr>
    </w:lvl>
    <w:lvl w:ilvl="4" w:tplc="26644D58">
      <w:start w:val="1"/>
      <w:numFmt w:val="bullet"/>
      <w:lvlText w:val="o"/>
      <w:lvlJc w:val="left"/>
      <w:pPr>
        <w:ind w:left="3240" w:hanging="360"/>
      </w:pPr>
      <w:rPr>
        <w:rFonts w:ascii="Courier New" w:hAnsi="Courier New" w:hint="default"/>
      </w:rPr>
    </w:lvl>
    <w:lvl w:ilvl="5" w:tplc="76CE41F4">
      <w:start w:val="1"/>
      <w:numFmt w:val="bullet"/>
      <w:lvlText w:val=""/>
      <w:lvlJc w:val="left"/>
      <w:pPr>
        <w:ind w:left="3960" w:hanging="360"/>
      </w:pPr>
      <w:rPr>
        <w:rFonts w:ascii="Wingdings" w:hAnsi="Wingdings" w:hint="default"/>
      </w:rPr>
    </w:lvl>
    <w:lvl w:ilvl="6" w:tplc="9E2A1D98">
      <w:start w:val="1"/>
      <w:numFmt w:val="bullet"/>
      <w:lvlText w:val=""/>
      <w:lvlJc w:val="left"/>
      <w:pPr>
        <w:ind w:left="4680" w:hanging="360"/>
      </w:pPr>
      <w:rPr>
        <w:rFonts w:ascii="Symbol" w:hAnsi="Symbol" w:hint="default"/>
      </w:rPr>
    </w:lvl>
    <w:lvl w:ilvl="7" w:tplc="B82ACCF8">
      <w:start w:val="1"/>
      <w:numFmt w:val="bullet"/>
      <w:lvlText w:val="o"/>
      <w:lvlJc w:val="left"/>
      <w:pPr>
        <w:ind w:left="5400" w:hanging="360"/>
      </w:pPr>
      <w:rPr>
        <w:rFonts w:ascii="Courier New" w:hAnsi="Courier New" w:hint="default"/>
      </w:rPr>
    </w:lvl>
    <w:lvl w:ilvl="8" w:tplc="D556C384">
      <w:start w:val="1"/>
      <w:numFmt w:val="bullet"/>
      <w:lvlText w:val=""/>
      <w:lvlJc w:val="left"/>
      <w:pPr>
        <w:ind w:left="6120" w:hanging="360"/>
      </w:pPr>
      <w:rPr>
        <w:rFonts w:ascii="Wingdings" w:hAnsi="Wingdings" w:hint="default"/>
      </w:rPr>
    </w:lvl>
  </w:abstractNum>
  <w:abstractNum w:abstractNumId="120" w15:restartNumberingAfterBreak="0">
    <w:nsid w:val="52677A25"/>
    <w:multiLevelType w:val="hybridMultilevel"/>
    <w:tmpl w:val="3B9C45C6"/>
    <w:lvl w:ilvl="0" w:tplc="29F88084">
      <w:numFmt w:val="bullet"/>
      <w:lvlText w:val="☐"/>
      <w:lvlJc w:val="left"/>
      <w:pPr>
        <w:ind w:left="355" w:hanging="201"/>
      </w:pPr>
      <w:rPr>
        <w:rFonts w:ascii="MS Gothic" w:eastAsia="MS Gothic" w:hAnsi="MS Gothic" w:cs="MS Gothic" w:hint="default"/>
        <w:spacing w:val="0"/>
        <w:w w:val="87"/>
        <w:lang w:val="en-US" w:eastAsia="en-US" w:bidi="ar-SA"/>
      </w:rPr>
    </w:lvl>
    <w:lvl w:ilvl="1" w:tplc="ED9E527A">
      <w:numFmt w:val="bullet"/>
      <w:lvlText w:val="•"/>
      <w:lvlJc w:val="left"/>
      <w:pPr>
        <w:ind w:left="630" w:hanging="201"/>
      </w:pPr>
      <w:rPr>
        <w:rFonts w:hint="default"/>
        <w:lang w:val="en-US" w:eastAsia="en-US" w:bidi="ar-SA"/>
      </w:rPr>
    </w:lvl>
    <w:lvl w:ilvl="2" w:tplc="75BAF7C0">
      <w:numFmt w:val="bullet"/>
      <w:lvlText w:val="•"/>
      <w:lvlJc w:val="left"/>
      <w:pPr>
        <w:ind w:left="900" w:hanging="201"/>
      </w:pPr>
      <w:rPr>
        <w:rFonts w:hint="default"/>
        <w:lang w:val="en-US" w:eastAsia="en-US" w:bidi="ar-SA"/>
      </w:rPr>
    </w:lvl>
    <w:lvl w:ilvl="3" w:tplc="0DB4271C">
      <w:numFmt w:val="bullet"/>
      <w:lvlText w:val="•"/>
      <w:lvlJc w:val="left"/>
      <w:pPr>
        <w:ind w:left="1170" w:hanging="201"/>
      </w:pPr>
      <w:rPr>
        <w:rFonts w:hint="default"/>
        <w:lang w:val="en-US" w:eastAsia="en-US" w:bidi="ar-SA"/>
      </w:rPr>
    </w:lvl>
    <w:lvl w:ilvl="4" w:tplc="D1C29D80">
      <w:numFmt w:val="bullet"/>
      <w:lvlText w:val="•"/>
      <w:lvlJc w:val="left"/>
      <w:pPr>
        <w:ind w:left="1440" w:hanging="201"/>
      </w:pPr>
      <w:rPr>
        <w:rFonts w:hint="default"/>
        <w:lang w:val="en-US" w:eastAsia="en-US" w:bidi="ar-SA"/>
      </w:rPr>
    </w:lvl>
    <w:lvl w:ilvl="5" w:tplc="D83067BC">
      <w:numFmt w:val="bullet"/>
      <w:lvlText w:val="•"/>
      <w:lvlJc w:val="left"/>
      <w:pPr>
        <w:ind w:left="1711" w:hanging="201"/>
      </w:pPr>
      <w:rPr>
        <w:rFonts w:hint="default"/>
        <w:lang w:val="en-US" w:eastAsia="en-US" w:bidi="ar-SA"/>
      </w:rPr>
    </w:lvl>
    <w:lvl w:ilvl="6" w:tplc="272651A4">
      <w:numFmt w:val="bullet"/>
      <w:lvlText w:val="•"/>
      <w:lvlJc w:val="left"/>
      <w:pPr>
        <w:ind w:left="1981" w:hanging="201"/>
      </w:pPr>
      <w:rPr>
        <w:rFonts w:hint="default"/>
        <w:lang w:val="en-US" w:eastAsia="en-US" w:bidi="ar-SA"/>
      </w:rPr>
    </w:lvl>
    <w:lvl w:ilvl="7" w:tplc="80E4204C">
      <w:numFmt w:val="bullet"/>
      <w:lvlText w:val="•"/>
      <w:lvlJc w:val="left"/>
      <w:pPr>
        <w:ind w:left="2251" w:hanging="201"/>
      </w:pPr>
      <w:rPr>
        <w:rFonts w:hint="default"/>
        <w:lang w:val="en-US" w:eastAsia="en-US" w:bidi="ar-SA"/>
      </w:rPr>
    </w:lvl>
    <w:lvl w:ilvl="8" w:tplc="7002904A">
      <w:numFmt w:val="bullet"/>
      <w:lvlText w:val="•"/>
      <w:lvlJc w:val="left"/>
      <w:pPr>
        <w:ind w:left="2521" w:hanging="201"/>
      </w:pPr>
      <w:rPr>
        <w:rFonts w:hint="default"/>
        <w:lang w:val="en-US" w:eastAsia="en-US" w:bidi="ar-SA"/>
      </w:rPr>
    </w:lvl>
  </w:abstractNum>
  <w:abstractNum w:abstractNumId="121" w15:restartNumberingAfterBreak="0">
    <w:nsid w:val="54AA44B2"/>
    <w:multiLevelType w:val="hybridMultilevel"/>
    <w:tmpl w:val="62E20A54"/>
    <w:lvl w:ilvl="0" w:tplc="9ACAC830">
      <w:numFmt w:val="bullet"/>
      <w:lvlText w:val="☐"/>
      <w:lvlJc w:val="left"/>
      <w:pPr>
        <w:ind w:left="355" w:hanging="201"/>
      </w:pPr>
      <w:rPr>
        <w:rFonts w:ascii="MS Gothic" w:eastAsia="MS Gothic" w:hAnsi="MS Gothic" w:cs="MS Gothic" w:hint="default"/>
        <w:spacing w:val="0"/>
        <w:w w:val="87"/>
        <w:lang w:val="en-US" w:eastAsia="en-US" w:bidi="ar-SA"/>
      </w:rPr>
    </w:lvl>
    <w:lvl w:ilvl="1" w:tplc="561CCA4C">
      <w:numFmt w:val="bullet"/>
      <w:lvlText w:val="•"/>
      <w:lvlJc w:val="left"/>
      <w:pPr>
        <w:ind w:left="630" w:hanging="201"/>
      </w:pPr>
      <w:rPr>
        <w:rFonts w:hint="default"/>
        <w:lang w:val="en-US" w:eastAsia="en-US" w:bidi="ar-SA"/>
      </w:rPr>
    </w:lvl>
    <w:lvl w:ilvl="2" w:tplc="82DCB55C">
      <w:numFmt w:val="bullet"/>
      <w:lvlText w:val="•"/>
      <w:lvlJc w:val="left"/>
      <w:pPr>
        <w:ind w:left="900" w:hanging="201"/>
      </w:pPr>
      <w:rPr>
        <w:rFonts w:hint="default"/>
        <w:lang w:val="en-US" w:eastAsia="en-US" w:bidi="ar-SA"/>
      </w:rPr>
    </w:lvl>
    <w:lvl w:ilvl="3" w:tplc="33FCD7EE">
      <w:numFmt w:val="bullet"/>
      <w:lvlText w:val="•"/>
      <w:lvlJc w:val="left"/>
      <w:pPr>
        <w:ind w:left="1170" w:hanging="201"/>
      </w:pPr>
      <w:rPr>
        <w:rFonts w:hint="default"/>
        <w:lang w:val="en-US" w:eastAsia="en-US" w:bidi="ar-SA"/>
      </w:rPr>
    </w:lvl>
    <w:lvl w:ilvl="4" w:tplc="71AC3A64">
      <w:numFmt w:val="bullet"/>
      <w:lvlText w:val="•"/>
      <w:lvlJc w:val="left"/>
      <w:pPr>
        <w:ind w:left="1440" w:hanging="201"/>
      </w:pPr>
      <w:rPr>
        <w:rFonts w:hint="default"/>
        <w:lang w:val="en-US" w:eastAsia="en-US" w:bidi="ar-SA"/>
      </w:rPr>
    </w:lvl>
    <w:lvl w:ilvl="5" w:tplc="94761D8E">
      <w:numFmt w:val="bullet"/>
      <w:lvlText w:val="•"/>
      <w:lvlJc w:val="left"/>
      <w:pPr>
        <w:ind w:left="1711" w:hanging="201"/>
      </w:pPr>
      <w:rPr>
        <w:rFonts w:hint="default"/>
        <w:lang w:val="en-US" w:eastAsia="en-US" w:bidi="ar-SA"/>
      </w:rPr>
    </w:lvl>
    <w:lvl w:ilvl="6" w:tplc="2E84D5B6">
      <w:numFmt w:val="bullet"/>
      <w:lvlText w:val="•"/>
      <w:lvlJc w:val="left"/>
      <w:pPr>
        <w:ind w:left="1981" w:hanging="201"/>
      </w:pPr>
      <w:rPr>
        <w:rFonts w:hint="default"/>
        <w:lang w:val="en-US" w:eastAsia="en-US" w:bidi="ar-SA"/>
      </w:rPr>
    </w:lvl>
    <w:lvl w:ilvl="7" w:tplc="321CC17A">
      <w:numFmt w:val="bullet"/>
      <w:lvlText w:val="•"/>
      <w:lvlJc w:val="left"/>
      <w:pPr>
        <w:ind w:left="2251" w:hanging="201"/>
      </w:pPr>
      <w:rPr>
        <w:rFonts w:hint="default"/>
        <w:lang w:val="en-US" w:eastAsia="en-US" w:bidi="ar-SA"/>
      </w:rPr>
    </w:lvl>
    <w:lvl w:ilvl="8" w:tplc="E9029384">
      <w:numFmt w:val="bullet"/>
      <w:lvlText w:val="•"/>
      <w:lvlJc w:val="left"/>
      <w:pPr>
        <w:ind w:left="2521" w:hanging="201"/>
      </w:pPr>
      <w:rPr>
        <w:rFonts w:hint="default"/>
        <w:lang w:val="en-US" w:eastAsia="en-US" w:bidi="ar-SA"/>
      </w:rPr>
    </w:lvl>
  </w:abstractNum>
  <w:abstractNum w:abstractNumId="122" w15:restartNumberingAfterBreak="0">
    <w:nsid w:val="54D96328"/>
    <w:multiLevelType w:val="hybridMultilevel"/>
    <w:tmpl w:val="A94088FC"/>
    <w:lvl w:ilvl="0" w:tplc="CF14E244">
      <w:numFmt w:val="bullet"/>
      <w:lvlText w:val="☐"/>
      <w:lvlJc w:val="left"/>
      <w:pPr>
        <w:ind w:left="355" w:hanging="201"/>
      </w:pPr>
      <w:rPr>
        <w:rFonts w:ascii="MS Gothic" w:eastAsia="MS Gothic" w:hAnsi="MS Gothic" w:cs="MS Gothic" w:hint="default"/>
        <w:spacing w:val="0"/>
        <w:w w:val="87"/>
        <w:lang w:val="en-US" w:eastAsia="en-US" w:bidi="ar-SA"/>
      </w:rPr>
    </w:lvl>
    <w:lvl w:ilvl="1" w:tplc="F2483F0A">
      <w:numFmt w:val="bullet"/>
      <w:lvlText w:val="•"/>
      <w:lvlJc w:val="left"/>
      <w:pPr>
        <w:ind w:left="630" w:hanging="201"/>
      </w:pPr>
      <w:rPr>
        <w:rFonts w:hint="default"/>
        <w:lang w:val="en-US" w:eastAsia="en-US" w:bidi="ar-SA"/>
      </w:rPr>
    </w:lvl>
    <w:lvl w:ilvl="2" w:tplc="E556DB3C">
      <w:numFmt w:val="bullet"/>
      <w:lvlText w:val="•"/>
      <w:lvlJc w:val="left"/>
      <w:pPr>
        <w:ind w:left="900" w:hanging="201"/>
      </w:pPr>
      <w:rPr>
        <w:rFonts w:hint="default"/>
        <w:lang w:val="en-US" w:eastAsia="en-US" w:bidi="ar-SA"/>
      </w:rPr>
    </w:lvl>
    <w:lvl w:ilvl="3" w:tplc="0D443378">
      <w:numFmt w:val="bullet"/>
      <w:lvlText w:val="•"/>
      <w:lvlJc w:val="left"/>
      <w:pPr>
        <w:ind w:left="1170" w:hanging="201"/>
      </w:pPr>
      <w:rPr>
        <w:rFonts w:hint="default"/>
        <w:lang w:val="en-US" w:eastAsia="en-US" w:bidi="ar-SA"/>
      </w:rPr>
    </w:lvl>
    <w:lvl w:ilvl="4" w:tplc="FF5E711C">
      <w:numFmt w:val="bullet"/>
      <w:lvlText w:val="•"/>
      <w:lvlJc w:val="left"/>
      <w:pPr>
        <w:ind w:left="1440" w:hanging="201"/>
      </w:pPr>
      <w:rPr>
        <w:rFonts w:hint="default"/>
        <w:lang w:val="en-US" w:eastAsia="en-US" w:bidi="ar-SA"/>
      </w:rPr>
    </w:lvl>
    <w:lvl w:ilvl="5" w:tplc="BF245ACC">
      <w:numFmt w:val="bullet"/>
      <w:lvlText w:val="•"/>
      <w:lvlJc w:val="left"/>
      <w:pPr>
        <w:ind w:left="1711" w:hanging="201"/>
      </w:pPr>
      <w:rPr>
        <w:rFonts w:hint="default"/>
        <w:lang w:val="en-US" w:eastAsia="en-US" w:bidi="ar-SA"/>
      </w:rPr>
    </w:lvl>
    <w:lvl w:ilvl="6" w:tplc="A0149F20">
      <w:numFmt w:val="bullet"/>
      <w:lvlText w:val="•"/>
      <w:lvlJc w:val="left"/>
      <w:pPr>
        <w:ind w:left="1981" w:hanging="201"/>
      </w:pPr>
      <w:rPr>
        <w:rFonts w:hint="default"/>
        <w:lang w:val="en-US" w:eastAsia="en-US" w:bidi="ar-SA"/>
      </w:rPr>
    </w:lvl>
    <w:lvl w:ilvl="7" w:tplc="159C4E86">
      <w:numFmt w:val="bullet"/>
      <w:lvlText w:val="•"/>
      <w:lvlJc w:val="left"/>
      <w:pPr>
        <w:ind w:left="2251" w:hanging="201"/>
      </w:pPr>
      <w:rPr>
        <w:rFonts w:hint="default"/>
        <w:lang w:val="en-US" w:eastAsia="en-US" w:bidi="ar-SA"/>
      </w:rPr>
    </w:lvl>
    <w:lvl w:ilvl="8" w:tplc="D076B3A2">
      <w:numFmt w:val="bullet"/>
      <w:lvlText w:val="•"/>
      <w:lvlJc w:val="left"/>
      <w:pPr>
        <w:ind w:left="2521" w:hanging="201"/>
      </w:pPr>
      <w:rPr>
        <w:rFonts w:hint="default"/>
        <w:lang w:val="en-US" w:eastAsia="en-US" w:bidi="ar-SA"/>
      </w:rPr>
    </w:lvl>
  </w:abstractNum>
  <w:abstractNum w:abstractNumId="123" w15:restartNumberingAfterBreak="0">
    <w:nsid w:val="55CA67AB"/>
    <w:multiLevelType w:val="hybridMultilevel"/>
    <w:tmpl w:val="8FD44874"/>
    <w:lvl w:ilvl="0" w:tplc="F4A4EA5A">
      <w:numFmt w:val="bullet"/>
      <w:lvlText w:val="☐"/>
      <w:lvlJc w:val="left"/>
      <w:pPr>
        <w:ind w:left="355" w:hanging="201"/>
      </w:pPr>
      <w:rPr>
        <w:rFonts w:ascii="MS Gothic" w:eastAsia="MS Gothic" w:hAnsi="MS Gothic" w:cs="MS Gothic" w:hint="default"/>
        <w:spacing w:val="0"/>
        <w:w w:val="87"/>
        <w:lang w:val="en-US" w:eastAsia="en-US" w:bidi="ar-SA"/>
      </w:rPr>
    </w:lvl>
    <w:lvl w:ilvl="1" w:tplc="2C4A9EAE">
      <w:numFmt w:val="bullet"/>
      <w:lvlText w:val="•"/>
      <w:lvlJc w:val="left"/>
      <w:pPr>
        <w:ind w:left="630" w:hanging="201"/>
      </w:pPr>
      <w:rPr>
        <w:rFonts w:hint="default"/>
        <w:lang w:val="en-US" w:eastAsia="en-US" w:bidi="ar-SA"/>
      </w:rPr>
    </w:lvl>
    <w:lvl w:ilvl="2" w:tplc="02B40012">
      <w:numFmt w:val="bullet"/>
      <w:lvlText w:val="•"/>
      <w:lvlJc w:val="left"/>
      <w:pPr>
        <w:ind w:left="900" w:hanging="201"/>
      </w:pPr>
      <w:rPr>
        <w:rFonts w:hint="default"/>
        <w:lang w:val="en-US" w:eastAsia="en-US" w:bidi="ar-SA"/>
      </w:rPr>
    </w:lvl>
    <w:lvl w:ilvl="3" w:tplc="0B9E04FC">
      <w:numFmt w:val="bullet"/>
      <w:lvlText w:val="•"/>
      <w:lvlJc w:val="left"/>
      <w:pPr>
        <w:ind w:left="1170" w:hanging="201"/>
      </w:pPr>
      <w:rPr>
        <w:rFonts w:hint="default"/>
        <w:lang w:val="en-US" w:eastAsia="en-US" w:bidi="ar-SA"/>
      </w:rPr>
    </w:lvl>
    <w:lvl w:ilvl="4" w:tplc="B8842BB2">
      <w:numFmt w:val="bullet"/>
      <w:lvlText w:val="•"/>
      <w:lvlJc w:val="left"/>
      <w:pPr>
        <w:ind w:left="1440" w:hanging="201"/>
      </w:pPr>
      <w:rPr>
        <w:rFonts w:hint="default"/>
        <w:lang w:val="en-US" w:eastAsia="en-US" w:bidi="ar-SA"/>
      </w:rPr>
    </w:lvl>
    <w:lvl w:ilvl="5" w:tplc="D26AA90E">
      <w:numFmt w:val="bullet"/>
      <w:lvlText w:val="•"/>
      <w:lvlJc w:val="left"/>
      <w:pPr>
        <w:ind w:left="1711" w:hanging="201"/>
      </w:pPr>
      <w:rPr>
        <w:rFonts w:hint="default"/>
        <w:lang w:val="en-US" w:eastAsia="en-US" w:bidi="ar-SA"/>
      </w:rPr>
    </w:lvl>
    <w:lvl w:ilvl="6" w:tplc="06ECEE16">
      <w:numFmt w:val="bullet"/>
      <w:lvlText w:val="•"/>
      <w:lvlJc w:val="left"/>
      <w:pPr>
        <w:ind w:left="1981" w:hanging="201"/>
      </w:pPr>
      <w:rPr>
        <w:rFonts w:hint="default"/>
        <w:lang w:val="en-US" w:eastAsia="en-US" w:bidi="ar-SA"/>
      </w:rPr>
    </w:lvl>
    <w:lvl w:ilvl="7" w:tplc="71122D90">
      <w:numFmt w:val="bullet"/>
      <w:lvlText w:val="•"/>
      <w:lvlJc w:val="left"/>
      <w:pPr>
        <w:ind w:left="2251" w:hanging="201"/>
      </w:pPr>
      <w:rPr>
        <w:rFonts w:hint="default"/>
        <w:lang w:val="en-US" w:eastAsia="en-US" w:bidi="ar-SA"/>
      </w:rPr>
    </w:lvl>
    <w:lvl w:ilvl="8" w:tplc="3BC8E20A">
      <w:numFmt w:val="bullet"/>
      <w:lvlText w:val="•"/>
      <w:lvlJc w:val="left"/>
      <w:pPr>
        <w:ind w:left="2521" w:hanging="201"/>
      </w:pPr>
      <w:rPr>
        <w:rFonts w:hint="default"/>
        <w:lang w:val="en-US" w:eastAsia="en-US" w:bidi="ar-SA"/>
      </w:rPr>
    </w:lvl>
  </w:abstractNum>
  <w:abstractNum w:abstractNumId="124" w15:restartNumberingAfterBreak="0">
    <w:nsid w:val="56302D8C"/>
    <w:multiLevelType w:val="hybridMultilevel"/>
    <w:tmpl w:val="FBCE910E"/>
    <w:lvl w:ilvl="0" w:tplc="6FDE3444">
      <w:numFmt w:val="bullet"/>
      <w:lvlText w:val="☐"/>
      <w:lvlJc w:val="left"/>
      <w:pPr>
        <w:ind w:left="355" w:hanging="201"/>
      </w:pPr>
      <w:rPr>
        <w:rFonts w:ascii="MS Gothic" w:eastAsia="MS Gothic" w:hAnsi="MS Gothic" w:cs="MS Gothic" w:hint="default"/>
        <w:spacing w:val="0"/>
        <w:w w:val="87"/>
        <w:lang w:val="en-US" w:eastAsia="en-US" w:bidi="ar-SA"/>
      </w:rPr>
    </w:lvl>
    <w:lvl w:ilvl="1" w:tplc="970E9E2C">
      <w:numFmt w:val="bullet"/>
      <w:lvlText w:val="•"/>
      <w:lvlJc w:val="left"/>
      <w:pPr>
        <w:ind w:left="630" w:hanging="201"/>
      </w:pPr>
      <w:rPr>
        <w:rFonts w:hint="default"/>
        <w:lang w:val="en-US" w:eastAsia="en-US" w:bidi="ar-SA"/>
      </w:rPr>
    </w:lvl>
    <w:lvl w:ilvl="2" w:tplc="AA2E12E2">
      <w:numFmt w:val="bullet"/>
      <w:lvlText w:val="•"/>
      <w:lvlJc w:val="left"/>
      <w:pPr>
        <w:ind w:left="900" w:hanging="201"/>
      </w:pPr>
      <w:rPr>
        <w:rFonts w:hint="default"/>
        <w:lang w:val="en-US" w:eastAsia="en-US" w:bidi="ar-SA"/>
      </w:rPr>
    </w:lvl>
    <w:lvl w:ilvl="3" w:tplc="B17A26C4">
      <w:numFmt w:val="bullet"/>
      <w:lvlText w:val="•"/>
      <w:lvlJc w:val="left"/>
      <w:pPr>
        <w:ind w:left="1170" w:hanging="201"/>
      </w:pPr>
      <w:rPr>
        <w:rFonts w:hint="default"/>
        <w:lang w:val="en-US" w:eastAsia="en-US" w:bidi="ar-SA"/>
      </w:rPr>
    </w:lvl>
    <w:lvl w:ilvl="4" w:tplc="7898EF32">
      <w:numFmt w:val="bullet"/>
      <w:lvlText w:val="•"/>
      <w:lvlJc w:val="left"/>
      <w:pPr>
        <w:ind w:left="1440" w:hanging="201"/>
      </w:pPr>
      <w:rPr>
        <w:rFonts w:hint="default"/>
        <w:lang w:val="en-US" w:eastAsia="en-US" w:bidi="ar-SA"/>
      </w:rPr>
    </w:lvl>
    <w:lvl w:ilvl="5" w:tplc="0DCE1000">
      <w:numFmt w:val="bullet"/>
      <w:lvlText w:val="•"/>
      <w:lvlJc w:val="left"/>
      <w:pPr>
        <w:ind w:left="1711" w:hanging="201"/>
      </w:pPr>
      <w:rPr>
        <w:rFonts w:hint="default"/>
        <w:lang w:val="en-US" w:eastAsia="en-US" w:bidi="ar-SA"/>
      </w:rPr>
    </w:lvl>
    <w:lvl w:ilvl="6" w:tplc="53B6D14A">
      <w:numFmt w:val="bullet"/>
      <w:lvlText w:val="•"/>
      <w:lvlJc w:val="left"/>
      <w:pPr>
        <w:ind w:left="1981" w:hanging="201"/>
      </w:pPr>
      <w:rPr>
        <w:rFonts w:hint="default"/>
        <w:lang w:val="en-US" w:eastAsia="en-US" w:bidi="ar-SA"/>
      </w:rPr>
    </w:lvl>
    <w:lvl w:ilvl="7" w:tplc="8018B5B6">
      <w:numFmt w:val="bullet"/>
      <w:lvlText w:val="•"/>
      <w:lvlJc w:val="left"/>
      <w:pPr>
        <w:ind w:left="2251" w:hanging="201"/>
      </w:pPr>
      <w:rPr>
        <w:rFonts w:hint="default"/>
        <w:lang w:val="en-US" w:eastAsia="en-US" w:bidi="ar-SA"/>
      </w:rPr>
    </w:lvl>
    <w:lvl w:ilvl="8" w:tplc="A41C578E">
      <w:numFmt w:val="bullet"/>
      <w:lvlText w:val="•"/>
      <w:lvlJc w:val="left"/>
      <w:pPr>
        <w:ind w:left="2521" w:hanging="201"/>
      </w:pPr>
      <w:rPr>
        <w:rFonts w:hint="default"/>
        <w:lang w:val="en-US" w:eastAsia="en-US" w:bidi="ar-SA"/>
      </w:rPr>
    </w:lvl>
  </w:abstractNum>
  <w:abstractNum w:abstractNumId="125" w15:restartNumberingAfterBreak="0">
    <w:nsid w:val="56A134BF"/>
    <w:multiLevelType w:val="hybridMultilevel"/>
    <w:tmpl w:val="47DC4566"/>
    <w:lvl w:ilvl="0" w:tplc="BD865E30">
      <w:start w:val="1"/>
      <w:numFmt w:val="decimal"/>
      <w:lvlText w:val="%1."/>
      <w:lvlJc w:val="left"/>
      <w:pPr>
        <w:ind w:left="720" w:hanging="360"/>
      </w:pPr>
      <w:rPr>
        <w:rFonts w:hint="default"/>
        <w:b/>
        <w:bCs/>
        <w:color w:val="000000" w:themeColor="text1"/>
      </w:rPr>
    </w:lvl>
    <w:lvl w:ilvl="1" w:tplc="A852CCB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6D31AFA"/>
    <w:multiLevelType w:val="hybridMultilevel"/>
    <w:tmpl w:val="4EAA5E70"/>
    <w:lvl w:ilvl="0" w:tplc="742AFB12">
      <w:numFmt w:val="bullet"/>
      <w:lvlText w:val="☐"/>
      <w:lvlJc w:val="left"/>
      <w:pPr>
        <w:ind w:left="355" w:hanging="201"/>
      </w:pPr>
      <w:rPr>
        <w:rFonts w:ascii="MS Gothic" w:eastAsia="MS Gothic" w:hAnsi="MS Gothic" w:cs="MS Gothic" w:hint="default"/>
        <w:spacing w:val="0"/>
        <w:w w:val="87"/>
        <w:lang w:val="en-US" w:eastAsia="en-US" w:bidi="ar-SA"/>
      </w:rPr>
    </w:lvl>
    <w:lvl w:ilvl="1" w:tplc="7D14DC9A">
      <w:numFmt w:val="bullet"/>
      <w:lvlText w:val="•"/>
      <w:lvlJc w:val="left"/>
      <w:pPr>
        <w:ind w:left="630" w:hanging="201"/>
      </w:pPr>
      <w:rPr>
        <w:rFonts w:hint="default"/>
        <w:lang w:val="en-US" w:eastAsia="en-US" w:bidi="ar-SA"/>
      </w:rPr>
    </w:lvl>
    <w:lvl w:ilvl="2" w:tplc="A0AC645A">
      <w:numFmt w:val="bullet"/>
      <w:lvlText w:val="•"/>
      <w:lvlJc w:val="left"/>
      <w:pPr>
        <w:ind w:left="900" w:hanging="201"/>
      </w:pPr>
      <w:rPr>
        <w:rFonts w:hint="default"/>
        <w:lang w:val="en-US" w:eastAsia="en-US" w:bidi="ar-SA"/>
      </w:rPr>
    </w:lvl>
    <w:lvl w:ilvl="3" w:tplc="65EA434C">
      <w:numFmt w:val="bullet"/>
      <w:lvlText w:val="•"/>
      <w:lvlJc w:val="left"/>
      <w:pPr>
        <w:ind w:left="1170" w:hanging="201"/>
      </w:pPr>
      <w:rPr>
        <w:rFonts w:hint="default"/>
        <w:lang w:val="en-US" w:eastAsia="en-US" w:bidi="ar-SA"/>
      </w:rPr>
    </w:lvl>
    <w:lvl w:ilvl="4" w:tplc="4186398E">
      <w:numFmt w:val="bullet"/>
      <w:lvlText w:val="•"/>
      <w:lvlJc w:val="left"/>
      <w:pPr>
        <w:ind w:left="1440" w:hanging="201"/>
      </w:pPr>
      <w:rPr>
        <w:rFonts w:hint="default"/>
        <w:lang w:val="en-US" w:eastAsia="en-US" w:bidi="ar-SA"/>
      </w:rPr>
    </w:lvl>
    <w:lvl w:ilvl="5" w:tplc="7BC6DBE2">
      <w:numFmt w:val="bullet"/>
      <w:lvlText w:val="•"/>
      <w:lvlJc w:val="left"/>
      <w:pPr>
        <w:ind w:left="1711" w:hanging="201"/>
      </w:pPr>
      <w:rPr>
        <w:rFonts w:hint="default"/>
        <w:lang w:val="en-US" w:eastAsia="en-US" w:bidi="ar-SA"/>
      </w:rPr>
    </w:lvl>
    <w:lvl w:ilvl="6" w:tplc="E5C667BC">
      <w:numFmt w:val="bullet"/>
      <w:lvlText w:val="•"/>
      <w:lvlJc w:val="left"/>
      <w:pPr>
        <w:ind w:left="1981" w:hanging="201"/>
      </w:pPr>
      <w:rPr>
        <w:rFonts w:hint="default"/>
        <w:lang w:val="en-US" w:eastAsia="en-US" w:bidi="ar-SA"/>
      </w:rPr>
    </w:lvl>
    <w:lvl w:ilvl="7" w:tplc="10A01BD0">
      <w:numFmt w:val="bullet"/>
      <w:lvlText w:val="•"/>
      <w:lvlJc w:val="left"/>
      <w:pPr>
        <w:ind w:left="2251" w:hanging="201"/>
      </w:pPr>
      <w:rPr>
        <w:rFonts w:hint="default"/>
        <w:lang w:val="en-US" w:eastAsia="en-US" w:bidi="ar-SA"/>
      </w:rPr>
    </w:lvl>
    <w:lvl w:ilvl="8" w:tplc="6E3A45C4">
      <w:numFmt w:val="bullet"/>
      <w:lvlText w:val="•"/>
      <w:lvlJc w:val="left"/>
      <w:pPr>
        <w:ind w:left="2521" w:hanging="201"/>
      </w:pPr>
      <w:rPr>
        <w:rFonts w:hint="default"/>
        <w:lang w:val="en-US" w:eastAsia="en-US" w:bidi="ar-SA"/>
      </w:rPr>
    </w:lvl>
  </w:abstractNum>
  <w:abstractNum w:abstractNumId="127" w15:restartNumberingAfterBreak="0">
    <w:nsid w:val="581A34CD"/>
    <w:multiLevelType w:val="hybridMultilevel"/>
    <w:tmpl w:val="BEBA7440"/>
    <w:lvl w:ilvl="0" w:tplc="435C77C0">
      <w:numFmt w:val="bullet"/>
      <w:lvlText w:val="☐"/>
      <w:lvlJc w:val="left"/>
      <w:pPr>
        <w:ind w:left="355" w:hanging="201"/>
      </w:pPr>
      <w:rPr>
        <w:rFonts w:ascii="MS Gothic" w:eastAsia="MS Gothic" w:hAnsi="MS Gothic" w:cs="MS Gothic" w:hint="default"/>
        <w:spacing w:val="0"/>
        <w:w w:val="87"/>
        <w:lang w:val="en-US" w:eastAsia="en-US" w:bidi="ar-SA"/>
      </w:rPr>
    </w:lvl>
    <w:lvl w:ilvl="1" w:tplc="6DE66A70">
      <w:numFmt w:val="bullet"/>
      <w:lvlText w:val="•"/>
      <w:lvlJc w:val="left"/>
      <w:pPr>
        <w:ind w:left="630" w:hanging="201"/>
      </w:pPr>
      <w:rPr>
        <w:rFonts w:hint="default"/>
        <w:lang w:val="en-US" w:eastAsia="en-US" w:bidi="ar-SA"/>
      </w:rPr>
    </w:lvl>
    <w:lvl w:ilvl="2" w:tplc="BFAE2A16">
      <w:numFmt w:val="bullet"/>
      <w:lvlText w:val="•"/>
      <w:lvlJc w:val="left"/>
      <w:pPr>
        <w:ind w:left="900" w:hanging="201"/>
      </w:pPr>
      <w:rPr>
        <w:rFonts w:hint="default"/>
        <w:lang w:val="en-US" w:eastAsia="en-US" w:bidi="ar-SA"/>
      </w:rPr>
    </w:lvl>
    <w:lvl w:ilvl="3" w:tplc="F5A8F9AA">
      <w:numFmt w:val="bullet"/>
      <w:lvlText w:val="•"/>
      <w:lvlJc w:val="left"/>
      <w:pPr>
        <w:ind w:left="1170" w:hanging="201"/>
      </w:pPr>
      <w:rPr>
        <w:rFonts w:hint="default"/>
        <w:lang w:val="en-US" w:eastAsia="en-US" w:bidi="ar-SA"/>
      </w:rPr>
    </w:lvl>
    <w:lvl w:ilvl="4" w:tplc="91026026">
      <w:numFmt w:val="bullet"/>
      <w:lvlText w:val="•"/>
      <w:lvlJc w:val="left"/>
      <w:pPr>
        <w:ind w:left="1440" w:hanging="201"/>
      </w:pPr>
      <w:rPr>
        <w:rFonts w:hint="default"/>
        <w:lang w:val="en-US" w:eastAsia="en-US" w:bidi="ar-SA"/>
      </w:rPr>
    </w:lvl>
    <w:lvl w:ilvl="5" w:tplc="1A383148">
      <w:numFmt w:val="bullet"/>
      <w:lvlText w:val="•"/>
      <w:lvlJc w:val="left"/>
      <w:pPr>
        <w:ind w:left="1711" w:hanging="201"/>
      </w:pPr>
      <w:rPr>
        <w:rFonts w:hint="default"/>
        <w:lang w:val="en-US" w:eastAsia="en-US" w:bidi="ar-SA"/>
      </w:rPr>
    </w:lvl>
    <w:lvl w:ilvl="6" w:tplc="E5FEFCBC">
      <w:numFmt w:val="bullet"/>
      <w:lvlText w:val="•"/>
      <w:lvlJc w:val="left"/>
      <w:pPr>
        <w:ind w:left="1981" w:hanging="201"/>
      </w:pPr>
      <w:rPr>
        <w:rFonts w:hint="default"/>
        <w:lang w:val="en-US" w:eastAsia="en-US" w:bidi="ar-SA"/>
      </w:rPr>
    </w:lvl>
    <w:lvl w:ilvl="7" w:tplc="60726976">
      <w:numFmt w:val="bullet"/>
      <w:lvlText w:val="•"/>
      <w:lvlJc w:val="left"/>
      <w:pPr>
        <w:ind w:left="2251" w:hanging="201"/>
      </w:pPr>
      <w:rPr>
        <w:rFonts w:hint="default"/>
        <w:lang w:val="en-US" w:eastAsia="en-US" w:bidi="ar-SA"/>
      </w:rPr>
    </w:lvl>
    <w:lvl w:ilvl="8" w:tplc="616CDA3A">
      <w:numFmt w:val="bullet"/>
      <w:lvlText w:val="•"/>
      <w:lvlJc w:val="left"/>
      <w:pPr>
        <w:ind w:left="2521" w:hanging="201"/>
      </w:pPr>
      <w:rPr>
        <w:rFonts w:hint="default"/>
        <w:lang w:val="en-US" w:eastAsia="en-US" w:bidi="ar-SA"/>
      </w:rPr>
    </w:lvl>
  </w:abstractNum>
  <w:abstractNum w:abstractNumId="128" w15:restartNumberingAfterBreak="0">
    <w:nsid w:val="58254781"/>
    <w:multiLevelType w:val="hybridMultilevel"/>
    <w:tmpl w:val="A52061E2"/>
    <w:lvl w:ilvl="0" w:tplc="AC3CFAF8">
      <w:numFmt w:val="bullet"/>
      <w:lvlText w:val="☐"/>
      <w:lvlJc w:val="left"/>
      <w:pPr>
        <w:ind w:left="355" w:hanging="201"/>
      </w:pPr>
      <w:rPr>
        <w:rFonts w:ascii="MS Gothic" w:eastAsia="MS Gothic" w:hAnsi="MS Gothic" w:cs="MS Gothic" w:hint="default"/>
        <w:spacing w:val="0"/>
        <w:w w:val="87"/>
        <w:lang w:val="en-US" w:eastAsia="en-US" w:bidi="ar-SA"/>
      </w:rPr>
    </w:lvl>
    <w:lvl w:ilvl="1" w:tplc="AEFA49DC">
      <w:numFmt w:val="bullet"/>
      <w:lvlText w:val="•"/>
      <w:lvlJc w:val="left"/>
      <w:pPr>
        <w:ind w:left="630" w:hanging="201"/>
      </w:pPr>
      <w:rPr>
        <w:rFonts w:hint="default"/>
        <w:lang w:val="en-US" w:eastAsia="en-US" w:bidi="ar-SA"/>
      </w:rPr>
    </w:lvl>
    <w:lvl w:ilvl="2" w:tplc="D59094A0">
      <w:numFmt w:val="bullet"/>
      <w:lvlText w:val="•"/>
      <w:lvlJc w:val="left"/>
      <w:pPr>
        <w:ind w:left="900" w:hanging="201"/>
      </w:pPr>
      <w:rPr>
        <w:rFonts w:hint="default"/>
        <w:lang w:val="en-US" w:eastAsia="en-US" w:bidi="ar-SA"/>
      </w:rPr>
    </w:lvl>
    <w:lvl w:ilvl="3" w:tplc="66F8BEF8">
      <w:numFmt w:val="bullet"/>
      <w:lvlText w:val="•"/>
      <w:lvlJc w:val="left"/>
      <w:pPr>
        <w:ind w:left="1170" w:hanging="201"/>
      </w:pPr>
      <w:rPr>
        <w:rFonts w:hint="default"/>
        <w:lang w:val="en-US" w:eastAsia="en-US" w:bidi="ar-SA"/>
      </w:rPr>
    </w:lvl>
    <w:lvl w:ilvl="4" w:tplc="E1225102">
      <w:numFmt w:val="bullet"/>
      <w:lvlText w:val="•"/>
      <w:lvlJc w:val="left"/>
      <w:pPr>
        <w:ind w:left="1440" w:hanging="201"/>
      </w:pPr>
      <w:rPr>
        <w:rFonts w:hint="default"/>
        <w:lang w:val="en-US" w:eastAsia="en-US" w:bidi="ar-SA"/>
      </w:rPr>
    </w:lvl>
    <w:lvl w:ilvl="5" w:tplc="3F4A8946">
      <w:numFmt w:val="bullet"/>
      <w:lvlText w:val="•"/>
      <w:lvlJc w:val="left"/>
      <w:pPr>
        <w:ind w:left="1711" w:hanging="201"/>
      </w:pPr>
      <w:rPr>
        <w:rFonts w:hint="default"/>
        <w:lang w:val="en-US" w:eastAsia="en-US" w:bidi="ar-SA"/>
      </w:rPr>
    </w:lvl>
    <w:lvl w:ilvl="6" w:tplc="EC0C1D7E">
      <w:numFmt w:val="bullet"/>
      <w:lvlText w:val="•"/>
      <w:lvlJc w:val="left"/>
      <w:pPr>
        <w:ind w:left="1981" w:hanging="201"/>
      </w:pPr>
      <w:rPr>
        <w:rFonts w:hint="default"/>
        <w:lang w:val="en-US" w:eastAsia="en-US" w:bidi="ar-SA"/>
      </w:rPr>
    </w:lvl>
    <w:lvl w:ilvl="7" w:tplc="D36080C8">
      <w:numFmt w:val="bullet"/>
      <w:lvlText w:val="•"/>
      <w:lvlJc w:val="left"/>
      <w:pPr>
        <w:ind w:left="2251" w:hanging="201"/>
      </w:pPr>
      <w:rPr>
        <w:rFonts w:hint="default"/>
        <w:lang w:val="en-US" w:eastAsia="en-US" w:bidi="ar-SA"/>
      </w:rPr>
    </w:lvl>
    <w:lvl w:ilvl="8" w:tplc="EDC2BCD2">
      <w:numFmt w:val="bullet"/>
      <w:lvlText w:val="•"/>
      <w:lvlJc w:val="left"/>
      <w:pPr>
        <w:ind w:left="2521" w:hanging="201"/>
      </w:pPr>
      <w:rPr>
        <w:rFonts w:hint="default"/>
        <w:lang w:val="en-US" w:eastAsia="en-US" w:bidi="ar-SA"/>
      </w:rPr>
    </w:lvl>
  </w:abstractNum>
  <w:abstractNum w:abstractNumId="129" w15:restartNumberingAfterBreak="0">
    <w:nsid w:val="598C2B3C"/>
    <w:multiLevelType w:val="hybridMultilevel"/>
    <w:tmpl w:val="90941FE6"/>
    <w:lvl w:ilvl="0" w:tplc="1E2CEF96">
      <w:numFmt w:val="bullet"/>
      <w:lvlText w:val="☐"/>
      <w:lvlJc w:val="left"/>
      <w:pPr>
        <w:ind w:left="355" w:hanging="201"/>
      </w:pPr>
      <w:rPr>
        <w:rFonts w:ascii="MS Gothic" w:eastAsia="MS Gothic" w:hAnsi="MS Gothic" w:cs="MS Gothic" w:hint="default"/>
        <w:spacing w:val="0"/>
        <w:w w:val="87"/>
        <w:lang w:val="en-US" w:eastAsia="en-US" w:bidi="ar-SA"/>
      </w:rPr>
    </w:lvl>
    <w:lvl w:ilvl="1" w:tplc="F6B41AE2">
      <w:numFmt w:val="bullet"/>
      <w:lvlText w:val="•"/>
      <w:lvlJc w:val="left"/>
      <w:pPr>
        <w:ind w:left="630" w:hanging="201"/>
      </w:pPr>
      <w:rPr>
        <w:rFonts w:hint="default"/>
        <w:lang w:val="en-US" w:eastAsia="en-US" w:bidi="ar-SA"/>
      </w:rPr>
    </w:lvl>
    <w:lvl w:ilvl="2" w:tplc="98D46384">
      <w:numFmt w:val="bullet"/>
      <w:lvlText w:val="•"/>
      <w:lvlJc w:val="left"/>
      <w:pPr>
        <w:ind w:left="900" w:hanging="201"/>
      </w:pPr>
      <w:rPr>
        <w:rFonts w:hint="default"/>
        <w:lang w:val="en-US" w:eastAsia="en-US" w:bidi="ar-SA"/>
      </w:rPr>
    </w:lvl>
    <w:lvl w:ilvl="3" w:tplc="2EB06AC0">
      <w:numFmt w:val="bullet"/>
      <w:lvlText w:val="•"/>
      <w:lvlJc w:val="left"/>
      <w:pPr>
        <w:ind w:left="1170" w:hanging="201"/>
      </w:pPr>
      <w:rPr>
        <w:rFonts w:hint="default"/>
        <w:lang w:val="en-US" w:eastAsia="en-US" w:bidi="ar-SA"/>
      </w:rPr>
    </w:lvl>
    <w:lvl w:ilvl="4" w:tplc="CAE8C53C">
      <w:numFmt w:val="bullet"/>
      <w:lvlText w:val="•"/>
      <w:lvlJc w:val="left"/>
      <w:pPr>
        <w:ind w:left="1440" w:hanging="201"/>
      </w:pPr>
      <w:rPr>
        <w:rFonts w:hint="default"/>
        <w:lang w:val="en-US" w:eastAsia="en-US" w:bidi="ar-SA"/>
      </w:rPr>
    </w:lvl>
    <w:lvl w:ilvl="5" w:tplc="25BC1E4C">
      <w:numFmt w:val="bullet"/>
      <w:lvlText w:val="•"/>
      <w:lvlJc w:val="left"/>
      <w:pPr>
        <w:ind w:left="1711" w:hanging="201"/>
      </w:pPr>
      <w:rPr>
        <w:rFonts w:hint="default"/>
        <w:lang w:val="en-US" w:eastAsia="en-US" w:bidi="ar-SA"/>
      </w:rPr>
    </w:lvl>
    <w:lvl w:ilvl="6" w:tplc="A374476E">
      <w:numFmt w:val="bullet"/>
      <w:lvlText w:val="•"/>
      <w:lvlJc w:val="left"/>
      <w:pPr>
        <w:ind w:left="1981" w:hanging="201"/>
      </w:pPr>
      <w:rPr>
        <w:rFonts w:hint="default"/>
        <w:lang w:val="en-US" w:eastAsia="en-US" w:bidi="ar-SA"/>
      </w:rPr>
    </w:lvl>
    <w:lvl w:ilvl="7" w:tplc="A1EE92FE">
      <w:numFmt w:val="bullet"/>
      <w:lvlText w:val="•"/>
      <w:lvlJc w:val="left"/>
      <w:pPr>
        <w:ind w:left="2251" w:hanging="201"/>
      </w:pPr>
      <w:rPr>
        <w:rFonts w:hint="default"/>
        <w:lang w:val="en-US" w:eastAsia="en-US" w:bidi="ar-SA"/>
      </w:rPr>
    </w:lvl>
    <w:lvl w:ilvl="8" w:tplc="AB96111C">
      <w:numFmt w:val="bullet"/>
      <w:lvlText w:val="•"/>
      <w:lvlJc w:val="left"/>
      <w:pPr>
        <w:ind w:left="2521" w:hanging="201"/>
      </w:pPr>
      <w:rPr>
        <w:rFonts w:hint="default"/>
        <w:lang w:val="en-US" w:eastAsia="en-US" w:bidi="ar-SA"/>
      </w:rPr>
    </w:lvl>
  </w:abstractNum>
  <w:abstractNum w:abstractNumId="130" w15:restartNumberingAfterBreak="0">
    <w:nsid w:val="5AC90C1B"/>
    <w:multiLevelType w:val="hybridMultilevel"/>
    <w:tmpl w:val="0F94FD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5B632333"/>
    <w:multiLevelType w:val="hybridMultilevel"/>
    <w:tmpl w:val="20ACEC4C"/>
    <w:lvl w:ilvl="0" w:tplc="BDC6F008">
      <w:numFmt w:val="bullet"/>
      <w:lvlText w:val="☐"/>
      <w:lvlJc w:val="left"/>
      <w:pPr>
        <w:ind w:left="355" w:hanging="201"/>
      </w:pPr>
      <w:rPr>
        <w:rFonts w:ascii="MS Gothic" w:eastAsia="MS Gothic" w:hAnsi="MS Gothic" w:cs="MS Gothic" w:hint="default"/>
        <w:spacing w:val="0"/>
        <w:w w:val="87"/>
        <w:lang w:val="en-US" w:eastAsia="en-US" w:bidi="ar-SA"/>
      </w:rPr>
    </w:lvl>
    <w:lvl w:ilvl="1" w:tplc="127C6576">
      <w:numFmt w:val="bullet"/>
      <w:lvlText w:val="•"/>
      <w:lvlJc w:val="left"/>
      <w:pPr>
        <w:ind w:left="630" w:hanging="201"/>
      </w:pPr>
      <w:rPr>
        <w:rFonts w:hint="default"/>
        <w:lang w:val="en-US" w:eastAsia="en-US" w:bidi="ar-SA"/>
      </w:rPr>
    </w:lvl>
    <w:lvl w:ilvl="2" w:tplc="FF1467D4">
      <w:numFmt w:val="bullet"/>
      <w:lvlText w:val="•"/>
      <w:lvlJc w:val="left"/>
      <w:pPr>
        <w:ind w:left="900" w:hanging="201"/>
      </w:pPr>
      <w:rPr>
        <w:rFonts w:hint="default"/>
        <w:lang w:val="en-US" w:eastAsia="en-US" w:bidi="ar-SA"/>
      </w:rPr>
    </w:lvl>
    <w:lvl w:ilvl="3" w:tplc="B0808D34">
      <w:numFmt w:val="bullet"/>
      <w:lvlText w:val="•"/>
      <w:lvlJc w:val="left"/>
      <w:pPr>
        <w:ind w:left="1170" w:hanging="201"/>
      </w:pPr>
      <w:rPr>
        <w:rFonts w:hint="default"/>
        <w:lang w:val="en-US" w:eastAsia="en-US" w:bidi="ar-SA"/>
      </w:rPr>
    </w:lvl>
    <w:lvl w:ilvl="4" w:tplc="7E20F736">
      <w:numFmt w:val="bullet"/>
      <w:lvlText w:val="•"/>
      <w:lvlJc w:val="left"/>
      <w:pPr>
        <w:ind w:left="1440" w:hanging="201"/>
      </w:pPr>
      <w:rPr>
        <w:rFonts w:hint="default"/>
        <w:lang w:val="en-US" w:eastAsia="en-US" w:bidi="ar-SA"/>
      </w:rPr>
    </w:lvl>
    <w:lvl w:ilvl="5" w:tplc="867CDD92">
      <w:numFmt w:val="bullet"/>
      <w:lvlText w:val="•"/>
      <w:lvlJc w:val="left"/>
      <w:pPr>
        <w:ind w:left="1711" w:hanging="201"/>
      </w:pPr>
      <w:rPr>
        <w:rFonts w:hint="default"/>
        <w:lang w:val="en-US" w:eastAsia="en-US" w:bidi="ar-SA"/>
      </w:rPr>
    </w:lvl>
    <w:lvl w:ilvl="6" w:tplc="D59ECCC4">
      <w:numFmt w:val="bullet"/>
      <w:lvlText w:val="•"/>
      <w:lvlJc w:val="left"/>
      <w:pPr>
        <w:ind w:left="1981" w:hanging="201"/>
      </w:pPr>
      <w:rPr>
        <w:rFonts w:hint="default"/>
        <w:lang w:val="en-US" w:eastAsia="en-US" w:bidi="ar-SA"/>
      </w:rPr>
    </w:lvl>
    <w:lvl w:ilvl="7" w:tplc="08109EDA">
      <w:numFmt w:val="bullet"/>
      <w:lvlText w:val="•"/>
      <w:lvlJc w:val="left"/>
      <w:pPr>
        <w:ind w:left="2251" w:hanging="201"/>
      </w:pPr>
      <w:rPr>
        <w:rFonts w:hint="default"/>
        <w:lang w:val="en-US" w:eastAsia="en-US" w:bidi="ar-SA"/>
      </w:rPr>
    </w:lvl>
    <w:lvl w:ilvl="8" w:tplc="86E2EE5A">
      <w:numFmt w:val="bullet"/>
      <w:lvlText w:val="•"/>
      <w:lvlJc w:val="left"/>
      <w:pPr>
        <w:ind w:left="2521" w:hanging="201"/>
      </w:pPr>
      <w:rPr>
        <w:rFonts w:hint="default"/>
        <w:lang w:val="en-US" w:eastAsia="en-US" w:bidi="ar-SA"/>
      </w:rPr>
    </w:lvl>
  </w:abstractNum>
  <w:abstractNum w:abstractNumId="132" w15:restartNumberingAfterBreak="0">
    <w:nsid w:val="5BF511DE"/>
    <w:multiLevelType w:val="hybridMultilevel"/>
    <w:tmpl w:val="41744C34"/>
    <w:lvl w:ilvl="0" w:tplc="D042011A">
      <w:numFmt w:val="bullet"/>
      <w:lvlText w:val="☐"/>
      <w:lvlJc w:val="left"/>
      <w:pPr>
        <w:ind w:left="355" w:hanging="201"/>
      </w:pPr>
      <w:rPr>
        <w:rFonts w:ascii="MS Gothic" w:eastAsia="MS Gothic" w:hAnsi="MS Gothic" w:cs="MS Gothic" w:hint="default"/>
        <w:spacing w:val="0"/>
        <w:w w:val="87"/>
        <w:lang w:val="en-US" w:eastAsia="en-US" w:bidi="ar-SA"/>
      </w:rPr>
    </w:lvl>
    <w:lvl w:ilvl="1" w:tplc="85E4DE1A">
      <w:numFmt w:val="bullet"/>
      <w:lvlText w:val="•"/>
      <w:lvlJc w:val="left"/>
      <w:pPr>
        <w:ind w:left="630" w:hanging="201"/>
      </w:pPr>
      <w:rPr>
        <w:rFonts w:hint="default"/>
        <w:lang w:val="en-US" w:eastAsia="en-US" w:bidi="ar-SA"/>
      </w:rPr>
    </w:lvl>
    <w:lvl w:ilvl="2" w:tplc="043A6EBE">
      <w:numFmt w:val="bullet"/>
      <w:lvlText w:val="•"/>
      <w:lvlJc w:val="left"/>
      <w:pPr>
        <w:ind w:left="900" w:hanging="201"/>
      </w:pPr>
      <w:rPr>
        <w:rFonts w:hint="default"/>
        <w:lang w:val="en-US" w:eastAsia="en-US" w:bidi="ar-SA"/>
      </w:rPr>
    </w:lvl>
    <w:lvl w:ilvl="3" w:tplc="D9182FDC">
      <w:numFmt w:val="bullet"/>
      <w:lvlText w:val="•"/>
      <w:lvlJc w:val="left"/>
      <w:pPr>
        <w:ind w:left="1170" w:hanging="201"/>
      </w:pPr>
      <w:rPr>
        <w:rFonts w:hint="default"/>
        <w:lang w:val="en-US" w:eastAsia="en-US" w:bidi="ar-SA"/>
      </w:rPr>
    </w:lvl>
    <w:lvl w:ilvl="4" w:tplc="82BCEC74">
      <w:numFmt w:val="bullet"/>
      <w:lvlText w:val="•"/>
      <w:lvlJc w:val="left"/>
      <w:pPr>
        <w:ind w:left="1440" w:hanging="201"/>
      </w:pPr>
      <w:rPr>
        <w:rFonts w:hint="default"/>
        <w:lang w:val="en-US" w:eastAsia="en-US" w:bidi="ar-SA"/>
      </w:rPr>
    </w:lvl>
    <w:lvl w:ilvl="5" w:tplc="9E4C3CEC">
      <w:numFmt w:val="bullet"/>
      <w:lvlText w:val="•"/>
      <w:lvlJc w:val="left"/>
      <w:pPr>
        <w:ind w:left="1711" w:hanging="201"/>
      </w:pPr>
      <w:rPr>
        <w:rFonts w:hint="default"/>
        <w:lang w:val="en-US" w:eastAsia="en-US" w:bidi="ar-SA"/>
      </w:rPr>
    </w:lvl>
    <w:lvl w:ilvl="6" w:tplc="9B685C0C">
      <w:numFmt w:val="bullet"/>
      <w:lvlText w:val="•"/>
      <w:lvlJc w:val="left"/>
      <w:pPr>
        <w:ind w:left="1981" w:hanging="201"/>
      </w:pPr>
      <w:rPr>
        <w:rFonts w:hint="default"/>
        <w:lang w:val="en-US" w:eastAsia="en-US" w:bidi="ar-SA"/>
      </w:rPr>
    </w:lvl>
    <w:lvl w:ilvl="7" w:tplc="AC6AF010">
      <w:numFmt w:val="bullet"/>
      <w:lvlText w:val="•"/>
      <w:lvlJc w:val="left"/>
      <w:pPr>
        <w:ind w:left="2251" w:hanging="201"/>
      </w:pPr>
      <w:rPr>
        <w:rFonts w:hint="default"/>
        <w:lang w:val="en-US" w:eastAsia="en-US" w:bidi="ar-SA"/>
      </w:rPr>
    </w:lvl>
    <w:lvl w:ilvl="8" w:tplc="41E09ACA">
      <w:numFmt w:val="bullet"/>
      <w:lvlText w:val="•"/>
      <w:lvlJc w:val="left"/>
      <w:pPr>
        <w:ind w:left="2521" w:hanging="201"/>
      </w:pPr>
      <w:rPr>
        <w:rFonts w:hint="default"/>
        <w:lang w:val="en-US" w:eastAsia="en-US" w:bidi="ar-SA"/>
      </w:rPr>
    </w:lvl>
  </w:abstractNum>
  <w:abstractNum w:abstractNumId="133" w15:restartNumberingAfterBreak="0">
    <w:nsid w:val="5CA902BF"/>
    <w:multiLevelType w:val="hybridMultilevel"/>
    <w:tmpl w:val="1F6A9862"/>
    <w:lvl w:ilvl="0" w:tplc="798EDBB2">
      <w:numFmt w:val="bullet"/>
      <w:lvlText w:val="☐"/>
      <w:lvlJc w:val="left"/>
      <w:pPr>
        <w:ind w:left="355" w:hanging="201"/>
      </w:pPr>
      <w:rPr>
        <w:rFonts w:ascii="MS Gothic" w:eastAsia="MS Gothic" w:hAnsi="MS Gothic" w:cs="MS Gothic" w:hint="default"/>
        <w:spacing w:val="0"/>
        <w:w w:val="87"/>
        <w:lang w:val="en-US" w:eastAsia="en-US" w:bidi="ar-SA"/>
      </w:rPr>
    </w:lvl>
    <w:lvl w:ilvl="1" w:tplc="CFA224CE">
      <w:numFmt w:val="bullet"/>
      <w:lvlText w:val="•"/>
      <w:lvlJc w:val="left"/>
      <w:pPr>
        <w:ind w:left="630" w:hanging="201"/>
      </w:pPr>
      <w:rPr>
        <w:rFonts w:hint="default"/>
        <w:lang w:val="en-US" w:eastAsia="en-US" w:bidi="ar-SA"/>
      </w:rPr>
    </w:lvl>
    <w:lvl w:ilvl="2" w:tplc="47AE5DE8">
      <w:numFmt w:val="bullet"/>
      <w:lvlText w:val="•"/>
      <w:lvlJc w:val="left"/>
      <w:pPr>
        <w:ind w:left="900" w:hanging="201"/>
      </w:pPr>
      <w:rPr>
        <w:rFonts w:hint="default"/>
        <w:lang w:val="en-US" w:eastAsia="en-US" w:bidi="ar-SA"/>
      </w:rPr>
    </w:lvl>
    <w:lvl w:ilvl="3" w:tplc="ECDC4E0C">
      <w:numFmt w:val="bullet"/>
      <w:lvlText w:val="•"/>
      <w:lvlJc w:val="left"/>
      <w:pPr>
        <w:ind w:left="1170" w:hanging="201"/>
      </w:pPr>
      <w:rPr>
        <w:rFonts w:hint="default"/>
        <w:lang w:val="en-US" w:eastAsia="en-US" w:bidi="ar-SA"/>
      </w:rPr>
    </w:lvl>
    <w:lvl w:ilvl="4" w:tplc="B2E0B760">
      <w:numFmt w:val="bullet"/>
      <w:lvlText w:val="•"/>
      <w:lvlJc w:val="left"/>
      <w:pPr>
        <w:ind w:left="1440" w:hanging="201"/>
      </w:pPr>
      <w:rPr>
        <w:rFonts w:hint="default"/>
        <w:lang w:val="en-US" w:eastAsia="en-US" w:bidi="ar-SA"/>
      </w:rPr>
    </w:lvl>
    <w:lvl w:ilvl="5" w:tplc="54EC6822">
      <w:numFmt w:val="bullet"/>
      <w:lvlText w:val="•"/>
      <w:lvlJc w:val="left"/>
      <w:pPr>
        <w:ind w:left="1711" w:hanging="201"/>
      </w:pPr>
      <w:rPr>
        <w:rFonts w:hint="default"/>
        <w:lang w:val="en-US" w:eastAsia="en-US" w:bidi="ar-SA"/>
      </w:rPr>
    </w:lvl>
    <w:lvl w:ilvl="6" w:tplc="6B68FB30">
      <w:numFmt w:val="bullet"/>
      <w:lvlText w:val="•"/>
      <w:lvlJc w:val="left"/>
      <w:pPr>
        <w:ind w:left="1981" w:hanging="201"/>
      </w:pPr>
      <w:rPr>
        <w:rFonts w:hint="default"/>
        <w:lang w:val="en-US" w:eastAsia="en-US" w:bidi="ar-SA"/>
      </w:rPr>
    </w:lvl>
    <w:lvl w:ilvl="7" w:tplc="10001942">
      <w:numFmt w:val="bullet"/>
      <w:lvlText w:val="•"/>
      <w:lvlJc w:val="left"/>
      <w:pPr>
        <w:ind w:left="2251" w:hanging="201"/>
      </w:pPr>
      <w:rPr>
        <w:rFonts w:hint="default"/>
        <w:lang w:val="en-US" w:eastAsia="en-US" w:bidi="ar-SA"/>
      </w:rPr>
    </w:lvl>
    <w:lvl w:ilvl="8" w:tplc="3948EE3C">
      <w:numFmt w:val="bullet"/>
      <w:lvlText w:val="•"/>
      <w:lvlJc w:val="left"/>
      <w:pPr>
        <w:ind w:left="2521" w:hanging="201"/>
      </w:pPr>
      <w:rPr>
        <w:rFonts w:hint="default"/>
        <w:lang w:val="en-US" w:eastAsia="en-US" w:bidi="ar-SA"/>
      </w:rPr>
    </w:lvl>
  </w:abstractNum>
  <w:abstractNum w:abstractNumId="134" w15:restartNumberingAfterBreak="0">
    <w:nsid w:val="5E854DAD"/>
    <w:multiLevelType w:val="hybridMultilevel"/>
    <w:tmpl w:val="7518B15C"/>
    <w:lvl w:ilvl="0" w:tplc="9D7040A4">
      <w:numFmt w:val="bullet"/>
      <w:lvlText w:val="☐"/>
      <w:lvlJc w:val="left"/>
      <w:pPr>
        <w:ind w:left="355" w:hanging="201"/>
      </w:pPr>
      <w:rPr>
        <w:rFonts w:ascii="MS Gothic" w:eastAsia="MS Gothic" w:hAnsi="MS Gothic" w:cs="MS Gothic" w:hint="default"/>
        <w:spacing w:val="0"/>
        <w:w w:val="87"/>
        <w:lang w:val="en-US" w:eastAsia="en-US" w:bidi="ar-SA"/>
      </w:rPr>
    </w:lvl>
    <w:lvl w:ilvl="1" w:tplc="4900FDE0">
      <w:numFmt w:val="bullet"/>
      <w:lvlText w:val="•"/>
      <w:lvlJc w:val="left"/>
      <w:pPr>
        <w:ind w:left="630" w:hanging="201"/>
      </w:pPr>
      <w:rPr>
        <w:rFonts w:hint="default"/>
        <w:lang w:val="en-US" w:eastAsia="en-US" w:bidi="ar-SA"/>
      </w:rPr>
    </w:lvl>
    <w:lvl w:ilvl="2" w:tplc="13B8ED30">
      <w:numFmt w:val="bullet"/>
      <w:lvlText w:val="•"/>
      <w:lvlJc w:val="left"/>
      <w:pPr>
        <w:ind w:left="900" w:hanging="201"/>
      </w:pPr>
      <w:rPr>
        <w:rFonts w:hint="default"/>
        <w:lang w:val="en-US" w:eastAsia="en-US" w:bidi="ar-SA"/>
      </w:rPr>
    </w:lvl>
    <w:lvl w:ilvl="3" w:tplc="D07CE068">
      <w:numFmt w:val="bullet"/>
      <w:lvlText w:val="•"/>
      <w:lvlJc w:val="left"/>
      <w:pPr>
        <w:ind w:left="1170" w:hanging="201"/>
      </w:pPr>
      <w:rPr>
        <w:rFonts w:hint="default"/>
        <w:lang w:val="en-US" w:eastAsia="en-US" w:bidi="ar-SA"/>
      </w:rPr>
    </w:lvl>
    <w:lvl w:ilvl="4" w:tplc="829E5F70">
      <w:numFmt w:val="bullet"/>
      <w:lvlText w:val="•"/>
      <w:lvlJc w:val="left"/>
      <w:pPr>
        <w:ind w:left="1440" w:hanging="201"/>
      </w:pPr>
      <w:rPr>
        <w:rFonts w:hint="default"/>
        <w:lang w:val="en-US" w:eastAsia="en-US" w:bidi="ar-SA"/>
      </w:rPr>
    </w:lvl>
    <w:lvl w:ilvl="5" w:tplc="E21252EA">
      <w:numFmt w:val="bullet"/>
      <w:lvlText w:val="•"/>
      <w:lvlJc w:val="left"/>
      <w:pPr>
        <w:ind w:left="1711" w:hanging="201"/>
      </w:pPr>
      <w:rPr>
        <w:rFonts w:hint="default"/>
        <w:lang w:val="en-US" w:eastAsia="en-US" w:bidi="ar-SA"/>
      </w:rPr>
    </w:lvl>
    <w:lvl w:ilvl="6" w:tplc="7236E3F8">
      <w:numFmt w:val="bullet"/>
      <w:lvlText w:val="•"/>
      <w:lvlJc w:val="left"/>
      <w:pPr>
        <w:ind w:left="1981" w:hanging="201"/>
      </w:pPr>
      <w:rPr>
        <w:rFonts w:hint="default"/>
        <w:lang w:val="en-US" w:eastAsia="en-US" w:bidi="ar-SA"/>
      </w:rPr>
    </w:lvl>
    <w:lvl w:ilvl="7" w:tplc="4816EFF6">
      <w:numFmt w:val="bullet"/>
      <w:lvlText w:val="•"/>
      <w:lvlJc w:val="left"/>
      <w:pPr>
        <w:ind w:left="2251" w:hanging="201"/>
      </w:pPr>
      <w:rPr>
        <w:rFonts w:hint="default"/>
        <w:lang w:val="en-US" w:eastAsia="en-US" w:bidi="ar-SA"/>
      </w:rPr>
    </w:lvl>
    <w:lvl w:ilvl="8" w:tplc="5290E930">
      <w:numFmt w:val="bullet"/>
      <w:lvlText w:val="•"/>
      <w:lvlJc w:val="left"/>
      <w:pPr>
        <w:ind w:left="2521" w:hanging="201"/>
      </w:pPr>
      <w:rPr>
        <w:rFonts w:hint="default"/>
        <w:lang w:val="en-US" w:eastAsia="en-US" w:bidi="ar-SA"/>
      </w:rPr>
    </w:lvl>
  </w:abstractNum>
  <w:abstractNum w:abstractNumId="135" w15:restartNumberingAfterBreak="0">
    <w:nsid w:val="5EDB4E78"/>
    <w:multiLevelType w:val="hybridMultilevel"/>
    <w:tmpl w:val="98BAB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406601"/>
    <w:multiLevelType w:val="hybridMultilevel"/>
    <w:tmpl w:val="E460FA06"/>
    <w:lvl w:ilvl="0" w:tplc="74E26F1C">
      <w:numFmt w:val="bullet"/>
      <w:lvlText w:val="☐"/>
      <w:lvlJc w:val="left"/>
      <w:pPr>
        <w:ind w:left="356" w:hanging="201"/>
      </w:pPr>
      <w:rPr>
        <w:rFonts w:ascii="MS Gothic" w:eastAsia="MS Gothic" w:hAnsi="MS Gothic" w:cs="MS Gothic" w:hint="default"/>
        <w:spacing w:val="0"/>
        <w:w w:val="87"/>
        <w:lang w:val="en-US" w:eastAsia="en-US" w:bidi="ar-SA"/>
      </w:rPr>
    </w:lvl>
    <w:lvl w:ilvl="1" w:tplc="04826BEC">
      <w:numFmt w:val="bullet"/>
      <w:lvlText w:val="•"/>
      <w:lvlJc w:val="left"/>
      <w:pPr>
        <w:ind w:left="619" w:hanging="201"/>
      </w:pPr>
      <w:rPr>
        <w:rFonts w:hint="default"/>
        <w:lang w:val="en-US" w:eastAsia="en-US" w:bidi="ar-SA"/>
      </w:rPr>
    </w:lvl>
    <w:lvl w:ilvl="2" w:tplc="DFBE0428">
      <w:numFmt w:val="bullet"/>
      <w:lvlText w:val="•"/>
      <w:lvlJc w:val="left"/>
      <w:pPr>
        <w:ind w:left="879" w:hanging="201"/>
      </w:pPr>
      <w:rPr>
        <w:rFonts w:hint="default"/>
        <w:lang w:val="en-US" w:eastAsia="en-US" w:bidi="ar-SA"/>
      </w:rPr>
    </w:lvl>
    <w:lvl w:ilvl="3" w:tplc="B0E4923A">
      <w:numFmt w:val="bullet"/>
      <w:lvlText w:val="•"/>
      <w:lvlJc w:val="left"/>
      <w:pPr>
        <w:ind w:left="1139" w:hanging="201"/>
      </w:pPr>
      <w:rPr>
        <w:rFonts w:hint="default"/>
        <w:lang w:val="en-US" w:eastAsia="en-US" w:bidi="ar-SA"/>
      </w:rPr>
    </w:lvl>
    <w:lvl w:ilvl="4" w:tplc="525C04CA">
      <w:numFmt w:val="bullet"/>
      <w:lvlText w:val="•"/>
      <w:lvlJc w:val="left"/>
      <w:pPr>
        <w:ind w:left="1399" w:hanging="201"/>
      </w:pPr>
      <w:rPr>
        <w:rFonts w:hint="default"/>
        <w:lang w:val="en-US" w:eastAsia="en-US" w:bidi="ar-SA"/>
      </w:rPr>
    </w:lvl>
    <w:lvl w:ilvl="5" w:tplc="2AC6676E">
      <w:numFmt w:val="bullet"/>
      <w:lvlText w:val="•"/>
      <w:lvlJc w:val="left"/>
      <w:pPr>
        <w:ind w:left="1659" w:hanging="201"/>
      </w:pPr>
      <w:rPr>
        <w:rFonts w:hint="default"/>
        <w:lang w:val="en-US" w:eastAsia="en-US" w:bidi="ar-SA"/>
      </w:rPr>
    </w:lvl>
    <w:lvl w:ilvl="6" w:tplc="74C2D1B6">
      <w:numFmt w:val="bullet"/>
      <w:lvlText w:val="•"/>
      <w:lvlJc w:val="left"/>
      <w:pPr>
        <w:ind w:left="1919" w:hanging="201"/>
      </w:pPr>
      <w:rPr>
        <w:rFonts w:hint="default"/>
        <w:lang w:val="en-US" w:eastAsia="en-US" w:bidi="ar-SA"/>
      </w:rPr>
    </w:lvl>
    <w:lvl w:ilvl="7" w:tplc="B906BF3A">
      <w:numFmt w:val="bullet"/>
      <w:lvlText w:val="•"/>
      <w:lvlJc w:val="left"/>
      <w:pPr>
        <w:ind w:left="2179" w:hanging="201"/>
      </w:pPr>
      <w:rPr>
        <w:rFonts w:hint="default"/>
        <w:lang w:val="en-US" w:eastAsia="en-US" w:bidi="ar-SA"/>
      </w:rPr>
    </w:lvl>
    <w:lvl w:ilvl="8" w:tplc="8B2EC754">
      <w:numFmt w:val="bullet"/>
      <w:lvlText w:val="•"/>
      <w:lvlJc w:val="left"/>
      <w:pPr>
        <w:ind w:left="2439" w:hanging="201"/>
      </w:pPr>
      <w:rPr>
        <w:rFonts w:hint="default"/>
        <w:lang w:val="en-US" w:eastAsia="en-US" w:bidi="ar-SA"/>
      </w:rPr>
    </w:lvl>
  </w:abstractNum>
  <w:abstractNum w:abstractNumId="137" w15:restartNumberingAfterBreak="0">
    <w:nsid w:val="5FDF3D27"/>
    <w:multiLevelType w:val="hybridMultilevel"/>
    <w:tmpl w:val="9112CCFC"/>
    <w:lvl w:ilvl="0" w:tplc="5502C2B2">
      <w:numFmt w:val="bullet"/>
      <w:lvlText w:val="☐"/>
      <w:lvlJc w:val="left"/>
      <w:pPr>
        <w:ind w:left="355" w:hanging="201"/>
      </w:pPr>
      <w:rPr>
        <w:rFonts w:ascii="MS Gothic" w:eastAsia="MS Gothic" w:hAnsi="MS Gothic" w:cs="MS Gothic" w:hint="default"/>
        <w:spacing w:val="0"/>
        <w:w w:val="87"/>
        <w:lang w:val="en-US" w:eastAsia="en-US" w:bidi="ar-SA"/>
      </w:rPr>
    </w:lvl>
    <w:lvl w:ilvl="1" w:tplc="BF164FB8">
      <w:numFmt w:val="bullet"/>
      <w:lvlText w:val="•"/>
      <w:lvlJc w:val="left"/>
      <w:pPr>
        <w:ind w:left="630" w:hanging="201"/>
      </w:pPr>
      <w:rPr>
        <w:rFonts w:hint="default"/>
        <w:lang w:val="en-US" w:eastAsia="en-US" w:bidi="ar-SA"/>
      </w:rPr>
    </w:lvl>
    <w:lvl w:ilvl="2" w:tplc="C3EA733E">
      <w:numFmt w:val="bullet"/>
      <w:lvlText w:val="•"/>
      <w:lvlJc w:val="left"/>
      <w:pPr>
        <w:ind w:left="900" w:hanging="201"/>
      </w:pPr>
      <w:rPr>
        <w:rFonts w:hint="default"/>
        <w:lang w:val="en-US" w:eastAsia="en-US" w:bidi="ar-SA"/>
      </w:rPr>
    </w:lvl>
    <w:lvl w:ilvl="3" w:tplc="90CC6870">
      <w:numFmt w:val="bullet"/>
      <w:lvlText w:val="•"/>
      <w:lvlJc w:val="left"/>
      <w:pPr>
        <w:ind w:left="1170" w:hanging="201"/>
      </w:pPr>
      <w:rPr>
        <w:rFonts w:hint="default"/>
        <w:lang w:val="en-US" w:eastAsia="en-US" w:bidi="ar-SA"/>
      </w:rPr>
    </w:lvl>
    <w:lvl w:ilvl="4" w:tplc="1458D9CE">
      <w:numFmt w:val="bullet"/>
      <w:lvlText w:val="•"/>
      <w:lvlJc w:val="left"/>
      <w:pPr>
        <w:ind w:left="1440" w:hanging="201"/>
      </w:pPr>
      <w:rPr>
        <w:rFonts w:hint="default"/>
        <w:lang w:val="en-US" w:eastAsia="en-US" w:bidi="ar-SA"/>
      </w:rPr>
    </w:lvl>
    <w:lvl w:ilvl="5" w:tplc="46A6A69C">
      <w:numFmt w:val="bullet"/>
      <w:lvlText w:val="•"/>
      <w:lvlJc w:val="left"/>
      <w:pPr>
        <w:ind w:left="1711" w:hanging="201"/>
      </w:pPr>
      <w:rPr>
        <w:rFonts w:hint="default"/>
        <w:lang w:val="en-US" w:eastAsia="en-US" w:bidi="ar-SA"/>
      </w:rPr>
    </w:lvl>
    <w:lvl w:ilvl="6" w:tplc="249A72B8">
      <w:numFmt w:val="bullet"/>
      <w:lvlText w:val="•"/>
      <w:lvlJc w:val="left"/>
      <w:pPr>
        <w:ind w:left="1981" w:hanging="201"/>
      </w:pPr>
      <w:rPr>
        <w:rFonts w:hint="default"/>
        <w:lang w:val="en-US" w:eastAsia="en-US" w:bidi="ar-SA"/>
      </w:rPr>
    </w:lvl>
    <w:lvl w:ilvl="7" w:tplc="774C3BA2">
      <w:numFmt w:val="bullet"/>
      <w:lvlText w:val="•"/>
      <w:lvlJc w:val="left"/>
      <w:pPr>
        <w:ind w:left="2251" w:hanging="201"/>
      </w:pPr>
      <w:rPr>
        <w:rFonts w:hint="default"/>
        <w:lang w:val="en-US" w:eastAsia="en-US" w:bidi="ar-SA"/>
      </w:rPr>
    </w:lvl>
    <w:lvl w:ilvl="8" w:tplc="0DACE2FE">
      <w:numFmt w:val="bullet"/>
      <w:lvlText w:val="•"/>
      <w:lvlJc w:val="left"/>
      <w:pPr>
        <w:ind w:left="2521" w:hanging="201"/>
      </w:pPr>
      <w:rPr>
        <w:rFonts w:hint="default"/>
        <w:lang w:val="en-US" w:eastAsia="en-US" w:bidi="ar-SA"/>
      </w:rPr>
    </w:lvl>
  </w:abstractNum>
  <w:abstractNum w:abstractNumId="138" w15:restartNumberingAfterBreak="0">
    <w:nsid w:val="613F66EB"/>
    <w:multiLevelType w:val="hybridMultilevel"/>
    <w:tmpl w:val="40300636"/>
    <w:lvl w:ilvl="0" w:tplc="BF90B1C6">
      <w:numFmt w:val="bullet"/>
      <w:lvlText w:val="☐"/>
      <w:lvlJc w:val="left"/>
      <w:pPr>
        <w:ind w:left="355" w:hanging="201"/>
      </w:pPr>
      <w:rPr>
        <w:rFonts w:ascii="MS Gothic" w:eastAsia="MS Gothic" w:hAnsi="MS Gothic" w:cs="MS Gothic" w:hint="default"/>
        <w:spacing w:val="0"/>
        <w:w w:val="87"/>
        <w:lang w:val="en-US" w:eastAsia="en-US" w:bidi="ar-SA"/>
      </w:rPr>
    </w:lvl>
    <w:lvl w:ilvl="1" w:tplc="7936A068">
      <w:numFmt w:val="bullet"/>
      <w:lvlText w:val="•"/>
      <w:lvlJc w:val="left"/>
      <w:pPr>
        <w:ind w:left="630" w:hanging="201"/>
      </w:pPr>
      <w:rPr>
        <w:rFonts w:hint="default"/>
        <w:lang w:val="en-US" w:eastAsia="en-US" w:bidi="ar-SA"/>
      </w:rPr>
    </w:lvl>
    <w:lvl w:ilvl="2" w:tplc="59906348">
      <w:numFmt w:val="bullet"/>
      <w:lvlText w:val="•"/>
      <w:lvlJc w:val="left"/>
      <w:pPr>
        <w:ind w:left="900" w:hanging="201"/>
      </w:pPr>
      <w:rPr>
        <w:rFonts w:hint="default"/>
        <w:lang w:val="en-US" w:eastAsia="en-US" w:bidi="ar-SA"/>
      </w:rPr>
    </w:lvl>
    <w:lvl w:ilvl="3" w:tplc="3788E4A2">
      <w:numFmt w:val="bullet"/>
      <w:lvlText w:val="•"/>
      <w:lvlJc w:val="left"/>
      <w:pPr>
        <w:ind w:left="1170" w:hanging="201"/>
      </w:pPr>
      <w:rPr>
        <w:rFonts w:hint="default"/>
        <w:lang w:val="en-US" w:eastAsia="en-US" w:bidi="ar-SA"/>
      </w:rPr>
    </w:lvl>
    <w:lvl w:ilvl="4" w:tplc="D758E4F0">
      <w:numFmt w:val="bullet"/>
      <w:lvlText w:val="•"/>
      <w:lvlJc w:val="left"/>
      <w:pPr>
        <w:ind w:left="1440" w:hanging="201"/>
      </w:pPr>
      <w:rPr>
        <w:rFonts w:hint="default"/>
        <w:lang w:val="en-US" w:eastAsia="en-US" w:bidi="ar-SA"/>
      </w:rPr>
    </w:lvl>
    <w:lvl w:ilvl="5" w:tplc="64A468DC">
      <w:numFmt w:val="bullet"/>
      <w:lvlText w:val="•"/>
      <w:lvlJc w:val="left"/>
      <w:pPr>
        <w:ind w:left="1711" w:hanging="201"/>
      </w:pPr>
      <w:rPr>
        <w:rFonts w:hint="default"/>
        <w:lang w:val="en-US" w:eastAsia="en-US" w:bidi="ar-SA"/>
      </w:rPr>
    </w:lvl>
    <w:lvl w:ilvl="6" w:tplc="3E188D7C">
      <w:numFmt w:val="bullet"/>
      <w:lvlText w:val="•"/>
      <w:lvlJc w:val="left"/>
      <w:pPr>
        <w:ind w:left="1981" w:hanging="201"/>
      </w:pPr>
      <w:rPr>
        <w:rFonts w:hint="default"/>
        <w:lang w:val="en-US" w:eastAsia="en-US" w:bidi="ar-SA"/>
      </w:rPr>
    </w:lvl>
    <w:lvl w:ilvl="7" w:tplc="36802F90">
      <w:numFmt w:val="bullet"/>
      <w:lvlText w:val="•"/>
      <w:lvlJc w:val="left"/>
      <w:pPr>
        <w:ind w:left="2251" w:hanging="201"/>
      </w:pPr>
      <w:rPr>
        <w:rFonts w:hint="default"/>
        <w:lang w:val="en-US" w:eastAsia="en-US" w:bidi="ar-SA"/>
      </w:rPr>
    </w:lvl>
    <w:lvl w:ilvl="8" w:tplc="2544F5FC">
      <w:numFmt w:val="bullet"/>
      <w:lvlText w:val="•"/>
      <w:lvlJc w:val="left"/>
      <w:pPr>
        <w:ind w:left="2521" w:hanging="201"/>
      </w:pPr>
      <w:rPr>
        <w:rFonts w:hint="default"/>
        <w:lang w:val="en-US" w:eastAsia="en-US" w:bidi="ar-SA"/>
      </w:rPr>
    </w:lvl>
  </w:abstractNum>
  <w:abstractNum w:abstractNumId="139" w15:restartNumberingAfterBreak="0">
    <w:nsid w:val="619C5EE2"/>
    <w:multiLevelType w:val="hybridMultilevel"/>
    <w:tmpl w:val="AD46F57E"/>
    <w:lvl w:ilvl="0" w:tplc="7F9CF780">
      <w:numFmt w:val="bullet"/>
      <w:lvlText w:val="☐"/>
      <w:lvlJc w:val="left"/>
      <w:pPr>
        <w:ind w:left="356" w:hanging="201"/>
      </w:pPr>
      <w:rPr>
        <w:rFonts w:ascii="MS Gothic" w:eastAsia="MS Gothic" w:hAnsi="MS Gothic" w:cs="MS Gothic" w:hint="default"/>
        <w:spacing w:val="0"/>
        <w:w w:val="87"/>
        <w:lang w:val="en-US" w:eastAsia="en-US" w:bidi="ar-SA"/>
      </w:rPr>
    </w:lvl>
    <w:lvl w:ilvl="1" w:tplc="8052674E">
      <w:numFmt w:val="bullet"/>
      <w:lvlText w:val="•"/>
      <w:lvlJc w:val="left"/>
      <w:pPr>
        <w:ind w:left="619" w:hanging="201"/>
      </w:pPr>
      <w:rPr>
        <w:rFonts w:hint="default"/>
        <w:lang w:val="en-US" w:eastAsia="en-US" w:bidi="ar-SA"/>
      </w:rPr>
    </w:lvl>
    <w:lvl w:ilvl="2" w:tplc="A50E9EAE">
      <w:numFmt w:val="bullet"/>
      <w:lvlText w:val="•"/>
      <w:lvlJc w:val="left"/>
      <w:pPr>
        <w:ind w:left="879" w:hanging="201"/>
      </w:pPr>
      <w:rPr>
        <w:rFonts w:hint="default"/>
        <w:lang w:val="en-US" w:eastAsia="en-US" w:bidi="ar-SA"/>
      </w:rPr>
    </w:lvl>
    <w:lvl w:ilvl="3" w:tplc="11D6AD16">
      <w:numFmt w:val="bullet"/>
      <w:lvlText w:val="•"/>
      <w:lvlJc w:val="left"/>
      <w:pPr>
        <w:ind w:left="1139" w:hanging="201"/>
      </w:pPr>
      <w:rPr>
        <w:rFonts w:hint="default"/>
        <w:lang w:val="en-US" w:eastAsia="en-US" w:bidi="ar-SA"/>
      </w:rPr>
    </w:lvl>
    <w:lvl w:ilvl="4" w:tplc="90767F88">
      <w:numFmt w:val="bullet"/>
      <w:lvlText w:val="•"/>
      <w:lvlJc w:val="left"/>
      <w:pPr>
        <w:ind w:left="1399" w:hanging="201"/>
      </w:pPr>
      <w:rPr>
        <w:rFonts w:hint="default"/>
        <w:lang w:val="en-US" w:eastAsia="en-US" w:bidi="ar-SA"/>
      </w:rPr>
    </w:lvl>
    <w:lvl w:ilvl="5" w:tplc="1D349CA8">
      <w:numFmt w:val="bullet"/>
      <w:lvlText w:val="•"/>
      <w:lvlJc w:val="left"/>
      <w:pPr>
        <w:ind w:left="1659" w:hanging="201"/>
      </w:pPr>
      <w:rPr>
        <w:rFonts w:hint="default"/>
        <w:lang w:val="en-US" w:eastAsia="en-US" w:bidi="ar-SA"/>
      </w:rPr>
    </w:lvl>
    <w:lvl w:ilvl="6" w:tplc="61266744">
      <w:numFmt w:val="bullet"/>
      <w:lvlText w:val="•"/>
      <w:lvlJc w:val="left"/>
      <w:pPr>
        <w:ind w:left="1919" w:hanging="201"/>
      </w:pPr>
      <w:rPr>
        <w:rFonts w:hint="default"/>
        <w:lang w:val="en-US" w:eastAsia="en-US" w:bidi="ar-SA"/>
      </w:rPr>
    </w:lvl>
    <w:lvl w:ilvl="7" w:tplc="0B0C4BF2">
      <w:numFmt w:val="bullet"/>
      <w:lvlText w:val="•"/>
      <w:lvlJc w:val="left"/>
      <w:pPr>
        <w:ind w:left="2179" w:hanging="201"/>
      </w:pPr>
      <w:rPr>
        <w:rFonts w:hint="default"/>
        <w:lang w:val="en-US" w:eastAsia="en-US" w:bidi="ar-SA"/>
      </w:rPr>
    </w:lvl>
    <w:lvl w:ilvl="8" w:tplc="DB1EA08A">
      <w:numFmt w:val="bullet"/>
      <w:lvlText w:val="•"/>
      <w:lvlJc w:val="left"/>
      <w:pPr>
        <w:ind w:left="2439" w:hanging="201"/>
      </w:pPr>
      <w:rPr>
        <w:rFonts w:hint="default"/>
        <w:lang w:val="en-US" w:eastAsia="en-US" w:bidi="ar-SA"/>
      </w:rPr>
    </w:lvl>
  </w:abstractNum>
  <w:abstractNum w:abstractNumId="140" w15:restartNumberingAfterBreak="0">
    <w:nsid w:val="63323A06"/>
    <w:multiLevelType w:val="hybridMultilevel"/>
    <w:tmpl w:val="66C639EC"/>
    <w:lvl w:ilvl="0" w:tplc="86C22700">
      <w:numFmt w:val="bullet"/>
      <w:lvlText w:val="☐"/>
      <w:lvlJc w:val="left"/>
      <w:pPr>
        <w:ind w:left="356" w:hanging="201"/>
      </w:pPr>
      <w:rPr>
        <w:rFonts w:ascii="MS Gothic" w:eastAsia="MS Gothic" w:hAnsi="MS Gothic" w:cs="MS Gothic" w:hint="default"/>
        <w:spacing w:val="0"/>
        <w:w w:val="87"/>
        <w:lang w:val="en-US" w:eastAsia="en-US" w:bidi="ar-SA"/>
      </w:rPr>
    </w:lvl>
    <w:lvl w:ilvl="1" w:tplc="76F05A20">
      <w:numFmt w:val="bullet"/>
      <w:lvlText w:val="•"/>
      <w:lvlJc w:val="left"/>
      <w:pPr>
        <w:ind w:left="619" w:hanging="201"/>
      </w:pPr>
      <w:rPr>
        <w:rFonts w:hint="default"/>
        <w:lang w:val="en-US" w:eastAsia="en-US" w:bidi="ar-SA"/>
      </w:rPr>
    </w:lvl>
    <w:lvl w:ilvl="2" w:tplc="D4E60F78">
      <w:numFmt w:val="bullet"/>
      <w:lvlText w:val="•"/>
      <w:lvlJc w:val="left"/>
      <w:pPr>
        <w:ind w:left="879" w:hanging="201"/>
      </w:pPr>
      <w:rPr>
        <w:rFonts w:hint="default"/>
        <w:lang w:val="en-US" w:eastAsia="en-US" w:bidi="ar-SA"/>
      </w:rPr>
    </w:lvl>
    <w:lvl w:ilvl="3" w:tplc="C5667014">
      <w:numFmt w:val="bullet"/>
      <w:lvlText w:val="•"/>
      <w:lvlJc w:val="left"/>
      <w:pPr>
        <w:ind w:left="1139" w:hanging="201"/>
      </w:pPr>
      <w:rPr>
        <w:rFonts w:hint="default"/>
        <w:lang w:val="en-US" w:eastAsia="en-US" w:bidi="ar-SA"/>
      </w:rPr>
    </w:lvl>
    <w:lvl w:ilvl="4" w:tplc="1A324ED8">
      <w:numFmt w:val="bullet"/>
      <w:lvlText w:val="•"/>
      <w:lvlJc w:val="left"/>
      <w:pPr>
        <w:ind w:left="1399" w:hanging="201"/>
      </w:pPr>
      <w:rPr>
        <w:rFonts w:hint="default"/>
        <w:lang w:val="en-US" w:eastAsia="en-US" w:bidi="ar-SA"/>
      </w:rPr>
    </w:lvl>
    <w:lvl w:ilvl="5" w:tplc="1270B0C8">
      <w:numFmt w:val="bullet"/>
      <w:lvlText w:val="•"/>
      <w:lvlJc w:val="left"/>
      <w:pPr>
        <w:ind w:left="1659" w:hanging="201"/>
      </w:pPr>
      <w:rPr>
        <w:rFonts w:hint="default"/>
        <w:lang w:val="en-US" w:eastAsia="en-US" w:bidi="ar-SA"/>
      </w:rPr>
    </w:lvl>
    <w:lvl w:ilvl="6" w:tplc="552833DE">
      <w:numFmt w:val="bullet"/>
      <w:lvlText w:val="•"/>
      <w:lvlJc w:val="left"/>
      <w:pPr>
        <w:ind w:left="1919" w:hanging="201"/>
      </w:pPr>
      <w:rPr>
        <w:rFonts w:hint="default"/>
        <w:lang w:val="en-US" w:eastAsia="en-US" w:bidi="ar-SA"/>
      </w:rPr>
    </w:lvl>
    <w:lvl w:ilvl="7" w:tplc="1ADCCBD4">
      <w:numFmt w:val="bullet"/>
      <w:lvlText w:val="•"/>
      <w:lvlJc w:val="left"/>
      <w:pPr>
        <w:ind w:left="2179" w:hanging="201"/>
      </w:pPr>
      <w:rPr>
        <w:rFonts w:hint="default"/>
        <w:lang w:val="en-US" w:eastAsia="en-US" w:bidi="ar-SA"/>
      </w:rPr>
    </w:lvl>
    <w:lvl w:ilvl="8" w:tplc="2F60BAE2">
      <w:numFmt w:val="bullet"/>
      <w:lvlText w:val="•"/>
      <w:lvlJc w:val="left"/>
      <w:pPr>
        <w:ind w:left="2439" w:hanging="201"/>
      </w:pPr>
      <w:rPr>
        <w:rFonts w:hint="default"/>
        <w:lang w:val="en-US" w:eastAsia="en-US" w:bidi="ar-SA"/>
      </w:rPr>
    </w:lvl>
  </w:abstractNum>
  <w:abstractNum w:abstractNumId="141" w15:restartNumberingAfterBreak="0">
    <w:nsid w:val="63F33597"/>
    <w:multiLevelType w:val="hybridMultilevel"/>
    <w:tmpl w:val="4208A5F8"/>
    <w:lvl w:ilvl="0" w:tplc="94C48654">
      <w:numFmt w:val="bullet"/>
      <w:lvlText w:val="☐"/>
      <w:lvlJc w:val="left"/>
      <w:pPr>
        <w:ind w:left="356" w:hanging="201"/>
      </w:pPr>
      <w:rPr>
        <w:rFonts w:ascii="MS Gothic" w:eastAsia="MS Gothic" w:hAnsi="MS Gothic" w:cs="MS Gothic" w:hint="default"/>
        <w:spacing w:val="0"/>
        <w:w w:val="87"/>
        <w:lang w:val="en-US" w:eastAsia="en-US" w:bidi="ar-SA"/>
      </w:rPr>
    </w:lvl>
    <w:lvl w:ilvl="1" w:tplc="CE58B462">
      <w:numFmt w:val="bullet"/>
      <w:lvlText w:val="•"/>
      <w:lvlJc w:val="left"/>
      <w:pPr>
        <w:ind w:left="619" w:hanging="201"/>
      </w:pPr>
      <w:rPr>
        <w:rFonts w:hint="default"/>
        <w:lang w:val="en-US" w:eastAsia="en-US" w:bidi="ar-SA"/>
      </w:rPr>
    </w:lvl>
    <w:lvl w:ilvl="2" w:tplc="864481EE">
      <w:numFmt w:val="bullet"/>
      <w:lvlText w:val="•"/>
      <w:lvlJc w:val="left"/>
      <w:pPr>
        <w:ind w:left="879" w:hanging="201"/>
      </w:pPr>
      <w:rPr>
        <w:rFonts w:hint="default"/>
        <w:lang w:val="en-US" w:eastAsia="en-US" w:bidi="ar-SA"/>
      </w:rPr>
    </w:lvl>
    <w:lvl w:ilvl="3" w:tplc="2674A3AA">
      <w:numFmt w:val="bullet"/>
      <w:lvlText w:val="•"/>
      <w:lvlJc w:val="left"/>
      <w:pPr>
        <w:ind w:left="1139" w:hanging="201"/>
      </w:pPr>
      <w:rPr>
        <w:rFonts w:hint="default"/>
        <w:lang w:val="en-US" w:eastAsia="en-US" w:bidi="ar-SA"/>
      </w:rPr>
    </w:lvl>
    <w:lvl w:ilvl="4" w:tplc="2B5E0200">
      <w:numFmt w:val="bullet"/>
      <w:lvlText w:val="•"/>
      <w:lvlJc w:val="left"/>
      <w:pPr>
        <w:ind w:left="1399" w:hanging="201"/>
      </w:pPr>
      <w:rPr>
        <w:rFonts w:hint="default"/>
        <w:lang w:val="en-US" w:eastAsia="en-US" w:bidi="ar-SA"/>
      </w:rPr>
    </w:lvl>
    <w:lvl w:ilvl="5" w:tplc="1466E584">
      <w:numFmt w:val="bullet"/>
      <w:lvlText w:val="•"/>
      <w:lvlJc w:val="left"/>
      <w:pPr>
        <w:ind w:left="1659" w:hanging="201"/>
      </w:pPr>
      <w:rPr>
        <w:rFonts w:hint="default"/>
        <w:lang w:val="en-US" w:eastAsia="en-US" w:bidi="ar-SA"/>
      </w:rPr>
    </w:lvl>
    <w:lvl w:ilvl="6" w:tplc="8E3AD0BE">
      <w:numFmt w:val="bullet"/>
      <w:lvlText w:val="•"/>
      <w:lvlJc w:val="left"/>
      <w:pPr>
        <w:ind w:left="1919" w:hanging="201"/>
      </w:pPr>
      <w:rPr>
        <w:rFonts w:hint="default"/>
        <w:lang w:val="en-US" w:eastAsia="en-US" w:bidi="ar-SA"/>
      </w:rPr>
    </w:lvl>
    <w:lvl w:ilvl="7" w:tplc="932A5B76">
      <w:numFmt w:val="bullet"/>
      <w:lvlText w:val="•"/>
      <w:lvlJc w:val="left"/>
      <w:pPr>
        <w:ind w:left="2179" w:hanging="201"/>
      </w:pPr>
      <w:rPr>
        <w:rFonts w:hint="default"/>
        <w:lang w:val="en-US" w:eastAsia="en-US" w:bidi="ar-SA"/>
      </w:rPr>
    </w:lvl>
    <w:lvl w:ilvl="8" w:tplc="367A44E8">
      <w:numFmt w:val="bullet"/>
      <w:lvlText w:val="•"/>
      <w:lvlJc w:val="left"/>
      <w:pPr>
        <w:ind w:left="2439" w:hanging="201"/>
      </w:pPr>
      <w:rPr>
        <w:rFonts w:hint="default"/>
        <w:lang w:val="en-US" w:eastAsia="en-US" w:bidi="ar-SA"/>
      </w:rPr>
    </w:lvl>
  </w:abstractNum>
  <w:abstractNum w:abstractNumId="142" w15:restartNumberingAfterBreak="0">
    <w:nsid w:val="647B1CB8"/>
    <w:multiLevelType w:val="hybridMultilevel"/>
    <w:tmpl w:val="CE1210F8"/>
    <w:lvl w:ilvl="0" w:tplc="3AC03ADC">
      <w:numFmt w:val="bullet"/>
      <w:lvlText w:val="☐"/>
      <w:lvlJc w:val="left"/>
      <w:pPr>
        <w:ind w:left="356" w:hanging="201"/>
      </w:pPr>
      <w:rPr>
        <w:rFonts w:ascii="MS Gothic" w:eastAsia="MS Gothic" w:hAnsi="MS Gothic" w:cs="MS Gothic" w:hint="default"/>
        <w:spacing w:val="0"/>
        <w:w w:val="87"/>
        <w:lang w:val="en-US" w:eastAsia="en-US" w:bidi="ar-SA"/>
      </w:rPr>
    </w:lvl>
    <w:lvl w:ilvl="1" w:tplc="98AEB3E6">
      <w:numFmt w:val="bullet"/>
      <w:lvlText w:val="•"/>
      <w:lvlJc w:val="left"/>
      <w:pPr>
        <w:ind w:left="619" w:hanging="201"/>
      </w:pPr>
      <w:rPr>
        <w:rFonts w:hint="default"/>
        <w:lang w:val="en-US" w:eastAsia="en-US" w:bidi="ar-SA"/>
      </w:rPr>
    </w:lvl>
    <w:lvl w:ilvl="2" w:tplc="01C2BD42">
      <w:numFmt w:val="bullet"/>
      <w:lvlText w:val="•"/>
      <w:lvlJc w:val="left"/>
      <w:pPr>
        <w:ind w:left="879" w:hanging="201"/>
      </w:pPr>
      <w:rPr>
        <w:rFonts w:hint="default"/>
        <w:lang w:val="en-US" w:eastAsia="en-US" w:bidi="ar-SA"/>
      </w:rPr>
    </w:lvl>
    <w:lvl w:ilvl="3" w:tplc="1808311E">
      <w:numFmt w:val="bullet"/>
      <w:lvlText w:val="•"/>
      <w:lvlJc w:val="left"/>
      <w:pPr>
        <w:ind w:left="1139" w:hanging="201"/>
      </w:pPr>
      <w:rPr>
        <w:rFonts w:hint="default"/>
        <w:lang w:val="en-US" w:eastAsia="en-US" w:bidi="ar-SA"/>
      </w:rPr>
    </w:lvl>
    <w:lvl w:ilvl="4" w:tplc="A44C9E04">
      <w:numFmt w:val="bullet"/>
      <w:lvlText w:val="•"/>
      <w:lvlJc w:val="left"/>
      <w:pPr>
        <w:ind w:left="1399" w:hanging="201"/>
      </w:pPr>
      <w:rPr>
        <w:rFonts w:hint="default"/>
        <w:lang w:val="en-US" w:eastAsia="en-US" w:bidi="ar-SA"/>
      </w:rPr>
    </w:lvl>
    <w:lvl w:ilvl="5" w:tplc="6C9031F8">
      <w:numFmt w:val="bullet"/>
      <w:lvlText w:val="•"/>
      <w:lvlJc w:val="left"/>
      <w:pPr>
        <w:ind w:left="1659" w:hanging="201"/>
      </w:pPr>
      <w:rPr>
        <w:rFonts w:hint="default"/>
        <w:lang w:val="en-US" w:eastAsia="en-US" w:bidi="ar-SA"/>
      </w:rPr>
    </w:lvl>
    <w:lvl w:ilvl="6" w:tplc="4BE2830A">
      <w:numFmt w:val="bullet"/>
      <w:lvlText w:val="•"/>
      <w:lvlJc w:val="left"/>
      <w:pPr>
        <w:ind w:left="1919" w:hanging="201"/>
      </w:pPr>
      <w:rPr>
        <w:rFonts w:hint="default"/>
        <w:lang w:val="en-US" w:eastAsia="en-US" w:bidi="ar-SA"/>
      </w:rPr>
    </w:lvl>
    <w:lvl w:ilvl="7" w:tplc="9F5C2AD6">
      <w:numFmt w:val="bullet"/>
      <w:lvlText w:val="•"/>
      <w:lvlJc w:val="left"/>
      <w:pPr>
        <w:ind w:left="2179" w:hanging="201"/>
      </w:pPr>
      <w:rPr>
        <w:rFonts w:hint="default"/>
        <w:lang w:val="en-US" w:eastAsia="en-US" w:bidi="ar-SA"/>
      </w:rPr>
    </w:lvl>
    <w:lvl w:ilvl="8" w:tplc="E146F932">
      <w:numFmt w:val="bullet"/>
      <w:lvlText w:val="•"/>
      <w:lvlJc w:val="left"/>
      <w:pPr>
        <w:ind w:left="2439" w:hanging="201"/>
      </w:pPr>
      <w:rPr>
        <w:rFonts w:hint="default"/>
        <w:lang w:val="en-US" w:eastAsia="en-US" w:bidi="ar-SA"/>
      </w:rPr>
    </w:lvl>
  </w:abstractNum>
  <w:abstractNum w:abstractNumId="143" w15:restartNumberingAfterBreak="0">
    <w:nsid w:val="658A221F"/>
    <w:multiLevelType w:val="hybridMultilevel"/>
    <w:tmpl w:val="657A80F2"/>
    <w:lvl w:ilvl="0" w:tplc="63E4BF1A">
      <w:numFmt w:val="bullet"/>
      <w:lvlText w:val="☐"/>
      <w:lvlJc w:val="left"/>
      <w:pPr>
        <w:ind w:left="356" w:hanging="201"/>
      </w:pPr>
      <w:rPr>
        <w:rFonts w:ascii="MS Gothic" w:eastAsia="MS Gothic" w:hAnsi="MS Gothic" w:cs="MS Gothic" w:hint="default"/>
        <w:spacing w:val="0"/>
        <w:w w:val="87"/>
        <w:lang w:val="en-US" w:eastAsia="en-US" w:bidi="ar-SA"/>
      </w:rPr>
    </w:lvl>
    <w:lvl w:ilvl="1" w:tplc="F98CF0E2">
      <w:numFmt w:val="bullet"/>
      <w:lvlText w:val="•"/>
      <w:lvlJc w:val="left"/>
      <w:pPr>
        <w:ind w:left="619" w:hanging="201"/>
      </w:pPr>
      <w:rPr>
        <w:rFonts w:hint="default"/>
        <w:lang w:val="en-US" w:eastAsia="en-US" w:bidi="ar-SA"/>
      </w:rPr>
    </w:lvl>
    <w:lvl w:ilvl="2" w:tplc="BF7EC164">
      <w:numFmt w:val="bullet"/>
      <w:lvlText w:val="•"/>
      <w:lvlJc w:val="left"/>
      <w:pPr>
        <w:ind w:left="879" w:hanging="201"/>
      </w:pPr>
      <w:rPr>
        <w:rFonts w:hint="default"/>
        <w:lang w:val="en-US" w:eastAsia="en-US" w:bidi="ar-SA"/>
      </w:rPr>
    </w:lvl>
    <w:lvl w:ilvl="3" w:tplc="C9C4E918">
      <w:numFmt w:val="bullet"/>
      <w:lvlText w:val="•"/>
      <w:lvlJc w:val="left"/>
      <w:pPr>
        <w:ind w:left="1139" w:hanging="201"/>
      </w:pPr>
      <w:rPr>
        <w:rFonts w:hint="default"/>
        <w:lang w:val="en-US" w:eastAsia="en-US" w:bidi="ar-SA"/>
      </w:rPr>
    </w:lvl>
    <w:lvl w:ilvl="4" w:tplc="C892FC04">
      <w:numFmt w:val="bullet"/>
      <w:lvlText w:val="•"/>
      <w:lvlJc w:val="left"/>
      <w:pPr>
        <w:ind w:left="1399" w:hanging="201"/>
      </w:pPr>
      <w:rPr>
        <w:rFonts w:hint="default"/>
        <w:lang w:val="en-US" w:eastAsia="en-US" w:bidi="ar-SA"/>
      </w:rPr>
    </w:lvl>
    <w:lvl w:ilvl="5" w:tplc="A9E430F4">
      <w:numFmt w:val="bullet"/>
      <w:lvlText w:val="•"/>
      <w:lvlJc w:val="left"/>
      <w:pPr>
        <w:ind w:left="1659" w:hanging="201"/>
      </w:pPr>
      <w:rPr>
        <w:rFonts w:hint="default"/>
        <w:lang w:val="en-US" w:eastAsia="en-US" w:bidi="ar-SA"/>
      </w:rPr>
    </w:lvl>
    <w:lvl w:ilvl="6" w:tplc="7242C65E">
      <w:numFmt w:val="bullet"/>
      <w:lvlText w:val="•"/>
      <w:lvlJc w:val="left"/>
      <w:pPr>
        <w:ind w:left="1919" w:hanging="201"/>
      </w:pPr>
      <w:rPr>
        <w:rFonts w:hint="default"/>
        <w:lang w:val="en-US" w:eastAsia="en-US" w:bidi="ar-SA"/>
      </w:rPr>
    </w:lvl>
    <w:lvl w:ilvl="7" w:tplc="8FBA71C0">
      <w:numFmt w:val="bullet"/>
      <w:lvlText w:val="•"/>
      <w:lvlJc w:val="left"/>
      <w:pPr>
        <w:ind w:left="2179" w:hanging="201"/>
      </w:pPr>
      <w:rPr>
        <w:rFonts w:hint="default"/>
        <w:lang w:val="en-US" w:eastAsia="en-US" w:bidi="ar-SA"/>
      </w:rPr>
    </w:lvl>
    <w:lvl w:ilvl="8" w:tplc="2FECD4A0">
      <w:numFmt w:val="bullet"/>
      <w:lvlText w:val="•"/>
      <w:lvlJc w:val="left"/>
      <w:pPr>
        <w:ind w:left="2439" w:hanging="201"/>
      </w:pPr>
      <w:rPr>
        <w:rFonts w:hint="default"/>
        <w:lang w:val="en-US" w:eastAsia="en-US" w:bidi="ar-SA"/>
      </w:rPr>
    </w:lvl>
  </w:abstractNum>
  <w:abstractNum w:abstractNumId="144" w15:restartNumberingAfterBreak="0">
    <w:nsid w:val="65BC3887"/>
    <w:multiLevelType w:val="hybridMultilevel"/>
    <w:tmpl w:val="AFA61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3268D4"/>
    <w:multiLevelType w:val="hybridMultilevel"/>
    <w:tmpl w:val="A15252AA"/>
    <w:lvl w:ilvl="0" w:tplc="D14E4BBC">
      <w:numFmt w:val="bullet"/>
      <w:lvlText w:val="☐"/>
      <w:lvlJc w:val="left"/>
      <w:pPr>
        <w:ind w:left="356" w:hanging="201"/>
      </w:pPr>
      <w:rPr>
        <w:rFonts w:ascii="MS Gothic" w:eastAsia="MS Gothic" w:hAnsi="MS Gothic" w:cs="MS Gothic" w:hint="default"/>
        <w:spacing w:val="0"/>
        <w:w w:val="87"/>
        <w:lang w:val="en-US" w:eastAsia="en-US" w:bidi="ar-SA"/>
      </w:rPr>
    </w:lvl>
    <w:lvl w:ilvl="1" w:tplc="CEBED8E2">
      <w:numFmt w:val="bullet"/>
      <w:lvlText w:val="•"/>
      <w:lvlJc w:val="left"/>
      <w:pPr>
        <w:ind w:left="619" w:hanging="201"/>
      </w:pPr>
      <w:rPr>
        <w:rFonts w:hint="default"/>
        <w:lang w:val="en-US" w:eastAsia="en-US" w:bidi="ar-SA"/>
      </w:rPr>
    </w:lvl>
    <w:lvl w:ilvl="2" w:tplc="0340174A">
      <w:numFmt w:val="bullet"/>
      <w:lvlText w:val="•"/>
      <w:lvlJc w:val="left"/>
      <w:pPr>
        <w:ind w:left="879" w:hanging="201"/>
      </w:pPr>
      <w:rPr>
        <w:rFonts w:hint="default"/>
        <w:lang w:val="en-US" w:eastAsia="en-US" w:bidi="ar-SA"/>
      </w:rPr>
    </w:lvl>
    <w:lvl w:ilvl="3" w:tplc="F4BEAB16">
      <w:numFmt w:val="bullet"/>
      <w:lvlText w:val="•"/>
      <w:lvlJc w:val="left"/>
      <w:pPr>
        <w:ind w:left="1139" w:hanging="201"/>
      </w:pPr>
      <w:rPr>
        <w:rFonts w:hint="default"/>
        <w:lang w:val="en-US" w:eastAsia="en-US" w:bidi="ar-SA"/>
      </w:rPr>
    </w:lvl>
    <w:lvl w:ilvl="4" w:tplc="F950182A">
      <w:numFmt w:val="bullet"/>
      <w:lvlText w:val="•"/>
      <w:lvlJc w:val="left"/>
      <w:pPr>
        <w:ind w:left="1399" w:hanging="201"/>
      </w:pPr>
      <w:rPr>
        <w:rFonts w:hint="default"/>
        <w:lang w:val="en-US" w:eastAsia="en-US" w:bidi="ar-SA"/>
      </w:rPr>
    </w:lvl>
    <w:lvl w:ilvl="5" w:tplc="6B8C48C6">
      <w:numFmt w:val="bullet"/>
      <w:lvlText w:val="•"/>
      <w:lvlJc w:val="left"/>
      <w:pPr>
        <w:ind w:left="1659" w:hanging="201"/>
      </w:pPr>
      <w:rPr>
        <w:rFonts w:hint="default"/>
        <w:lang w:val="en-US" w:eastAsia="en-US" w:bidi="ar-SA"/>
      </w:rPr>
    </w:lvl>
    <w:lvl w:ilvl="6" w:tplc="33861442">
      <w:numFmt w:val="bullet"/>
      <w:lvlText w:val="•"/>
      <w:lvlJc w:val="left"/>
      <w:pPr>
        <w:ind w:left="1919" w:hanging="201"/>
      </w:pPr>
      <w:rPr>
        <w:rFonts w:hint="default"/>
        <w:lang w:val="en-US" w:eastAsia="en-US" w:bidi="ar-SA"/>
      </w:rPr>
    </w:lvl>
    <w:lvl w:ilvl="7" w:tplc="663A59B2">
      <w:numFmt w:val="bullet"/>
      <w:lvlText w:val="•"/>
      <w:lvlJc w:val="left"/>
      <w:pPr>
        <w:ind w:left="2179" w:hanging="201"/>
      </w:pPr>
      <w:rPr>
        <w:rFonts w:hint="default"/>
        <w:lang w:val="en-US" w:eastAsia="en-US" w:bidi="ar-SA"/>
      </w:rPr>
    </w:lvl>
    <w:lvl w:ilvl="8" w:tplc="68BC8AA2">
      <w:numFmt w:val="bullet"/>
      <w:lvlText w:val="•"/>
      <w:lvlJc w:val="left"/>
      <w:pPr>
        <w:ind w:left="2439" w:hanging="201"/>
      </w:pPr>
      <w:rPr>
        <w:rFonts w:hint="default"/>
        <w:lang w:val="en-US" w:eastAsia="en-US" w:bidi="ar-SA"/>
      </w:rPr>
    </w:lvl>
  </w:abstractNum>
  <w:abstractNum w:abstractNumId="146" w15:restartNumberingAfterBreak="0">
    <w:nsid w:val="665A5930"/>
    <w:multiLevelType w:val="hybridMultilevel"/>
    <w:tmpl w:val="8A9AA524"/>
    <w:lvl w:ilvl="0" w:tplc="D17AE68E">
      <w:numFmt w:val="bullet"/>
      <w:lvlText w:val="☐"/>
      <w:lvlJc w:val="left"/>
      <w:pPr>
        <w:ind w:left="355" w:hanging="201"/>
      </w:pPr>
      <w:rPr>
        <w:rFonts w:ascii="MS Gothic" w:eastAsia="MS Gothic" w:hAnsi="MS Gothic" w:cs="MS Gothic" w:hint="default"/>
        <w:spacing w:val="0"/>
        <w:w w:val="87"/>
        <w:lang w:val="en-US" w:eastAsia="en-US" w:bidi="ar-SA"/>
      </w:rPr>
    </w:lvl>
    <w:lvl w:ilvl="1" w:tplc="7FDCC132">
      <w:numFmt w:val="bullet"/>
      <w:lvlText w:val="•"/>
      <w:lvlJc w:val="left"/>
      <w:pPr>
        <w:ind w:left="630" w:hanging="201"/>
      </w:pPr>
      <w:rPr>
        <w:rFonts w:hint="default"/>
        <w:lang w:val="en-US" w:eastAsia="en-US" w:bidi="ar-SA"/>
      </w:rPr>
    </w:lvl>
    <w:lvl w:ilvl="2" w:tplc="475CF9BC">
      <w:numFmt w:val="bullet"/>
      <w:lvlText w:val="•"/>
      <w:lvlJc w:val="left"/>
      <w:pPr>
        <w:ind w:left="900" w:hanging="201"/>
      </w:pPr>
      <w:rPr>
        <w:rFonts w:hint="default"/>
        <w:lang w:val="en-US" w:eastAsia="en-US" w:bidi="ar-SA"/>
      </w:rPr>
    </w:lvl>
    <w:lvl w:ilvl="3" w:tplc="4CD04CD2">
      <w:numFmt w:val="bullet"/>
      <w:lvlText w:val="•"/>
      <w:lvlJc w:val="left"/>
      <w:pPr>
        <w:ind w:left="1170" w:hanging="201"/>
      </w:pPr>
      <w:rPr>
        <w:rFonts w:hint="default"/>
        <w:lang w:val="en-US" w:eastAsia="en-US" w:bidi="ar-SA"/>
      </w:rPr>
    </w:lvl>
    <w:lvl w:ilvl="4" w:tplc="81E6B71E">
      <w:numFmt w:val="bullet"/>
      <w:lvlText w:val="•"/>
      <w:lvlJc w:val="left"/>
      <w:pPr>
        <w:ind w:left="1440" w:hanging="201"/>
      </w:pPr>
      <w:rPr>
        <w:rFonts w:hint="default"/>
        <w:lang w:val="en-US" w:eastAsia="en-US" w:bidi="ar-SA"/>
      </w:rPr>
    </w:lvl>
    <w:lvl w:ilvl="5" w:tplc="7FDA4B6C">
      <w:numFmt w:val="bullet"/>
      <w:lvlText w:val="•"/>
      <w:lvlJc w:val="left"/>
      <w:pPr>
        <w:ind w:left="1711" w:hanging="201"/>
      </w:pPr>
      <w:rPr>
        <w:rFonts w:hint="default"/>
        <w:lang w:val="en-US" w:eastAsia="en-US" w:bidi="ar-SA"/>
      </w:rPr>
    </w:lvl>
    <w:lvl w:ilvl="6" w:tplc="F0429276">
      <w:numFmt w:val="bullet"/>
      <w:lvlText w:val="•"/>
      <w:lvlJc w:val="left"/>
      <w:pPr>
        <w:ind w:left="1981" w:hanging="201"/>
      </w:pPr>
      <w:rPr>
        <w:rFonts w:hint="default"/>
        <w:lang w:val="en-US" w:eastAsia="en-US" w:bidi="ar-SA"/>
      </w:rPr>
    </w:lvl>
    <w:lvl w:ilvl="7" w:tplc="3304A22C">
      <w:numFmt w:val="bullet"/>
      <w:lvlText w:val="•"/>
      <w:lvlJc w:val="left"/>
      <w:pPr>
        <w:ind w:left="2251" w:hanging="201"/>
      </w:pPr>
      <w:rPr>
        <w:rFonts w:hint="default"/>
        <w:lang w:val="en-US" w:eastAsia="en-US" w:bidi="ar-SA"/>
      </w:rPr>
    </w:lvl>
    <w:lvl w:ilvl="8" w:tplc="07689E9A">
      <w:numFmt w:val="bullet"/>
      <w:lvlText w:val="•"/>
      <w:lvlJc w:val="left"/>
      <w:pPr>
        <w:ind w:left="2521" w:hanging="201"/>
      </w:pPr>
      <w:rPr>
        <w:rFonts w:hint="default"/>
        <w:lang w:val="en-US" w:eastAsia="en-US" w:bidi="ar-SA"/>
      </w:rPr>
    </w:lvl>
  </w:abstractNum>
  <w:abstractNum w:abstractNumId="147" w15:restartNumberingAfterBreak="0">
    <w:nsid w:val="67422CAC"/>
    <w:multiLevelType w:val="hybridMultilevel"/>
    <w:tmpl w:val="028278BA"/>
    <w:lvl w:ilvl="0" w:tplc="12300FD2">
      <w:numFmt w:val="bullet"/>
      <w:lvlText w:val="☐"/>
      <w:lvlJc w:val="left"/>
      <w:pPr>
        <w:ind w:left="355" w:hanging="201"/>
      </w:pPr>
      <w:rPr>
        <w:rFonts w:ascii="MS Gothic" w:eastAsia="MS Gothic" w:hAnsi="MS Gothic" w:cs="MS Gothic" w:hint="default"/>
        <w:spacing w:val="0"/>
        <w:w w:val="87"/>
        <w:lang w:val="en-US" w:eastAsia="en-US" w:bidi="ar-SA"/>
      </w:rPr>
    </w:lvl>
    <w:lvl w:ilvl="1" w:tplc="4D2CE74E">
      <w:numFmt w:val="bullet"/>
      <w:lvlText w:val="•"/>
      <w:lvlJc w:val="left"/>
      <w:pPr>
        <w:ind w:left="630" w:hanging="201"/>
      </w:pPr>
      <w:rPr>
        <w:rFonts w:hint="default"/>
        <w:lang w:val="en-US" w:eastAsia="en-US" w:bidi="ar-SA"/>
      </w:rPr>
    </w:lvl>
    <w:lvl w:ilvl="2" w:tplc="5A64333E">
      <w:numFmt w:val="bullet"/>
      <w:lvlText w:val="•"/>
      <w:lvlJc w:val="left"/>
      <w:pPr>
        <w:ind w:left="900" w:hanging="201"/>
      </w:pPr>
      <w:rPr>
        <w:rFonts w:hint="default"/>
        <w:lang w:val="en-US" w:eastAsia="en-US" w:bidi="ar-SA"/>
      </w:rPr>
    </w:lvl>
    <w:lvl w:ilvl="3" w:tplc="1C28786E">
      <w:numFmt w:val="bullet"/>
      <w:lvlText w:val="•"/>
      <w:lvlJc w:val="left"/>
      <w:pPr>
        <w:ind w:left="1170" w:hanging="201"/>
      </w:pPr>
      <w:rPr>
        <w:rFonts w:hint="default"/>
        <w:lang w:val="en-US" w:eastAsia="en-US" w:bidi="ar-SA"/>
      </w:rPr>
    </w:lvl>
    <w:lvl w:ilvl="4" w:tplc="866C4326">
      <w:numFmt w:val="bullet"/>
      <w:lvlText w:val="•"/>
      <w:lvlJc w:val="left"/>
      <w:pPr>
        <w:ind w:left="1440" w:hanging="201"/>
      </w:pPr>
      <w:rPr>
        <w:rFonts w:hint="default"/>
        <w:lang w:val="en-US" w:eastAsia="en-US" w:bidi="ar-SA"/>
      </w:rPr>
    </w:lvl>
    <w:lvl w:ilvl="5" w:tplc="81D64C6A">
      <w:numFmt w:val="bullet"/>
      <w:lvlText w:val="•"/>
      <w:lvlJc w:val="left"/>
      <w:pPr>
        <w:ind w:left="1711" w:hanging="201"/>
      </w:pPr>
      <w:rPr>
        <w:rFonts w:hint="default"/>
        <w:lang w:val="en-US" w:eastAsia="en-US" w:bidi="ar-SA"/>
      </w:rPr>
    </w:lvl>
    <w:lvl w:ilvl="6" w:tplc="142E88BE">
      <w:numFmt w:val="bullet"/>
      <w:lvlText w:val="•"/>
      <w:lvlJc w:val="left"/>
      <w:pPr>
        <w:ind w:left="1981" w:hanging="201"/>
      </w:pPr>
      <w:rPr>
        <w:rFonts w:hint="default"/>
        <w:lang w:val="en-US" w:eastAsia="en-US" w:bidi="ar-SA"/>
      </w:rPr>
    </w:lvl>
    <w:lvl w:ilvl="7" w:tplc="85E4E7F2">
      <w:numFmt w:val="bullet"/>
      <w:lvlText w:val="•"/>
      <w:lvlJc w:val="left"/>
      <w:pPr>
        <w:ind w:left="2251" w:hanging="201"/>
      </w:pPr>
      <w:rPr>
        <w:rFonts w:hint="default"/>
        <w:lang w:val="en-US" w:eastAsia="en-US" w:bidi="ar-SA"/>
      </w:rPr>
    </w:lvl>
    <w:lvl w:ilvl="8" w:tplc="F3C8F200">
      <w:numFmt w:val="bullet"/>
      <w:lvlText w:val="•"/>
      <w:lvlJc w:val="left"/>
      <w:pPr>
        <w:ind w:left="2521" w:hanging="201"/>
      </w:pPr>
      <w:rPr>
        <w:rFonts w:hint="default"/>
        <w:lang w:val="en-US" w:eastAsia="en-US" w:bidi="ar-SA"/>
      </w:rPr>
    </w:lvl>
  </w:abstractNum>
  <w:abstractNum w:abstractNumId="148" w15:restartNumberingAfterBreak="0">
    <w:nsid w:val="679F1757"/>
    <w:multiLevelType w:val="hybridMultilevel"/>
    <w:tmpl w:val="217ABA18"/>
    <w:lvl w:ilvl="0" w:tplc="E158A294">
      <w:numFmt w:val="bullet"/>
      <w:lvlText w:val="☐"/>
      <w:lvlJc w:val="left"/>
      <w:pPr>
        <w:ind w:left="353" w:hanging="201"/>
      </w:pPr>
      <w:rPr>
        <w:rFonts w:ascii="MS Gothic" w:eastAsia="MS Gothic" w:hAnsi="MS Gothic" w:cs="MS Gothic" w:hint="default"/>
        <w:spacing w:val="0"/>
        <w:w w:val="87"/>
        <w:lang w:val="en-US" w:eastAsia="en-US" w:bidi="ar-SA"/>
      </w:rPr>
    </w:lvl>
    <w:lvl w:ilvl="1" w:tplc="A8ECDDDA">
      <w:numFmt w:val="bullet"/>
      <w:lvlText w:val="•"/>
      <w:lvlJc w:val="left"/>
      <w:pPr>
        <w:ind w:left="630" w:hanging="201"/>
      </w:pPr>
      <w:rPr>
        <w:rFonts w:hint="default"/>
        <w:lang w:val="en-US" w:eastAsia="en-US" w:bidi="ar-SA"/>
      </w:rPr>
    </w:lvl>
    <w:lvl w:ilvl="2" w:tplc="8F18FFF2">
      <w:numFmt w:val="bullet"/>
      <w:lvlText w:val="•"/>
      <w:lvlJc w:val="left"/>
      <w:pPr>
        <w:ind w:left="900" w:hanging="201"/>
      </w:pPr>
      <w:rPr>
        <w:rFonts w:hint="default"/>
        <w:lang w:val="en-US" w:eastAsia="en-US" w:bidi="ar-SA"/>
      </w:rPr>
    </w:lvl>
    <w:lvl w:ilvl="3" w:tplc="9D6E2358">
      <w:numFmt w:val="bullet"/>
      <w:lvlText w:val="•"/>
      <w:lvlJc w:val="left"/>
      <w:pPr>
        <w:ind w:left="1170" w:hanging="201"/>
      </w:pPr>
      <w:rPr>
        <w:rFonts w:hint="default"/>
        <w:lang w:val="en-US" w:eastAsia="en-US" w:bidi="ar-SA"/>
      </w:rPr>
    </w:lvl>
    <w:lvl w:ilvl="4" w:tplc="40207A66">
      <w:numFmt w:val="bullet"/>
      <w:lvlText w:val="•"/>
      <w:lvlJc w:val="left"/>
      <w:pPr>
        <w:ind w:left="1441" w:hanging="201"/>
      </w:pPr>
      <w:rPr>
        <w:rFonts w:hint="default"/>
        <w:lang w:val="en-US" w:eastAsia="en-US" w:bidi="ar-SA"/>
      </w:rPr>
    </w:lvl>
    <w:lvl w:ilvl="5" w:tplc="17E2B460">
      <w:numFmt w:val="bullet"/>
      <w:lvlText w:val="•"/>
      <w:lvlJc w:val="left"/>
      <w:pPr>
        <w:ind w:left="1711" w:hanging="201"/>
      </w:pPr>
      <w:rPr>
        <w:rFonts w:hint="default"/>
        <w:lang w:val="en-US" w:eastAsia="en-US" w:bidi="ar-SA"/>
      </w:rPr>
    </w:lvl>
    <w:lvl w:ilvl="6" w:tplc="6FC0A0D0">
      <w:numFmt w:val="bullet"/>
      <w:lvlText w:val="•"/>
      <w:lvlJc w:val="left"/>
      <w:pPr>
        <w:ind w:left="1981" w:hanging="201"/>
      </w:pPr>
      <w:rPr>
        <w:rFonts w:hint="default"/>
        <w:lang w:val="en-US" w:eastAsia="en-US" w:bidi="ar-SA"/>
      </w:rPr>
    </w:lvl>
    <w:lvl w:ilvl="7" w:tplc="BECAF9FE">
      <w:numFmt w:val="bullet"/>
      <w:lvlText w:val="•"/>
      <w:lvlJc w:val="left"/>
      <w:pPr>
        <w:ind w:left="2252" w:hanging="201"/>
      </w:pPr>
      <w:rPr>
        <w:rFonts w:hint="default"/>
        <w:lang w:val="en-US" w:eastAsia="en-US" w:bidi="ar-SA"/>
      </w:rPr>
    </w:lvl>
    <w:lvl w:ilvl="8" w:tplc="0EF6635E">
      <w:numFmt w:val="bullet"/>
      <w:lvlText w:val="•"/>
      <w:lvlJc w:val="left"/>
      <w:pPr>
        <w:ind w:left="2522" w:hanging="201"/>
      </w:pPr>
      <w:rPr>
        <w:rFonts w:hint="default"/>
        <w:lang w:val="en-US" w:eastAsia="en-US" w:bidi="ar-SA"/>
      </w:rPr>
    </w:lvl>
  </w:abstractNum>
  <w:abstractNum w:abstractNumId="149" w15:restartNumberingAfterBreak="0">
    <w:nsid w:val="67E50D49"/>
    <w:multiLevelType w:val="hybridMultilevel"/>
    <w:tmpl w:val="9D7ACB52"/>
    <w:lvl w:ilvl="0" w:tplc="A41EAF70">
      <w:numFmt w:val="bullet"/>
      <w:lvlText w:val="☐"/>
      <w:lvlJc w:val="left"/>
      <w:pPr>
        <w:ind w:left="355" w:hanging="201"/>
      </w:pPr>
      <w:rPr>
        <w:rFonts w:ascii="MS Gothic" w:eastAsia="MS Gothic" w:hAnsi="MS Gothic" w:cs="MS Gothic" w:hint="default"/>
        <w:spacing w:val="0"/>
        <w:w w:val="87"/>
        <w:lang w:val="en-US" w:eastAsia="en-US" w:bidi="ar-SA"/>
      </w:rPr>
    </w:lvl>
    <w:lvl w:ilvl="1" w:tplc="F85C8536">
      <w:numFmt w:val="bullet"/>
      <w:lvlText w:val="•"/>
      <w:lvlJc w:val="left"/>
      <w:pPr>
        <w:ind w:left="630" w:hanging="201"/>
      </w:pPr>
      <w:rPr>
        <w:rFonts w:hint="default"/>
        <w:lang w:val="en-US" w:eastAsia="en-US" w:bidi="ar-SA"/>
      </w:rPr>
    </w:lvl>
    <w:lvl w:ilvl="2" w:tplc="EF7CE6D0">
      <w:numFmt w:val="bullet"/>
      <w:lvlText w:val="•"/>
      <w:lvlJc w:val="left"/>
      <w:pPr>
        <w:ind w:left="900" w:hanging="201"/>
      </w:pPr>
      <w:rPr>
        <w:rFonts w:hint="default"/>
        <w:lang w:val="en-US" w:eastAsia="en-US" w:bidi="ar-SA"/>
      </w:rPr>
    </w:lvl>
    <w:lvl w:ilvl="3" w:tplc="6D5E2C76">
      <w:numFmt w:val="bullet"/>
      <w:lvlText w:val="•"/>
      <w:lvlJc w:val="left"/>
      <w:pPr>
        <w:ind w:left="1170" w:hanging="201"/>
      </w:pPr>
      <w:rPr>
        <w:rFonts w:hint="default"/>
        <w:lang w:val="en-US" w:eastAsia="en-US" w:bidi="ar-SA"/>
      </w:rPr>
    </w:lvl>
    <w:lvl w:ilvl="4" w:tplc="F3E093F8">
      <w:numFmt w:val="bullet"/>
      <w:lvlText w:val="•"/>
      <w:lvlJc w:val="left"/>
      <w:pPr>
        <w:ind w:left="1440" w:hanging="201"/>
      </w:pPr>
      <w:rPr>
        <w:rFonts w:hint="default"/>
        <w:lang w:val="en-US" w:eastAsia="en-US" w:bidi="ar-SA"/>
      </w:rPr>
    </w:lvl>
    <w:lvl w:ilvl="5" w:tplc="2CEE28B6">
      <w:numFmt w:val="bullet"/>
      <w:lvlText w:val="•"/>
      <w:lvlJc w:val="left"/>
      <w:pPr>
        <w:ind w:left="1711" w:hanging="201"/>
      </w:pPr>
      <w:rPr>
        <w:rFonts w:hint="default"/>
        <w:lang w:val="en-US" w:eastAsia="en-US" w:bidi="ar-SA"/>
      </w:rPr>
    </w:lvl>
    <w:lvl w:ilvl="6" w:tplc="168A1F8E">
      <w:numFmt w:val="bullet"/>
      <w:lvlText w:val="•"/>
      <w:lvlJc w:val="left"/>
      <w:pPr>
        <w:ind w:left="1981" w:hanging="201"/>
      </w:pPr>
      <w:rPr>
        <w:rFonts w:hint="default"/>
        <w:lang w:val="en-US" w:eastAsia="en-US" w:bidi="ar-SA"/>
      </w:rPr>
    </w:lvl>
    <w:lvl w:ilvl="7" w:tplc="FC16861A">
      <w:numFmt w:val="bullet"/>
      <w:lvlText w:val="•"/>
      <w:lvlJc w:val="left"/>
      <w:pPr>
        <w:ind w:left="2251" w:hanging="201"/>
      </w:pPr>
      <w:rPr>
        <w:rFonts w:hint="default"/>
        <w:lang w:val="en-US" w:eastAsia="en-US" w:bidi="ar-SA"/>
      </w:rPr>
    </w:lvl>
    <w:lvl w:ilvl="8" w:tplc="1030550C">
      <w:numFmt w:val="bullet"/>
      <w:lvlText w:val="•"/>
      <w:lvlJc w:val="left"/>
      <w:pPr>
        <w:ind w:left="2521" w:hanging="201"/>
      </w:pPr>
      <w:rPr>
        <w:rFonts w:hint="default"/>
        <w:lang w:val="en-US" w:eastAsia="en-US" w:bidi="ar-SA"/>
      </w:rPr>
    </w:lvl>
  </w:abstractNum>
  <w:abstractNum w:abstractNumId="150" w15:restartNumberingAfterBreak="0">
    <w:nsid w:val="680D7AF7"/>
    <w:multiLevelType w:val="hybridMultilevel"/>
    <w:tmpl w:val="4622149A"/>
    <w:lvl w:ilvl="0" w:tplc="B5C494C2">
      <w:numFmt w:val="bullet"/>
      <w:lvlText w:val="☐"/>
      <w:lvlJc w:val="left"/>
      <w:pPr>
        <w:ind w:left="355" w:hanging="201"/>
      </w:pPr>
      <w:rPr>
        <w:rFonts w:ascii="MS Gothic" w:eastAsia="MS Gothic" w:hAnsi="MS Gothic" w:cs="MS Gothic" w:hint="default"/>
        <w:spacing w:val="0"/>
        <w:w w:val="87"/>
        <w:lang w:val="en-US" w:eastAsia="en-US" w:bidi="ar-SA"/>
      </w:rPr>
    </w:lvl>
    <w:lvl w:ilvl="1" w:tplc="75E2D946">
      <w:numFmt w:val="bullet"/>
      <w:lvlText w:val="•"/>
      <w:lvlJc w:val="left"/>
      <w:pPr>
        <w:ind w:left="630" w:hanging="201"/>
      </w:pPr>
      <w:rPr>
        <w:rFonts w:hint="default"/>
        <w:lang w:val="en-US" w:eastAsia="en-US" w:bidi="ar-SA"/>
      </w:rPr>
    </w:lvl>
    <w:lvl w:ilvl="2" w:tplc="E99E1504">
      <w:numFmt w:val="bullet"/>
      <w:lvlText w:val="•"/>
      <w:lvlJc w:val="left"/>
      <w:pPr>
        <w:ind w:left="900" w:hanging="201"/>
      </w:pPr>
      <w:rPr>
        <w:rFonts w:hint="default"/>
        <w:lang w:val="en-US" w:eastAsia="en-US" w:bidi="ar-SA"/>
      </w:rPr>
    </w:lvl>
    <w:lvl w:ilvl="3" w:tplc="7ACEBDAE">
      <w:numFmt w:val="bullet"/>
      <w:lvlText w:val="•"/>
      <w:lvlJc w:val="left"/>
      <w:pPr>
        <w:ind w:left="1170" w:hanging="201"/>
      </w:pPr>
      <w:rPr>
        <w:rFonts w:hint="default"/>
        <w:lang w:val="en-US" w:eastAsia="en-US" w:bidi="ar-SA"/>
      </w:rPr>
    </w:lvl>
    <w:lvl w:ilvl="4" w:tplc="4AF869E4">
      <w:numFmt w:val="bullet"/>
      <w:lvlText w:val="•"/>
      <w:lvlJc w:val="left"/>
      <w:pPr>
        <w:ind w:left="1440" w:hanging="201"/>
      </w:pPr>
      <w:rPr>
        <w:rFonts w:hint="default"/>
        <w:lang w:val="en-US" w:eastAsia="en-US" w:bidi="ar-SA"/>
      </w:rPr>
    </w:lvl>
    <w:lvl w:ilvl="5" w:tplc="C90C898C">
      <w:numFmt w:val="bullet"/>
      <w:lvlText w:val="•"/>
      <w:lvlJc w:val="left"/>
      <w:pPr>
        <w:ind w:left="1711" w:hanging="201"/>
      </w:pPr>
      <w:rPr>
        <w:rFonts w:hint="default"/>
        <w:lang w:val="en-US" w:eastAsia="en-US" w:bidi="ar-SA"/>
      </w:rPr>
    </w:lvl>
    <w:lvl w:ilvl="6" w:tplc="4F004426">
      <w:numFmt w:val="bullet"/>
      <w:lvlText w:val="•"/>
      <w:lvlJc w:val="left"/>
      <w:pPr>
        <w:ind w:left="1981" w:hanging="201"/>
      </w:pPr>
      <w:rPr>
        <w:rFonts w:hint="default"/>
        <w:lang w:val="en-US" w:eastAsia="en-US" w:bidi="ar-SA"/>
      </w:rPr>
    </w:lvl>
    <w:lvl w:ilvl="7" w:tplc="CD76DA84">
      <w:numFmt w:val="bullet"/>
      <w:lvlText w:val="•"/>
      <w:lvlJc w:val="left"/>
      <w:pPr>
        <w:ind w:left="2251" w:hanging="201"/>
      </w:pPr>
      <w:rPr>
        <w:rFonts w:hint="default"/>
        <w:lang w:val="en-US" w:eastAsia="en-US" w:bidi="ar-SA"/>
      </w:rPr>
    </w:lvl>
    <w:lvl w:ilvl="8" w:tplc="BBE26502">
      <w:numFmt w:val="bullet"/>
      <w:lvlText w:val="•"/>
      <w:lvlJc w:val="left"/>
      <w:pPr>
        <w:ind w:left="2521" w:hanging="201"/>
      </w:pPr>
      <w:rPr>
        <w:rFonts w:hint="default"/>
        <w:lang w:val="en-US" w:eastAsia="en-US" w:bidi="ar-SA"/>
      </w:rPr>
    </w:lvl>
  </w:abstractNum>
  <w:abstractNum w:abstractNumId="151" w15:restartNumberingAfterBreak="0">
    <w:nsid w:val="694C676D"/>
    <w:multiLevelType w:val="hybridMultilevel"/>
    <w:tmpl w:val="F9664566"/>
    <w:lvl w:ilvl="0" w:tplc="F11C4658">
      <w:numFmt w:val="bullet"/>
      <w:lvlText w:val="☐"/>
      <w:lvlJc w:val="left"/>
      <w:pPr>
        <w:ind w:left="355" w:hanging="201"/>
      </w:pPr>
      <w:rPr>
        <w:rFonts w:ascii="MS Gothic" w:eastAsia="MS Gothic" w:hAnsi="MS Gothic" w:cs="MS Gothic" w:hint="default"/>
        <w:spacing w:val="0"/>
        <w:w w:val="87"/>
        <w:lang w:val="en-US" w:eastAsia="en-US" w:bidi="ar-SA"/>
      </w:rPr>
    </w:lvl>
    <w:lvl w:ilvl="1" w:tplc="1BF86634">
      <w:numFmt w:val="bullet"/>
      <w:lvlText w:val="•"/>
      <w:lvlJc w:val="left"/>
      <w:pPr>
        <w:ind w:left="630" w:hanging="201"/>
      </w:pPr>
      <w:rPr>
        <w:rFonts w:hint="default"/>
        <w:lang w:val="en-US" w:eastAsia="en-US" w:bidi="ar-SA"/>
      </w:rPr>
    </w:lvl>
    <w:lvl w:ilvl="2" w:tplc="3874427C">
      <w:numFmt w:val="bullet"/>
      <w:lvlText w:val="•"/>
      <w:lvlJc w:val="left"/>
      <w:pPr>
        <w:ind w:left="900" w:hanging="201"/>
      </w:pPr>
      <w:rPr>
        <w:rFonts w:hint="default"/>
        <w:lang w:val="en-US" w:eastAsia="en-US" w:bidi="ar-SA"/>
      </w:rPr>
    </w:lvl>
    <w:lvl w:ilvl="3" w:tplc="1DCC9964">
      <w:numFmt w:val="bullet"/>
      <w:lvlText w:val="•"/>
      <w:lvlJc w:val="left"/>
      <w:pPr>
        <w:ind w:left="1170" w:hanging="201"/>
      </w:pPr>
      <w:rPr>
        <w:rFonts w:hint="default"/>
        <w:lang w:val="en-US" w:eastAsia="en-US" w:bidi="ar-SA"/>
      </w:rPr>
    </w:lvl>
    <w:lvl w:ilvl="4" w:tplc="1D5E1538">
      <w:numFmt w:val="bullet"/>
      <w:lvlText w:val="•"/>
      <w:lvlJc w:val="left"/>
      <w:pPr>
        <w:ind w:left="1440" w:hanging="201"/>
      </w:pPr>
      <w:rPr>
        <w:rFonts w:hint="default"/>
        <w:lang w:val="en-US" w:eastAsia="en-US" w:bidi="ar-SA"/>
      </w:rPr>
    </w:lvl>
    <w:lvl w:ilvl="5" w:tplc="86445666">
      <w:numFmt w:val="bullet"/>
      <w:lvlText w:val="•"/>
      <w:lvlJc w:val="left"/>
      <w:pPr>
        <w:ind w:left="1711" w:hanging="201"/>
      </w:pPr>
      <w:rPr>
        <w:rFonts w:hint="default"/>
        <w:lang w:val="en-US" w:eastAsia="en-US" w:bidi="ar-SA"/>
      </w:rPr>
    </w:lvl>
    <w:lvl w:ilvl="6" w:tplc="F8FEF2D2">
      <w:numFmt w:val="bullet"/>
      <w:lvlText w:val="•"/>
      <w:lvlJc w:val="left"/>
      <w:pPr>
        <w:ind w:left="1981" w:hanging="201"/>
      </w:pPr>
      <w:rPr>
        <w:rFonts w:hint="default"/>
        <w:lang w:val="en-US" w:eastAsia="en-US" w:bidi="ar-SA"/>
      </w:rPr>
    </w:lvl>
    <w:lvl w:ilvl="7" w:tplc="EEB684AA">
      <w:numFmt w:val="bullet"/>
      <w:lvlText w:val="•"/>
      <w:lvlJc w:val="left"/>
      <w:pPr>
        <w:ind w:left="2251" w:hanging="201"/>
      </w:pPr>
      <w:rPr>
        <w:rFonts w:hint="default"/>
        <w:lang w:val="en-US" w:eastAsia="en-US" w:bidi="ar-SA"/>
      </w:rPr>
    </w:lvl>
    <w:lvl w:ilvl="8" w:tplc="E0F6BCD6">
      <w:numFmt w:val="bullet"/>
      <w:lvlText w:val="•"/>
      <w:lvlJc w:val="left"/>
      <w:pPr>
        <w:ind w:left="2521" w:hanging="201"/>
      </w:pPr>
      <w:rPr>
        <w:rFonts w:hint="default"/>
        <w:lang w:val="en-US" w:eastAsia="en-US" w:bidi="ar-SA"/>
      </w:rPr>
    </w:lvl>
  </w:abstractNum>
  <w:abstractNum w:abstractNumId="152" w15:restartNumberingAfterBreak="0">
    <w:nsid w:val="698C782A"/>
    <w:multiLevelType w:val="hybridMultilevel"/>
    <w:tmpl w:val="7116D4EA"/>
    <w:lvl w:ilvl="0" w:tplc="D3947056">
      <w:numFmt w:val="bullet"/>
      <w:lvlText w:val="☐"/>
      <w:lvlJc w:val="left"/>
      <w:pPr>
        <w:ind w:left="355" w:hanging="201"/>
      </w:pPr>
      <w:rPr>
        <w:rFonts w:ascii="MS Gothic" w:eastAsia="MS Gothic" w:hAnsi="MS Gothic" w:cs="MS Gothic" w:hint="default"/>
        <w:spacing w:val="0"/>
        <w:w w:val="87"/>
        <w:lang w:val="en-US" w:eastAsia="en-US" w:bidi="ar-SA"/>
      </w:rPr>
    </w:lvl>
    <w:lvl w:ilvl="1" w:tplc="2AB26D50">
      <w:numFmt w:val="bullet"/>
      <w:lvlText w:val="•"/>
      <w:lvlJc w:val="left"/>
      <w:pPr>
        <w:ind w:left="630" w:hanging="201"/>
      </w:pPr>
      <w:rPr>
        <w:rFonts w:hint="default"/>
        <w:lang w:val="en-US" w:eastAsia="en-US" w:bidi="ar-SA"/>
      </w:rPr>
    </w:lvl>
    <w:lvl w:ilvl="2" w:tplc="0408F138">
      <w:numFmt w:val="bullet"/>
      <w:lvlText w:val="•"/>
      <w:lvlJc w:val="left"/>
      <w:pPr>
        <w:ind w:left="900" w:hanging="201"/>
      </w:pPr>
      <w:rPr>
        <w:rFonts w:hint="default"/>
        <w:lang w:val="en-US" w:eastAsia="en-US" w:bidi="ar-SA"/>
      </w:rPr>
    </w:lvl>
    <w:lvl w:ilvl="3" w:tplc="A9243D32">
      <w:numFmt w:val="bullet"/>
      <w:lvlText w:val="•"/>
      <w:lvlJc w:val="left"/>
      <w:pPr>
        <w:ind w:left="1170" w:hanging="201"/>
      </w:pPr>
      <w:rPr>
        <w:rFonts w:hint="default"/>
        <w:lang w:val="en-US" w:eastAsia="en-US" w:bidi="ar-SA"/>
      </w:rPr>
    </w:lvl>
    <w:lvl w:ilvl="4" w:tplc="26B2D254">
      <w:numFmt w:val="bullet"/>
      <w:lvlText w:val="•"/>
      <w:lvlJc w:val="left"/>
      <w:pPr>
        <w:ind w:left="1440" w:hanging="201"/>
      </w:pPr>
      <w:rPr>
        <w:rFonts w:hint="default"/>
        <w:lang w:val="en-US" w:eastAsia="en-US" w:bidi="ar-SA"/>
      </w:rPr>
    </w:lvl>
    <w:lvl w:ilvl="5" w:tplc="7E667732">
      <w:numFmt w:val="bullet"/>
      <w:lvlText w:val="•"/>
      <w:lvlJc w:val="left"/>
      <w:pPr>
        <w:ind w:left="1711" w:hanging="201"/>
      </w:pPr>
      <w:rPr>
        <w:rFonts w:hint="default"/>
        <w:lang w:val="en-US" w:eastAsia="en-US" w:bidi="ar-SA"/>
      </w:rPr>
    </w:lvl>
    <w:lvl w:ilvl="6" w:tplc="4E6CDF8E">
      <w:numFmt w:val="bullet"/>
      <w:lvlText w:val="•"/>
      <w:lvlJc w:val="left"/>
      <w:pPr>
        <w:ind w:left="1981" w:hanging="201"/>
      </w:pPr>
      <w:rPr>
        <w:rFonts w:hint="default"/>
        <w:lang w:val="en-US" w:eastAsia="en-US" w:bidi="ar-SA"/>
      </w:rPr>
    </w:lvl>
    <w:lvl w:ilvl="7" w:tplc="0AC8FA56">
      <w:numFmt w:val="bullet"/>
      <w:lvlText w:val="•"/>
      <w:lvlJc w:val="left"/>
      <w:pPr>
        <w:ind w:left="2251" w:hanging="201"/>
      </w:pPr>
      <w:rPr>
        <w:rFonts w:hint="default"/>
        <w:lang w:val="en-US" w:eastAsia="en-US" w:bidi="ar-SA"/>
      </w:rPr>
    </w:lvl>
    <w:lvl w:ilvl="8" w:tplc="539E58C0">
      <w:numFmt w:val="bullet"/>
      <w:lvlText w:val="•"/>
      <w:lvlJc w:val="left"/>
      <w:pPr>
        <w:ind w:left="2521" w:hanging="201"/>
      </w:pPr>
      <w:rPr>
        <w:rFonts w:hint="default"/>
        <w:lang w:val="en-US" w:eastAsia="en-US" w:bidi="ar-SA"/>
      </w:rPr>
    </w:lvl>
  </w:abstractNum>
  <w:abstractNum w:abstractNumId="153" w15:restartNumberingAfterBreak="0">
    <w:nsid w:val="699C4826"/>
    <w:multiLevelType w:val="hybridMultilevel"/>
    <w:tmpl w:val="1F9C1780"/>
    <w:lvl w:ilvl="0" w:tplc="EC4A60B6">
      <w:numFmt w:val="bullet"/>
      <w:lvlText w:val="☐"/>
      <w:lvlJc w:val="left"/>
      <w:pPr>
        <w:ind w:left="355" w:hanging="201"/>
      </w:pPr>
      <w:rPr>
        <w:rFonts w:ascii="MS Gothic" w:eastAsia="MS Gothic" w:hAnsi="MS Gothic" w:cs="MS Gothic" w:hint="default"/>
        <w:spacing w:val="0"/>
        <w:w w:val="87"/>
        <w:lang w:val="en-US" w:eastAsia="en-US" w:bidi="ar-SA"/>
      </w:rPr>
    </w:lvl>
    <w:lvl w:ilvl="1" w:tplc="91A00A1C">
      <w:numFmt w:val="bullet"/>
      <w:lvlText w:val="•"/>
      <w:lvlJc w:val="left"/>
      <w:pPr>
        <w:ind w:left="630" w:hanging="201"/>
      </w:pPr>
      <w:rPr>
        <w:rFonts w:hint="default"/>
        <w:lang w:val="en-US" w:eastAsia="en-US" w:bidi="ar-SA"/>
      </w:rPr>
    </w:lvl>
    <w:lvl w:ilvl="2" w:tplc="198EBCF4">
      <w:numFmt w:val="bullet"/>
      <w:lvlText w:val="•"/>
      <w:lvlJc w:val="left"/>
      <w:pPr>
        <w:ind w:left="900" w:hanging="201"/>
      </w:pPr>
      <w:rPr>
        <w:rFonts w:hint="default"/>
        <w:lang w:val="en-US" w:eastAsia="en-US" w:bidi="ar-SA"/>
      </w:rPr>
    </w:lvl>
    <w:lvl w:ilvl="3" w:tplc="551EB19E">
      <w:numFmt w:val="bullet"/>
      <w:lvlText w:val="•"/>
      <w:lvlJc w:val="left"/>
      <w:pPr>
        <w:ind w:left="1170" w:hanging="201"/>
      </w:pPr>
      <w:rPr>
        <w:rFonts w:hint="default"/>
        <w:lang w:val="en-US" w:eastAsia="en-US" w:bidi="ar-SA"/>
      </w:rPr>
    </w:lvl>
    <w:lvl w:ilvl="4" w:tplc="7840C3BA">
      <w:numFmt w:val="bullet"/>
      <w:lvlText w:val="•"/>
      <w:lvlJc w:val="left"/>
      <w:pPr>
        <w:ind w:left="1440" w:hanging="201"/>
      </w:pPr>
      <w:rPr>
        <w:rFonts w:hint="default"/>
        <w:lang w:val="en-US" w:eastAsia="en-US" w:bidi="ar-SA"/>
      </w:rPr>
    </w:lvl>
    <w:lvl w:ilvl="5" w:tplc="6EFE8B9A">
      <w:numFmt w:val="bullet"/>
      <w:lvlText w:val="•"/>
      <w:lvlJc w:val="left"/>
      <w:pPr>
        <w:ind w:left="1711" w:hanging="201"/>
      </w:pPr>
      <w:rPr>
        <w:rFonts w:hint="default"/>
        <w:lang w:val="en-US" w:eastAsia="en-US" w:bidi="ar-SA"/>
      </w:rPr>
    </w:lvl>
    <w:lvl w:ilvl="6" w:tplc="15F8360C">
      <w:numFmt w:val="bullet"/>
      <w:lvlText w:val="•"/>
      <w:lvlJc w:val="left"/>
      <w:pPr>
        <w:ind w:left="1981" w:hanging="201"/>
      </w:pPr>
      <w:rPr>
        <w:rFonts w:hint="default"/>
        <w:lang w:val="en-US" w:eastAsia="en-US" w:bidi="ar-SA"/>
      </w:rPr>
    </w:lvl>
    <w:lvl w:ilvl="7" w:tplc="C8A86920">
      <w:numFmt w:val="bullet"/>
      <w:lvlText w:val="•"/>
      <w:lvlJc w:val="left"/>
      <w:pPr>
        <w:ind w:left="2251" w:hanging="201"/>
      </w:pPr>
      <w:rPr>
        <w:rFonts w:hint="default"/>
        <w:lang w:val="en-US" w:eastAsia="en-US" w:bidi="ar-SA"/>
      </w:rPr>
    </w:lvl>
    <w:lvl w:ilvl="8" w:tplc="86D03FBE">
      <w:numFmt w:val="bullet"/>
      <w:lvlText w:val="•"/>
      <w:lvlJc w:val="left"/>
      <w:pPr>
        <w:ind w:left="2521" w:hanging="201"/>
      </w:pPr>
      <w:rPr>
        <w:rFonts w:hint="default"/>
        <w:lang w:val="en-US" w:eastAsia="en-US" w:bidi="ar-SA"/>
      </w:rPr>
    </w:lvl>
  </w:abstractNum>
  <w:abstractNum w:abstractNumId="154" w15:restartNumberingAfterBreak="0">
    <w:nsid w:val="69E96B82"/>
    <w:multiLevelType w:val="hybridMultilevel"/>
    <w:tmpl w:val="4F701200"/>
    <w:lvl w:ilvl="0" w:tplc="E06AEBF4">
      <w:numFmt w:val="bullet"/>
      <w:lvlText w:val="☐"/>
      <w:lvlJc w:val="left"/>
      <w:pPr>
        <w:ind w:left="355" w:hanging="201"/>
      </w:pPr>
      <w:rPr>
        <w:rFonts w:ascii="MS Gothic" w:eastAsia="MS Gothic" w:hAnsi="MS Gothic" w:cs="MS Gothic" w:hint="default"/>
        <w:spacing w:val="0"/>
        <w:w w:val="87"/>
        <w:lang w:val="en-US" w:eastAsia="en-US" w:bidi="ar-SA"/>
      </w:rPr>
    </w:lvl>
    <w:lvl w:ilvl="1" w:tplc="7FFEB52C">
      <w:numFmt w:val="bullet"/>
      <w:lvlText w:val="•"/>
      <w:lvlJc w:val="left"/>
      <w:pPr>
        <w:ind w:left="630" w:hanging="201"/>
      </w:pPr>
      <w:rPr>
        <w:rFonts w:hint="default"/>
        <w:lang w:val="en-US" w:eastAsia="en-US" w:bidi="ar-SA"/>
      </w:rPr>
    </w:lvl>
    <w:lvl w:ilvl="2" w:tplc="C590974E">
      <w:numFmt w:val="bullet"/>
      <w:lvlText w:val="•"/>
      <w:lvlJc w:val="left"/>
      <w:pPr>
        <w:ind w:left="900" w:hanging="201"/>
      </w:pPr>
      <w:rPr>
        <w:rFonts w:hint="default"/>
        <w:lang w:val="en-US" w:eastAsia="en-US" w:bidi="ar-SA"/>
      </w:rPr>
    </w:lvl>
    <w:lvl w:ilvl="3" w:tplc="3672FCBC">
      <w:numFmt w:val="bullet"/>
      <w:lvlText w:val="•"/>
      <w:lvlJc w:val="left"/>
      <w:pPr>
        <w:ind w:left="1170" w:hanging="201"/>
      </w:pPr>
      <w:rPr>
        <w:rFonts w:hint="default"/>
        <w:lang w:val="en-US" w:eastAsia="en-US" w:bidi="ar-SA"/>
      </w:rPr>
    </w:lvl>
    <w:lvl w:ilvl="4" w:tplc="53F097CE">
      <w:numFmt w:val="bullet"/>
      <w:lvlText w:val="•"/>
      <w:lvlJc w:val="left"/>
      <w:pPr>
        <w:ind w:left="1440" w:hanging="201"/>
      </w:pPr>
      <w:rPr>
        <w:rFonts w:hint="default"/>
        <w:lang w:val="en-US" w:eastAsia="en-US" w:bidi="ar-SA"/>
      </w:rPr>
    </w:lvl>
    <w:lvl w:ilvl="5" w:tplc="5FD28182">
      <w:numFmt w:val="bullet"/>
      <w:lvlText w:val="•"/>
      <w:lvlJc w:val="left"/>
      <w:pPr>
        <w:ind w:left="1711" w:hanging="201"/>
      </w:pPr>
      <w:rPr>
        <w:rFonts w:hint="default"/>
        <w:lang w:val="en-US" w:eastAsia="en-US" w:bidi="ar-SA"/>
      </w:rPr>
    </w:lvl>
    <w:lvl w:ilvl="6" w:tplc="FE10697E">
      <w:numFmt w:val="bullet"/>
      <w:lvlText w:val="•"/>
      <w:lvlJc w:val="left"/>
      <w:pPr>
        <w:ind w:left="1981" w:hanging="201"/>
      </w:pPr>
      <w:rPr>
        <w:rFonts w:hint="default"/>
        <w:lang w:val="en-US" w:eastAsia="en-US" w:bidi="ar-SA"/>
      </w:rPr>
    </w:lvl>
    <w:lvl w:ilvl="7" w:tplc="76A29F50">
      <w:numFmt w:val="bullet"/>
      <w:lvlText w:val="•"/>
      <w:lvlJc w:val="left"/>
      <w:pPr>
        <w:ind w:left="2251" w:hanging="201"/>
      </w:pPr>
      <w:rPr>
        <w:rFonts w:hint="default"/>
        <w:lang w:val="en-US" w:eastAsia="en-US" w:bidi="ar-SA"/>
      </w:rPr>
    </w:lvl>
    <w:lvl w:ilvl="8" w:tplc="32E6F74C">
      <w:numFmt w:val="bullet"/>
      <w:lvlText w:val="•"/>
      <w:lvlJc w:val="left"/>
      <w:pPr>
        <w:ind w:left="2521" w:hanging="201"/>
      </w:pPr>
      <w:rPr>
        <w:rFonts w:hint="default"/>
        <w:lang w:val="en-US" w:eastAsia="en-US" w:bidi="ar-SA"/>
      </w:rPr>
    </w:lvl>
  </w:abstractNum>
  <w:abstractNum w:abstractNumId="155" w15:restartNumberingAfterBreak="0">
    <w:nsid w:val="6A255211"/>
    <w:multiLevelType w:val="hybridMultilevel"/>
    <w:tmpl w:val="59685430"/>
    <w:lvl w:ilvl="0" w:tplc="17F681D2">
      <w:numFmt w:val="bullet"/>
      <w:lvlText w:val="☐"/>
      <w:lvlJc w:val="left"/>
      <w:pPr>
        <w:ind w:left="355" w:hanging="201"/>
      </w:pPr>
      <w:rPr>
        <w:rFonts w:ascii="MS Gothic" w:eastAsia="MS Gothic" w:hAnsi="MS Gothic" w:cs="MS Gothic" w:hint="default"/>
        <w:spacing w:val="0"/>
        <w:w w:val="87"/>
        <w:lang w:val="en-US" w:eastAsia="en-US" w:bidi="ar-SA"/>
      </w:rPr>
    </w:lvl>
    <w:lvl w:ilvl="1" w:tplc="DB68CFAC">
      <w:numFmt w:val="bullet"/>
      <w:lvlText w:val="•"/>
      <w:lvlJc w:val="left"/>
      <w:pPr>
        <w:ind w:left="630" w:hanging="201"/>
      </w:pPr>
      <w:rPr>
        <w:rFonts w:hint="default"/>
        <w:lang w:val="en-US" w:eastAsia="en-US" w:bidi="ar-SA"/>
      </w:rPr>
    </w:lvl>
    <w:lvl w:ilvl="2" w:tplc="79BC9416">
      <w:numFmt w:val="bullet"/>
      <w:lvlText w:val="•"/>
      <w:lvlJc w:val="left"/>
      <w:pPr>
        <w:ind w:left="900" w:hanging="201"/>
      </w:pPr>
      <w:rPr>
        <w:rFonts w:hint="default"/>
        <w:lang w:val="en-US" w:eastAsia="en-US" w:bidi="ar-SA"/>
      </w:rPr>
    </w:lvl>
    <w:lvl w:ilvl="3" w:tplc="98A45602">
      <w:numFmt w:val="bullet"/>
      <w:lvlText w:val="•"/>
      <w:lvlJc w:val="left"/>
      <w:pPr>
        <w:ind w:left="1170" w:hanging="201"/>
      </w:pPr>
      <w:rPr>
        <w:rFonts w:hint="default"/>
        <w:lang w:val="en-US" w:eastAsia="en-US" w:bidi="ar-SA"/>
      </w:rPr>
    </w:lvl>
    <w:lvl w:ilvl="4" w:tplc="01FC73B2">
      <w:numFmt w:val="bullet"/>
      <w:lvlText w:val="•"/>
      <w:lvlJc w:val="left"/>
      <w:pPr>
        <w:ind w:left="1440" w:hanging="201"/>
      </w:pPr>
      <w:rPr>
        <w:rFonts w:hint="default"/>
        <w:lang w:val="en-US" w:eastAsia="en-US" w:bidi="ar-SA"/>
      </w:rPr>
    </w:lvl>
    <w:lvl w:ilvl="5" w:tplc="EF74C4F6">
      <w:numFmt w:val="bullet"/>
      <w:lvlText w:val="•"/>
      <w:lvlJc w:val="left"/>
      <w:pPr>
        <w:ind w:left="1711" w:hanging="201"/>
      </w:pPr>
      <w:rPr>
        <w:rFonts w:hint="default"/>
        <w:lang w:val="en-US" w:eastAsia="en-US" w:bidi="ar-SA"/>
      </w:rPr>
    </w:lvl>
    <w:lvl w:ilvl="6" w:tplc="A836AA9C">
      <w:numFmt w:val="bullet"/>
      <w:lvlText w:val="•"/>
      <w:lvlJc w:val="left"/>
      <w:pPr>
        <w:ind w:left="1981" w:hanging="201"/>
      </w:pPr>
      <w:rPr>
        <w:rFonts w:hint="default"/>
        <w:lang w:val="en-US" w:eastAsia="en-US" w:bidi="ar-SA"/>
      </w:rPr>
    </w:lvl>
    <w:lvl w:ilvl="7" w:tplc="B512F614">
      <w:numFmt w:val="bullet"/>
      <w:lvlText w:val="•"/>
      <w:lvlJc w:val="left"/>
      <w:pPr>
        <w:ind w:left="2251" w:hanging="201"/>
      </w:pPr>
      <w:rPr>
        <w:rFonts w:hint="default"/>
        <w:lang w:val="en-US" w:eastAsia="en-US" w:bidi="ar-SA"/>
      </w:rPr>
    </w:lvl>
    <w:lvl w:ilvl="8" w:tplc="F2147CE2">
      <w:numFmt w:val="bullet"/>
      <w:lvlText w:val="•"/>
      <w:lvlJc w:val="left"/>
      <w:pPr>
        <w:ind w:left="2521" w:hanging="201"/>
      </w:pPr>
      <w:rPr>
        <w:rFonts w:hint="default"/>
        <w:lang w:val="en-US" w:eastAsia="en-US" w:bidi="ar-SA"/>
      </w:rPr>
    </w:lvl>
  </w:abstractNum>
  <w:abstractNum w:abstractNumId="156" w15:restartNumberingAfterBreak="0">
    <w:nsid w:val="6A51692C"/>
    <w:multiLevelType w:val="hybridMultilevel"/>
    <w:tmpl w:val="F72AA37C"/>
    <w:lvl w:ilvl="0" w:tplc="57585244">
      <w:numFmt w:val="bullet"/>
      <w:lvlText w:val="☐"/>
      <w:lvlJc w:val="left"/>
      <w:pPr>
        <w:ind w:left="355" w:hanging="201"/>
      </w:pPr>
      <w:rPr>
        <w:rFonts w:ascii="MS Gothic" w:eastAsia="MS Gothic" w:hAnsi="MS Gothic" w:cs="MS Gothic" w:hint="default"/>
        <w:spacing w:val="0"/>
        <w:w w:val="87"/>
        <w:lang w:val="en-US" w:eastAsia="en-US" w:bidi="ar-SA"/>
      </w:rPr>
    </w:lvl>
    <w:lvl w:ilvl="1" w:tplc="6EBED13E">
      <w:numFmt w:val="bullet"/>
      <w:lvlText w:val="•"/>
      <w:lvlJc w:val="left"/>
      <w:pPr>
        <w:ind w:left="630" w:hanging="201"/>
      </w:pPr>
      <w:rPr>
        <w:rFonts w:hint="default"/>
        <w:lang w:val="en-US" w:eastAsia="en-US" w:bidi="ar-SA"/>
      </w:rPr>
    </w:lvl>
    <w:lvl w:ilvl="2" w:tplc="EE76C5E8">
      <w:numFmt w:val="bullet"/>
      <w:lvlText w:val="•"/>
      <w:lvlJc w:val="left"/>
      <w:pPr>
        <w:ind w:left="900" w:hanging="201"/>
      </w:pPr>
      <w:rPr>
        <w:rFonts w:hint="default"/>
        <w:lang w:val="en-US" w:eastAsia="en-US" w:bidi="ar-SA"/>
      </w:rPr>
    </w:lvl>
    <w:lvl w:ilvl="3" w:tplc="F086CA82">
      <w:numFmt w:val="bullet"/>
      <w:lvlText w:val="•"/>
      <w:lvlJc w:val="left"/>
      <w:pPr>
        <w:ind w:left="1170" w:hanging="201"/>
      </w:pPr>
      <w:rPr>
        <w:rFonts w:hint="default"/>
        <w:lang w:val="en-US" w:eastAsia="en-US" w:bidi="ar-SA"/>
      </w:rPr>
    </w:lvl>
    <w:lvl w:ilvl="4" w:tplc="667C0612">
      <w:numFmt w:val="bullet"/>
      <w:lvlText w:val="•"/>
      <w:lvlJc w:val="left"/>
      <w:pPr>
        <w:ind w:left="1440" w:hanging="201"/>
      </w:pPr>
      <w:rPr>
        <w:rFonts w:hint="default"/>
        <w:lang w:val="en-US" w:eastAsia="en-US" w:bidi="ar-SA"/>
      </w:rPr>
    </w:lvl>
    <w:lvl w:ilvl="5" w:tplc="454ABB38">
      <w:numFmt w:val="bullet"/>
      <w:lvlText w:val="•"/>
      <w:lvlJc w:val="left"/>
      <w:pPr>
        <w:ind w:left="1711" w:hanging="201"/>
      </w:pPr>
      <w:rPr>
        <w:rFonts w:hint="default"/>
        <w:lang w:val="en-US" w:eastAsia="en-US" w:bidi="ar-SA"/>
      </w:rPr>
    </w:lvl>
    <w:lvl w:ilvl="6" w:tplc="CA744DA6">
      <w:numFmt w:val="bullet"/>
      <w:lvlText w:val="•"/>
      <w:lvlJc w:val="left"/>
      <w:pPr>
        <w:ind w:left="1981" w:hanging="201"/>
      </w:pPr>
      <w:rPr>
        <w:rFonts w:hint="default"/>
        <w:lang w:val="en-US" w:eastAsia="en-US" w:bidi="ar-SA"/>
      </w:rPr>
    </w:lvl>
    <w:lvl w:ilvl="7" w:tplc="2A9ADAAE">
      <w:numFmt w:val="bullet"/>
      <w:lvlText w:val="•"/>
      <w:lvlJc w:val="left"/>
      <w:pPr>
        <w:ind w:left="2251" w:hanging="201"/>
      </w:pPr>
      <w:rPr>
        <w:rFonts w:hint="default"/>
        <w:lang w:val="en-US" w:eastAsia="en-US" w:bidi="ar-SA"/>
      </w:rPr>
    </w:lvl>
    <w:lvl w:ilvl="8" w:tplc="CA442464">
      <w:numFmt w:val="bullet"/>
      <w:lvlText w:val="•"/>
      <w:lvlJc w:val="left"/>
      <w:pPr>
        <w:ind w:left="2521" w:hanging="201"/>
      </w:pPr>
      <w:rPr>
        <w:rFonts w:hint="default"/>
        <w:lang w:val="en-US" w:eastAsia="en-US" w:bidi="ar-SA"/>
      </w:rPr>
    </w:lvl>
  </w:abstractNum>
  <w:abstractNum w:abstractNumId="157" w15:restartNumberingAfterBreak="0">
    <w:nsid w:val="6CAC5984"/>
    <w:multiLevelType w:val="hybridMultilevel"/>
    <w:tmpl w:val="E36EB7A2"/>
    <w:lvl w:ilvl="0" w:tplc="6EECCCDA">
      <w:numFmt w:val="bullet"/>
      <w:lvlText w:val="☐"/>
      <w:lvlJc w:val="left"/>
      <w:pPr>
        <w:ind w:left="355" w:hanging="201"/>
      </w:pPr>
      <w:rPr>
        <w:rFonts w:ascii="MS Gothic" w:eastAsia="MS Gothic" w:hAnsi="MS Gothic" w:cs="MS Gothic" w:hint="default"/>
        <w:spacing w:val="0"/>
        <w:w w:val="87"/>
        <w:lang w:val="en-US" w:eastAsia="en-US" w:bidi="ar-SA"/>
      </w:rPr>
    </w:lvl>
    <w:lvl w:ilvl="1" w:tplc="5568067C">
      <w:numFmt w:val="bullet"/>
      <w:lvlText w:val="•"/>
      <w:lvlJc w:val="left"/>
      <w:pPr>
        <w:ind w:left="630" w:hanging="201"/>
      </w:pPr>
      <w:rPr>
        <w:rFonts w:hint="default"/>
        <w:lang w:val="en-US" w:eastAsia="en-US" w:bidi="ar-SA"/>
      </w:rPr>
    </w:lvl>
    <w:lvl w:ilvl="2" w:tplc="FEAA896A">
      <w:numFmt w:val="bullet"/>
      <w:lvlText w:val="•"/>
      <w:lvlJc w:val="left"/>
      <w:pPr>
        <w:ind w:left="900" w:hanging="201"/>
      </w:pPr>
      <w:rPr>
        <w:rFonts w:hint="default"/>
        <w:lang w:val="en-US" w:eastAsia="en-US" w:bidi="ar-SA"/>
      </w:rPr>
    </w:lvl>
    <w:lvl w:ilvl="3" w:tplc="16725702">
      <w:numFmt w:val="bullet"/>
      <w:lvlText w:val="•"/>
      <w:lvlJc w:val="left"/>
      <w:pPr>
        <w:ind w:left="1170" w:hanging="201"/>
      </w:pPr>
      <w:rPr>
        <w:rFonts w:hint="default"/>
        <w:lang w:val="en-US" w:eastAsia="en-US" w:bidi="ar-SA"/>
      </w:rPr>
    </w:lvl>
    <w:lvl w:ilvl="4" w:tplc="6632140A">
      <w:numFmt w:val="bullet"/>
      <w:lvlText w:val="•"/>
      <w:lvlJc w:val="left"/>
      <w:pPr>
        <w:ind w:left="1440" w:hanging="201"/>
      </w:pPr>
      <w:rPr>
        <w:rFonts w:hint="default"/>
        <w:lang w:val="en-US" w:eastAsia="en-US" w:bidi="ar-SA"/>
      </w:rPr>
    </w:lvl>
    <w:lvl w:ilvl="5" w:tplc="3D24FC10">
      <w:numFmt w:val="bullet"/>
      <w:lvlText w:val="•"/>
      <w:lvlJc w:val="left"/>
      <w:pPr>
        <w:ind w:left="1711" w:hanging="201"/>
      </w:pPr>
      <w:rPr>
        <w:rFonts w:hint="default"/>
        <w:lang w:val="en-US" w:eastAsia="en-US" w:bidi="ar-SA"/>
      </w:rPr>
    </w:lvl>
    <w:lvl w:ilvl="6" w:tplc="855C910E">
      <w:numFmt w:val="bullet"/>
      <w:lvlText w:val="•"/>
      <w:lvlJc w:val="left"/>
      <w:pPr>
        <w:ind w:left="1981" w:hanging="201"/>
      </w:pPr>
      <w:rPr>
        <w:rFonts w:hint="default"/>
        <w:lang w:val="en-US" w:eastAsia="en-US" w:bidi="ar-SA"/>
      </w:rPr>
    </w:lvl>
    <w:lvl w:ilvl="7" w:tplc="4B50C76E">
      <w:numFmt w:val="bullet"/>
      <w:lvlText w:val="•"/>
      <w:lvlJc w:val="left"/>
      <w:pPr>
        <w:ind w:left="2251" w:hanging="201"/>
      </w:pPr>
      <w:rPr>
        <w:rFonts w:hint="default"/>
        <w:lang w:val="en-US" w:eastAsia="en-US" w:bidi="ar-SA"/>
      </w:rPr>
    </w:lvl>
    <w:lvl w:ilvl="8" w:tplc="6B762CCC">
      <w:numFmt w:val="bullet"/>
      <w:lvlText w:val="•"/>
      <w:lvlJc w:val="left"/>
      <w:pPr>
        <w:ind w:left="2521" w:hanging="201"/>
      </w:pPr>
      <w:rPr>
        <w:rFonts w:hint="default"/>
        <w:lang w:val="en-US" w:eastAsia="en-US" w:bidi="ar-SA"/>
      </w:rPr>
    </w:lvl>
  </w:abstractNum>
  <w:abstractNum w:abstractNumId="158" w15:restartNumberingAfterBreak="0">
    <w:nsid w:val="6CF95C0D"/>
    <w:multiLevelType w:val="hybridMultilevel"/>
    <w:tmpl w:val="37146870"/>
    <w:lvl w:ilvl="0" w:tplc="2E32B2A0">
      <w:numFmt w:val="bullet"/>
      <w:lvlText w:val="☐"/>
      <w:lvlJc w:val="left"/>
      <w:pPr>
        <w:ind w:left="355" w:hanging="201"/>
      </w:pPr>
      <w:rPr>
        <w:rFonts w:ascii="MS Gothic" w:eastAsia="MS Gothic" w:hAnsi="MS Gothic" w:cs="MS Gothic" w:hint="default"/>
        <w:spacing w:val="0"/>
        <w:w w:val="87"/>
        <w:lang w:val="en-US" w:eastAsia="en-US" w:bidi="ar-SA"/>
      </w:rPr>
    </w:lvl>
    <w:lvl w:ilvl="1" w:tplc="23F4B06C">
      <w:numFmt w:val="bullet"/>
      <w:lvlText w:val="•"/>
      <w:lvlJc w:val="left"/>
      <w:pPr>
        <w:ind w:left="630" w:hanging="201"/>
      </w:pPr>
      <w:rPr>
        <w:rFonts w:hint="default"/>
        <w:lang w:val="en-US" w:eastAsia="en-US" w:bidi="ar-SA"/>
      </w:rPr>
    </w:lvl>
    <w:lvl w:ilvl="2" w:tplc="B59A813C">
      <w:numFmt w:val="bullet"/>
      <w:lvlText w:val="•"/>
      <w:lvlJc w:val="left"/>
      <w:pPr>
        <w:ind w:left="900" w:hanging="201"/>
      </w:pPr>
      <w:rPr>
        <w:rFonts w:hint="default"/>
        <w:lang w:val="en-US" w:eastAsia="en-US" w:bidi="ar-SA"/>
      </w:rPr>
    </w:lvl>
    <w:lvl w:ilvl="3" w:tplc="5CD6D43E">
      <w:numFmt w:val="bullet"/>
      <w:lvlText w:val="•"/>
      <w:lvlJc w:val="left"/>
      <w:pPr>
        <w:ind w:left="1170" w:hanging="201"/>
      </w:pPr>
      <w:rPr>
        <w:rFonts w:hint="default"/>
        <w:lang w:val="en-US" w:eastAsia="en-US" w:bidi="ar-SA"/>
      </w:rPr>
    </w:lvl>
    <w:lvl w:ilvl="4" w:tplc="07C6738C">
      <w:numFmt w:val="bullet"/>
      <w:lvlText w:val="•"/>
      <w:lvlJc w:val="left"/>
      <w:pPr>
        <w:ind w:left="1440" w:hanging="201"/>
      </w:pPr>
      <w:rPr>
        <w:rFonts w:hint="default"/>
        <w:lang w:val="en-US" w:eastAsia="en-US" w:bidi="ar-SA"/>
      </w:rPr>
    </w:lvl>
    <w:lvl w:ilvl="5" w:tplc="65E2EE3E">
      <w:numFmt w:val="bullet"/>
      <w:lvlText w:val="•"/>
      <w:lvlJc w:val="left"/>
      <w:pPr>
        <w:ind w:left="1711" w:hanging="201"/>
      </w:pPr>
      <w:rPr>
        <w:rFonts w:hint="default"/>
        <w:lang w:val="en-US" w:eastAsia="en-US" w:bidi="ar-SA"/>
      </w:rPr>
    </w:lvl>
    <w:lvl w:ilvl="6" w:tplc="3E6402D8">
      <w:numFmt w:val="bullet"/>
      <w:lvlText w:val="•"/>
      <w:lvlJc w:val="left"/>
      <w:pPr>
        <w:ind w:left="1981" w:hanging="201"/>
      </w:pPr>
      <w:rPr>
        <w:rFonts w:hint="default"/>
        <w:lang w:val="en-US" w:eastAsia="en-US" w:bidi="ar-SA"/>
      </w:rPr>
    </w:lvl>
    <w:lvl w:ilvl="7" w:tplc="83FA6E94">
      <w:numFmt w:val="bullet"/>
      <w:lvlText w:val="•"/>
      <w:lvlJc w:val="left"/>
      <w:pPr>
        <w:ind w:left="2251" w:hanging="201"/>
      </w:pPr>
      <w:rPr>
        <w:rFonts w:hint="default"/>
        <w:lang w:val="en-US" w:eastAsia="en-US" w:bidi="ar-SA"/>
      </w:rPr>
    </w:lvl>
    <w:lvl w:ilvl="8" w:tplc="89C23F20">
      <w:numFmt w:val="bullet"/>
      <w:lvlText w:val="•"/>
      <w:lvlJc w:val="left"/>
      <w:pPr>
        <w:ind w:left="2521" w:hanging="201"/>
      </w:pPr>
      <w:rPr>
        <w:rFonts w:hint="default"/>
        <w:lang w:val="en-US" w:eastAsia="en-US" w:bidi="ar-SA"/>
      </w:rPr>
    </w:lvl>
  </w:abstractNum>
  <w:abstractNum w:abstractNumId="159" w15:restartNumberingAfterBreak="0">
    <w:nsid w:val="6D3F4D72"/>
    <w:multiLevelType w:val="hybridMultilevel"/>
    <w:tmpl w:val="9EE06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6DBA5058"/>
    <w:multiLevelType w:val="hybridMultilevel"/>
    <w:tmpl w:val="FE0EF6A8"/>
    <w:lvl w:ilvl="0" w:tplc="1CD6A650">
      <w:numFmt w:val="bullet"/>
      <w:lvlText w:val="☐"/>
      <w:lvlJc w:val="left"/>
      <w:pPr>
        <w:ind w:left="356" w:hanging="201"/>
      </w:pPr>
      <w:rPr>
        <w:rFonts w:ascii="MS Gothic" w:eastAsia="MS Gothic" w:hAnsi="MS Gothic" w:cs="MS Gothic" w:hint="default"/>
        <w:spacing w:val="0"/>
        <w:w w:val="87"/>
        <w:lang w:val="en-US" w:eastAsia="en-US" w:bidi="ar-SA"/>
      </w:rPr>
    </w:lvl>
    <w:lvl w:ilvl="1" w:tplc="E0A6EC2A">
      <w:numFmt w:val="bullet"/>
      <w:lvlText w:val="•"/>
      <w:lvlJc w:val="left"/>
      <w:pPr>
        <w:ind w:left="619" w:hanging="201"/>
      </w:pPr>
      <w:rPr>
        <w:rFonts w:hint="default"/>
        <w:lang w:val="en-US" w:eastAsia="en-US" w:bidi="ar-SA"/>
      </w:rPr>
    </w:lvl>
    <w:lvl w:ilvl="2" w:tplc="AE707936">
      <w:numFmt w:val="bullet"/>
      <w:lvlText w:val="•"/>
      <w:lvlJc w:val="left"/>
      <w:pPr>
        <w:ind w:left="879" w:hanging="201"/>
      </w:pPr>
      <w:rPr>
        <w:rFonts w:hint="default"/>
        <w:lang w:val="en-US" w:eastAsia="en-US" w:bidi="ar-SA"/>
      </w:rPr>
    </w:lvl>
    <w:lvl w:ilvl="3" w:tplc="A3F8DCDC">
      <w:numFmt w:val="bullet"/>
      <w:lvlText w:val="•"/>
      <w:lvlJc w:val="left"/>
      <w:pPr>
        <w:ind w:left="1139" w:hanging="201"/>
      </w:pPr>
      <w:rPr>
        <w:rFonts w:hint="default"/>
        <w:lang w:val="en-US" w:eastAsia="en-US" w:bidi="ar-SA"/>
      </w:rPr>
    </w:lvl>
    <w:lvl w:ilvl="4" w:tplc="78749312">
      <w:numFmt w:val="bullet"/>
      <w:lvlText w:val="•"/>
      <w:lvlJc w:val="left"/>
      <w:pPr>
        <w:ind w:left="1399" w:hanging="201"/>
      </w:pPr>
      <w:rPr>
        <w:rFonts w:hint="default"/>
        <w:lang w:val="en-US" w:eastAsia="en-US" w:bidi="ar-SA"/>
      </w:rPr>
    </w:lvl>
    <w:lvl w:ilvl="5" w:tplc="BBCAD138">
      <w:numFmt w:val="bullet"/>
      <w:lvlText w:val="•"/>
      <w:lvlJc w:val="left"/>
      <w:pPr>
        <w:ind w:left="1659" w:hanging="201"/>
      </w:pPr>
      <w:rPr>
        <w:rFonts w:hint="default"/>
        <w:lang w:val="en-US" w:eastAsia="en-US" w:bidi="ar-SA"/>
      </w:rPr>
    </w:lvl>
    <w:lvl w:ilvl="6" w:tplc="D222D938">
      <w:numFmt w:val="bullet"/>
      <w:lvlText w:val="•"/>
      <w:lvlJc w:val="left"/>
      <w:pPr>
        <w:ind w:left="1919" w:hanging="201"/>
      </w:pPr>
      <w:rPr>
        <w:rFonts w:hint="default"/>
        <w:lang w:val="en-US" w:eastAsia="en-US" w:bidi="ar-SA"/>
      </w:rPr>
    </w:lvl>
    <w:lvl w:ilvl="7" w:tplc="BD5CEA68">
      <w:numFmt w:val="bullet"/>
      <w:lvlText w:val="•"/>
      <w:lvlJc w:val="left"/>
      <w:pPr>
        <w:ind w:left="2179" w:hanging="201"/>
      </w:pPr>
      <w:rPr>
        <w:rFonts w:hint="default"/>
        <w:lang w:val="en-US" w:eastAsia="en-US" w:bidi="ar-SA"/>
      </w:rPr>
    </w:lvl>
    <w:lvl w:ilvl="8" w:tplc="60064984">
      <w:numFmt w:val="bullet"/>
      <w:lvlText w:val="•"/>
      <w:lvlJc w:val="left"/>
      <w:pPr>
        <w:ind w:left="2439" w:hanging="201"/>
      </w:pPr>
      <w:rPr>
        <w:rFonts w:hint="default"/>
        <w:lang w:val="en-US" w:eastAsia="en-US" w:bidi="ar-SA"/>
      </w:rPr>
    </w:lvl>
  </w:abstractNum>
  <w:abstractNum w:abstractNumId="161" w15:restartNumberingAfterBreak="0">
    <w:nsid w:val="6E1F73A7"/>
    <w:multiLevelType w:val="hybridMultilevel"/>
    <w:tmpl w:val="1BF4CFDC"/>
    <w:lvl w:ilvl="0" w:tplc="E8384D42">
      <w:numFmt w:val="bullet"/>
      <w:lvlText w:val="☐"/>
      <w:lvlJc w:val="left"/>
      <w:pPr>
        <w:ind w:left="356" w:hanging="201"/>
      </w:pPr>
      <w:rPr>
        <w:rFonts w:ascii="MS Gothic" w:eastAsia="MS Gothic" w:hAnsi="MS Gothic" w:cs="MS Gothic" w:hint="default"/>
        <w:spacing w:val="0"/>
        <w:w w:val="87"/>
        <w:lang w:val="en-US" w:eastAsia="en-US" w:bidi="ar-SA"/>
      </w:rPr>
    </w:lvl>
    <w:lvl w:ilvl="1" w:tplc="5EB856C8">
      <w:numFmt w:val="bullet"/>
      <w:lvlText w:val="•"/>
      <w:lvlJc w:val="left"/>
      <w:pPr>
        <w:ind w:left="619" w:hanging="201"/>
      </w:pPr>
      <w:rPr>
        <w:rFonts w:hint="default"/>
        <w:lang w:val="en-US" w:eastAsia="en-US" w:bidi="ar-SA"/>
      </w:rPr>
    </w:lvl>
    <w:lvl w:ilvl="2" w:tplc="B4E41E06">
      <w:numFmt w:val="bullet"/>
      <w:lvlText w:val="•"/>
      <w:lvlJc w:val="left"/>
      <w:pPr>
        <w:ind w:left="879" w:hanging="201"/>
      </w:pPr>
      <w:rPr>
        <w:rFonts w:hint="default"/>
        <w:lang w:val="en-US" w:eastAsia="en-US" w:bidi="ar-SA"/>
      </w:rPr>
    </w:lvl>
    <w:lvl w:ilvl="3" w:tplc="4E86DC02">
      <w:numFmt w:val="bullet"/>
      <w:lvlText w:val="•"/>
      <w:lvlJc w:val="left"/>
      <w:pPr>
        <w:ind w:left="1139" w:hanging="201"/>
      </w:pPr>
      <w:rPr>
        <w:rFonts w:hint="default"/>
        <w:lang w:val="en-US" w:eastAsia="en-US" w:bidi="ar-SA"/>
      </w:rPr>
    </w:lvl>
    <w:lvl w:ilvl="4" w:tplc="E522D076">
      <w:numFmt w:val="bullet"/>
      <w:lvlText w:val="•"/>
      <w:lvlJc w:val="left"/>
      <w:pPr>
        <w:ind w:left="1399" w:hanging="201"/>
      </w:pPr>
      <w:rPr>
        <w:rFonts w:hint="default"/>
        <w:lang w:val="en-US" w:eastAsia="en-US" w:bidi="ar-SA"/>
      </w:rPr>
    </w:lvl>
    <w:lvl w:ilvl="5" w:tplc="C5086A84">
      <w:numFmt w:val="bullet"/>
      <w:lvlText w:val="•"/>
      <w:lvlJc w:val="left"/>
      <w:pPr>
        <w:ind w:left="1659" w:hanging="201"/>
      </w:pPr>
      <w:rPr>
        <w:rFonts w:hint="default"/>
        <w:lang w:val="en-US" w:eastAsia="en-US" w:bidi="ar-SA"/>
      </w:rPr>
    </w:lvl>
    <w:lvl w:ilvl="6" w:tplc="D30C0E22">
      <w:numFmt w:val="bullet"/>
      <w:lvlText w:val="•"/>
      <w:lvlJc w:val="left"/>
      <w:pPr>
        <w:ind w:left="1919" w:hanging="201"/>
      </w:pPr>
      <w:rPr>
        <w:rFonts w:hint="default"/>
        <w:lang w:val="en-US" w:eastAsia="en-US" w:bidi="ar-SA"/>
      </w:rPr>
    </w:lvl>
    <w:lvl w:ilvl="7" w:tplc="A5A66EA0">
      <w:numFmt w:val="bullet"/>
      <w:lvlText w:val="•"/>
      <w:lvlJc w:val="left"/>
      <w:pPr>
        <w:ind w:left="2179" w:hanging="201"/>
      </w:pPr>
      <w:rPr>
        <w:rFonts w:hint="default"/>
        <w:lang w:val="en-US" w:eastAsia="en-US" w:bidi="ar-SA"/>
      </w:rPr>
    </w:lvl>
    <w:lvl w:ilvl="8" w:tplc="8E8C3D2C">
      <w:numFmt w:val="bullet"/>
      <w:lvlText w:val="•"/>
      <w:lvlJc w:val="left"/>
      <w:pPr>
        <w:ind w:left="2439" w:hanging="201"/>
      </w:pPr>
      <w:rPr>
        <w:rFonts w:hint="default"/>
        <w:lang w:val="en-US" w:eastAsia="en-US" w:bidi="ar-SA"/>
      </w:rPr>
    </w:lvl>
  </w:abstractNum>
  <w:abstractNum w:abstractNumId="162" w15:restartNumberingAfterBreak="0">
    <w:nsid w:val="6ED11532"/>
    <w:multiLevelType w:val="hybridMultilevel"/>
    <w:tmpl w:val="B8F8B8BA"/>
    <w:lvl w:ilvl="0" w:tplc="3F563BB2">
      <w:numFmt w:val="bullet"/>
      <w:lvlText w:val="☐"/>
      <w:lvlJc w:val="left"/>
      <w:pPr>
        <w:ind w:left="355" w:hanging="201"/>
      </w:pPr>
      <w:rPr>
        <w:rFonts w:ascii="MS Gothic" w:eastAsia="MS Gothic" w:hAnsi="MS Gothic" w:cs="MS Gothic" w:hint="default"/>
        <w:spacing w:val="0"/>
        <w:w w:val="87"/>
        <w:lang w:val="en-US" w:eastAsia="en-US" w:bidi="ar-SA"/>
      </w:rPr>
    </w:lvl>
    <w:lvl w:ilvl="1" w:tplc="80747F28">
      <w:numFmt w:val="bullet"/>
      <w:lvlText w:val="•"/>
      <w:lvlJc w:val="left"/>
      <w:pPr>
        <w:ind w:left="630" w:hanging="201"/>
      </w:pPr>
      <w:rPr>
        <w:rFonts w:hint="default"/>
        <w:lang w:val="en-US" w:eastAsia="en-US" w:bidi="ar-SA"/>
      </w:rPr>
    </w:lvl>
    <w:lvl w:ilvl="2" w:tplc="9124B42E">
      <w:numFmt w:val="bullet"/>
      <w:lvlText w:val="•"/>
      <w:lvlJc w:val="left"/>
      <w:pPr>
        <w:ind w:left="900" w:hanging="201"/>
      </w:pPr>
      <w:rPr>
        <w:rFonts w:hint="default"/>
        <w:lang w:val="en-US" w:eastAsia="en-US" w:bidi="ar-SA"/>
      </w:rPr>
    </w:lvl>
    <w:lvl w:ilvl="3" w:tplc="C2747680">
      <w:numFmt w:val="bullet"/>
      <w:lvlText w:val="•"/>
      <w:lvlJc w:val="left"/>
      <w:pPr>
        <w:ind w:left="1170" w:hanging="201"/>
      </w:pPr>
      <w:rPr>
        <w:rFonts w:hint="default"/>
        <w:lang w:val="en-US" w:eastAsia="en-US" w:bidi="ar-SA"/>
      </w:rPr>
    </w:lvl>
    <w:lvl w:ilvl="4" w:tplc="9DE4B598">
      <w:numFmt w:val="bullet"/>
      <w:lvlText w:val="•"/>
      <w:lvlJc w:val="left"/>
      <w:pPr>
        <w:ind w:left="1440" w:hanging="201"/>
      </w:pPr>
      <w:rPr>
        <w:rFonts w:hint="default"/>
        <w:lang w:val="en-US" w:eastAsia="en-US" w:bidi="ar-SA"/>
      </w:rPr>
    </w:lvl>
    <w:lvl w:ilvl="5" w:tplc="03C87870">
      <w:numFmt w:val="bullet"/>
      <w:lvlText w:val="•"/>
      <w:lvlJc w:val="left"/>
      <w:pPr>
        <w:ind w:left="1711" w:hanging="201"/>
      </w:pPr>
      <w:rPr>
        <w:rFonts w:hint="default"/>
        <w:lang w:val="en-US" w:eastAsia="en-US" w:bidi="ar-SA"/>
      </w:rPr>
    </w:lvl>
    <w:lvl w:ilvl="6" w:tplc="C8866C8E">
      <w:numFmt w:val="bullet"/>
      <w:lvlText w:val="•"/>
      <w:lvlJc w:val="left"/>
      <w:pPr>
        <w:ind w:left="1981" w:hanging="201"/>
      </w:pPr>
      <w:rPr>
        <w:rFonts w:hint="default"/>
        <w:lang w:val="en-US" w:eastAsia="en-US" w:bidi="ar-SA"/>
      </w:rPr>
    </w:lvl>
    <w:lvl w:ilvl="7" w:tplc="087CECC6">
      <w:numFmt w:val="bullet"/>
      <w:lvlText w:val="•"/>
      <w:lvlJc w:val="left"/>
      <w:pPr>
        <w:ind w:left="2251" w:hanging="201"/>
      </w:pPr>
      <w:rPr>
        <w:rFonts w:hint="default"/>
        <w:lang w:val="en-US" w:eastAsia="en-US" w:bidi="ar-SA"/>
      </w:rPr>
    </w:lvl>
    <w:lvl w:ilvl="8" w:tplc="1526C1CE">
      <w:numFmt w:val="bullet"/>
      <w:lvlText w:val="•"/>
      <w:lvlJc w:val="left"/>
      <w:pPr>
        <w:ind w:left="2521" w:hanging="201"/>
      </w:pPr>
      <w:rPr>
        <w:rFonts w:hint="default"/>
        <w:lang w:val="en-US" w:eastAsia="en-US" w:bidi="ar-SA"/>
      </w:rPr>
    </w:lvl>
  </w:abstractNum>
  <w:abstractNum w:abstractNumId="163" w15:restartNumberingAfterBreak="0">
    <w:nsid w:val="6EDD6C6F"/>
    <w:multiLevelType w:val="hybridMultilevel"/>
    <w:tmpl w:val="72C2211C"/>
    <w:lvl w:ilvl="0" w:tplc="741CD11C">
      <w:numFmt w:val="bullet"/>
      <w:lvlText w:val="☐"/>
      <w:lvlJc w:val="left"/>
      <w:pPr>
        <w:ind w:left="355" w:hanging="201"/>
      </w:pPr>
      <w:rPr>
        <w:rFonts w:ascii="MS Gothic" w:eastAsia="MS Gothic" w:hAnsi="MS Gothic" w:cs="MS Gothic" w:hint="default"/>
        <w:spacing w:val="0"/>
        <w:w w:val="87"/>
        <w:lang w:val="en-US" w:eastAsia="en-US" w:bidi="ar-SA"/>
      </w:rPr>
    </w:lvl>
    <w:lvl w:ilvl="1" w:tplc="A3D80CD4">
      <w:numFmt w:val="bullet"/>
      <w:lvlText w:val="•"/>
      <w:lvlJc w:val="left"/>
      <w:pPr>
        <w:ind w:left="630" w:hanging="201"/>
      </w:pPr>
      <w:rPr>
        <w:rFonts w:hint="default"/>
        <w:lang w:val="en-US" w:eastAsia="en-US" w:bidi="ar-SA"/>
      </w:rPr>
    </w:lvl>
    <w:lvl w:ilvl="2" w:tplc="654EC1FE">
      <w:numFmt w:val="bullet"/>
      <w:lvlText w:val="•"/>
      <w:lvlJc w:val="left"/>
      <w:pPr>
        <w:ind w:left="900" w:hanging="201"/>
      </w:pPr>
      <w:rPr>
        <w:rFonts w:hint="default"/>
        <w:lang w:val="en-US" w:eastAsia="en-US" w:bidi="ar-SA"/>
      </w:rPr>
    </w:lvl>
    <w:lvl w:ilvl="3" w:tplc="CCB497F8">
      <w:numFmt w:val="bullet"/>
      <w:lvlText w:val="•"/>
      <w:lvlJc w:val="left"/>
      <w:pPr>
        <w:ind w:left="1170" w:hanging="201"/>
      </w:pPr>
      <w:rPr>
        <w:rFonts w:hint="default"/>
        <w:lang w:val="en-US" w:eastAsia="en-US" w:bidi="ar-SA"/>
      </w:rPr>
    </w:lvl>
    <w:lvl w:ilvl="4" w:tplc="8020E4FE">
      <w:numFmt w:val="bullet"/>
      <w:lvlText w:val="•"/>
      <w:lvlJc w:val="left"/>
      <w:pPr>
        <w:ind w:left="1440" w:hanging="201"/>
      </w:pPr>
      <w:rPr>
        <w:rFonts w:hint="default"/>
        <w:lang w:val="en-US" w:eastAsia="en-US" w:bidi="ar-SA"/>
      </w:rPr>
    </w:lvl>
    <w:lvl w:ilvl="5" w:tplc="9122571C">
      <w:numFmt w:val="bullet"/>
      <w:lvlText w:val="•"/>
      <w:lvlJc w:val="left"/>
      <w:pPr>
        <w:ind w:left="1711" w:hanging="201"/>
      </w:pPr>
      <w:rPr>
        <w:rFonts w:hint="default"/>
        <w:lang w:val="en-US" w:eastAsia="en-US" w:bidi="ar-SA"/>
      </w:rPr>
    </w:lvl>
    <w:lvl w:ilvl="6" w:tplc="55727094">
      <w:numFmt w:val="bullet"/>
      <w:lvlText w:val="•"/>
      <w:lvlJc w:val="left"/>
      <w:pPr>
        <w:ind w:left="1981" w:hanging="201"/>
      </w:pPr>
      <w:rPr>
        <w:rFonts w:hint="default"/>
        <w:lang w:val="en-US" w:eastAsia="en-US" w:bidi="ar-SA"/>
      </w:rPr>
    </w:lvl>
    <w:lvl w:ilvl="7" w:tplc="6F00D154">
      <w:numFmt w:val="bullet"/>
      <w:lvlText w:val="•"/>
      <w:lvlJc w:val="left"/>
      <w:pPr>
        <w:ind w:left="2251" w:hanging="201"/>
      </w:pPr>
      <w:rPr>
        <w:rFonts w:hint="default"/>
        <w:lang w:val="en-US" w:eastAsia="en-US" w:bidi="ar-SA"/>
      </w:rPr>
    </w:lvl>
    <w:lvl w:ilvl="8" w:tplc="1020122C">
      <w:numFmt w:val="bullet"/>
      <w:lvlText w:val="•"/>
      <w:lvlJc w:val="left"/>
      <w:pPr>
        <w:ind w:left="2521" w:hanging="201"/>
      </w:pPr>
      <w:rPr>
        <w:rFonts w:hint="default"/>
        <w:lang w:val="en-US" w:eastAsia="en-US" w:bidi="ar-SA"/>
      </w:rPr>
    </w:lvl>
  </w:abstractNum>
  <w:abstractNum w:abstractNumId="164" w15:restartNumberingAfterBreak="0">
    <w:nsid w:val="6FFD1D1F"/>
    <w:multiLevelType w:val="hybridMultilevel"/>
    <w:tmpl w:val="C76064CE"/>
    <w:lvl w:ilvl="0" w:tplc="CC3C9070">
      <w:numFmt w:val="bullet"/>
      <w:lvlText w:val="☐"/>
      <w:lvlJc w:val="left"/>
      <w:pPr>
        <w:ind w:left="356" w:hanging="201"/>
      </w:pPr>
      <w:rPr>
        <w:rFonts w:ascii="MS Gothic" w:eastAsia="MS Gothic" w:hAnsi="MS Gothic" w:cs="MS Gothic" w:hint="default"/>
        <w:spacing w:val="0"/>
        <w:w w:val="87"/>
        <w:lang w:val="en-US" w:eastAsia="en-US" w:bidi="ar-SA"/>
      </w:rPr>
    </w:lvl>
    <w:lvl w:ilvl="1" w:tplc="9C4EF5EA">
      <w:numFmt w:val="bullet"/>
      <w:lvlText w:val="•"/>
      <w:lvlJc w:val="left"/>
      <w:pPr>
        <w:ind w:left="619" w:hanging="201"/>
      </w:pPr>
      <w:rPr>
        <w:rFonts w:hint="default"/>
        <w:lang w:val="en-US" w:eastAsia="en-US" w:bidi="ar-SA"/>
      </w:rPr>
    </w:lvl>
    <w:lvl w:ilvl="2" w:tplc="989E8168">
      <w:numFmt w:val="bullet"/>
      <w:lvlText w:val="•"/>
      <w:lvlJc w:val="left"/>
      <w:pPr>
        <w:ind w:left="879" w:hanging="201"/>
      </w:pPr>
      <w:rPr>
        <w:rFonts w:hint="default"/>
        <w:lang w:val="en-US" w:eastAsia="en-US" w:bidi="ar-SA"/>
      </w:rPr>
    </w:lvl>
    <w:lvl w:ilvl="3" w:tplc="DDBAE812">
      <w:numFmt w:val="bullet"/>
      <w:lvlText w:val="•"/>
      <w:lvlJc w:val="left"/>
      <w:pPr>
        <w:ind w:left="1139" w:hanging="201"/>
      </w:pPr>
      <w:rPr>
        <w:rFonts w:hint="default"/>
        <w:lang w:val="en-US" w:eastAsia="en-US" w:bidi="ar-SA"/>
      </w:rPr>
    </w:lvl>
    <w:lvl w:ilvl="4" w:tplc="B802CD00">
      <w:numFmt w:val="bullet"/>
      <w:lvlText w:val="•"/>
      <w:lvlJc w:val="left"/>
      <w:pPr>
        <w:ind w:left="1399" w:hanging="201"/>
      </w:pPr>
      <w:rPr>
        <w:rFonts w:hint="default"/>
        <w:lang w:val="en-US" w:eastAsia="en-US" w:bidi="ar-SA"/>
      </w:rPr>
    </w:lvl>
    <w:lvl w:ilvl="5" w:tplc="0CFEE022">
      <w:numFmt w:val="bullet"/>
      <w:lvlText w:val="•"/>
      <w:lvlJc w:val="left"/>
      <w:pPr>
        <w:ind w:left="1659" w:hanging="201"/>
      </w:pPr>
      <w:rPr>
        <w:rFonts w:hint="default"/>
        <w:lang w:val="en-US" w:eastAsia="en-US" w:bidi="ar-SA"/>
      </w:rPr>
    </w:lvl>
    <w:lvl w:ilvl="6" w:tplc="3B5CCA96">
      <w:numFmt w:val="bullet"/>
      <w:lvlText w:val="•"/>
      <w:lvlJc w:val="left"/>
      <w:pPr>
        <w:ind w:left="1919" w:hanging="201"/>
      </w:pPr>
      <w:rPr>
        <w:rFonts w:hint="default"/>
        <w:lang w:val="en-US" w:eastAsia="en-US" w:bidi="ar-SA"/>
      </w:rPr>
    </w:lvl>
    <w:lvl w:ilvl="7" w:tplc="54FA5690">
      <w:numFmt w:val="bullet"/>
      <w:lvlText w:val="•"/>
      <w:lvlJc w:val="left"/>
      <w:pPr>
        <w:ind w:left="2179" w:hanging="201"/>
      </w:pPr>
      <w:rPr>
        <w:rFonts w:hint="default"/>
        <w:lang w:val="en-US" w:eastAsia="en-US" w:bidi="ar-SA"/>
      </w:rPr>
    </w:lvl>
    <w:lvl w:ilvl="8" w:tplc="5D7A9C1A">
      <w:numFmt w:val="bullet"/>
      <w:lvlText w:val="•"/>
      <w:lvlJc w:val="left"/>
      <w:pPr>
        <w:ind w:left="2439" w:hanging="201"/>
      </w:pPr>
      <w:rPr>
        <w:rFonts w:hint="default"/>
        <w:lang w:val="en-US" w:eastAsia="en-US" w:bidi="ar-SA"/>
      </w:rPr>
    </w:lvl>
  </w:abstractNum>
  <w:abstractNum w:abstractNumId="165" w15:restartNumberingAfterBreak="0">
    <w:nsid w:val="70941D68"/>
    <w:multiLevelType w:val="hybridMultilevel"/>
    <w:tmpl w:val="B2807ACA"/>
    <w:lvl w:ilvl="0" w:tplc="04090011">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6" w15:restartNumberingAfterBreak="0">
    <w:nsid w:val="711E6C18"/>
    <w:multiLevelType w:val="hybridMultilevel"/>
    <w:tmpl w:val="6A4A30BA"/>
    <w:lvl w:ilvl="0" w:tplc="97E49DC8">
      <w:numFmt w:val="bullet"/>
      <w:lvlText w:val="☐"/>
      <w:lvlJc w:val="left"/>
      <w:pPr>
        <w:ind w:left="355" w:hanging="201"/>
      </w:pPr>
      <w:rPr>
        <w:rFonts w:ascii="MS Gothic" w:eastAsia="MS Gothic" w:hAnsi="MS Gothic" w:cs="MS Gothic" w:hint="default"/>
        <w:spacing w:val="0"/>
        <w:w w:val="87"/>
        <w:lang w:val="en-US" w:eastAsia="en-US" w:bidi="ar-SA"/>
      </w:rPr>
    </w:lvl>
    <w:lvl w:ilvl="1" w:tplc="85A828AC">
      <w:numFmt w:val="bullet"/>
      <w:lvlText w:val="•"/>
      <w:lvlJc w:val="left"/>
      <w:pPr>
        <w:ind w:left="630" w:hanging="201"/>
      </w:pPr>
      <w:rPr>
        <w:rFonts w:hint="default"/>
        <w:lang w:val="en-US" w:eastAsia="en-US" w:bidi="ar-SA"/>
      </w:rPr>
    </w:lvl>
    <w:lvl w:ilvl="2" w:tplc="A8660496">
      <w:numFmt w:val="bullet"/>
      <w:lvlText w:val="•"/>
      <w:lvlJc w:val="left"/>
      <w:pPr>
        <w:ind w:left="900" w:hanging="201"/>
      </w:pPr>
      <w:rPr>
        <w:rFonts w:hint="default"/>
        <w:lang w:val="en-US" w:eastAsia="en-US" w:bidi="ar-SA"/>
      </w:rPr>
    </w:lvl>
    <w:lvl w:ilvl="3" w:tplc="6DC0FD5A">
      <w:numFmt w:val="bullet"/>
      <w:lvlText w:val="•"/>
      <w:lvlJc w:val="left"/>
      <w:pPr>
        <w:ind w:left="1170" w:hanging="201"/>
      </w:pPr>
      <w:rPr>
        <w:rFonts w:hint="default"/>
        <w:lang w:val="en-US" w:eastAsia="en-US" w:bidi="ar-SA"/>
      </w:rPr>
    </w:lvl>
    <w:lvl w:ilvl="4" w:tplc="2EDABC36">
      <w:numFmt w:val="bullet"/>
      <w:lvlText w:val="•"/>
      <w:lvlJc w:val="left"/>
      <w:pPr>
        <w:ind w:left="1440" w:hanging="201"/>
      </w:pPr>
      <w:rPr>
        <w:rFonts w:hint="default"/>
        <w:lang w:val="en-US" w:eastAsia="en-US" w:bidi="ar-SA"/>
      </w:rPr>
    </w:lvl>
    <w:lvl w:ilvl="5" w:tplc="1638AA6A">
      <w:numFmt w:val="bullet"/>
      <w:lvlText w:val="•"/>
      <w:lvlJc w:val="left"/>
      <w:pPr>
        <w:ind w:left="1711" w:hanging="201"/>
      </w:pPr>
      <w:rPr>
        <w:rFonts w:hint="default"/>
        <w:lang w:val="en-US" w:eastAsia="en-US" w:bidi="ar-SA"/>
      </w:rPr>
    </w:lvl>
    <w:lvl w:ilvl="6" w:tplc="30B4BD2A">
      <w:numFmt w:val="bullet"/>
      <w:lvlText w:val="•"/>
      <w:lvlJc w:val="left"/>
      <w:pPr>
        <w:ind w:left="1981" w:hanging="201"/>
      </w:pPr>
      <w:rPr>
        <w:rFonts w:hint="default"/>
        <w:lang w:val="en-US" w:eastAsia="en-US" w:bidi="ar-SA"/>
      </w:rPr>
    </w:lvl>
    <w:lvl w:ilvl="7" w:tplc="A540F946">
      <w:numFmt w:val="bullet"/>
      <w:lvlText w:val="•"/>
      <w:lvlJc w:val="left"/>
      <w:pPr>
        <w:ind w:left="2251" w:hanging="201"/>
      </w:pPr>
      <w:rPr>
        <w:rFonts w:hint="default"/>
        <w:lang w:val="en-US" w:eastAsia="en-US" w:bidi="ar-SA"/>
      </w:rPr>
    </w:lvl>
    <w:lvl w:ilvl="8" w:tplc="88E2C80C">
      <w:numFmt w:val="bullet"/>
      <w:lvlText w:val="•"/>
      <w:lvlJc w:val="left"/>
      <w:pPr>
        <w:ind w:left="2521" w:hanging="201"/>
      </w:pPr>
      <w:rPr>
        <w:rFonts w:hint="default"/>
        <w:lang w:val="en-US" w:eastAsia="en-US" w:bidi="ar-SA"/>
      </w:rPr>
    </w:lvl>
  </w:abstractNum>
  <w:abstractNum w:abstractNumId="167" w15:restartNumberingAfterBreak="0">
    <w:nsid w:val="723D9DA7"/>
    <w:multiLevelType w:val="hybridMultilevel"/>
    <w:tmpl w:val="6D5E44E4"/>
    <w:lvl w:ilvl="0" w:tplc="353E0E70">
      <w:start w:val="1"/>
      <w:numFmt w:val="bullet"/>
      <w:lvlText w:val=""/>
      <w:lvlJc w:val="left"/>
      <w:pPr>
        <w:ind w:left="360" w:hanging="360"/>
      </w:pPr>
      <w:rPr>
        <w:rFonts w:ascii="Symbol" w:hAnsi="Symbol" w:hint="default"/>
      </w:rPr>
    </w:lvl>
    <w:lvl w:ilvl="1" w:tplc="3E76C636">
      <w:start w:val="1"/>
      <w:numFmt w:val="bullet"/>
      <w:lvlText w:val="o"/>
      <w:lvlJc w:val="left"/>
      <w:pPr>
        <w:ind w:left="1080" w:hanging="360"/>
      </w:pPr>
      <w:rPr>
        <w:rFonts w:ascii="Courier New" w:hAnsi="Courier New" w:hint="default"/>
      </w:rPr>
    </w:lvl>
    <w:lvl w:ilvl="2" w:tplc="99CA517C">
      <w:start w:val="1"/>
      <w:numFmt w:val="bullet"/>
      <w:lvlText w:val=""/>
      <w:lvlJc w:val="left"/>
      <w:pPr>
        <w:ind w:left="1800" w:hanging="360"/>
      </w:pPr>
      <w:rPr>
        <w:rFonts w:ascii="Wingdings" w:hAnsi="Wingdings" w:hint="default"/>
      </w:rPr>
    </w:lvl>
    <w:lvl w:ilvl="3" w:tplc="9D1A75EC">
      <w:start w:val="1"/>
      <w:numFmt w:val="bullet"/>
      <w:lvlText w:val=""/>
      <w:lvlJc w:val="left"/>
      <w:pPr>
        <w:ind w:left="2520" w:hanging="360"/>
      </w:pPr>
      <w:rPr>
        <w:rFonts w:ascii="Symbol" w:hAnsi="Symbol" w:hint="default"/>
      </w:rPr>
    </w:lvl>
    <w:lvl w:ilvl="4" w:tplc="68E69C5C">
      <w:start w:val="1"/>
      <w:numFmt w:val="bullet"/>
      <w:lvlText w:val="o"/>
      <w:lvlJc w:val="left"/>
      <w:pPr>
        <w:ind w:left="3240" w:hanging="360"/>
      </w:pPr>
      <w:rPr>
        <w:rFonts w:ascii="Courier New" w:hAnsi="Courier New" w:hint="default"/>
      </w:rPr>
    </w:lvl>
    <w:lvl w:ilvl="5" w:tplc="17821438">
      <w:start w:val="1"/>
      <w:numFmt w:val="bullet"/>
      <w:lvlText w:val=""/>
      <w:lvlJc w:val="left"/>
      <w:pPr>
        <w:ind w:left="3960" w:hanging="360"/>
      </w:pPr>
      <w:rPr>
        <w:rFonts w:ascii="Wingdings" w:hAnsi="Wingdings" w:hint="default"/>
      </w:rPr>
    </w:lvl>
    <w:lvl w:ilvl="6" w:tplc="1FE4AE4E">
      <w:start w:val="1"/>
      <w:numFmt w:val="bullet"/>
      <w:lvlText w:val=""/>
      <w:lvlJc w:val="left"/>
      <w:pPr>
        <w:ind w:left="4680" w:hanging="360"/>
      </w:pPr>
      <w:rPr>
        <w:rFonts w:ascii="Symbol" w:hAnsi="Symbol" w:hint="default"/>
      </w:rPr>
    </w:lvl>
    <w:lvl w:ilvl="7" w:tplc="968A9B54">
      <w:start w:val="1"/>
      <w:numFmt w:val="bullet"/>
      <w:lvlText w:val="o"/>
      <w:lvlJc w:val="left"/>
      <w:pPr>
        <w:ind w:left="5400" w:hanging="360"/>
      </w:pPr>
      <w:rPr>
        <w:rFonts w:ascii="Courier New" w:hAnsi="Courier New" w:hint="default"/>
      </w:rPr>
    </w:lvl>
    <w:lvl w:ilvl="8" w:tplc="84EAA810">
      <w:start w:val="1"/>
      <w:numFmt w:val="bullet"/>
      <w:lvlText w:val=""/>
      <w:lvlJc w:val="left"/>
      <w:pPr>
        <w:ind w:left="6120" w:hanging="360"/>
      </w:pPr>
      <w:rPr>
        <w:rFonts w:ascii="Wingdings" w:hAnsi="Wingdings" w:hint="default"/>
      </w:rPr>
    </w:lvl>
  </w:abstractNum>
  <w:abstractNum w:abstractNumId="168" w15:restartNumberingAfterBreak="0">
    <w:nsid w:val="7292240B"/>
    <w:multiLevelType w:val="hybridMultilevel"/>
    <w:tmpl w:val="FB4A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34C7FF7"/>
    <w:multiLevelType w:val="hybridMultilevel"/>
    <w:tmpl w:val="D6DE8800"/>
    <w:lvl w:ilvl="0" w:tplc="C7B2AEB6">
      <w:numFmt w:val="bullet"/>
      <w:lvlText w:val="☐"/>
      <w:lvlJc w:val="left"/>
      <w:pPr>
        <w:ind w:left="355" w:hanging="201"/>
      </w:pPr>
      <w:rPr>
        <w:rFonts w:ascii="MS Gothic" w:eastAsia="MS Gothic" w:hAnsi="MS Gothic" w:cs="MS Gothic" w:hint="default"/>
        <w:spacing w:val="0"/>
        <w:w w:val="87"/>
        <w:lang w:val="en-US" w:eastAsia="en-US" w:bidi="ar-SA"/>
      </w:rPr>
    </w:lvl>
    <w:lvl w:ilvl="1" w:tplc="264A6D60">
      <w:numFmt w:val="bullet"/>
      <w:lvlText w:val="•"/>
      <w:lvlJc w:val="left"/>
      <w:pPr>
        <w:ind w:left="630" w:hanging="201"/>
      </w:pPr>
      <w:rPr>
        <w:rFonts w:hint="default"/>
        <w:lang w:val="en-US" w:eastAsia="en-US" w:bidi="ar-SA"/>
      </w:rPr>
    </w:lvl>
    <w:lvl w:ilvl="2" w:tplc="9D240294">
      <w:numFmt w:val="bullet"/>
      <w:lvlText w:val="•"/>
      <w:lvlJc w:val="left"/>
      <w:pPr>
        <w:ind w:left="900" w:hanging="201"/>
      </w:pPr>
      <w:rPr>
        <w:rFonts w:hint="default"/>
        <w:lang w:val="en-US" w:eastAsia="en-US" w:bidi="ar-SA"/>
      </w:rPr>
    </w:lvl>
    <w:lvl w:ilvl="3" w:tplc="451CAB6A">
      <w:numFmt w:val="bullet"/>
      <w:lvlText w:val="•"/>
      <w:lvlJc w:val="left"/>
      <w:pPr>
        <w:ind w:left="1170" w:hanging="201"/>
      </w:pPr>
      <w:rPr>
        <w:rFonts w:hint="default"/>
        <w:lang w:val="en-US" w:eastAsia="en-US" w:bidi="ar-SA"/>
      </w:rPr>
    </w:lvl>
    <w:lvl w:ilvl="4" w:tplc="88F48FC8">
      <w:numFmt w:val="bullet"/>
      <w:lvlText w:val="•"/>
      <w:lvlJc w:val="left"/>
      <w:pPr>
        <w:ind w:left="1440" w:hanging="201"/>
      </w:pPr>
      <w:rPr>
        <w:rFonts w:hint="default"/>
        <w:lang w:val="en-US" w:eastAsia="en-US" w:bidi="ar-SA"/>
      </w:rPr>
    </w:lvl>
    <w:lvl w:ilvl="5" w:tplc="55DEA6C2">
      <w:numFmt w:val="bullet"/>
      <w:lvlText w:val="•"/>
      <w:lvlJc w:val="left"/>
      <w:pPr>
        <w:ind w:left="1711" w:hanging="201"/>
      </w:pPr>
      <w:rPr>
        <w:rFonts w:hint="default"/>
        <w:lang w:val="en-US" w:eastAsia="en-US" w:bidi="ar-SA"/>
      </w:rPr>
    </w:lvl>
    <w:lvl w:ilvl="6" w:tplc="D2EE6BB4">
      <w:numFmt w:val="bullet"/>
      <w:lvlText w:val="•"/>
      <w:lvlJc w:val="left"/>
      <w:pPr>
        <w:ind w:left="1981" w:hanging="201"/>
      </w:pPr>
      <w:rPr>
        <w:rFonts w:hint="default"/>
        <w:lang w:val="en-US" w:eastAsia="en-US" w:bidi="ar-SA"/>
      </w:rPr>
    </w:lvl>
    <w:lvl w:ilvl="7" w:tplc="4E72C40C">
      <w:numFmt w:val="bullet"/>
      <w:lvlText w:val="•"/>
      <w:lvlJc w:val="left"/>
      <w:pPr>
        <w:ind w:left="2251" w:hanging="201"/>
      </w:pPr>
      <w:rPr>
        <w:rFonts w:hint="default"/>
        <w:lang w:val="en-US" w:eastAsia="en-US" w:bidi="ar-SA"/>
      </w:rPr>
    </w:lvl>
    <w:lvl w:ilvl="8" w:tplc="B04E3DD0">
      <w:numFmt w:val="bullet"/>
      <w:lvlText w:val="•"/>
      <w:lvlJc w:val="left"/>
      <w:pPr>
        <w:ind w:left="2521" w:hanging="201"/>
      </w:pPr>
      <w:rPr>
        <w:rFonts w:hint="default"/>
        <w:lang w:val="en-US" w:eastAsia="en-US" w:bidi="ar-SA"/>
      </w:rPr>
    </w:lvl>
  </w:abstractNum>
  <w:abstractNum w:abstractNumId="170" w15:restartNumberingAfterBreak="0">
    <w:nsid w:val="75823EB4"/>
    <w:multiLevelType w:val="hybridMultilevel"/>
    <w:tmpl w:val="07129E7C"/>
    <w:lvl w:ilvl="0" w:tplc="A1360300">
      <w:start w:val="1"/>
      <w:numFmt w:val="bullet"/>
      <w:lvlText w:val=""/>
      <w:lvlJc w:val="left"/>
      <w:pPr>
        <w:ind w:left="360" w:hanging="360"/>
      </w:pPr>
      <w:rPr>
        <w:rFonts w:ascii="Symbol" w:hAnsi="Symbol" w:hint="default"/>
      </w:rPr>
    </w:lvl>
    <w:lvl w:ilvl="1" w:tplc="63BA48C8">
      <w:start w:val="1"/>
      <w:numFmt w:val="bullet"/>
      <w:lvlText w:val="o"/>
      <w:lvlJc w:val="left"/>
      <w:pPr>
        <w:ind w:left="1080" w:hanging="360"/>
      </w:pPr>
      <w:rPr>
        <w:rFonts w:ascii="Courier New" w:hAnsi="Courier New" w:hint="default"/>
      </w:rPr>
    </w:lvl>
    <w:lvl w:ilvl="2" w:tplc="AF3895C2">
      <w:start w:val="1"/>
      <w:numFmt w:val="bullet"/>
      <w:lvlText w:val=""/>
      <w:lvlJc w:val="left"/>
      <w:pPr>
        <w:ind w:left="1800" w:hanging="360"/>
      </w:pPr>
      <w:rPr>
        <w:rFonts w:ascii="Wingdings" w:hAnsi="Wingdings" w:hint="default"/>
      </w:rPr>
    </w:lvl>
    <w:lvl w:ilvl="3" w:tplc="CA245E20">
      <w:start w:val="1"/>
      <w:numFmt w:val="bullet"/>
      <w:lvlText w:val=""/>
      <w:lvlJc w:val="left"/>
      <w:pPr>
        <w:ind w:left="2520" w:hanging="360"/>
      </w:pPr>
      <w:rPr>
        <w:rFonts w:ascii="Symbol" w:hAnsi="Symbol" w:hint="default"/>
      </w:rPr>
    </w:lvl>
    <w:lvl w:ilvl="4" w:tplc="87FE9062">
      <w:start w:val="1"/>
      <w:numFmt w:val="bullet"/>
      <w:lvlText w:val="o"/>
      <w:lvlJc w:val="left"/>
      <w:pPr>
        <w:ind w:left="3240" w:hanging="360"/>
      </w:pPr>
      <w:rPr>
        <w:rFonts w:ascii="Courier New" w:hAnsi="Courier New" w:hint="default"/>
      </w:rPr>
    </w:lvl>
    <w:lvl w:ilvl="5" w:tplc="9DBCC158">
      <w:start w:val="1"/>
      <w:numFmt w:val="bullet"/>
      <w:lvlText w:val=""/>
      <w:lvlJc w:val="left"/>
      <w:pPr>
        <w:ind w:left="3960" w:hanging="360"/>
      </w:pPr>
      <w:rPr>
        <w:rFonts w:ascii="Wingdings" w:hAnsi="Wingdings" w:hint="default"/>
      </w:rPr>
    </w:lvl>
    <w:lvl w:ilvl="6" w:tplc="CC02EF30">
      <w:start w:val="1"/>
      <w:numFmt w:val="bullet"/>
      <w:lvlText w:val=""/>
      <w:lvlJc w:val="left"/>
      <w:pPr>
        <w:ind w:left="4680" w:hanging="360"/>
      </w:pPr>
      <w:rPr>
        <w:rFonts w:ascii="Symbol" w:hAnsi="Symbol" w:hint="default"/>
      </w:rPr>
    </w:lvl>
    <w:lvl w:ilvl="7" w:tplc="9D54398E">
      <w:start w:val="1"/>
      <w:numFmt w:val="bullet"/>
      <w:lvlText w:val="o"/>
      <w:lvlJc w:val="left"/>
      <w:pPr>
        <w:ind w:left="5400" w:hanging="360"/>
      </w:pPr>
      <w:rPr>
        <w:rFonts w:ascii="Courier New" w:hAnsi="Courier New" w:hint="default"/>
      </w:rPr>
    </w:lvl>
    <w:lvl w:ilvl="8" w:tplc="482085AA">
      <w:start w:val="1"/>
      <w:numFmt w:val="bullet"/>
      <w:lvlText w:val=""/>
      <w:lvlJc w:val="left"/>
      <w:pPr>
        <w:ind w:left="6120" w:hanging="360"/>
      </w:pPr>
      <w:rPr>
        <w:rFonts w:ascii="Wingdings" w:hAnsi="Wingdings" w:hint="default"/>
      </w:rPr>
    </w:lvl>
  </w:abstractNum>
  <w:abstractNum w:abstractNumId="171" w15:restartNumberingAfterBreak="0">
    <w:nsid w:val="75824275"/>
    <w:multiLevelType w:val="hybridMultilevel"/>
    <w:tmpl w:val="80025BE4"/>
    <w:lvl w:ilvl="0" w:tplc="ADCE4DC6">
      <w:numFmt w:val="bullet"/>
      <w:lvlText w:val="☐"/>
      <w:lvlJc w:val="left"/>
      <w:pPr>
        <w:ind w:left="355" w:hanging="201"/>
      </w:pPr>
      <w:rPr>
        <w:rFonts w:ascii="MS Gothic" w:eastAsia="MS Gothic" w:hAnsi="MS Gothic" w:cs="MS Gothic" w:hint="default"/>
        <w:spacing w:val="0"/>
        <w:w w:val="87"/>
        <w:lang w:val="en-US" w:eastAsia="en-US" w:bidi="ar-SA"/>
      </w:rPr>
    </w:lvl>
    <w:lvl w:ilvl="1" w:tplc="2D6C12B6">
      <w:numFmt w:val="bullet"/>
      <w:lvlText w:val="•"/>
      <w:lvlJc w:val="left"/>
      <w:pPr>
        <w:ind w:left="630" w:hanging="201"/>
      </w:pPr>
      <w:rPr>
        <w:rFonts w:hint="default"/>
        <w:lang w:val="en-US" w:eastAsia="en-US" w:bidi="ar-SA"/>
      </w:rPr>
    </w:lvl>
    <w:lvl w:ilvl="2" w:tplc="35A43E34">
      <w:numFmt w:val="bullet"/>
      <w:lvlText w:val="•"/>
      <w:lvlJc w:val="left"/>
      <w:pPr>
        <w:ind w:left="900" w:hanging="201"/>
      </w:pPr>
      <w:rPr>
        <w:rFonts w:hint="default"/>
        <w:lang w:val="en-US" w:eastAsia="en-US" w:bidi="ar-SA"/>
      </w:rPr>
    </w:lvl>
    <w:lvl w:ilvl="3" w:tplc="B9CA092A">
      <w:numFmt w:val="bullet"/>
      <w:lvlText w:val="•"/>
      <w:lvlJc w:val="left"/>
      <w:pPr>
        <w:ind w:left="1170" w:hanging="201"/>
      </w:pPr>
      <w:rPr>
        <w:rFonts w:hint="default"/>
        <w:lang w:val="en-US" w:eastAsia="en-US" w:bidi="ar-SA"/>
      </w:rPr>
    </w:lvl>
    <w:lvl w:ilvl="4" w:tplc="0EF6561A">
      <w:numFmt w:val="bullet"/>
      <w:lvlText w:val="•"/>
      <w:lvlJc w:val="left"/>
      <w:pPr>
        <w:ind w:left="1440" w:hanging="201"/>
      </w:pPr>
      <w:rPr>
        <w:rFonts w:hint="default"/>
        <w:lang w:val="en-US" w:eastAsia="en-US" w:bidi="ar-SA"/>
      </w:rPr>
    </w:lvl>
    <w:lvl w:ilvl="5" w:tplc="7ADCE9AA">
      <w:numFmt w:val="bullet"/>
      <w:lvlText w:val="•"/>
      <w:lvlJc w:val="left"/>
      <w:pPr>
        <w:ind w:left="1711" w:hanging="201"/>
      </w:pPr>
      <w:rPr>
        <w:rFonts w:hint="default"/>
        <w:lang w:val="en-US" w:eastAsia="en-US" w:bidi="ar-SA"/>
      </w:rPr>
    </w:lvl>
    <w:lvl w:ilvl="6" w:tplc="E230ECEE">
      <w:numFmt w:val="bullet"/>
      <w:lvlText w:val="•"/>
      <w:lvlJc w:val="left"/>
      <w:pPr>
        <w:ind w:left="1981" w:hanging="201"/>
      </w:pPr>
      <w:rPr>
        <w:rFonts w:hint="default"/>
        <w:lang w:val="en-US" w:eastAsia="en-US" w:bidi="ar-SA"/>
      </w:rPr>
    </w:lvl>
    <w:lvl w:ilvl="7" w:tplc="E4D41872">
      <w:numFmt w:val="bullet"/>
      <w:lvlText w:val="•"/>
      <w:lvlJc w:val="left"/>
      <w:pPr>
        <w:ind w:left="2251" w:hanging="201"/>
      </w:pPr>
      <w:rPr>
        <w:rFonts w:hint="default"/>
        <w:lang w:val="en-US" w:eastAsia="en-US" w:bidi="ar-SA"/>
      </w:rPr>
    </w:lvl>
    <w:lvl w:ilvl="8" w:tplc="2A66116E">
      <w:numFmt w:val="bullet"/>
      <w:lvlText w:val="•"/>
      <w:lvlJc w:val="left"/>
      <w:pPr>
        <w:ind w:left="2521" w:hanging="201"/>
      </w:pPr>
      <w:rPr>
        <w:rFonts w:hint="default"/>
        <w:lang w:val="en-US" w:eastAsia="en-US" w:bidi="ar-SA"/>
      </w:rPr>
    </w:lvl>
  </w:abstractNum>
  <w:abstractNum w:abstractNumId="172" w15:restartNumberingAfterBreak="0">
    <w:nsid w:val="75CA2400"/>
    <w:multiLevelType w:val="hybridMultilevel"/>
    <w:tmpl w:val="7AFA4DBC"/>
    <w:lvl w:ilvl="0" w:tplc="99A024E8">
      <w:numFmt w:val="bullet"/>
      <w:lvlText w:val="☐"/>
      <w:lvlJc w:val="left"/>
      <w:pPr>
        <w:ind w:left="355" w:hanging="201"/>
      </w:pPr>
      <w:rPr>
        <w:rFonts w:ascii="MS Gothic" w:eastAsia="MS Gothic" w:hAnsi="MS Gothic" w:cs="MS Gothic" w:hint="default"/>
        <w:spacing w:val="0"/>
        <w:w w:val="87"/>
        <w:lang w:val="en-US" w:eastAsia="en-US" w:bidi="ar-SA"/>
      </w:rPr>
    </w:lvl>
    <w:lvl w:ilvl="1" w:tplc="5406BF78">
      <w:numFmt w:val="bullet"/>
      <w:lvlText w:val="•"/>
      <w:lvlJc w:val="left"/>
      <w:pPr>
        <w:ind w:left="630" w:hanging="201"/>
      </w:pPr>
      <w:rPr>
        <w:rFonts w:hint="default"/>
        <w:lang w:val="en-US" w:eastAsia="en-US" w:bidi="ar-SA"/>
      </w:rPr>
    </w:lvl>
    <w:lvl w:ilvl="2" w:tplc="EC10E5C4">
      <w:numFmt w:val="bullet"/>
      <w:lvlText w:val="•"/>
      <w:lvlJc w:val="left"/>
      <w:pPr>
        <w:ind w:left="900" w:hanging="201"/>
      </w:pPr>
      <w:rPr>
        <w:rFonts w:hint="default"/>
        <w:lang w:val="en-US" w:eastAsia="en-US" w:bidi="ar-SA"/>
      </w:rPr>
    </w:lvl>
    <w:lvl w:ilvl="3" w:tplc="1BEEF5C6">
      <w:numFmt w:val="bullet"/>
      <w:lvlText w:val="•"/>
      <w:lvlJc w:val="left"/>
      <w:pPr>
        <w:ind w:left="1170" w:hanging="201"/>
      </w:pPr>
      <w:rPr>
        <w:rFonts w:hint="default"/>
        <w:lang w:val="en-US" w:eastAsia="en-US" w:bidi="ar-SA"/>
      </w:rPr>
    </w:lvl>
    <w:lvl w:ilvl="4" w:tplc="39560052">
      <w:numFmt w:val="bullet"/>
      <w:lvlText w:val="•"/>
      <w:lvlJc w:val="left"/>
      <w:pPr>
        <w:ind w:left="1440" w:hanging="201"/>
      </w:pPr>
      <w:rPr>
        <w:rFonts w:hint="default"/>
        <w:lang w:val="en-US" w:eastAsia="en-US" w:bidi="ar-SA"/>
      </w:rPr>
    </w:lvl>
    <w:lvl w:ilvl="5" w:tplc="A99C6D7C">
      <w:numFmt w:val="bullet"/>
      <w:lvlText w:val="•"/>
      <w:lvlJc w:val="left"/>
      <w:pPr>
        <w:ind w:left="1711" w:hanging="201"/>
      </w:pPr>
      <w:rPr>
        <w:rFonts w:hint="default"/>
        <w:lang w:val="en-US" w:eastAsia="en-US" w:bidi="ar-SA"/>
      </w:rPr>
    </w:lvl>
    <w:lvl w:ilvl="6" w:tplc="A67EB78E">
      <w:numFmt w:val="bullet"/>
      <w:lvlText w:val="•"/>
      <w:lvlJc w:val="left"/>
      <w:pPr>
        <w:ind w:left="1981" w:hanging="201"/>
      </w:pPr>
      <w:rPr>
        <w:rFonts w:hint="default"/>
        <w:lang w:val="en-US" w:eastAsia="en-US" w:bidi="ar-SA"/>
      </w:rPr>
    </w:lvl>
    <w:lvl w:ilvl="7" w:tplc="4542802C">
      <w:numFmt w:val="bullet"/>
      <w:lvlText w:val="•"/>
      <w:lvlJc w:val="left"/>
      <w:pPr>
        <w:ind w:left="2251" w:hanging="201"/>
      </w:pPr>
      <w:rPr>
        <w:rFonts w:hint="default"/>
        <w:lang w:val="en-US" w:eastAsia="en-US" w:bidi="ar-SA"/>
      </w:rPr>
    </w:lvl>
    <w:lvl w:ilvl="8" w:tplc="B526F5E0">
      <w:numFmt w:val="bullet"/>
      <w:lvlText w:val="•"/>
      <w:lvlJc w:val="left"/>
      <w:pPr>
        <w:ind w:left="2521" w:hanging="201"/>
      </w:pPr>
      <w:rPr>
        <w:rFonts w:hint="default"/>
        <w:lang w:val="en-US" w:eastAsia="en-US" w:bidi="ar-SA"/>
      </w:rPr>
    </w:lvl>
  </w:abstractNum>
  <w:abstractNum w:abstractNumId="173" w15:restartNumberingAfterBreak="0">
    <w:nsid w:val="75CF4EB6"/>
    <w:multiLevelType w:val="hybridMultilevel"/>
    <w:tmpl w:val="C9FEA4F4"/>
    <w:lvl w:ilvl="0" w:tplc="CB8EBE28">
      <w:numFmt w:val="bullet"/>
      <w:lvlText w:val="☐"/>
      <w:lvlJc w:val="left"/>
      <w:pPr>
        <w:ind w:left="356" w:hanging="201"/>
      </w:pPr>
      <w:rPr>
        <w:rFonts w:ascii="MS Gothic" w:eastAsia="MS Gothic" w:hAnsi="MS Gothic" w:cs="MS Gothic" w:hint="default"/>
        <w:spacing w:val="0"/>
        <w:w w:val="87"/>
        <w:lang w:val="en-US" w:eastAsia="en-US" w:bidi="ar-SA"/>
      </w:rPr>
    </w:lvl>
    <w:lvl w:ilvl="1" w:tplc="A0820B00">
      <w:numFmt w:val="bullet"/>
      <w:lvlText w:val="•"/>
      <w:lvlJc w:val="left"/>
      <w:pPr>
        <w:ind w:left="619" w:hanging="201"/>
      </w:pPr>
      <w:rPr>
        <w:rFonts w:hint="default"/>
        <w:lang w:val="en-US" w:eastAsia="en-US" w:bidi="ar-SA"/>
      </w:rPr>
    </w:lvl>
    <w:lvl w:ilvl="2" w:tplc="3BBE47A0">
      <w:numFmt w:val="bullet"/>
      <w:lvlText w:val="•"/>
      <w:lvlJc w:val="left"/>
      <w:pPr>
        <w:ind w:left="879" w:hanging="201"/>
      </w:pPr>
      <w:rPr>
        <w:rFonts w:hint="default"/>
        <w:lang w:val="en-US" w:eastAsia="en-US" w:bidi="ar-SA"/>
      </w:rPr>
    </w:lvl>
    <w:lvl w:ilvl="3" w:tplc="4E543FDE">
      <w:numFmt w:val="bullet"/>
      <w:lvlText w:val="•"/>
      <w:lvlJc w:val="left"/>
      <w:pPr>
        <w:ind w:left="1139" w:hanging="201"/>
      </w:pPr>
      <w:rPr>
        <w:rFonts w:hint="default"/>
        <w:lang w:val="en-US" w:eastAsia="en-US" w:bidi="ar-SA"/>
      </w:rPr>
    </w:lvl>
    <w:lvl w:ilvl="4" w:tplc="9A8EBBE6">
      <w:numFmt w:val="bullet"/>
      <w:lvlText w:val="•"/>
      <w:lvlJc w:val="left"/>
      <w:pPr>
        <w:ind w:left="1399" w:hanging="201"/>
      </w:pPr>
      <w:rPr>
        <w:rFonts w:hint="default"/>
        <w:lang w:val="en-US" w:eastAsia="en-US" w:bidi="ar-SA"/>
      </w:rPr>
    </w:lvl>
    <w:lvl w:ilvl="5" w:tplc="0DF4AE24">
      <w:numFmt w:val="bullet"/>
      <w:lvlText w:val="•"/>
      <w:lvlJc w:val="left"/>
      <w:pPr>
        <w:ind w:left="1659" w:hanging="201"/>
      </w:pPr>
      <w:rPr>
        <w:rFonts w:hint="default"/>
        <w:lang w:val="en-US" w:eastAsia="en-US" w:bidi="ar-SA"/>
      </w:rPr>
    </w:lvl>
    <w:lvl w:ilvl="6" w:tplc="18E8E72A">
      <w:numFmt w:val="bullet"/>
      <w:lvlText w:val="•"/>
      <w:lvlJc w:val="left"/>
      <w:pPr>
        <w:ind w:left="1919" w:hanging="201"/>
      </w:pPr>
      <w:rPr>
        <w:rFonts w:hint="default"/>
        <w:lang w:val="en-US" w:eastAsia="en-US" w:bidi="ar-SA"/>
      </w:rPr>
    </w:lvl>
    <w:lvl w:ilvl="7" w:tplc="E438CBD0">
      <w:numFmt w:val="bullet"/>
      <w:lvlText w:val="•"/>
      <w:lvlJc w:val="left"/>
      <w:pPr>
        <w:ind w:left="2179" w:hanging="201"/>
      </w:pPr>
      <w:rPr>
        <w:rFonts w:hint="default"/>
        <w:lang w:val="en-US" w:eastAsia="en-US" w:bidi="ar-SA"/>
      </w:rPr>
    </w:lvl>
    <w:lvl w:ilvl="8" w:tplc="97007736">
      <w:numFmt w:val="bullet"/>
      <w:lvlText w:val="•"/>
      <w:lvlJc w:val="left"/>
      <w:pPr>
        <w:ind w:left="2439" w:hanging="201"/>
      </w:pPr>
      <w:rPr>
        <w:rFonts w:hint="default"/>
        <w:lang w:val="en-US" w:eastAsia="en-US" w:bidi="ar-SA"/>
      </w:rPr>
    </w:lvl>
  </w:abstractNum>
  <w:abstractNum w:abstractNumId="174" w15:restartNumberingAfterBreak="0">
    <w:nsid w:val="76821BE1"/>
    <w:multiLevelType w:val="hybridMultilevel"/>
    <w:tmpl w:val="98824DFA"/>
    <w:lvl w:ilvl="0" w:tplc="09EE3802">
      <w:numFmt w:val="bullet"/>
      <w:lvlText w:val="☐"/>
      <w:lvlJc w:val="left"/>
      <w:pPr>
        <w:ind w:left="355" w:hanging="201"/>
      </w:pPr>
      <w:rPr>
        <w:rFonts w:ascii="MS Gothic" w:eastAsia="MS Gothic" w:hAnsi="MS Gothic" w:cs="MS Gothic" w:hint="default"/>
        <w:spacing w:val="0"/>
        <w:w w:val="87"/>
        <w:lang w:val="en-US" w:eastAsia="en-US" w:bidi="ar-SA"/>
      </w:rPr>
    </w:lvl>
    <w:lvl w:ilvl="1" w:tplc="12F82F3C">
      <w:numFmt w:val="bullet"/>
      <w:lvlText w:val="•"/>
      <w:lvlJc w:val="left"/>
      <w:pPr>
        <w:ind w:left="630" w:hanging="201"/>
      </w:pPr>
      <w:rPr>
        <w:rFonts w:hint="default"/>
        <w:lang w:val="en-US" w:eastAsia="en-US" w:bidi="ar-SA"/>
      </w:rPr>
    </w:lvl>
    <w:lvl w:ilvl="2" w:tplc="84D6868E">
      <w:numFmt w:val="bullet"/>
      <w:lvlText w:val="•"/>
      <w:lvlJc w:val="left"/>
      <w:pPr>
        <w:ind w:left="900" w:hanging="201"/>
      </w:pPr>
      <w:rPr>
        <w:rFonts w:hint="default"/>
        <w:lang w:val="en-US" w:eastAsia="en-US" w:bidi="ar-SA"/>
      </w:rPr>
    </w:lvl>
    <w:lvl w:ilvl="3" w:tplc="648E0C66">
      <w:numFmt w:val="bullet"/>
      <w:lvlText w:val="•"/>
      <w:lvlJc w:val="left"/>
      <w:pPr>
        <w:ind w:left="1170" w:hanging="201"/>
      </w:pPr>
      <w:rPr>
        <w:rFonts w:hint="default"/>
        <w:lang w:val="en-US" w:eastAsia="en-US" w:bidi="ar-SA"/>
      </w:rPr>
    </w:lvl>
    <w:lvl w:ilvl="4" w:tplc="29923ED0">
      <w:numFmt w:val="bullet"/>
      <w:lvlText w:val="•"/>
      <w:lvlJc w:val="left"/>
      <w:pPr>
        <w:ind w:left="1440" w:hanging="201"/>
      </w:pPr>
      <w:rPr>
        <w:rFonts w:hint="default"/>
        <w:lang w:val="en-US" w:eastAsia="en-US" w:bidi="ar-SA"/>
      </w:rPr>
    </w:lvl>
    <w:lvl w:ilvl="5" w:tplc="FE86E398">
      <w:numFmt w:val="bullet"/>
      <w:lvlText w:val="•"/>
      <w:lvlJc w:val="left"/>
      <w:pPr>
        <w:ind w:left="1711" w:hanging="201"/>
      </w:pPr>
      <w:rPr>
        <w:rFonts w:hint="default"/>
        <w:lang w:val="en-US" w:eastAsia="en-US" w:bidi="ar-SA"/>
      </w:rPr>
    </w:lvl>
    <w:lvl w:ilvl="6" w:tplc="D34224F2">
      <w:numFmt w:val="bullet"/>
      <w:lvlText w:val="•"/>
      <w:lvlJc w:val="left"/>
      <w:pPr>
        <w:ind w:left="1981" w:hanging="201"/>
      </w:pPr>
      <w:rPr>
        <w:rFonts w:hint="default"/>
        <w:lang w:val="en-US" w:eastAsia="en-US" w:bidi="ar-SA"/>
      </w:rPr>
    </w:lvl>
    <w:lvl w:ilvl="7" w:tplc="B9DA748C">
      <w:numFmt w:val="bullet"/>
      <w:lvlText w:val="•"/>
      <w:lvlJc w:val="left"/>
      <w:pPr>
        <w:ind w:left="2251" w:hanging="201"/>
      </w:pPr>
      <w:rPr>
        <w:rFonts w:hint="default"/>
        <w:lang w:val="en-US" w:eastAsia="en-US" w:bidi="ar-SA"/>
      </w:rPr>
    </w:lvl>
    <w:lvl w:ilvl="8" w:tplc="7FC2B7B8">
      <w:numFmt w:val="bullet"/>
      <w:lvlText w:val="•"/>
      <w:lvlJc w:val="left"/>
      <w:pPr>
        <w:ind w:left="2521" w:hanging="201"/>
      </w:pPr>
      <w:rPr>
        <w:rFonts w:hint="default"/>
        <w:lang w:val="en-US" w:eastAsia="en-US" w:bidi="ar-SA"/>
      </w:rPr>
    </w:lvl>
  </w:abstractNum>
  <w:abstractNum w:abstractNumId="175" w15:restartNumberingAfterBreak="0">
    <w:nsid w:val="78220978"/>
    <w:multiLevelType w:val="hybridMultilevel"/>
    <w:tmpl w:val="FBCA12A8"/>
    <w:lvl w:ilvl="0" w:tplc="FFBA4A52">
      <w:numFmt w:val="bullet"/>
      <w:lvlText w:val="☐"/>
      <w:lvlJc w:val="left"/>
      <w:pPr>
        <w:ind w:left="355" w:hanging="201"/>
      </w:pPr>
      <w:rPr>
        <w:rFonts w:ascii="MS Gothic" w:eastAsia="MS Gothic" w:hAnsi="MS Gothic" w:cs="MS Gothic" w:hint="default"/>
        <w:spacing w:val="0"/>
        <w:w w:val="87"/>
        <w:lang w:val="en-US" w:eastAsia="en-US" w:bidi="ar-SA"/>
      </w:rPr>
    </w:lvl>
    <w:lvl w:ilvl="1" w:tplc="85C2CF58">
      <w:numFmt w:val="bullet"/>
      <w:lvlText w:val="•"/>
      <w:lvlJc w:val="left"/>
      <w:pPr>
        <w:ind w:left="630" w:hanging="201"/>
      </w:pPr>
      <w:rPr>
        <w:rFonts w:hint="default"/>
        <w:lang w:val="en-US" w:eastAsia="en-US" w:bidi="ar-SA"/>
      </w:rPr>
    </w:lvl>
    <w:lvl w:ilvl="2" w:tplc="DAF44214">
      <w:numFmt w:val="bullet"/>
      <w:lvlText w:val="•"/>
      <w:lvlJc w:val="left"/>
      <w:pPr>
        <w:ind w:left="900" w:hanging="201"/>
      </w:pPr>
      <w:rPr>
        <w:rFonts w:hint="default"/>
        <w:lang w:val="en-US" w:eastAsia="en-US" w:bidi="ar-SA"/>
      </w:rPr>
    </w:lvl>
    <w:lvl w:ilvl="3" w:tplc="73FE5C16">
      <w:numFmt w:val="bullet"/>
      <w:lvlText w:val="•"/>
      <w:lvlJc w:val="left"/>
      <w:pPr>
        <w:ind w:left="1170" w:hanging="201"/>
      </w:pPr>
      <w:rPr>
        <w:rFonts w:hint="default"/>
        <w:lang w:val="en-US" w:eastAsia="en-US" w:bidi="ar-SA"/>
      </w:rPr>
    </w:lvl>
    <w:lvl w:ilvl="4" w:tplc="23BE9650">
      <w:numFmt w:val="bullet"/>
      <w:lvlText w:val="•"/>
      <w:lvlJc w:val="left"/>
      <w:pPr>
        <w:ind w:left="1440" w:hanging="201"/>
      </w:pPr>
      <w:rPr>
        <w:rFonts w:hint="default"/>
        <w:lang w:val="en-US" w:eastAsia="en-US" w:bidi="ar-SA"/>
      </w:rPr>
    </w:lvl>
    <w:lvl w:ilvl="5" w:tplc="F3D26C3C">
      <w:numFmt w:val="bullet"/>
      <w:lvlText w:val="•"/>
      <w:lvlJc w:val="left"/>
      <w:pPr>
        <w:ind w:left="1711" w:hanging="201"/>
      </w:pPr>
      <w:rPr>
        <w:rFonts w:hint="default"/>
        <w:lang w:val="en-US" w:eastAsia="en-US" w:bidi="ar-SA"/>
      </w:rPr>
    </w:lvl>
    <w:lvl w:ilvl="6" w:tplc="CF941CC2">
      <w:numFmt w:val="bullet"/>
      <w:lvlText w:val="•"/>
      <w:lvlJc w:val="left"/>
      <w:pPr>
        <w:ind w:left="1981" w:hanging="201"/>
      </w:pPr>
      <w:rPr>
        <w:rFonts w:hint="default"/>
        <w:lang w:val="en-US" w:eastAsia="en-US" w:bidi="ar-SA"/>
      </w:rPr>
    </w:lvl>
    <w:lvl w:ilvl="7" w:tplc="8E5E5926">
      <w:numFmt w:val="bullet"/>
      <w:lvlText w:val="•"/>
      <w:lvlJc w:val="left"/>
      <w:pPr>
        <w:ind w:left="2251" w:hanging="201"/>
      </w:pPr>
      <w:rPr>
        <w:rFonts w:hint="default"/>
        <w:lang w:val="en-US" w:eastAsia="en-US" w:bidi="ar-SA"/>
      </w:rPr>
    </w:lvl>
    <w:lvl w:ilvl="8" w:tplc="973EAADC">
      <w:numFmt w:val="bullet"/>
      <w:lvlText w:val="•"/>
      <w:lvlJc w:val="left"/>
      <w:pPr>
        <w:ind w:left="2521" w:hanging="201"/>
      </w:pPr>
      <w:rPr>
        <w:rFonts w:hint="default"/>
        <w:lang w:val="en-US" w:eastAsia="en-US" w:bidi="ar-SA"/>
      </w:rPr>
    </w:lvl>
  </w:abstractNum>
  <w:abstractNum w:abstractNumId="176" w15:restartNumberingAfterBreak="0">
    <w:nsid w:val="78BC0E57"/>
    <w:multiLevelType w:val="hybridMultilevel"/>
    <w:tmpl w:val="BFDA8494"/>
    <w:lvl w:ilvl="0" w:tplc="A064CE76">
      <w:numFmt w:val="bullet"/>
      <w:lvlText w:val="☐"/>
      <w:lvlJc w:val="left"/>
      <w:pPr>
        <w:ind w:left="356" w:hanging="201"/>
      </w:pPr>
      <w:rPr>
        <w:rFonts w:ascii="MS Gothic" w:eastAsia="MS Gothic" w:hAnsi="MS Gothic" w:cs="MS Gothic" w:hint="default"/>
        <w:spacing w:val="0"/>
        <w:w w:val="87"/>
        <w:lang w:val="en-US" w:eastAsia="en-US" w:bidi="ar-SA"/>
      </w:rPr>
    </w:lvl>
    <w:lvl w:ilvl="1" w:tplc="3A2C17AE">
      <w:numFmt w:val="bullet"/>
      <w:lvlText w:val="•"/>
      <w:lvlJc w:val="left"/>
      <w:pPr>
        <w:ind w:left="619" w:hanging="201"/>
      </w:pPr>
      <w:rPr>
        <w:rFonts w:hint="default"/>
        <w:lang w:val="en-US" w:eastAsia="en-US" w:bidi="ar-SA"/>
      </w:rPr>
    </w:lvl>
    <w:lvl w:ilvl="2" w:tplc="DA802376">
      <w:numFmt w:val="bullet"/>
      <w:lvlText w:val="•"/>
      <w:lvlJc w:val="left"/>
      <w:pPr>
        <w:ind w:left="879" w:hanging="201"/>
      </w:pPr>
      <w:rPr>
        <w:rFonts w:hint="default"/>
        <w:lang w:val="en-US" w:eastAsia="en-US" w:bidi="ar-SA"/>
      </w:rPr>
    </w:lvl>
    <w:lvl w:ilvl="3" w:tplc="D0F25E70">
      <w:numFmt w:val="bullet"/>
      <w:lvlText w:val="•"/>
      <w:lvlJc w:val="left"/>
      <w:pPr>
        <w:ind w:left="1139" w:hanging="201"/>
      </w:pPr>
      <w:rPr>
        <w:rFonts w:hint="default"/>
        <w:lang w:val="en-US" w:eastAsia="en-US" w:bidi="ar-SA"/>
      </w:rPr>
    </w:lvl>
    <w:lvl w:ilvl="4" w:tplc="83DE8454">
      <w:numFmt w:val="bullet"/>
      <w:lvlText w:val="•"/>
      <w:lvlJc w:val="left"/>
      <w:pPr>
        <w:ind w:left="1399" w:hanging="201"/>
      </w:pPr>
      <w:rPr>
        <w:rFonts w:hint="default"/>
        <w:lang w:val="en-US" w:eastAsia="en-US" w:bidi="ar-SA"/>
      </w:rPr>
    </w:lvl>
    <w:lvl w:ilvl="5" w:tplc="07604668">
      <w:numFmt w:val="bullet"/>
      <w:lvlText w:val="•"/>
      <w:lvlJc w:val="left"/>
      <w:pPr>
        <w:ind w:left="1659" w:hanging="201"/>
      </w:pPr>
      <w:rPr>
        <w:rFonts w:hint="default"/>
        <w:lang w:val="en-US" w:eastAsia="en-US" w:bidi="ar-SA"/>
      </w:rPr>
    </w:lvl>
    <w:lvl w:ilvl="6" w:tplc="6024C16E">
      <w:numFmt w:val="bullet"/>
      <w:lvlText w:val="•"/>
      <w:lvlJc w:val="left"/>
      <w:pPr>
        <w:ind w:left="1919" w:hanging="201"/>
      </w:pPr>
      <w:rPr>
        <w:rFonts w:hint="default"/>
        <w:lang w:val="en-US" w:eastAsia="en-US" w:bidi="ar-SA"/>
      </w:rPr>
    </w:lvl>
    <w:lvl w:ilvl="7" w:tplc="48881450">
      <w:numFmt w:val="bullet"/>
      <w:lvlText w:val="•"/>
      <w:lvlJc w:val="left"/>
      <w:pPr>
        <w:ind w:left="2179" w:hanging="201"/>
      </w:pPr>
      <w:rPr>
        <w:rFonts w:hint="default"/>
        <w:lang w:val="en-US" w:eastAsia="en-US" w:bidi="ar-SA"/>
      </w:rPr>
    </w:lvl>
    <w:lvl w:ilvl="8" w:tplc="98243832">
      <w:numFmt w:val="bullet"/>
      <w:lvlText w:val="•"/>
      <w:lvlJc w:val="left"/>
      <w:pPr>
        <w:ind w:left="2439" w:hanging="201"/>
      </w:pPr>
      <w:rPr>
        <w:rFonts w:hint="default"/>
        <w:lang w:val="en-US" w:eastAsia="en-US" w:bidi="ar-SA"/>
      </w:rPr>
    </w:lvl>
  </w:abstractNum>
  <w:abstractNum w:abstractNumId="177" w15:restartNumberingAfterBreak="0">
    <w:nsid w:val="795341C3"/>
    <w:multiLevelType w:val="hybridMultilevel"/>
    <w:tmpl w:val="50A64BFA"/>
    <w:lvl w:ilvl="0" w:tplc="0C00B4FC">
      <w:numFmt w:val="bullet"/>
      <w:lvlText w:val="☐"/>
      <w:lvlJc w:val="left"/>
      <w:pPr>
        <w:ind w:left="355" w:hanging="201"/>
      </w:pPr>
      <w:rPr>
        <w:rFonts w:ascii="MS Gothic" w:eastAsia="MS Gothic" w:hAnsi="MS Gothic" w:cs="MS Gothic" w:hint="default"/>
        <w:spacing w:val="0"/>
        <w:w w:val="87"/>
        <w:lang w:val="en-US" w:eastAsia="en-US" w:bidi="ar-SA"/>
      </w:rPr>
    </w:lvl>
    <w:lvl w:ilvl="1" w:tplc="A2064D04">
      <w:numFmt w:val="bullet"/>
      <w:lvlText w:val="•"/>
      <w:lvlJc w:val="left"/>
      <w:pPr>
        <w:ind w:left="630" w:hanging="201"/>
      </w:pPr>
      <w:rPr>
        <w:rFonts w:hint="default"/>
        <w:lang w:val="en-US" w:eastAsia="en-US" w:bidi="ar-SA"/>
      </w:rPr>
    </w:lvl>
    <w:lvl w:ilvl="2" w:tplc="EEF6DFAE">
      <w:numFmt w:val="bullet"/>
      <w:lvlText w:val="•"/>
      <w:lvlJc w:val="left"/>
      <w:pPr>
        <w:ind w:left="900" w:hanging="201"/>
      </w:pPr>
      <w:rPr>
        <w:rFonts w:hint="default"/>
        <w:lang w:val="en-US" w:eastAsia="en-US" w:bidi="ar-SA"/>
      </w:rPr>
    </w:lvl>
    <w:lvl w:ilvl="3" w:tplc="A6DE2FC8">
      <w:numFmt w:val="bullet"/>
      <w:lvlText w:val="•"/>
      <w:lvlJc w:val="left"/>
      <w:pPr>
        <w:ind w:left="1170" w:hanging="201"/>
      </w:pPr>
      <w:rPr>
        <w:rFonts w:hint="default"/>
        <w:lang w:val="en-US" w:eastAsia="en-US" w:bidi="ar-SA"/>
      </w:rPr>
    </w:lvl>
    <w:lvl w:ilvl="4" w:tplc="5784F4E2">
      <w:numFmt w:val="bullet"/>
      <w:lvlText w:val="•"/>
      <w:lvlJc w:val="left"/>
      <w:pPr>
        <w:ind w:left="1440" w:hanging="201"/>
      </w:pPr>
      <w:rPr>
        <w:rFonts w:hint="default"/>
        <w:lang w:val="en-US" w:eastAsia="en-US" w:bidi="ar-SA"/>
      </w:rPr>
    </w:lvl>
    <w:lvl w:ilvl="5" w:tplc="40624842">
      <w:numFmt w:val="bullet"/>
      <w:lvlText w:val="•"/>
      <w:lvlJc w:val="left"/>
      <w:pPr>
        <w:ind w:left="1711" w:hanging="201"/>
      </w:pPr>
      <w:rPr>
        <w:rFonts w:hint="default"/>
        <w:lang w:val="en-US" w:eastAsia="en-US" w:bidi="ar-SA"/>
      </w:rPr>
    </w:lvl>
    <w:lvl w:ilvl="6" w:tplc="860E4A64">
      <w:numFmt w:val="bullet"/>
      <w:lvlText w:val="•"/>
      <w:lvlJc w:val="left"/>
      <w:pPr>
        <w:ind w:left="1981" w:hanging="201"/>
      </w:pPr>
      <w:rPr>
        <w:rFonts w:hint="default"/>
        <w:lang w:val="en-US" w:eastAsia="en-US" w:bidi="ar-SA"/>
      </w:rPr>
    </w:lvl>
    <w:lvl w:ilvl="7" w:tplc="43ACA166">
      <w:numFmt w:val="bullet"/>
      <w:lvlText w:val="•"/>
      <w:lvlJc w:val="left"/>
      <w:pPr>
        <w:ind w:left="2251" w:hanging="201"/>
      </w:pPr>
      <w:rPr>
        <w:rFonts w:hint="default"/>
        <w:lang w:val="en-US" w:eastAsia="en-US" w:bidi="ar-SA"/>
      </w:rPr>
    </w:lvl>
    <w:lvl w:ilvl="8" w:tplc="53E4E5F6">
      <w:numFmt w:val="bullet"/>
      <w:lvlText w:val="•"/>
      <w:lvlJc w:val="left"/>
      <w:pPr>
        <w:ind w:left="2521" w:hanging="201"/>
      </w:pPr>
      <w:rPr>
        <w:rFonts w:hint="default"/>
        <w:lang w:val="en-US" w:eastAsia="en-US" w:bidi="ar-SA"/>
      </w:rPr>
    </w:lvl>
  </w:abstractNum>
  <w:abstractNum w:abstractNumId="178" w15:restartNumberingAfterBreak="0">
    <w:nsid w:val="7959106C"/>
    <w:multiLevelType w:val="hybridMultilevel"/>
    <w:tmpl w:val="4532218A"/>
    <w:lvl w:ilvl="0" w:tplc="10BA0756">
      <w:numFmt w:val="bullet"/>
      <w:lvlText w:val="☐"/>
      <w:lvlJc w:val="left"/>
      <w:pPr>
        <w:ind w:left="355" w:hanging="201"/>
      </w:pPr>
      <w:rPr>
        <w:rFonts w:ascii="MS Gothic" w:eastAsia="MS Gothic" w:hAnsi="MS Gothic" w:cs="MS Gothic" w:hint="default"/>
        <w:spacing w:val="0"/>
        <w:w w:val="87"/>
        <w:lang w:val="en-US" w:eastAsia="en-US" w:bidi="ar-SA"/>
      </w:rPr>
    </w:lvl>
    <w:lvl w:ilvl="1" w:tplc="B9D23EC0">
      <w:numFmt w:val="bullet"/>
      <w:lvlText w:val="•"/>
      <w:lvlJc w:val="left"/>
      <w:pPr>
        <w:ind w:left="630" w:hanging="201"/>
      </w:pPr>
      <w:rPr>
        <w:rFonts w:hint="default"/>
        <w:lang w:val="en-US" w:eastAsia="en-US" w:bidi="ar-SA"/>
      </w:rPr>
    </w:lvl>
    <w:lvl w:ilvl="2" w:tplc="9898A38E">
      <w:numFmt w:val="bullet"/>
      <w:lvlText w:val="•"/>
      <w:lvlJc w:val="left"/>
      <w:pPr>
        <w:ind w:left="900" w:hanging="201"/>
      </w:pPr>
      <w:rPr>
        <w:rFonts w:hint="default"/>
        <w:lang w:val="en-US" w:eastAsia="en-US" w:bidi="ar-SA"/>
      </w:rPr>
    </w:lvl>
    <w:lvl w:ilvl="3" w:tplc="02389D4E">
      <w:numFmt w:val="bullet"/>
      <w:lvlText w:val="•"/>
      <w:lvlJc w:val="left"/>
      <w:pPr>
        <w:ind w:left="1170" w:hanging="201"/>
      </w:pPr>
      <w:rPr>
        <w:rFonts w:hint="default"/>
        <w:lang w:val="en-US" w:eastAsia="en-US" w:bidi="ar-SA"/>
      </w:rPr>
    </w:lvl>
    <w:lvl w:ilvl="4" w:tplc="4B36B638">
      <w:numFmt w:val="bullet"/>
      <w:lvlText w:val="•"/>
      <w:lvlJc w:val="left"/>
      <w:pPr>
        <w:ind w:left="1440" w:hanging="201"/>
      </w:pPr>
      <w:rPr>
        <w:rFonts w:hint="default"/>
        <w:lang w:val="en-US" w:eastAsia="en-US" w:bidi="ar-SA"/>
      </w:rPr>
    </w:lvl>
    <w:lvl w:ilvl="5" w:tplc="150CB9E8">
      <w:numFmt w:val="bullet"/>
      <w:lvlText w:val="•"/>
      <w:lvlJc w:val="left"/>
      <w:pPr>
        <w:ind w:left="1711" w:hanging="201"/>
      </w:pPr>
      <w:rPr>
        <w:rFonts w:hint="default"/>
        <w:lang w:val="en-US" w:eastAsia="en-US" w:bidi="ar-SA"/>
      </w:rPr>
    </w:lvl>
    <w:lvl w:ilvl="6" w:tplc="69B81588">
      <w:numFmt w:val="bullet"/>
      <w:lvlText w:val="•"/>
      <w:lvlJc w:val="left"/>
      <w:pPr>
        <w:ind w:left="1981" w:hanging="201"/>
      </w:pPr>
      <w:rPr>
        <w:rFonts w:hint="default"/>
        <w:lang w:val="en-US" w:eastAsia="en-US" w:bidi="ar-SA"/>
      </w:rPr>
    </w:lvl>
    <w:lvl w:ilvl="7" w:tplc="529CB98E">
      <w:numFmt w:val="bullet"/>
      <w:lvlText w:val="•"/>
      <w:lvlJc w:val="left"/>
      <w:pPr>
        <w:ind w:left="2251" w:hanging="201"/>
      </w:pPr>
      <w:rPr>
        <w:rFonts w:hint="default"/>
        <w:lang w:val="en-US" w:eastAsia="en-US" w:bidi="ar-SA"/>
      </w:rPr>
    </w:lvl>
    <w:lvl w:ilvl="8" w:tplc="212E37C4">
      <w:numFmt w:val="bullet"/>
      <w:lvlText w:val="•"/>
      <w:lvlJc w:val="left"/>
      <w:pPr>
        <w:ind w:left="2521" w:hanging="201"/>
      </w:pPr>
      <w:rPr>
        <w:rFonts w:hint="default"/>
        <w:lang w:val="en-US" w:eastAsia="en-US" w:bidi="ar-SA"/>
      </w:rPr>
    </w:lvl>
  </w:abstractNum>
  <w:abstractNum w:abstractNumId="179" w15:restartNumberingAfterBreak="0">
    <w:nsid w:val="79672E6A"/>
    <w:multiLevelType w:val="hybridMultilevel"/>
    <w:tmpl w:val="96A4B39E"/>
    <w:lvl w:ilvl="0" w:tplc="33C8C804">
      <w:numFmt w:val="bullet"/>
      <w:lvlText w:val="☐"/>
      <w:lvlJc w:val="left"/>
      <w:pPr>
        <w:ind w:left="356" w:hanging="201"/>
      </w:pPr>
      <w:rPr>
        <w:rFonts w:ascii="MS Gothic" w:eastAsia="MS Gothic" w:hAnsi="MS Gothic" w:cs="MS Gothic" w:hint="default"/>
        <w:spacing w:val="0"/>
        <w:w w:val="87"/>
        <w:lang w:val="en-US" w:eastAsia="en-US" w:bidi="ar-SA"/>
      </w:rPr>
    </w:lvl>
    <w:lvl w:ilvl="1" w:tplc="CD2A6698">
      <w:numFmt w:val="bullet"/>
      <w:lvlText w:val="•"/>
      <w:lvlJc w:val="left"/>
      <w:pPr>
        <w:ind w:left="619" w:hanging="201"/>
      </w:pPr>
      <w:rPr>
        <w:rFonts w:hint="default"/>
        <w:lang w:val="en-US" w:eastAsia="en-US" w:bidi="ar-SA"/>
      </w:rPr>
    </w:lvl>
    <w:lvl w:ilvl="2" w:tplc="69042990">
      <w:numFmt w:val="bullet"/>
      <w:lvlText w:val="•"/>
      <w:lvlJc w:val="left"/>
      <w:pPr>
        <w:ind w:left="879" w:hanging="201"/>
      </w:pPr>
      <w:rPr>
        <w:rFonts w:hint="default"/>
        <w:lang w:val="en-US" w:eastAsia="en-US" w:bidi="ar-SA"/>
      </w:rPr>
    </w:lvl>
    <w:lvl w:ilvl="3" w:tplc="ED7074F2">
      <w:numFmt w:val="bullet"/>
      <w:lvlText w:val="•"/>
      <w:lvlJc w:val="left"/>
      <w:pPr>
        <w:ind w:left="1139" w:hanging="201"/>
      </w:pPr>
      <w:rPr>
        <w:rFonts w:hint="default"/>
        <w:lang w:val="en-US" w:eastAsia="en-US" w:bidi="ar-SA"/>
      </w:rPr>
    </w:lvl>
    <w:lvl w:ilvl="4" w:tplc="DE7CBF64">
      <w:numFmt w:val="bullet"/>
      <w:lvlText w:val="•"/>
      <w:lvlJc w:val="left"/>
      <w:pPr>
        <w:ind w:left="1399" w:hanging="201"/>
      </w:pPr>
      <w:rPr>
        <w:rFonts w:hint="default"/>
        <w:lang w:val="en-US" w:eastAsia="en-US" w:bidi="ar-SA"/>
      </w:rPr>
    </w:lvl>
    <w:lvl w:ilvl="5" w:tplc="03DA17DA">
      <w:numFmt w:val="bullet"/>
      <w:lvlText w:val="•"/>
      <w:lvlJc w:val="left"/>
      <w:pPr>
        <w:ind w:left="1659" w:hanging="201"/>
      </w:pPr>
      <w:rPr>
        <w:rFonts w:hint="default"/>
        <w:lang w:val="en-US" w:eastAsia="en-US" w:bidi="ar-SA"/>
      </w:rPr>
    </w:lvl>
    <w:lvl w:ilvl="6" w:tplc="70DC185A">
      <w:numFmt w:val="bullet"/>
      <w:lvlText w:val="•"/>
      <w:lvlJc w:val="left"/>
      <w:pPr>
        <w:ind w:left="1919" w:hanging="201"/>
      </w:pPr>
      <w:rPr>
        <w:rFonts w:hint="default"/>
        <w:lang w:val="en-US" w:eastAsia="en-US" w:bidi="ar-SA"/>
      </w:rPr>
    </w:lvl>
    <w:lvl w:ilvl="7" w:tplc="9C34EF08">
      <w:numFmt w:val="bullet"/>
      <w:lvlText w:val="•"/>
      <w:lvlJc w:val="left"/>
      <w:pPr>
        <w:ind w:left="2179" w:hanging="201"/>
      </w:pPr>
      <w:rPr>
        <w:rFonts w:hint="default"/>
        <w:lang w:val="en-US" w:eastAsia="en-US" w:bidi="ar-SA"/>
      </w:rPr>
    </w:lvl>
    <w:lvl w:ilvl="8" w:tplc="8D28C99A">
      <w:numFmt w:val="bullet"/>
      <w:lvlText w:val="•"/>
      <w:lvlJc w:val="left"/>
      <w:pPr>
        <w:ind w:left="2439" w:hanging="201"/>
      </w:pPr>
      <w:rPr>
        <w:rFonts w:hint="default"/>
        <w:lang w:val="en-US" w:eastAsia="en-US" w:bidi="ar-SA"/>
      </w:rPr>
    </w:lvl>
  </w:abstractNum>
  <w:abstractNum w:abstractNumId="180" w15:restartNumberingAfterBreak="0">
    <w:nsid w:val="79766F66"/>
    <w:multiLevelType w:val="hybridMultilevel"/>
    <w:tmpl w:val="B7A81850"/>
    <w:lvl w:ilvl="0" w:tplc="FC3885BA">
      <w:numFmt w:val="bullet"/>
      <w:lvlText w:val="☐"/>
      <w:lvlJc w:val="left"/>
      <w:pPr>
        <w:ind w:left="355" w:hanging="201"/>
      </w:pPr>
      <w:rPr>
        <w:rFonts w:ascii="MS Gothic" w:eastAsia="MS Gothic" w:hAnsi="MS Gothic" w:cs="MS Gothic" w:hint="default"/>
        <w:spacing w:val="0"/>
        <w:w w:val="87"/>
        <w:lang w:val="en-US" w:eastAsia="en-US" w:bidi="ar-SA"/>
      </w:rPr>
    </w:lvl>
    <w:lvl w:ilvl="1" w:tplc="9FF2A37E">
      <w:numFmt w:val="bullet"/>
      <w:lvlText w:val="•"/>
      <w:lvlJc w:val="left"/>
      <w:pPr>
        <w:ind w:left="630" w:hanging="201"/>
      </w:pPr>
      <w:rPr>
        <w:rFonts w:hint="default"/>
        <w:lang w:val="en-US" w:eastAsia="en-US" w:bidi="ar-SA"/>
      </w:rPr>
    </w:lvl>
    <w:lvl w:ilvl="2" w:tplc="8B2A39FA">
      <w:numFmt w:val="bullet"/>
      <w:lvlText w:val="•"/>
      <w:lvlJc w:val="left"/>
      <w:pPr>
        <w:ind w:left="900" w:hanging="201"/>
      </w:pPr>
      <w:rPr>
        <w:rFonts w:hint="default"/>
        <w:lang w:val="en-US" w:eastAsia="en-US" w:bidi="ar-SA"/>
      </w:rPr>
    </w:lvl>
    <w:lvl w:ilvl="3" w:tplc="79C4D5F0">
      <w:numFmt w:val="bullet"/>
      <w:lvlText w:val="•"/>
      <w:lvlJc w:val="left"/>
      <w:pPr>
        <w:ind w:left="1170" w:hanging="201"/>
      </w:pPr>
      <w:rPr>
        <w:rFonts w:hint="default"/>
        <w:lang w:val="en-US" w:eastAsia="en-US" w:bidi="ar-SA"/>
      </w:rPr>
    </w:lvl>
    <w:lvl w:ilvl="4" w:tplc="FB8013BE">
      <w:numFmt w:val="bullet"/>
      <w:lvlText w:val="•"/>
      <w:lvlJc w:val="left"/>
      <w:pPr>
        <w:ind w:left="1440" w:hanging="201"/>
      </w:pPr>
      <w:rPr>
        <w:rFonts w:hint="default"/>
        <w:lang w:val="en-US" w:eastAsia="en-US" w:bidi="ar-SA"/>
      </w:rPr>
    </w:lvl>
    <w:lvl w:ilvl="5" w:tplc="E60E5350">
      <w:numFmt w:val="bullet"/>
      <w:lvlText w:val="•"/>
      <w:lvlJc w:val="left"/>
      <w:pPr>
        <w:ind w:left="1711" w:hanging="201"/>
      </w:pPr>
      <w:rPr>
        <w:rFonts w:hint="default"/>
        <w:lang w:val="en-US" w:eastAsia="en-US" w:bidi="ar-SA"/>
      </w:rPr>
    </w:lvl>
    <w:lvl w:ilvl="6" w:tplc="BDB2D4A8">
      <w:numFmt w:val="bullet"/>
      <w:lvlText w:val="•"/>
      <w:lvlJc w:val="left"/>
      <w:pPr>
        <w:ind w:left="1981" w:hanging="201"/>
      </w:pPr>
      <w:rPr>
        <w:rFonts w:hint="default"/>
        <w:lang w:val="en-US" w:eastAsia="en-US" w:bidi="ar-SA"/>
      </w:rPr>
    </w:lvl>
    <w:lvl w:ilvl="7" w:tplc="CA4E92E4">
      <w:numFmt w:val="bullet"/>
      <w:lvlText w:val="•"/>
      <w:lvlJc w:val="left"/>
      <w:pPr>
        <w:ind w:left="2251" w:hanging="201"/>
      </w:pPr>
      <w:rPr>
        <w:rFonts w:hint="default"/>
        <w:lang w:val="en-US" w:eastAsia="en-US" w:bidi="ar-SA"/>
      </w:rPr>
    </w:lvl>
    <w:lvl w:ilvl="8" w:tplc="D696D4AC">
      <w:numFmt w:val="bullet"/>
      <w:lvlText w:val="•"/>
      <w:lvlJc w:val="left"/>
      <w:pPr>
        <w:ind w:left="2521" w:hanging="201"/>
      </w:pPr>
      <w:rPr>
        <w:rFonts w:hint="default"/>
        <w:lang w:val="en-US" w:eastAsia="en-US" w:bidi="ar-SA"/>
      </w:rPr>
    </w:lvl>
  </w:abstractNum>
  <w:abstractNum w:abstractNumId="181" w15:restartNumberingAfterBreak="0">
    <w:nsid w:val="798C4CBC"/>
    <w:multiLevelType w:val="hybridMultilevel"/>
    <w:tmpl w:val="2FB47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79B30EFE"/>
    <w:multiLevelType w:val="hybridMultilevel"/>
    <w:tmpl w:val="D5CA2786"/>
    <w:lvl w:ilvl="0" w:tplc="B97C758C">
      <w:numFmt w:val="bullet"/>
      <w:lvlText w:val="☐"/>
      <w:lvlJc w:val="left"/>
      <w:pPr>
        <w:ind w:left="355" w:hanging="201"/>
      </w:pPr>
      <w:rPr>
        <w:rFonts w:ascii="MS Gothic" w:eastAsia="MS Gothic" w:hAnsi="MS Gothic" w:cs="MS Gothic" w:hint="default"/>
        <w:spacing w:val="0"/>
        <w:w w:val="87"/>
        <w:lang w:val="en-US" w:eastAsia="en-US" w:bidi="ar-SA"/>
      </w:rPr>
    </w:lvl>
    <w:lvl w:ilvl="1" w:tplc="FE663734">
      <w:numFmt w:val="bullet"/>
      <w:lvlText w:val="•"/>
      <w:lvlJc w:val="left"/>
      <w:pPr>
        <w:ind w:left="630" w:hanging="201"/>
      </w:pPr>
      <w:rPr>
        <w:rFonts w:hint="default"/>
        <w:lang w:val="en-US" w:eastAsia="en-US" w:bidi="ar-SA"/>
      </w:rPr>
    </w:lvl>
    <w:lvl w:ilvl="2" w:tplc="54EAEA64">
      <w:numFmt w:val="bullet"/>
      <w:lvlText w:val="•"/>
      <w:lvlJc w:val="left"/>
      <w:pPr>
        <w:ind w:left="900" w:hanging="201"/>
      </w:pPr>
      <w:rPr>
        <w:rFonts w:hint="default"/>
        <w:lang w:val="en-US" w:eastAsia="en-US" w:bidi="ar-SA"/>
      </w:rPr>
    </w:lvl>
    <w:lvl w:ilvl="3" w:tplc="B18027AC">
      <w:numFmt w:val="bullet"/>
      <w:lvlText w:val="•"/>
      <w:lvlJc w:val="left"/>
      <w:pPr>
        <w:ind w:left="1170" w:hanging="201"/>
      </w:pPr>
      <w:rPr>
        <w:rFonts w:hint="default"/>
        <w:lang w:val="en-US" w:eastAsia="en-US" w:bidi="ar-SA"/>
      </w:rPr>
    </w:lvl>
    <w:lvl w:ilvl="4" w:tplc="3A9E195E">
      <w:numFmt w:val="bullet"/>
      <w:lvlText w:val="•"/>
      <w:lvlJc w:val="left"/>
      <w:pPr>
        <w:ind w:left="1440" w:hanging="201"/>
      </w:pPr>
      <w:rPr>
        <w:rFonts w:hint="default"/>
        <w:lang w:val="en-US" w:eastAsia="en-US" w:bidi="ar-SA"/>
      </w:rPr>
    </w:lvl>
    <w:lvl w:ilvl="5" w:tplc="6D3E7D3E">
      <w:numFmt w:val="bullet"/>
      <w:lvlText w:val="•"/>
      <w:lvlJc w:val="left"/>
      <w:pPr>
        <w:ind w:left="1711" w:hanging="201"/>
      </w:pPr>
      <w:rPr>
        <w:rFonts w:hint="default"/>
        <w:lang w:val="en-US" w:eastAsia="en-US" w:bidi="ar-SA"/>
      </w:rPr>
    </w:lvl>
    <w:lvl w:ilvl="6" w:tplc="17346920">
      <w:numFmt w:val="bullet"/>
      <w:lvlText w:val="•"/>
      <w:lvlJc w:val="left"/>
      <w:pPr>
        <w:ind w:left="1981" w:hanging="201"/>
      </w:pPr>
      <w:rPr>
        <w:rFonts w:hint="default"/>
        <w:lang w:val="en-US" w:eastAsia="en-US" w:bidi="ar-SA"/>
      </w:rPr>
    </w:lvl>
    <w:lvl w:ilvl="7" w:tplc="8586C870">
      <w:numFmt w:val="bullet"/>
      <w:lvlText w:val="•"/>
      <w:lvlJc w:val="left"/>
      <w:pPr>
        <w:ind w:left="2251" w:hanging="201"/>
      </w:pPr>
      <w:rPr>
        <w:rFonts w:hint="default"/>
        <w:lang w:val="en-US" w:eastAsia="en-US" w:bidi="ar-SA"/>
      </w:rPr>
    </w:lvl>
    <w:lvl w:ilvl="8" w:tplc="1A546304">
      <w:numFmt w:val="bullet"/>
      <w:lvlText w:val="•"/>
      <w:lvlJc w:val="left"/>
      <w:pPr>
        <w:ind w:left="2521" w:hanging="201"/>
      </w:pPr>
      <w:rPr>
        <w:rFonts w:hint="default"/>
        <w:lang w:val="en-US" w:eastAsia="en-US" w:bidi="ar-SA"/>
      </w:rPr>
    </w:lvl>
  </w:abstractNum>
  <w:abstractNum w:abstractNumId="183" w15:restartNumberingAfterBreak="0">
    <w:nsid w:val="79B906C7"/>
    <w:multiLevelType w:val="hybridMultilevel"/>
    <w:tmpl w:val="7C1CDBEC"/>
    <w:lvl w:ilvl="0" w:tplc="9C90D3FA">
      <w:numFmt w:val="bullet"/>
      <w:lvlText w:val="☐"/>
      <w:lvlJc w:val="left"/>
      <w:pPr>
        <w:ind w:left="355" w:hanging="201"/>
      </w:pPr>
      <w:rPr>
        <w:rFonts w:ascii="MS Gothic" w:eastAsia="MS Gothic" w:hAnsi="MS Gothic" w:cs="MS Gothic" w:hint="default"/>
        <w:spacing w:val="0"/>
        <w:w w:val="87"/>
        <w:lang w:val="en-US" w:eastAsia="en-US" w:bidi="ar-SA"/>
      </w:rPr>
    </w:lvl>
    <w:lvl w:ilvl="1" w:tplc="A2949038">
      <w:numFmt w:val="bullet"/>
      <w:lvlText w:val="•"/>
      <w:lvlJc w:val="left"/>
      <w:pPr>
        <w:ind w:left="630" w:hanging="201"/>
      </w:pPr>
      <w:rPr>
        <w:rFonts w:hint="default"/>
        <w:lang w:val="en-US" w:eastAsia="en-US" w:bidi="ar-SA"/>
      </w:rPr>
    </w:lvl>
    <w:lvl w:ilvl="2" w:tplc="28EC67D6">
      <w:numFmt w:val="bullet"/>
      <w:lvlText w:val="•"/>
      <w:lvlJc w:val="left"/>
      <w:pPr>
        <w:ind w:left="900" w:hanging="201"/>
      </w:pPr>
      <w:rPr>
        <w:rFonts w:hint="default"/>
        <w:lang w:val="en-US" w:eastAsia="en-US" w:bidi="ar-SA"/>
      </w:rPr>
    </w:lvl>
    <w:lvl w:ilvl="3" w:tplc="12406950">
      <w:numFmt w:val="bullet"/>
      <w:lvlText w:val="•"/>
      <w:lvlJc w:val="left"/>
      <w:pPr>
        <w:ind w:left="1170" w:hanging="201"/>
      </w:pPr>
      <w:rPr>
        <w:rFonts w:hint="default"/>
        <w:lang w:val="en-US" w:eastAsia="en-US" w:bidi="ar-SA"/>
      </w:rPr>
    </w:lvl>
    <w:lvl w:ilvl="4" w:tplc="B6708A66">
      <w:numFmt w:val="bullet"/>
      <w:lvlText w:val="•"/>
      <w:lvlJc w:val="left"/>
      <w:pPr>
        <w:ind w:left="1440" w:hanging="201"/>
      </w:pPr>
      <w:rPr>
        <w:rFonts w:hint="default"/>
        <w:lang w:val="en-US" w:eastAsia="en-US" w:bidi="ar-SA"/>
      </w:rPr>
    </w:lvl>
    <w:lvl w:ilvl="5" w:tplc="FC2E21A0">
      <w:numFmt w:val="bullet"/>
      <w:lvlText w:val="•"/>
      <w:lvlJc w:val="left"/>
      <w:pPr>
        <w:ind w:left="1711" w:hanging="201"/>
      </w:pPr>
      <w:rPr>
        <w:rFonts w:hint="default"/>
        <w:lang w:val="en-US" w:eastAsia="en-US" w:bidi="ar-SA"/>
      </w:rPr>
    </w:lvl>
    <w:lvl w:ilvl="6" w:tplc="5F5E35F4">
      <w:numFmt w:val="bullet"/>
      <w:lvlText w:val="•"/>
      <w:lvlJc w:val="left"/>
      <w:pPr>
        <w:ind w:left="1981" w:hanging="201"/>
      </w:pPr>
      <w:rPr>
        <w:rFonts w:hint="default"/>
        <w:lang w:val="en-US" w:eastAsia="en-US" w:bidi="ar-SA"/>
      </w:rPr>
    </w:lvl>
    <w:lvl w:ilvl="7" w:tplc="4A10BC2A">
      <w:numFmt w:val="bullet"/>
      <w:lvlText w:val="•"/>
      <w:lvlJc w:val="left"/>
      <w:pPr>
        <w:ind w:left="2251" w:hanging="201"/>
      </w:pPr>
      <w:rPr>
        <w:rFonts w:hint="default"/>
        <w:lang w:val="en-US" w:eastAsia="en-US" w:bidi="ar-SA"/>
      </w:rPr>
    </w:lvl>
    <w:lvl w:ilvl="8" w:tplc="192C0D6A">
      <w:numFmt w:val="bullet"/>
      <w:lvlText w:val="•"/>
      <w:lvlJc w:val="left"/>
      <w:pPr>
        <w:ind w:left="2521" w:hanging="201"/>
      </w:pPr>
      <w:rPr>
        <w:rFonts w:hint="default"/>
        <w:lang w:val="en-US" w:eastAsia="en-US" w:bidi="ar-SA"/>
      </w:rPr>
    </w:lvl>
  </w:abstractNum>
  <w:abstractNum w:abstractNumId="184" w15:restartNumberingAfterBreak="0">
    <w:nsid w:val="7BEB37AE"/>
    <w:multiLevelType w:val="hybridMultilevel"/>
    <w:tmpl w:val="9D1EF3AC"/>
    <w:lvl w:ilvl="0" w:tplc="BE7E61C8">
      <w:numFmt w:val="bullet"/>
      <w:lvlText w:val="☐"/>
      <w:lvlJc w:val="left"/>
      <w:pPr>
        <w:ind w:left="355" w:hanging="201"/>
      </w:pPr>
      <w:rPr>
        <w:rFonts w:ascii="MS Gothic" w:eastAsia="MS Gothic" w:hAnsi="MS Gothic" w:cs="MS Gothic" w:hint="default"/>
        <w:spacing w:val="0"/>
        <w:w w:val="87"/>
        <w:lang w:val="en-US" w:eastAsia="en-US" w:bidi="ar-SA"/>
      </w:rPr>
    </w:lvl>
    <w:lvl w:ilvl="1" w:tplc="905ED106">
      <w:numFmt w:val="bullet"/>
      <w:lvlText w:val="•"/>
      <w:lvlJc w:val="left"/>
      <w:pPr>
        <w:ind w:left="630" w:hanging="201"/>
      </w:pPr>
      <w:rPr>
        <w:rFonts w:hint="default"/>
        <w:lang w:val="en-US" w:eastAsia="en-US" w:bidi="ar-SA"/>
      </w:rPr>
    </w:lvl>
    <w:lvl w:ilvl="2" w:tplc="6BFAEF34">
      <w:numFmt w:val="bullet"/>
      <w:lvlText w:val="•"/>
      <w:lvlJc w:val="left"/>
      <w:pPr>
        <w:ind w:left="900" w:hanging="201"/>
      </w:pPr>
      <w:rPr>
        <w:rFonts w:hint="default"/>
        <w:lang w:val="en-US" w:eastAsia="en-US" w:bidi="ar-SA"/>
      </w:rPr>
    </w:lvl>
    <w:lvl w:ilvl="3" w:tplc="477E217C">
      <w:numFmt w:val="bullet"/>
      <w:lvlText w:val="•"/>
      <w:lvlJc w:val="left"/>
      <w:pPr>
        <w:ind w:left="1170" w:hanging="201"/>
      </w:pPr>
      <w:rPr>
        <w:rFonts w:hint="default"/>
        <w:lang w:val="en-US" w:eastAsia="en-US" w:bidi="ar-SA"/>
      </w:rPr>
    </w:lvl>
    <w:lvl w:ilvl="4" w:tplc="EBCA355C">
      <w:numFmt w:val="bullet"/>
      <w:lvlText w:val="•"/>
      <w:lvlJc w:val="left"/>
      <w:pPr>
        <w:ind w:left="1440" w:hanging="201"/>
      </w:pPr>
      <w:rPr>
        <w:rFonts w:hint="default"/>
        <w:lang w:val="en-US" w:eastAsia="en-US" w:bidi="ar-SA"/>
      </w:rPr>
    </w:lvl>
    <w:lvl w:ilvl="5" w:tplc="76726C74">
      <w:numFmt w:val="bullet"/>
      <w:lvlText w:val="•"/>
      <w:lvlJc w:val="left"/>
      <w:pPr>
        <w:ind w:left="1711" w:hanging="201"/>
      </w:pPr>
      <w:rPr>
        <w:rFonts w:hint="default"/>
        <w:lang w:val="en-US" w:eastAsia="en-US" w:bidi="ar-SA"/>
      </w:rPr>
    </w:lvl>
    <w:lvl w:ilvl="6" w:tplc="23D2A81C">
      <w:numFmt w:val="bullet"/>
      <w:lvlText w:val="•"/>
      <w:lvlJc w:val="left"/>
      <w:pPr>
        <w:ind w:left="1981" w:hanging="201"/>
      </w:pPr>
      <w:rPr>
        <w:rFonts w:hint="default"/>
        <w:lang w:val="en-US" w:eastAsia="en-US" w:bidi="ar-SA"/>
      </w:rPr>
    </w:lvl>
    <w:lvl w:ilvl="7" w:tplc="ECD4FEE8">
      <w:numFmt w:val="bullet"/>
      <w:lvlText w:val="•"/>
      <w:lvlJc w:val="left"/>
      <w:pPr>
        <w:ind w:left="2251" w:hanging="201"/>
      </w:pPr>
      <w:rPr>
        <w:rFonts w:hint="default"/>
        <w:lang w:val="en-US" w:eastAsia="en-US" w:bidi="ar-SA"/>
      </w:rPr>
    </w:lvl>
    <w:lvl w:ilvl="8" w:tplc="C324DBB0">
      <w:numFmt w:val="bullet"/>
      <w:lvlText w:val="•"/>
      <w:lvlJc w:val="left"/>
      <w:pPr>
        <w:ind w:left="2521" w:hanging="201"/>
      </w:pPr>
      <w:rPr>
        <w:rFonts w:hint="default"/>
        <w:lang w:val="en-US" w:eastAsia="en-US" w:bidi="ar-SA"/>
      </w:rPr>
    </w:lvl>
  </w:abstractNum>
  <w:abstractNum w:abstractNumId="185" w15:restartNumberingAfterBreak="0">
    <w:nsid w:val="7C8C60D8"/>
    <w:multiLevelType w:val="hybridMultilevel"/>
    <w:tmpl w:val="0C9AE650"/>
    <w:lvl w:ilvl="0" w:tplc="3C6EB206">
      <w:numFmt w:val="bullet"/>
      <w:lvlText w:val="☐"/>
      <w:lvlJc w:val="left"/>
      <w:pPr>
        <w:ind w:left="356" w:hanging="201"/>
      </w:pPr>
      <w:rPr>
        <w:rFonts w:ascii="MS Gothic" w:eastAsia="MS Gothic" w:hAnsi="MS Gothic" w:cs="MS Gothic" w:hint="default"/>
        <w:spacing w:val="0"/>
        <w:w w:val="87"/>
        <w:lang w:val="en-US" w:eastAsia="en-US" w:bidi="ar-SA"/>
      </w:rPr>
    </w:lvl>
    <w:lvl w:ilvl="1" w:tplc="47F0266A">
      <w:numFmt w:val="bullet"/>
      <w:lvlText w:val="•"/>
      <w:lvlJc w:val="left"/>
      <w:pPr>
        <w:ind w:left="619" w:hanging="201"/>
      </w:pPr>
      <w:rPr>
        <w:rFonts w:hint="default"/>
        <w:lang w:val="en-US" w:eastAsia="en-US" w:bidi="ar-SA"/>
      </w:rPr>
    </w:lvl>
    <w:lvl w:ilvl="2" w:tplc="399C82F4">
      <w:numFmt w:val="bullet"/>
      <w:lvlText w:val="•"/>
      <w:lvlJc w:val="left"/>
      <w:pPr>
        <w:ind w:left="879" w:hanging="201"/>
      </w:pPr>
      <w:rPr>
        <w:rFonts w:hint="default"/>
        <w:lang w:val="en-US" w:eastAsia="en-US" w:bidi="ar-SA"/>
      </w:rPr>
    </w:lvl>
    <w:lvl w:ilvl="3" w:tplc="625836B6">
      <w:numFmt w:val="bullet"/>
      <w:lvlText w:val="•"/>
      <w:lvlJc w:val="left"/>
      <w:pPr>
        <w:ind w:left="1139" w:hanging="201"/>
      </w:pPr>
      <w:rPr>
        <w:rFonts w:hint="default"/>
        <w:lang w:val="en-US" w:eastAsia="en-US" w:bidi="ar-SA"/>
      </w:rPr>
    </w:lvl>
    <w:lvl w:ilvl="4" w:tplc="72603DEE">
      <w:numFmt w:val="bullet"/>
      <w:lvlText w:val="•"/>
      <w:lvlJc w:val="left"/>
      <w:pPr>
        <w:ind w:left="1399" w:hanging="201"/>
      </w:pPr>
      <w:rPr>
        <w:rFonts w:hint="default"/>
        <w:lang w:val="en-US" w:eastAsia="en-US" w:bidi="ar-SA"/>
      </w:rPr>
    </w:lvl>
    <w:lvl w:ilvl="5" w:tplc="32428444">
      <w:numFmt w:val="bullet"/>
      <w:lvlText w:val="•"/>
      <w:lvlJc w:val="left"/>
      <w:pPr>
        <w:ind w:left="1659" w:hanging="201"/>
      </w:pPr>
      <w:rPr>
        <w:rFonts w:hint="default"/>
        <w:lang w:val="en-US" w:eastAsia="en-US" w:bidi="ar-SA"/>
      </w:rPr>
    </w:lvl>
    <w:lvl w:ilvl="6" w:tplc="87A08DDA">
      <w:numFmt w:val="bullet"/>
      <w:lvlText w:val="•"/>
      <w:lvlJc w:val="left"/>
      <w:pPr>
        <w:ind w:left="1919" w:hanging="201"/>
      </w:pPr>
      <w:rPr>
        <w:rFonts w:hint="default"/>
        <w:lang w:val="en-US" w:eastAsia="en-US" w:bidi="ar-SA"/>
      </w:rPr>
    </w:lvl>
    <w:lvl w:ilvl="7" w:tplc="47DE6922">
      <w:numFmt w:val="bullet"/>
      <w:lvlText w:val="•"/>
      <w:lvlJc w:val="left"/>
      <w:pPr>
        <w:ind w:left="2179" w:hanging="201"/>
      </w:pPr>
      <w:rPr>
        <w:rFonts w:hint="default"/>
        <w:lang w:val="en-US" w:eastAsia="en-US" w:bidi="ar-SA"/>
      </w:rPr>
    </w:lvl>
    <w:lvl w:ilvl="8" w:tplc="AA02996C">
      <w:numFmt w:val="bullet"/>
      <w:lvlText w:val="•"/>
      <w:lvlJc w:val="left"/>
      <w:pPr>
        <w:ind w:left="2439" w:hanging="201"/>
      </w:pPr>
      <w:rPr>
        <w:rFonts w:hint="default"/>
        <w:lang w:val="en-US" w:eastAsia="en-US" w:bidi="ar-SA"/>
      </w:rPr>
    </w:lvl>
  </w:abstractNum>
  <w:abstractNum w:abstractNumId="186" w15:restartNumberingAfterBreak="0">
    <w:nsid w:val="7C93607E"/>
    <w:multiLevelType w:val="hybridMultilevel"/>
    <w:tmpl w:val="FD040CC2"/>
    <w:lvl w:ilvl="0" w:tplc="EE4C73A2">
      <w:numFmt w:val="bullet"/>
      <w:lvlText w:val="☐"/>
      <w:lvlJc w:val="left"/>
      <w:pPr>
        <w:ind w:left="355" w:hanging="201"/>
      </w:pPr>
      <w:rPr>
        <w:rFonts w:ascii="MS Gothic" w:eastAsia="MS Gothic" w:hAnsi="MS Gothic" w:cs="MS Gothic" w:hint="default"/>
        <w:spacing w:val="0"/>
        <w:w w:val="87"/>
        <w:lang w:val="en-US" w:eastAsia="en-US" w:bidi="ar-SA"/>
      </w:rPr>
    </w:lvl>
    <w:lvl w:ilvl="1" w:tplc="86F03B4C">
      <w:numFmt w:val="bullet"/>
      <w:lvlText w:val="•"/>
      <w:lvlJc w:val="left"/>
      <w:pPr>
        <w:ind w:left="630" w:hanging="201"/>
      </w:pPr>
      <w:rPr>
        <w:rFonts w:hint="default"/>
        <w:lang w:val="en-US" w:eastAsia="en-US" w:bidi="ar-SA"/>
      </w:rPr>
    </w:lvl>
    <w:lvl w:ilvl="2" w:tplc="1D5EFCE2">
      <w:numFmt w:val="bullet"/>
      <w:lvlText w:val="•"/>
      <w:lvlJc w:val="left"/>
      <w:pPr>
        <w:ind w:left="900" w:hanging="201"/>
      </w:pPr>
      <w:rPr>
        <w:rFonts w:hint="default"/>
        <w:lang w:val="en-US" w:eastAsia="en-US" w:bidi="ar-SA"/>
      </w:rPr>
    </w:lvl>
    <w:lvl w:ilvl="3" w:tplc="0EA42EA2">
      <w:numFmt w:val="bullet"/>
      <w:lvlText w:val="•"/>
      <w:lvlJc w:val="left"/>
      <w:pPr>
        <w:ind w:left="1170" w:hanging="201"/>
      </w:pPr>
      <w:rPr>
        <w:rFonts w:hint="default"/>
        <w:lang w:val="en-US" w:eastAsia="en-US" w:bidi="ar-SA"/>
      </w:rPr>
    </w:lvl>
    <w:lvl w:ilvl="4" w:tplc="8C7E4F28">
      <w:numFmt w:val="bullet"/>
      <w:lvlText w:val="•"/>
      <w:lvlJc w:val="left"/>
      <w:pPr>
        <w:ind w:left="1440" w:hanging="201"/>
      </w:pPr>
      <w:rPr>
        <w:rFonts w:hint="default"/>
        <w:lang w:val="en-US" w:eastAsia="en-US" w:bidi="ar-SA"/>
      </w:rPr>
    </w:lvl>
    <w:lvl w:ilvl="5" w:tplc="3858E5CC">
      <w:numFmt w:val="bullet"/>
      <w:lvlText w:val="•"/>
      <w:lvlJc w:val="left"/>
      <w:pPr>
        <w:ind w:left="1711" w:hanging="201"/>
      </w:pPr>
      <w:rPr>
        <w:rFonts w:hint="default"/>
        <w:lang w:val="en-US" w:eastAsia="en-US" w:bidi="ar-SA"/>
      </w:rPr>
    </w:lvl>
    <w:lvl w:ilvl="6" w:tplc="5FBE61B2">
      <w:numFmt w:val="bullet"/>
      <w:lvlText w:val="•"/>
      <w:lvlJc w:val="left"/>
      <w:pPr>
        <w:ind w:left="1981" w:hanging="201"/>
      </w:pPr>
      <w:rPr>
        <w:rFonts w:hint="default"/>
        <w:lang w:val="en-US" w:eastAsia="en-US" w:bidi="ar-SA"/>
      </w:rPr>
    </w:lvl>
    <w:lvl w:ilvl="7" w:tplc="7C42950E">
      <w:numFmt w:val="bullet"/>
      <w:lvlText w:val="•"/>
      <w:lvlJc w:val="left"/>
      <w:pPr>
        <w:ind w:left="2251" w:hanging="201"/>
      </w:pPr>
      <w:rPr>
        <w:rFonts w:hint="default"/>
        <w:lang w:val="en-US" w:eastAsia="en-US" w:bidi="ar-SA"/>
      </w:rPr>
    </w:lvl>
    <w:lvl w:ilvl="8" w:tplc="CAEC4704">
      <w:numFmt w:val="bullet"/>
      <w:lvlText w:val="•"/>
      <w:lvlJc w:val="left"/>
      <w:pPr>
        <w:ind w:left="2521" w:hanging="201"/>
      </w:pPr>
      <w:rPr>
        <w:rFonts w:hint="default"/>
        <w:lang w:val="en-US" w:eastAsia="en-US" w:bidi="ar-SA"/>
      </w:rPr>
    </w:lvl>
  </w:abstractNum>
  <w:abstractNum w:abstractNumId="187" w15:restartNumberingAfterBreak="0">
    <w:nsid w:val="7CD14045"/>
    <w:multiLevelType w:val="hybridMultilevel"/>
    <w:tmpl w:val="9A068250"/>
    <w:lvl w:ilvl="0" w:tplc="CEF64D9C">
      <w:numFmt w:val="bullet"/>
      <w:lvlText w:val="☐"/>
      <w:lvlJc w:val="left"/>
      <w:pPr>
        <w:ind w:left="355" w:hanging="201"/>
      </w:pPr>
      <w:rPr>
        <w:rFonts w:ascii="MS Gothic" w:eastAsia="MS Gothic" w:hAnsi="MS Gothic" w:cs="MS Gothic" w:hint="default"/>
        <w:spacing w:val="0"/>
        <w:w w:val="87"/>
        <w:lang w:val="en-US" w:eastAsia="en-US" w:bidi="ar-SA"/>
      </w:rPr>
    </w:lvl>
    <w:lvl w:ilvl="1" w:tplc="D108C626">
      <w:numFmt w:val="bullet"/>
      <w:lvlText w:val="•"/>
      <w:lvlJc w:val="left"/>
      <w:pPr>
        <w:ind w:left="630" w:hanging="201"/>
      </w:pPr>
      <w:rPr>
        <w:rFonts w:hint="default"/>
        <w:lang w:val="en-US" w:eastAsia="en-US" w:bidi="ar-SA"/>
      </w:rPr>
    </w:lvl>
    <w:lvl w:ilvl="2" w:tplc="2A64A654">
      <w:numFmt w:val="bullet"/>
      <w:lvlText w:val="•"/>
      <w:lvlJc w:val="left"/>
      <w:pPr>
        <w:ind w:left="900" w:hanging="201"/>
      </w:pPr>
      <w:rPr>
        <w:rFonts w:hint="default"/>
        <w:lang w:val="en-US" w:eastAsia="en-US" w:bidi="ar-SA"/>
      </w:rPr>
    </w:lvl>
    <w:lvl w:ilvl="3" w:tplc="93989124">
      <w:numFmt w:val="bullet"/>
      <w:lvlText w:val="•"/>
      <w:lvlJc w:val="left"/>
      <w:pPr>
        <w:ind w:left="1170" w:hanging="201"/>
      </w:pPr>
      <w:rPr>
        <w:rFonts w:hint="default"/>
        <w:lang w:val="en-US" w:eastAsia="en-US" w:bidi="ar-SA"/>
      </w:rPr>
    </w:lvl>
    <w:lvl w:ilvl="4" w:tplc="AD38A796">
      <w:numFmt w:val="bullet"/>
      <w:lvlText w:val="•"/>
      <w:lvlJc w:val="left"/>
      <w:pPr>
        <w:ind w:left="1440" w:hanging="201"/>
      </w:pPr>
      <w:rPr>
        <w:rFonts w:hint="default"/>
        <w:lang w:val="en-US" w:eastAsia="en-US" w:bidi="ar-SA"/>
      </w:rPr>
    </w:lvl>
    <w:lvl w:ilvl="5" w:tplc="D996012A">
      <w:numFmt w:val="bullet"/>
      <w:lvlText w:val="•"/>
      <w:lvlJc w:val="left"/>
      <w:pPr>
        <w:ind w:left="1711" w:hanging="201"/>
      </w:pPr>
      <w:rPr>
        <w:rFonts w:hint="default"/>
        <w:lang w:val="en-US" w:eastAsia="en-US" w:bidi="ar-SA"/>
      </w:rPr>
    </w:lvl>
    <w:lvl w:ilvl="6" w:tplc="27BE1520">
      <w:numFmt w:val="bullet"/>
      <w:lvlText w:val="•"/>
      <w:lvlJc w:val="left"/>
      <w:pPr>
        <w:ind w:left="1981" w:hanging="201"/>
      </w:pPr>
      <w:rPr>
        <w:rFonts w:hint="default"/>
        <w:lang w:val="en-US" w:eastAsia="en-US" w:bidi="ar-SA"/>
      </w:rPr>
    </w:lvl>
    <w:lvl w:ilvl="7" w:tplc="F0523B8E">
      <w:numFmt w:val="bullet"/>
      <w:lvlText w:val="•"/>
      <w:lvlJc w:val="left"/>
      <w:pPr>
        <w:ind w:left="2251" w:hanging="201"/>
      </w:pPr>
      <w:rPr>
        <w:rFonts w:hint="default"/>
        <w:lang w:val="en-US" w:eastAsia="en-US" w:bidi="ar-SA"/>
      </w:rPr>
    </w:lvl>
    <w:lvl w:ilvl="8" w:tplc="356A96B0">
      <w:numFmt w:val="bullet"/>
      <w:lvlText w:val="•"/>
      <w:lvlJc w:val="left"/>
      <w:pPr>
        <w:ind w:left="2521" w:hanging="201"/>
      </w:pPr>
      <w:rPr>
        <w:rFonts w:hint="default"/>
        <w:lang w:val="en-US" w:eastAsia="en-US" w:bidi="ar-SA"/>
      </w:rPr>
    </w:lvl>
  </w:abstractNum>
  <w:abstractNum w:abstractNumId="188" w15:restartNumberingAfterBreak="0">
    <w:nsid w:val="7D6C6AB8"/>
    <w:multiLevelType w:val="hybridMultilevel"/>
    <w:tmpl w:val="A19A3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E9F739C"/>
    <w:multiLevelType w:val="hybridMultilevel"/>
    <w:tmpl w:val="108C4E54"/>
    <w:lvl w:ilvl="0" w:tplc="71543E28">
      <w:numFmt w:val="bullet"/>
      <w:lvlText w:val="☐"/>
      <w:lvlJc w:val="left"/>
      <w:pPr>
        <w:ind w:left="355" w:hanging="201"/>
      </w:pPr>
      <w:rPr>
        <w:rFonts w:ascii="MS Gothic" w:eastAsia="MS Gothic" w:hAnsi="MS Gothic" w:cs="MS Gothic" w:hint="default"/>
        <w:spacing w:val="0"/>
        <w:w w:val="87"/>
        <w:lang w:val="en-US" w:eastAsia="en-US" w:bidi="ar-SA"/>
      </w:rPr>
    </w:lvl>
    <w:lvl w:ilvl="1" w:tplc="E69C9AE6">
      <w:numFmt w:val="bullet"/>
      <w:lvlText w:val="•"/>
      <w:lvlJc w:val="left"/>
      <w:pPr>
        <w:ind w:left="630" w:hanging="201"/>
      </w:pPr>
      <w:rPr>
        <w:rFonts w:hint="default"/>
        <w:lang w:val="en-US" w:eastAsia="en-US" w:bidi="ar-SA"/>
      </w:rPr>
    </w:lvl>
    <w:lvl w:ilvl="2" w:tplc="D5940626">
      <w:numFmt w:val="bullet"/>
      <w:lvlText w:val="•"/>
      <w:lvlJc w:val="left"/>
      <w:pPr>
        <w:ind w:left="900" w:hanging="201"/>
      </w:pPr>
      <w:rPr>
        <w:rFonts w:hint="default"/>
        <w:lang w:val="en-US" w:eastAsia="en-US" w:bidi="ar-SA"/>
      </w:rPr>
    </w:lvl>
    <w:lvl w:ilvl="3" w:tplc="2ED02BB6">
      <w:numFmt w:val="bullet"/>
      <w:lvlText w:val="•"/>
      <w:lvlJc w:val="left"/>
      <w:pPr>
        <w:ind w:left="1170" w:hanging="201"/>
      </w:pPr>
      <w:rPr>
        <w:rFonts w:hint="default"/>
        <w:lang w:val="en-US" w:eastAsia="en-US" w:bidi="ar-SA"/>
      </w:rPr>
    </w:lvl>
    <w:lvl w:ilvl="4" w:tplc="29B4425C">
      <w:numFmt w:val="bullet"/>
      <w:lvlText w:val="•"/>
      <w:lvlJc w:val="left"/>
      <w:pPr>
        <w:ind w:left="1440" w:hanging="201"/>
      </w:pPr>
      <w:rPr>
        <w:rFonts w:hint="default"/>
        <w:lang w:val="en-US" w:eastAsia="en-US" w:bidi="ar-SA"/>
      </w:rPr>
    </w:lvl>
    <w:lvl w:ilvl="5" w:tplc="1CDECD0C">
      <w:numFmt w:val="bullet"/>
      <w:lvlText w:val="•"/>
      <w:lvlJc w:val="left"/>
      <w:pPr>
        <w:ind w:left="1711" w:hanging="201"/>
      </w:pPr>
      <w:rPr>
        <w:rFonts w:hint="default"/>
        <w:lang w:val="en-US" w:eastAsia="en-US" w:bidi="ar-SA"/>
      </w:rPr>
    </w:lvl>
    <w:lvl w:ilvl="6" w:tplc="C624CAAC">
      <w:numFmt w:val="bullet"/>
      <w:lvlText w:val="•"/>
      <w:lvlJc w:val="left"/>
      <w:pPr>
        <w:ind w:left="1981" w:hanging="201"/>
      </w:pPr>
      <w:rPr>
        <w:rFonts w:hint="default"/>
        <w:lang w:val="en-US" w:eastAsia="en-US" w:bidi="ar-SA"/>
      </w:rPr>
    </w:lvl>
    <w:lvl w:ilvl="7" w:tplc="E2F09CF6">
      <w:numFmt w:val="bullet"/>
      <w:lvlText w:val="•"/>
      <w:lvlJc w:val="left"/>
      <w:pPr>
        <w:ind w:left="2251" w:hanging="201"/>
      </w:pPr>
      <w:rPr>
        <w:rFonts w:hint="default"/>
        <w:lang w:val="en-US" w:eastAsia="en-US" w:bidi="ar-SA"/>
      </w:rPr>
    </w:lvl>
    <w:lvl w:ilvl="8" w:tplc="F700589C">
      <w:numFmt w:val="bullet"/>
      <w:lvlText w:val="•"/>
      <w:lvlJc w:val="left"/>
      <w:pPr>
        <w:ind w:left="2521" w:hanging="201"/>
      </w:pPr>
      <w:rPr>
        <w:rFonts w:hint="default"/>
        <w:lang w:val="en-US" w:eastAsia="en-US" w:bidi="ar-SA"/>
      </w:rPr>
    </w:lvl>
  </w:abstractNum>
  <w:abstractNum w:abstractNumId="190" w15:restartNumberingAfterBreak="0">
    <w:nsid w:val="7F51205A"/>
    <w:multiLevelType w:val="hybridMultilevel"/>
    <w:tmpl w:val="AF468E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7FC32B37"/>
    <w:multiLevelType w:val="hybridMultilevel"/>
    <w:tmpl w:val="407AEC34"/>
    <w:lvl w:ilvl="0" w:tplc="4FC229E4">
      <w:numFmt w:val="bullet"/>
      <w:lvlText w:val=""/>
      <w:lvlJc w:val="left"/>
      <w:pPr>
        <w:ind w:left="840" w:hanging="360"/>
      </w:pPr>
      <w:rPr>
        <w:rFonts w:ascii="Symbol" w:eastAsia="Symbol" w:hAnsi="Symbol" w:cs="Symbol" w:hint="default"/>
        <w:spacing w:val="0"/>
        <w:w w:val="99"/>
        <w:lang w:val="en-US" w:eastAsia="en-US" w:bidi="ar-SA"/>
      </w:rPr>
    </w:lvl>
    <w:lvl w:ilvl="1" w:tplc="8140E9E0">
      <w:numFmt w:val="bullet"/>
      <w:lvlText w:val="•"/>
      <w:lvlJc w:val="left"/>
      <w:pPr>
        <w:ind w:left="1708" w:hanging="360"/>
      </w:pPr>
      <w:rPr>
        <w:rFonts w:hint="default"/>
        <w:lang w:val="en-US" w:eastAsia="en-US" w:bidi="ar-SA"/>
      </w:rPr>
    </w:lvl>
    <w:lvl w:ilvl="2" w:tplc="E5663C22">
      <w:numFmt w:val="bullet"/>
      <w:lvlText w:val="•"/>
      <w:lvlJc w:val="left"/>
      <w:pPr>
        <w:ind w:left="2576" w:hanging="360"/>
      </w:pPr>
      <w:rPr>
        <w:rFonts w:hint="default"/>
        <w:lang w:val="en-US" w:eastAsia="en-US" w:bidi="ar-SA"/>
      </w:rPr>
    </w:lvl>
    <w:lvl w:ilvl="3" w:tplc="7174CB70">
      <w:numFmt w:val="bullet"/>
      <w:lvlText w:val="•"/>
      <w:lvlJc w:val="left"/>
      <w:pPr>
        <w:ind w:left="3444" w:hanging="360"/>
      </w:pPr>
      <w:rPr>
        <w:rFonts w:hint="default"/>
        <w:lang w:val="en-US" w:eastAsia="en-US" w:bidi="ar-SA"/>
      </w:rPr>
    </w:lvl>
    <w:lvl w:ilvl="4" w:tplc="0FDAA110">
      <w:numFmt w:val="bullet"/>
      <w:lvlText w:val="•"/>
      <w:lvlJc w:val="left"/>
      <w:pPr>
        <w:ind w:left="4312" w:hanging="360"/>
      </w:pPr>
      <w:rPr>
        <w:rFonts w:hint="default"/>
        <w:lang w:val="en-US" w:eastAsia="en-US" w:bidi="ar-SA"/>
      </w:rPr>
    </w:lvl>
    <w:lvl w:ilvl="5" w:tplc="54D61950">
      <w:numFmt w:val="bullet"/>
      <w:lvlText w:val="•"/>
      <w:lvlJc w:val="left"/>
      <w:pPr>
        <w:ind w:left="5180" w:hanging="360"/>
      </w:pPr>
      <w:rPr>
        <w:rFonts w:hint="default"/>
        <w:lang w:val="en-US" w:eastAsia="en-US" w:bidi="ar-SA"/>
      </w:rPr>
    </w:lvl>
    <w:lvl w:ilvl="6" w:tplc="93CECDC4">
      <w:numFmt w:val="bullet"/>
      <w:lvlText w:val="•"/>
      <w:lvlJc w:val="left"/>
      <w:pPr>
        <w:ind w:left="6048" w:hanging="360"/>
      </w:pPr>
      <w:rPr>
        <w:rFonts w:hint="default"/>
        <w:lang w:val="en-US" w:eastAsia="en-US" w:bidi="ar-SA"/>
      </w:rPr>
    </w:lvl>
    <w:lvl w:ilvl="7" w:tplc="5610172E">
      <w:numFmt w:val="bullet"/>
      <w:lvlText w:val="•"/>
      <w:lvlJc w:val="left"/>
      <w:pPr>
        <w:ind w:left="6916" w:hanging="360"/>
      </w:pPr>
      <w:rPr>
        <w:rFonts w:hint="default"/>
        <w:lang w:val="en-US" w:eastAsia="en-US" w:bidi="ar-SA"/>
      </w:rPr>
    </w:lvl>
    <w:lvl w:ilvl="8" w:tplc="C00ADA70">
      <w:numFmt w:val="bullet"/>
      <w:lvlText w:val="•"/>
      <w:lvlJc w:val="left"/>
      <w:pPr>
        <w:ind w:left="7784" w:hanging="360"/>
      </w:pPr>
      <w:rPr>
        <w:rFonts w:hint="default"/>
        <w:lang w:val="en-US" w:eastAsia="en-US" w:bidi="ar-SA"/>
      </w:rPr>
    </w:lvl>
  </w:abstractNum>
  <w:num w:numId="1" w16cid:durableId="306403406">
    <w:abstractNumId w:val="191"/>
  </w:num>
  <w:num w:numId="2" w16cid:durableId="1000231230">
    <w:abstractNumId w:val="29"/>
  </w:num>
  <w:num w:numId="3" w16cid:durableId="1279877106">
    <w:abstractNumId w:val="166"/>
  </w:num>
  <w:num w:numId="4" w16cid:durableId="158741821">
    <w:abstractNumId w:val="19"/>
  </w:num>
  <w:num w:numId="5" w16cid:durableId="706415294">
    <w:abstractNumId w:val="138"/>
  </w:num>
  <w:num w:numId="6" w16cid:durableId="1103454416">
    <w:abstractNumId w:val="60"/>
  </w:num>
  <w:num w:numId="7" w16cid:durableId="311105555">
    <w:abstractNumId w:val="146"/>
  </w:num>
  <w:num w:numId="8" w16cid:durableId="749696397">
    <w:abstractNumId w:val="175"/>
  </w:num>
  <w:num w:numId="9" w16cid:durableId="600528591">
    <w:abstractNumId w:val="13"/>
  </w:num>
  <w:num w:numId="10" w16cid:durableId="527106660">
    <w:abstractNumId w:val="109"/>
  </w:num>
  <w:num w:numId="11" w16cid:durableId="590042171">
    <w:abstractNumId w:val="117"/>
  </w:num>
  <w:num w:numId="12" w16cid:durableId="19278688">
    <w:abstractNumId w:val="183"/>
  </w:num>
  <w:num w:numId="13" w16cid:durableId="2098212513">
    <w:abstractNumId w:val="154"/>
  </w:num>
  <w:num w:numId="14" w16cid:durableId="733158436">
    <w:abstractNumId w:val="12"/>
  </w:num>
  <w:num w:numId="15" w16cid:durableId="1047335365">
    <w:abstractNumId w:val="180"/>
  </w:num>
  <w:num w:numId="16" w16cid:durableId="1336415788">
    <w:abstractNumId w:val="153"/>
  </w:num>
  <w:num w:numId="17" w16cid:durableId="1279411624">
    <w:abstractNumId w:val="45"/>
  </w:num>
  <w:num w:numId="18" w16cid:durableId="1033076532">
    <w:abstractNumId w:val="82"/>
  </w:num>
  <w:num w:numId="19" w16cid:durableId="1724792210">
    <w:abstractNumId w:val="103"/>
  </w:num>
  <w:num w:numId="20" w16cid:durableId="1028336865">
    <w:abstractNumId w:val="70"/>
  </w:num>
  <w:num w:numId="21" w16cid:durableId="1877698362">
    <w:abstractNumId w:val="133"/>
  </w:num>
  <w:num w:numId="22" w16cid:durableId="1889799837">
    <w:abstractNumId w:val="9"/>
  </w:num>
  <w:num w:numId="23" w16cid:durableId="295767732">
    <w:abstractNumId w:val="120"/>
  </w:num>
  <w:num w:numId="24" w16cid:durableId="1178303959">
    <w:abstractNumId w:val="25"/>
  </w:num>
  <w:num w:numId="25" w16cid:durableId="1746294442">
    <w:abstractNumId w:val="48"/>
  </w:num>
  <w:num w:numId="26" w16cid:durableId="1092895429">
    <w:abstractNumId w:val="66"/>
  </w:num>
  <w:num w:numId="27" w16cid:durableId="284234899">
    <w:abstractNumId w:val="73"/>
  </w:num>
  <w:num w:numId="28" w16cid:durableId="537552848">
    <w:abstractNumId w:val="23"/>
  </w:num>
  <w:num w:numId="29" w16cid:durableId="503472176">
    <w:abstractNumId w:val="94"/>
  </w:num>
  <w:num w:numId="30" w16cid:durableId="1232423156">
    <w:abstractNumId w:val="95"/>
  </w:num>
  <w:num w:numId="31" w16cid:durableId="1569807736">
    <w:abstractNumId w:val="97"/>
  </w:num>
  <w:num w:numId="32" w16cid:durableId="1195194957">
    <w:abstractNumId w:val="126"/>
  </w:num>
  <w:num w:numId="33" w16cid:durableId="1246264797">
    <w:abstractNumId w:val="79"/>
  </w:num>
  <w:num w:numId="34" w16cid:durableId="1348021819">
    <w:abstractNumId w:val="171"/>
  </w:num>
  <w:num w:numId="35" w16cid:durableId="201790743">
    <w:abstractNumId w:val="57"/>
  </w:num>
  <w:num w:numId="36" w16cid:durableId="798039058">
    <w:abstractNumId w:val="24"/>
  </w:num>
  <w:num w:numId="37" w16cid:durableId="1010183659">
    <w:abstractNumId w:val="107"/>
  </w:num>
  <w:num w:numId="38" w16cid:durableId="854804243">
    <w:abstractNumId w:val="32"/>
  </w:num>
  <w:num w:numId="39" w16cid:durableId="238953337">
    <w:abstractNumId w:val="186"/>
  </w:num>
  <w:num w:numId="40" w16cid:durableId="1486357020">
    <w:abstractNumId w:val="89"/>
  </w:num>
  <w:num w:numId="41" w16cid:durableId="889805977">
    <w:abstractNumId w:val="88"/>
  </w:num>
  <w:num w:numId="42" w16cid:durableId="1496259672">
    <w:abstractNumId w:val="18"/>
  </w:num>
  <w:num w:numId="43" w16cid:durableId="1374116128">
    <w:abstractNumId w:val="55"/>
  </w:num>
  <w:num w:numId="44" w16cid:durableId="1376195351">
    <w:abstractNumId w:val="128"/>
  </w:num>
  <w:num w:numId="45" w16cid:durableId="1983734427">
    <w:abstractNumId w:val="30"/>
  </w:num>
  <w:num w:numId="46" w16cid:durableId="291907996">
    <w:abstractNumId w:val="84"/>
  </w:num>
  <w:num w:numId="47" w16cid:durableId="1744453316">
    <w:abstractNumId w:val="100"/>
  </w:num>
  <w:num w:numId="48" w16cid:durableId="1976790110">
    <w:abstractNumId w:val="174"/>
  </w:num>
  <w:num w:numId="49" w16cid:durableId="1491678258">
    <w:abstractNumId w:val="163"/>
  </w:num>
  <w:num w:numId="50" w16cid:durableId="55471794">
    <w:abstractNumId w:val="93"/>
  </w:num>
  <w:num w:numId="51" w16cid:durableId="778568967">
    <w:abstractNumId w:val="38"/>
  </w:num>
  <w:num w:numId="52" w16cid:durableId="355162444">
    <w:abstractNumId w:val="54"/>
  </w:num>
  <w:num w:numId="53" w16cid:durableId="746414973">
    <w:abstractNumId w:val="11"/>
  </w:num>
  <w:num w:numId="54" w16cid:durableId="443307095">
    <w:abstractNumId w:val="21"/>
  </w:num>
  <w:num w:numId="55" w16cid:durableId="2147236702">
    <w:abstractNumId w:val="123"/>
  </w:num>
  <w:num w:numId="56" w16cid:durableId="829827384">
    <w:abstractNumId w:val="86"/>
  </w:num>
  <w:num w:numId="57" w16cid:durableId="96608104">
    <w:abstractNumId w:val="150"/>
  </w:num>
  <w:num w:numId="58" w16cid:durableId="262566698">
    <w:abstractNumId w:val="184"/>
  </w:num>
  <w:num w:numId="59" w16cid:durableId="1983343776">
    <w:abstractNumId w:val="129"/>
  </w:num>
  <w:num w:numId="60" w16cid:durableId="1966307222">
    <w:abstractNumId w:val="6"/>
  </w:num>
  <w:num w:numId="61" w16cid:durableId="1973245695">
    <w:abstractNumId w:val="114"/>
  </w:num>
  <w:num w:numId="62" w16cid:durableId="1852916764">
    <w:abstractNumId w:val="156"/>
  </w:num>
  <w:num w:numId="63" w16cid:durableId="615602449">
    <w:abstractNumId w:val="169"/>
  </w:num>
  <w:num w:numId="64" w16cid:durableId="490172686">
    <w:abstractNumId w:val="2"/>
  </w:num>
  <w:num w:numId="65" w16cid:durableId="1363019488">
    <w:abstractNumId w:val="31"/>
  </w:num>
  <w:num w:numId="66" w16cid:durableId="803236940">
    <w:abstractNumId w:val="43"/>
  </w:num>
  <w:num w:numId="67" w16cid:durableId="394471044">
    <w:abstractNumId w:val="152"/>
  </w:num>
  <w:num w:numId="68" w16cid:durableId="242418202">
    <w:abstractNumId w:val="155"/>
  </w:num>
  <w:num w:numId="69" w16cid:durableId="1135370618">
    <w:abstractNumId w:val="16"/>
  </w:num>
  <w:num w:numId="70" w16cid:durableId="574435466">
    <w:abstractNumId w:val="134"/>
  </w:num>
  <w:num w:numId="71" w16cid:durableId="982152641">
    <w:abstractNumId w:val="52"/>
  </w:num>
  <w:num w:numId="72" w16cid:durableId="1329484193">
    <w:abstractNumId w:val="64"/>
  </w:num>
  <w:num w:numId="73" w16cid:durableId="1684548248">
    <w:abstractNumId w:val="162"/>
  </w:num>
  <w:num w:numId="74" w16cid:durableId="984090813">
    <w:abstractNumId w:val="158"/>
  </w:num>
  <w:num w:numId="75" w16cid:durableId="1135369433">
    <w:abstractNumId w:val="189"/>
  </w:num>
  <w:num w:numId="76" w16cid:durableId="771970368">
    <w:abstractNumId w:val="85"/>
  </w:num>
  <w:num w:numId="77" w16cid:durableId="77870608">
    <w:abstractNumId w:val="178"/>
  </w:num>
  <w:num w:numId="78" w16cid:durableId="910383522">
    <w:abstractNumId w:val="37"/>
  </w:num>
  <w:num w:numId="79" w16cid:durableId="1715303168">
    <w:abstractNumId w:val="182"/>
  </w:num>
  <w:num w:numId="80" w16cid:durableId="616907587">
    <w:abstractNumId w:val="151"/>
  </w:num>
  <w:num w:numId="81" w16cid:durableId="1014259450">
    <w:abstractNumId w:val="157"/>
  </w:num>
  <w:num w:numId="82" w16cid:durableId="808784592">
    <w:abstractNumId w:val="99"/>
  </w:num>
  <w:num w:numId="83" w16cid:durableId="1651206800">
    <w:abstractNumId w:val="149"/>
  </w:num>
  <w:num w:numId="84" w16cid:durableId="259996885">
    <w:abstractNumId w:val="20"/>
  </w:num>
  <w:num w:numId="85" w16cid:durableId="1331054963">
    <w:abstractNumId w:val="132"/>
  </w:num>
  <w:num w:numId="86" w16cid:durableId="222644598">
    <w:abstractNumId w:val="110"/>
  </w:num>
  <w:num w:numId="87" w16cid:durableId="1199590062">
    <w:abstractNumId w:val="78"/>
  </w:num>
  <w:num w:numId="88" w16cid:durableId="546917075">
    <w:abstractNumId w:val="102"/>
  </w:num>
  <w:num w:numId="89" w16cid:durableId="1266572741">
    <w:abstractNumId w:val="177"/>
  </w:num>
  <w:num w:numId="90" w16cid:durableId="872425747">
    <w:abstractNumId w:val="106"/>
  </w:num>
  <w:num w:numId="91" w16cid:durableId="846098860">
    <w:abstractNumId w:val="62"/>
  </w:num>
  <w:num w:numId="92" w16cid:durableId="1572886160">
    <w:abstractNumId w:val="121"/>
  </w:num>
  <w:num w:numId="93" w16cid:durableId="1808279810">
    <w:abstractNumId w:val="131"/>
  </w:num>
  <w:num w:numId="94" w16cid:durableId="1864783394">
    <w:abstractNumId w:val="172"/>
  </w:num>
  <w:num w:numId="95" w16cid:durableId="1041441669">
    <w:abstractNumId w:val="137"/>
  </w:num>
  <w:num w:numId="96" w16cid:durableId="1856377550">
    <w:abstractNumId w:val="65"/>
  </w:num>
  <w:num w:numId="97" w16cid:durableId="1619336863">
    <w:abstractNumId w:val="22"/>
  </w:num>
  <w:num w:numId="98" w16cid:durableId="1670449958">
    <w:abstractNumId w:val="90"/>
  </w:num>
  <w:num w:numId="99" w16cid:durableId="1501241050">
    <w:abstractNumId w:val="76"/>
  </w:num>
  <w:num w:numId="100" w16cid:durableId="1759523682">
    <w:abstractNumId w:val="127"/>
  </w:num>
  <w:num w:numId="101" w16cid:durableId="1027682268">
    <w:abstractNumId w:val="56"/>
  </w:num>
  <w:num w:numId="102" w16cid:durableId="1011563056">
    <w:abstractNumId w:val="92"/>
  </w:num>
  <w:num w:numId="103" w16cid:durableId="1759445073">
    <w:abstractNumId w:val="68"/>
  </w:num>
  <w:num w:numId="104" w16cid:durableId="185753007">
    <w:abstractNumId w:val="63"/>
  </w:num>
  <w:num w:numId="105" w16cid:durableId="2112241761">
    <w:abstractNumId w:val="147"/>
  </w:num>
  <w:num w:numId="106" w16cid:durableId="297761871">
    <w:abstractNumId w:val="33"/>
  </w:num>
  <w:num w:numId="107" w16cid:durableId="1121799222">
    <w:abstractNumId w:val="187"/>
  </w:num>
  <w:num w:numId="108" w16cid:durableId="295990064">
    <w:abstractNumId w:val="124"/>
  </w:num>
  <w:num w:numId="109" w16cid:durableId="842671955">
    <w:abstractNumId w:val="51"/>
  </w:num>
  <w:num w:numId="110" w16cid:durableId="754206996">
    <w:abstractNumId w:val="113"/>
  </w:num>
  <w:num w:numId="111" w16cid:durableId="258221892">
    <w:abstractNumId w:val="122"/>
  </w:num>
  <w:num w:numId="112" w16cid:durableId="1164706487">
    <w:abstractNumId w:val="53"/>
  </w:num>
  <w:num w:numId="113" w16cid:durableId="400954642">
    <w:abstractNumId w:val="10"/>
  </w:num>
  <w:num w:numId="114" w16cid:durableId="477503496">
    <w:abstractNumId w:val="71"/>
  </w:num>
  <w:num w:numId="115" w16cid:durableId="1437555107">
    <w:abstractNumId w:val="104"/>
  </w:num>
  <w:num w:numId="116" w16cid:durableId="1454208569">
    <w:abstractNumId w:val="4"/>
  </w:num>
  <w:num w:numId="117" w16cid:durableId="802115939">
    <w:abstractNumId w:val="160"/>
  </w:num>
  <w:num w:numId="118" w16cid:durableId="191959778">
    <w:abstractNumId w:val="164"/>
  </w:num>
  <w:num w:numId="119" w16cid:durableId="1730616548">
    <w:abstractNumId w:val="136"/>
  </w:num>
  <w:num w:numId="120" w16cid:durableId="2096128904">
    <w:abstractNumId w:val="111"/>
  </w:num>
  <w:num w:numId="121" w16cid:durableId="554855956">
    <w:abstractNumId w:val="35"/>
  </w:num>
  <w:num w:numId="122" w16cid:durableId="166411471">
    <w:abstractNumId w:val="26"/>
  </w:num>
  <w:num w:numId="123" w16cid:durableId="1463884534">
    <w:abstractNumId w:val="173"/>
  </w:num>
  <w:num w:numId="124" w16cid:durableId="667027241">
    <w:abstractNumId w:val="101"/>
  </w:num>
  <w:num w:numId="125" w16cid:durableId="1982734127">
    <w:abstractNumId w:val="75"/>
  </w:num>
  <w:num w:numId="126" w16cid:durableId="1736196756">
    <w:abstractNumId w:val="50"/>
  </w:num>
  <w:num w:numId="127" w16cid:durableId="307830021">
    <w:abstractNumId w:val="112"/>
  </w:num>
  <w:num w:numId="128" w16cid:durableId="1398938068">
    <w:abstractNumId w:val="67"/>
  </w:num>
  <w:num w:numId="129" w16cid:durableId="1028407883">
    <w:abstractNumId w:val="141"/>
  </w:num>
  <w:num w:numId="130" w16cid:durableId="2064870294">
    <w:abstractNumId w:val="1"/>
  </w:num>
  <w:num w:numId="131" w16cid:durableId="1600872046">
    <w:abstractNumId w:val="139"/>
  </w:num>
  <w:num w:numId="132" w16cid:durableId="697897457">
    <w:abstractNumId w:val="3"/>
  </w:num>
  <w:num w:numId="133" w16cid:durableId="1740786445">
    <w:abstractNumId w:val="8"/>
  </w:num>
  <w:num w:numId="134" w16cid:durableId="222719518">
    <w:abstractNumId w:val="116"/>
  </w:num>
  <w:num w:numId="135" w16cid:durableId="1132747254">
    <w:abstractNumId w:val="145"/>
  </w:num>
  <w:num w:numId="136" w16cid:durableId="1648507284">
    <w:abstractNumId w:val="143"/>
  </w:num>
  <w:num w:numId="137" w16cid:durableId="598686564">
    <w:abstractNumId w:val="185"/>
  </w:num>
  <w:num w:numId="138" w16cid:durableId="1446272759">
    <w:abstractNumId w:val="142"/>
  </w:num>
  <w:num w:numId="139" w16cid:durableId="998389599">
    <w:abstractNumId w:val="59"/>
  </w:num>
  <w:num w:numId="140" w16cid:durableId="1777020545">
    <w:abstractNumId w:val="74"/>
  </w:num>
  <w:num w:numId="141" w16cid:durableId="1390494257">
    <w:abstractNumId w:val="140"/>
  </w:num>
  <w:num w:numId="142" w16cid:durableId="1561745445">
    <w:abstractNumId w:val="0"/>
  </w:num>
  <w:num w:numId="143" w16cid:durableId="458768841">
    <w:abstractNumId w:val="179"/>
  </w:num>
  <w:num w:numId="144" w16cid:durableId="1152328700">
    <w:abstractNumId w:val="27"/>
  </w:num>
  <w:num w:numId="145" w16cid:durableId="880214532">
    <w:abstractNumId w:val="80"/>
  </w:num>
  <w:num w:numId="146" w16cid:durableId="508369964">
    <w:abstractNumId w:val="39"/>
  </w:num>
  <w:num w:numId="147" w16cid:durableId="2036496385">
    <w:abstractNumId w:val="69"/>
  </w:num>
  <w:num w:numId="148" w16cid:durableId="783961417">
    <w:abstractNumId w:val="15"/>
  </w:num>
  <w:num w:numId="149" w16cid:durableId="1745181514">
    <w:abstractNumId w:val="176"/>
  </w:num>
  <w:num w:numId="150" w16cid:durableId="1661620396">
    <w:abstractNumId w:val="41"/>
  </w:num>
  <w:num w:numId="151" w16cid:durableId="430125135">
    <w:abstractNumId w:val="161"/>
  </w:num>
  <w:num w:numId="152" w16cid:durableId="1522162427">
    <w:abstractNumId w:val="81"/>
  </w:num>
  <w:num w:numId="153" w16cid:durableId="374695308">
    <w:abstractNumId w:val="34"/>
  </w:num>
  <w:num w:numId="154" w16cid:durableId="1120875648">
    <w:abstractNumId w:val="148"/>
  </w:num>
  <w:num w:numId="155" w16cid:durableId="279840460">
    <w:abstractNumId w:val="105"/>
  </w:num>
  <w:num w:numId="156" w16cid:durableId="1724598676">
    <w:abstractNumId w:val="96"/>
  </w:num>
  <w:num w:numId="157" w16cid:durableId="1953201129">
    <w:abstractNumId w:val="58"/>
  </w:num>
  <w:num w:numId="158" w16cid:durableId="1611812260">
    <w:abstractNumId w:val="47"/>
  </w:num>
  <w:num w:numId="159" w16cid:durableId="18704853">
    <w:abstractNumId w:val="167"/>
  </w:num>
  <w:num w:numId="160" w16cid:durableId="1052578164">
    <w:abstractNumId w:val="119"/>
  </w:num>
  <w:num w:numId="161" w16cid:durableId="670718818">
    <w:abstractNumId w:val="36"/>
  </w:num>
  <w:num w:numId="162" w16cid:durableId="837383218">
    <w:abstractNumId w:val="170"/>
  </w:num>
  <w:num w:numId="163" w16cid:durableId="856310002">
    <w:abstractNumId w:val="44"/>
  </w:num>
  <w:num w:numId="164" w16cid:durableId="1679916913">
    <w:abstractNumId w:val="49"/>
  </w:num>
  <w:num w:numId="165" w16cid:durableId="426778949">
    <w:abstractNumId w:val="181"/>
  </w:num>
  <w:num w:numId="166" w16cid:durableId="663361512">
    <w:abstractNumId w:val="108"/>
  </w:num>
  <w:num w:numId="167" w16cid:durableId="897981552">
    <w:abstractNumId w:val="77"/>
  </w:num>
  <w:num w:numId="168" w16cid:durableId="1589146545">
    <w:abstractNumId w:val="61"/>
  </w:num>
  <w:num w:numId="169" w16cid:durableId="980844470">
    <w:abstractNumId w:val="87"/>
  </w:num>
  <w:num w:numId="170" w16cid:durableId="1969585814">
    <w:abstractNumId w:val="17"/>
  </w:num>
  <w:num w:numId="171" w16cid:durableId="611789408">
    <w:abstractNumId w:val="125"/>
  </w:num>
  <w:num w:numId="172" w16cid:durableId="1847480829">
    <w:abstractNumId w:val="14"/>
  </w:num>
  <w:num w:numId="173" w16cid:durableId="623002717">
    <w:abstractNumId w:val="159"/>
  </w:num>
  <w:num w:numId="174" w16cid:durableId="1519001447">
    <w:abstractNumId w:val="130"/>
  </w:num>
  <w:num w:numId="175" w16cid:durableId="1684240053">
    <w:abstractNumId w:val="91"/>
  </w:num>
  <w:num w:numId="176" w16cid:durableId="1728526546">
    <w:abstractNumId w:val="7"/>
  </w:num>
  <w:num w:numId="177" w16cid:durableId="1539779686">
    <w:abstractNumId w:val="190"/>
  </w:num>
  <w:num w:numId="178" w16cid:durableId="367224404">
    <w:abstractNumId w:val="188"/>
  </w:num>
  <w:num w:numId="179" w16cid:durableId="142892688">
    <w:abstractNumId w:val="168"/>
  </w:num>
  <w:num w:numId="180" w16cid:durableId="990911203">
    <w:abstractNumId w:val="72"/>
  </w:num>
  <w:num w:numId="181" w16cid:durableId="429738354">
    <w:abstractNumId w:val="46"/>
  </w:num>
  <w:num w:numId="182" w16cid:durableId="1210336478">
    <w:abstractNumId w:val="135"/>
  </w:num>
  <w:num w:numId="183" w16cid:durableId="306473505">
    <w:abstractNumId w:val="28"/>
  </w:num>
  <w:num w:numId="184" w16cid:durableId="811557078">
    <w:abstractNumId w:val="115"/>
  </w:num>
  <w:num w:numId="185" w16cid:durableId="1138256950">
    <w:abstractNumId w:val="40"/>
  </w:num>
  <w:num w:numId="186" w16cid:durableId="516818846">
    <w:abstractNumId w:val="165"/>
  </w:num>
  <w:num w:numId="187" w16cid:durableId="1875191514">
    <w:abstractNumId w:val="83"/>
  </w:num>
  <w:num w:numId="188" w16cid:durableId="1664116067">
    <w:abstractNumId w:val="98"/>
  </w:num>
  <w:num w:numId="189" w16cid:durableId="711072531">
    <w:abstractNumId w:val="144"/>
  </w:num>
  <w:num w:numId="190" w16cid:durableId="356737728">
    <w:abstractNumId w:val="42"/>
  </w:num>
  <w:num w:numId="191" w16cid:durableId="1800418834">
    <w:abstractNumId w:val="5"/>
  </w:num>
  <w:num w:numId="192" w16cid:durableId="1162115332">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D1"/>
    <w:rsid w:val="000147B3"/>
    <w:rsid w:val="00032A43"/>
    <w:rsid w:val="00037EEE"/>
    <w:rsid w:val="0004583D"/>
    <w:rsid w:val="00051BAB"/>
    <w:rsid w:val="00062AF8"/>
    <w:rsid w:val="00071B42"/>
    <w:rsid w:val="00075901"/>
    <w:rsid w:val="00076828"/>
    <w:rsid w:val="00076C2F"/>
    <w:rsid w:val="00077034"/>
    <w:rsid w:val="00090008"/>
    <w:rsid w:val="00091519"/>
    <w:rsid w:val="00096BED"/>
    <w:rsid w:val="000A03AA"/>
    <w:rsid w:val="000A46F1"/>
    <w:rsid w:val="000A6F26"/>
    <w:rsid w:val="000B036B"/>
    <w:rsid w:val="000C429E"/>
    <w:rsid w:val="000D0F04"/>
    <w:rsid w:val="000D18A8"/>
    <w:rsid w:val="000D2813"/>
    <w:rsid w:val="000D380F"/>
    <w:rsid w:val="000D5D23"/>
    <w:rsid w:val="000E26FD"/>
    <w:rsid w:val="000F3AF1"/>
    <w:rsid w:val="00114C29"/>
    <w:rsid w:val="00116B5C"/>
    <w:rsid w:val="00120527"/>
    <w:rsid w:val="0012141B"/>
    <w:rsid w:val="00134E99"/>
    <w:rsid w:val="00155D58"/>
    <w:rsid w:val="00164C11"/>
    <w:rsid w:val="00181CD4"/>
    <w:rsid w:val="00183839"/>
    <w:rsid w:val="001935E7"/>
    <w:rsid w:val="001A19E1"/>
    <w:rsid w:val="001A2DE3"/>
    <w:rsid w:val="001A2EDE"/>
    <w:rsid w:val="001B0036"/>
    <w:rsid w:val="001D6757"/>
    <w:rsid w:val="001E3F3D"/>
    <w:rsid w:val="00202738"/>
    <w:rsid w:val="00205912"/>
    <w:rsid w:val="00205E75"/>
    <w:rsid w:val="00211C40"/>
    <w:rsid w:val="00216CCA"/>
    <w:rsid w:val="002204DE"/>
    <w:rsid w:val="00223CF2"/>
    <w:rsid w:val="00233B8D"/>
    <w:rsid w:val="0023720A"/>
    <w:rsid w:val="0024231B"/>
    <w:rsid w:val="00242FA9"/>
    <w:rsid w:val="002606FD"/>
    <w:rsid w:val="002629BC"/>
    <w:rsid w:val="0026507E"/>
    <w:rsid w:val="002654AD"/>
    <w:rsid w:val="00267291"/>
    <w:rsid w:val="00270BDB"/>
    <w:rsid w:val="00274426"/>
    <w:rsid w:val="00275FBA"/>
    <w:rsid w:val="00280A3D"/>
    <w:rsid w:val="00287494"/>
    <w:rsid w:val="00293704"/>
    <w:rsid w:val="002C296E"/>
    <w:rsid w:val="002C3ECC"/>
    <w:rsid w:val="002C7242"/>
    <w:rsid w:val="002D0867"/>
    <w:rsid w:val="002D1FFA"/>
    <w:rsid w:val="002D497F"/>
    <w:rsid w:val="002D5FC1"/>
    <w:rsid w:val="002E4D76"/>
    <w:rsid w:val="00300AEF"/>
    <w:rsid w:val="0030397A"/>
    <w:rsid w:val="00305F05"/>
    <w:rsid w:val="0031386A"/>
    <w:rsid w:val="00315929"/>
    <w:rsid w:val="003211AE"/>
    <w:rsid w:val="00323008"/>
    <w:rsid w:val="0033277F"/>
    <w:rsid w:val="00342E93"/>
    <w:rsid w:val="00344174"/>
    <w:rsid w:val="00351A84"/>
    <w:rsid w:val="00356954"/>
    <w:rsid w:val="003623DB"/>
    <w:rsid w:val="00365569"/>
    <w:rsid w:val="003657BA"/>
    <w:rsid w:val="00370C49"/>
    <w:rsid w:val="003725E4"/>
    <w:rsid w:val="00381845"/>
    <w:rsid w:val="0038242C"/>
    <w:rsid w:val="00384DBD"/>
    <w:rsid w:val="00397552"/>
    <w:rsid w:val="003A497A"/>
    <w:rsid w:val="003A5E18"/>
    <w:rsid w:val="003A7CA5"/>
    <w:rsid w:val="003B25BB"/>
    <w:rsid w:val="003B53CA"/>
    <w:rsid w:val="003C3AD3"/>
    <w:rsid w:val="003D4250"/>
    <w:rsid w:val="003E0366"/>
    <w:rsid w:val="003E5530"/>
    <w:rsid w:val="0040672A"/>
    <w:rsid w:val="004170D3"/>
    <w:rsid w:val="00431E6D"/>
    <w:rsid w:val="0044316B"/>
    <w:rsid w:val="00446256"/>
    <w:rsid w:val="00463308"/>
    <w:rsid w:val="0046448E"/>
    <w:rsid w:val="00467F37"/>
    <w:rsid w:val="00472715"/>
    <w:rsid w:val="0047289C"/>
    <w:rsid w:val="00482728"/>
    <w:rsid w:val="00486611"/>
    <w:rsid w:val="0049010F"/>
    <w:rsid w:val="004913D9"/>
    <w:rsid w:val="004930F6"/>
    <w:rsid w:val="00495694"/>
    <w:rsid w:val="004B755A"/>
    <w:rsid w:val="004B799D"/>
    <w:rsid w:val="004C7326"/>
    <w:rsid w:val="004E5563"/>
    <w:rsid w:val="004E7E99"/>
    <w:rsid w:val="004F5D46"/>
    <w:rsid w:val="005023B4"/>
    <w:rsid w:val="005034ED"/>
    <w:rsid w:val="005053EC"/>
    <w:rsid w:val="0050574C"/>
    <w:rsid w:val="00516CB9"/>
    <w:rsid w:val="00523E3F"/>
    <w:rsid w:val="00527A89"/>
    <w:rsid w:val="00537C2B"/>
    <w:rsid w:val="005402B4"/>
    <w:rsid w:val="00554CF3"/>
    <w:rsid w:val="00560FEC"/>
    <w:rsid w:val="005701FE"/>
    <w:rsid w:val="00576144"/>
    <w:rsid w:val="00584FDD"/>
    <w:rsid w:val="005A7467"/>
    <w:rsid w:val="005B1E86"/>
    <w:rsid w:val="005B52B4"/>
    <w:rsid w:val="005C15E5"/>
    <w:rsid w:val="005C2225"/>
    <w:rsid w:val="005C7A54"/>
    <w:rsid w:val="005E1E0D"/>
    <w:rsid w:val="005F1F25"/>
    <w:rsid w:val="006037CC"/>
    <w:rsid w:val="006238F7"/>
    <w:rsid w:val="006252C5"/>
    <w:rsid w:val="00627DBD"/>
    <w:rsid w:val="00636BDF"/>
    <w:rsid w:val="00666509"/>
    <w:rsid w:val="00672618"/>
    <w:rsid w:val="00697CC5"/>
    <w:rsid w:val="006C1FF9"/>
    <w:rsid w:val="006C26A6"/>
    <w:rsid w:val="006C5744"/>
    <w:rsid w:val="006EE283"/>
    <w:rsid w:val="006F6E3D"/>
    <w:rsid w:val="007015F2"/>
    <w:rsid w:val="0070194B"/>
    <w:rsid w:val="00701EF2"/>
    <w:rsid w:val="00707BD1"/>
    <w:rsid w:val="00712F37"/>
    <w:rsid w:val="0072161A"/>
    <w:rsid w:val="007374B3"/>
    <w:rsid w:val="00741970"/>
    <w:rsid w:val="00745FD3"/>
    <w:rsid w:val="0075226C"/>
    <w:rsid w:val="00753491"/>
    <w:rsid w:val="00754B64"/>
    <w:rsid w:val="007559BB"/>
    <w:rsid w:val="00756866"/>
    <w:rsid w:val="00761A05"/>
    <w:rsid w:val="007679C8"/>
    <w:rsid w:val="00772C2F"/>
    <w:rsid w:val="007A3318"/>
    <w:rsid w:val="007B05CF"/>
    <w:rsid w:val="007B29D2"/>
    <w:rsid w:val="007D091A"/>
    <w:rsid w:val="007D7611"/>
    <w:rsid w:val="007E6931"/>
    <w:rsid w:val="007F1583"/>
    <w:rsid w:val="0081489B"/>
    <w:rsid w:val="00826D72"/>
    <w:rsid w:val="008349DA"/>
    <w:rsid w:val="008428C6"/>
    <w:rsid w:val="00843A96"/>
    <w:rsid w:val="008521AB"/>
    <w:rsid w:val="008642B4"/>
    <w:rsid w:val="00864426"/>
    <w:rsid w:val="00865144"/>
    <w:rsid w:val="00891294"/>
    <w:rsid w:val="00891E7F"/>
    <w:rsid w:val="00896342"/>
    <w:rsid w:val="008A4D05"/>
    <w:rsid w:val="008B1AC7"/>
    <w:rsid w:val="008B3518"/>
    <w:rsid w:val="008B679B"/>
    <w:rsid w:val="008B7FA5"/>
    <w:rsid w:val="008C0D49"/>
    <w:rsid w:val="008E31F5"/>
    <w:rsid w:val="008E3CF4"/>
    <w:rsid w:val="008E5BB3"/>
    <w:rsid w:val="008F152C"/>
    <w:rsid w:val="008F3BC5"/>
    <w:rsid w:val="008F426B"/>
    <w:rsid w:val="00900C30"/>
    <w:rsid w:val="00900F30"/>
    <w:rsid w:val="00901E3A"/>
    <w:rsid w:val="009035EB"/>
    <w:rsid w:val="009273E0"/>
    <w:rsid w:val="00941658"/>
    <w:rsid w:val="0094287D"/>
    <w:rsid w:val="00965B4F"/>
    <w:rsid w:val="00967C22"/>
    <w:rsid w:val="00971DE2"/>
    <w:rsid w:val="00972C33"/>
    <w:rsid w:val="00985809"/>
    <w:rsid w:val="0098611A"/>
    <w:rsid w:val="009870F0"/>
    <w:rsid w:val="00993DF7"/>
    <w:rsid w:val="0099417A"/>
    <w:rsid w:val="009A0DB1"/>
    <w:rsid w:val="009A3EA4"/>
    <w:rsid w:val="009A52AF"/>
    <w:rsid w:val="009B015C"/>
    <w:rsid w:val="009C2E9B"/>
    <w:rsid w:val="009D621E"/>
    <w:rsid w:val="009E2A17"/>
    <w:rsid w:val="00A021AD"/>
    <w:rsid w:val="00A041F1"/>
    <w:rsid w:val="00A06550"/>
    <w:rsid w:val="00A228F3"/>
    <w:rsid w:val="00A235E0"/>
    <w:rsid w:val="00A428D7"/>
    <w:rsid w:val="00A53142"/>
    <w:rsid w:val="00A5540C"/>
    <w:rsid w:val="00A62D09"/>
    <w:rsid w:val="00A710A1"/>
    <w:rsid w:val="00A728AC"/>
    <w:rsid w:val="00A73090"/>
    <w:rsid w:val="00A80E49"/>
    <w:rsid w:val="00A83D7D"/>
    <w:rsid w:val="00A87B87"/>
    <w:rsid w:val="00A979ED"/>
    <w:rsid w:val="00AA6B0D"/>
    <w:rsid w:val="00AB1AB2"/>
    <w:rsid w:val="00AB1D30"/>
    <w:rsid w:val="00AC2A51"/>
    <w:rsid w:val="00AC343B"/>
    <w:rsid w:val="00AD035B"/>
    <w:rsid w:val="00AD4A3B"/>
    <w:rsid w:val="00AD7B50"/>
    <w:rsid w:val="00AE7770"/>
    <w:rsid w:val="00AF2454"/>
    <w:rsid w:val="00B05F54"/>
    <w:rsid w:val="00B14788"/>
    <w:rsid w:val="00B16243"/>
    <w:rsid w:val="00B1701D"/>
    <w:rsid w:val="00B23B7E"/>
    <w:rsid w:val="00B26A29"/>
    <w:rsid w:val="00B26EEE"/>
    <w:rsid w:val="00B2789E"/>
    <w:rsid w:val="00B30CEB"/>
    <w:rsid w:val="00B33EE5"/>
    <w:rsid w:val="00B40DFA"/>
    <w:rsid w:val="00B412D3"/>
    <w:rsid w:val="00B4243E"/>
    <w:rsid w:val="00B43812"/>
    <w:rsid w:val="00B60D88"/>
    <w:rsid w:val="00B71A37"/>
    <w:rsid w:val="00B746C2"/>
    <w:rsid w:val="00B77D97"/>
    <w:rsid w:val="00B80318"/>
    <w:rsid w:val="00B8216F"/>
    <w:rsid w:val="00B8464A"/>
    <w:rsid w:val="00B900E9"/>
    <w:rsid w:val="00B932AC"/>
    <w:rsid w:val="00B952FE"/>
    <w:rsid w:val="00BA0AC3"/>
    <w:rsid w:val="00BA2530"/>
    <w:rsid w:val="00BB48F3"/>
    <w:rsid w:val="00BD6BF7"/>
    <w:rsid w:val="00BE0B2F"/>
    <w:rsid w:val="00BE2548"/>
    <w:rsid w:val="00BE2ACF"/>
    <w:rsid w:val="00BE4DBB"/>
    <w:rsid w:val="00C017D1"/>
    <w:rsid w:val="00C02712"/>
    <w:rsid w:val="00C27277"/>
    <w:rsid w:val="00C2788E"/>
    <w:rsid w:val="00C33231"/>
    <w:rsid w:val="00C37868"/>
    <w:rsid w:val="00C41072"/>
    <w:rsid w:val="00C6409E"/>
    <w:rsid w:val="00C759EE"/>
    <w:rsid w:val="00C75A17"/>
    <w:rsid w:val="00C941FA"/>
    <w:rsid w:val="00C9430E"/>
    <w:rsid w:val="00CA56BE"/>
    <w:rsid w:val="00CC1C11"/>
    <w:rsid w:val="00CD3149"/>
    <w:rsid w:val="00CD41B9"/>
    <w:rsid w:val="00CD4EB4"/>
    <w:rsid w:val="00CF64BC"/>
    <w:rsid w:val="00D00AAA"/>
    <w:rsid w:val="00D00EF0"/>
    <w:rsid w:val="00D01934"/>
    <w:rsid w:val="00D07180"/>
    <w:rsid w:val="00D13DBC"/>
    <w:rsid w:val="00D16CB7"/>
    <w:rsid w:val="00D2568E"/>
    <w:rsid w:val="00D35779"/>
    <w:rsid w:val="00D4119B"/>
    <w:rsid w:val="00D51873"/>
    <w:rsid w:val="00D5224B"/>
    <w:rsid w:val="00D60EF3"/>
    <w:rsid w:val="00D83C97"/>
    <w:rsid w:val="00D845FC"/>
    <w:rsid w:val="00D95147"/>
    <w:rsid w:val="00DA3396"/>
    <w:rsid w:val="00DA737B"/>
    <w:rsid w:val="00DB239E"/>
    <w:rsid w:val="00DC1284"/>
    <w:rsid w:val="00DC1529"/>
    <w:rsid w:val="00DD004D"/>
    <w:rsid w:val="00DE3DFE"/>
    <w:rsid w:val="00DE7697"/>
    <w:rsid w:val="00E02530"/>
    <w:rsid w:val="00E13E7D"/>
    <w:rsid w:val="00E15C9D"/>
    <w:rsid w:val="00E17A0D"/>
    <w:rsid w:val="00E25848"/>
    <w:rsid w:val="00E25C83"/>
    <w:rsid w:val="00E2600A"/>
    <w:rsid w:val="00E265CD"/>
    <w:rsid w:val="00E268E8"/>
    <w:rsid w:val="00E319F2"/>
    <w:rsid w:val="00E41CC8"/>
    <w:rsid w:val="00E43871"/>
    <w:rsid w:val="00E51D03"/>
    <w:rsid w:val="00E570FC"/>
    <w:rsid w:val="00E76367"/>
    <w:rsid w:val="00E84FD3"/>
    <w:rsid w:val="00E86FAD"/>
    <w:rsid w:val="00E92F2E"/>
    <w:rsid w:val="00E955CA"/>
    <w:rsid w:val="00E96575"/>
    <w:rsid w:val="00EA3B5A"/>
    <w:rsid w:val="00EB73E7"/>
    <w:rsid w:val="00EC1CB7"/>
    <w:rsid w:val="00ED2F96"/>
    <w:rsid w:val="00ED6643"/>
    <w:rsid w:val="00ED7E63"/>
    <w:rsid w:val="00EE019D"/>
    <w:rsid w:val="00EE0506"/>
    <w:rsid w:val="00EE5285"/>
    <w:rsid w:val="00EE6483"/>
    <w:rsid w:val="00EF0C76"/>
    <w:rsid w:val="00F00BD6"/>
    <w:rsid w:val="00F02E6C"/>
    <w:rsid w:val="00F14F49"/>
    <w:rsid w:val="00F27F8E"/>
    <w:rsid w:val="00F300BA"/>
    <w:rsid w:val="00F47D59"/>
    <w:rsid w:val="00F577DE"/>
    <w:rsid w:val="00F57919"/>
    <w:rsid w:val="00F62526"/>
    <w:rsid w:val="00F666C6"/>
    <w:rsid w:val="00F753D8"/>
    <w:rsid w:val="00F80DBB"/>
    <w:rsid w:val="00F8242D"/>
    <w:rsid w:val="00F8658C"/>
    <w:rsid w:val="00F90AC4"/>
    <w:rsid w:val="00F92386"/>
    <w:rsid w:val="00F94A06"/>
    <w:rsid w:val="00F95B13"/>
    <w:rsid w:val="00FA30F6"/>
    <w:rsid w:val="00FC0898"/>
    <w:rsid w:val="00FC3C80"/>
    <w:rsid w:val="00FD732B"/>
    <w:rsid w:val="140D81BF"/>
    <w:rsid w:val="1CF04078"/>
    <w:rsid w:val="1F8961D9"/>
    <w:rsid w:val="35822DEE"/>
    <w:rsid w:val="4CDFB647"/>
    <w:rsid w:val="5192D356"/>
    <w:rsid w:val="5473EBBB"/>
    <w:rsid w:val="771B8A2A"/>
    <w:rsid w:val="7EEB649E"/>
    <w:rsid w:val="7EF50C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02DE9"/>
  <w15:docId w15:val="{8EB57348-2340-49E8-9074-A2789154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6F"/>
    <w:rPr>
      <w:rFonts w:ascii="Arial" w:eastAsia="Arial" w:hAnsi="Arial" w:cs="Arial"/>
    </w:rPr>
  </w:style>
  <w:style w:type="paragraph" w:styleId="Heading1">
    <w:name w:val="heading 1"/>
    <w:basedOn w:val="Normal"/>
    <w:uiPriority w:val="9"/>
    <w:qFormat/>
    <w:pPr>
      <w:ind w:left="840"/>
      <w:outlineLvl w:val="0"/>
    </w:pPr>
    <w:rPr>
      <w:rFonts w:ascii="Times New Roman" w:eastAsia="Times New Roman" w:hAnsi="Times New Roman" w:cs="Times New Roman"/>
      <w:b/>
      <w:bCs/>
      <w:i/>
      <w:iCs/>
      <w:sz w:val="24"/>
      <w:szCs w:val="24"/>
    </w:rPr>
  </w:style>
  <w:style w:type="paragraph" w:styleId="Heading2">
    <w:name w:val="heading 2"/>
    <w:basedOn w:val="Normal"/>
    <w:uiPriority w:val="9"/>
    <w:unhideWhenUsed/>
    <w:qFormat/>
    <w:pPr>
      <w:ind w:left="831"/>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0"/>
      <w:ind w:left="147"/>
      <w:jc w:val="center"/>
    </w:pPr>
    <w:rPr>
      <w:b/>
      <w:bCs/>
      <w:sz w:val="44"/>
      <w:szCs w:val="44"/>
    </w:rPr>
  </w:style>
  <w:style w:type="paragraph" w:styleId="ListParagraph">
    <w:name w:val="List Paragraph"/>
    <w:basedOn w:val="Normal"/>
    <w:uiPriority w:val="34"/>
    <w:qFormat/>
    <w:pPr>
      <w:spacing w:before="35"/>
      <w:ind w:left="839" w:hanging="360"/>
    </w:pPr>
  </w:style>
  <w:style w:type="paragraph" w:customStyle="1" w:styleId="TableParagraph">
    <w:name w:val="Table Paragraph"/>
    <w:basedOn w:val="Normal"/>
    <w:uiPriority w:val="1"/>
    <w:qFormat/>
    <w:pPr>
      <w:ind w:left="155"/>
    </w:pPr>
  </w:style>
  <w:style w:type="character" w:styleId="Hyperlink">
    <w:name w:val="Hyperlink"/>
    <w:basedOn w:val="DefaultParagraphFont"/>
    <w:uiPriority w:val="99"/>
    <w:unhideWhenUsed/>
    <w:rsid w:val="00B1701D"/>
    <w:rPr>
      <w:color w:val="0000FF" w:themeColor="hyperlink"/>
      <w:u w:val="single"/>
    </w:rPr>
  </w:style>
  <w:style w:type="character" w:styleId="UnresolvedMention">
    <w:name w:val="Unresolved Mention"/>
    <w:basedOn w:val="DefaultParagraphFont"/>
    <w:uiPriority w:val="99"/>
    <w:semiHidden/>
    <w:unhideWhenUsed/>
    <w:rsid w:val="00356954"/>
    <w:rPr>
      <w:color w:val="605E5C"/>
      <w:shd w:val="clear" w:color="auto" w:fill="E1DFDD"/>
    </w:rPr>
  </w:style>
  <w:style w:type="paragraph" w:customStyle="1" w:styleId="QATableBodyText">
    <w:name w:val="QA Table Body Text"/>
    <w:basedOn w:val="Normal"/>
    <w:link w:val="QATableBodyTextChar"/>
    <w:qFormat/>
    <w:rsid w:val="008F3BC5"/>
    <w:pPr>
      <w:adjustRightInd w:val="0"/>
      <w:ind w:left="144" w:right="144"/>
    </w:pPr>
    <w:rPr>
      <w:rFonts w:eastAsia="Calibri" w:cstheme="minorHAnsi"/>
      <w:color w:val="243746"/>
      <w:sz w:val="20"/>
    </w:rPr>
  </w:style>
  <w:style w:type="paragraph" w:styleId="Header">
    <w:name w:val="header"/>
    <w:basedOn w:val="Normal"/>
    <w:link w:val="HeaderChar"/>
    <w:uiPriority w:val="99"/>
    <w:unhideWhenUsed/>
    <w:rsid w:val="00B77D97"/>
    <w:pPr>
      <w:tabs>
        <w:tab w:val="center" w:pos="4680"/>
        <w:tab w:val="right" w:pos="9360"/>
      </w:tabs>
    </w:pPr>
  </w:style>
  <w:style w:type="character" w:customStyle="1" w:styleId="HeaderChar">
    <w:name w:val="Header Char"/>
    <w:basedOn w:val="DefaultParagraphFont"/>
    <w:link w:val="Header"/>
    <w:uiPriority w:val="99"/>
    <w:rsid w:val="00B77D97"/>
    <w:rPr>
      <w:rFonts w:ascii="Arial" w:eastAsia="Arial" w:hAnsi="Arial" w:cs="Arial"/>
    </w:rPr>
  </w:style>
  <w:style w:type="paragraph" w:styleId="Footer">
    <w:name w:val="footer"/>
    <w:basedOn w:val="Normal"/>
    <w:link w:val="FooterChar"/>
    <w:uiPriority w:val="99"/>
    <w:unhideWhenUsed/>
    <w:rsid w:val="00B77D97"/>
    <w:pPr>
      <w:tabs>
        <w:tab w:val="center" w:pos="4680"/>
        <w:tab w:val="right" w:pos="9360"/>
      </w:tabs>
    </w:pPr>
  </w:style>
  <w:style w:type="character" w:customStyle="1" w:styleId="FooterChar">
    <w:name w:val="Footer Char"/>
    <w:basedOn w:val="DefaultParagraphFont"/>
    <w:link w:val="Footer"/>
    <w:uiPriority w:val="99"/>
    <w:rsid w:val="00B77D97"/>
    <w:rPr>
      <w:rFonts w:ascii="Arial" w:eastAsia="Arial" w:hAnsi="Arial" w:cs="Arial"/>
    </w:rPr>
  </w:style>
  <w:style w:type="character" w:styleId="FollowedHyperlink">
    <w:name w:val="FollowedHyperlink"/>
    <w:basedOn w:val="DefaultParagraphFont"/>
    <w:uiPriority w:val="99"/>
    <w:semiHidden/>
    <w:unhideWhenUsed/>
    <w:rsid w:val="00B40DFA"/>
    <w:rPr>
      <w:color w:val="800080" w:themeColor="followedHyperlink"/>
      <w:u w:val="single"/>
    </w:rPr>
  </w:style>
  <w:style w:type="character" w:styleId="PageNumber">
    <w:name w:val="page number"/>
    <w:basedOn w:val="DefaultParagraphFont"/>
    <w:uiPriority w:val="99"/>
    <w:semiHidden/>
    <w:unhideWhenUsed/>
    <w:rsid w:val="00486611"/>
  </w:style>
  <w:style w:type="paragraph" w:customStyle="1" w:styleId="QAPageHeaders">
    <w:name w:val="QA Page Headers"/>
    <w:basedOn w:val="Heading1"/>
    <w:link w:val="QAPageHeadersChar"/>
    <w:qFormat/>
    <w:rsid w:val="002D5FC1"/>
    <w:pPr>
      <w:keepNext/>
      <w:keepLines/>
      <w:widowControl/>
      <w:autoSpaceDE/>
      <w:autoSpaceDN/>
      <w:spacing w:after="120" w:line="259" w:lineRule="auto"/>
      <w:ind w:left="0"/>
      <w:jc w:val="center"/>
    </w:pPr>
    <w:rPr>
      <w:rFonts w:ascii="Arial" w:eastAsiaTheme="majorEastAsia" w:hAnsi="Arial" w:cs="Arial"/>
      <w:i w:val="0"/>
      <w:iCs w:val="0"/>
      <w:color w:val="016299"/>
      <w:sz w:val="36"/>
      <w:szCs w:val="36"/>
    </w:rPr>
  </w:style>
  <w:style w:type="character" w:customStyle="1" w:styleId="QAPageHeadersChar">
    <w:name w:val="QA Page Headers Char"/>
    <w:basedOn w:val="DefaultParagraphFont"/>
    <w:link w:val="QAPageHeaders"/>
    <w:rsid w:val="002D5FC1"/>
    <w:rPr>
      <w:rFonts w:ascii="Arial" w:eastAsiaTheme="majorEastAsia" w:hAnsi="Arial" w:cs="Arial"/>
      <w:b/>
      <w:bCs/>
      <w:color w:val="016299"/>
      <w:sz w:val="36"/>
      <w:szCs w:val="36"/>
    </w:rPr>
  </w:style>
  <w:style w:type="character" w:customStyle="1" w:styleId="QABodyChar">
    <w:name w:val="QA Body Char"/>
    <w:basedOn w:val="DefaultParagraphFont"/>
    <w:link w:val="QABody"/>
    <w:locked/>
    <w:rsid w:val="002D5FC1"/>
    <w:rPr>
      <w:rFonts w:ascii="Arial" w:eastAsia="Arial" w:hAnsi="Arial" w:cs="Arial"/>
      <w:bCs/>
      <w:sz w:val="20"/>
      <w:szCs w:val="20"/>
    </w:rPr>
  </w:style>
  <w:style w:type="paragraph" w:customStyle="1" w:styleId="QABody">
    <w:name w:val="QA Body"/>
    <w:basedOn w:val="Normal"/>
    <w:link w:val="QABodyChar"/>
    <w:autoRedefine/>
    <w:qFormat/>
    <w:rsid w:val="002D5FC1"/>
    <w:pPr>
      <w:widowControl/>
      <w:autoSpaceDE/>
      <w:autoSpaceDN/>
      <w:ind w:right="90"/>
    </w:pPr>
    <w:rPr>
      <w:bCs/>
      <w:sz w:val="20"/>
      <w:szCs w:val="20"/>
    </w:rPr>
  </w:style>
  <w:style w:type="table" w:styleId="GridTable4-Accent1">
    <w:name w:val="Grid Table 4 Accent 1"/>
    <w:basedOn w:val="TableNormal"/>
    <w:uiPriority w:val="49"/>
    <w:rsid w:val="002D5FC1"/>
    <w:pPr>
      <w:widowControl/>
      <w:autoSpaceDE/>
      <w:autoSpaceDN/>
    </w:pPr>
    <w:rPr>
      <w:kern w:val="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QABodyCorrected">
    <w:name w:val="QA Body Corrected"/>
    <w:basedOn w:val="Normal"/>
    <w:qFormat/>
    <w:rsid w:val="00B43812"/>
    <w:pPr>
      <w:widowControl/>
      <w:autoSpaceDE/>
      <w:autoSpaceDN/>
      <w:spacing w:after="160" w:line="240" w:lineRule="exact"/>
      <w:ind w:left="720" w:right="720"/>
    </w:pPr>
    <w:rPr>
      <w:rFonts w:eastAsiaTheme="minorEastAsia"/>
      <w:sz w:val="20"/>
    </w:rPr>
  </w:style>
  <w:style w:type="paragraph" w:styleId="NormalWeb">
    <w:name w:val="Normal (Web)"/>
    <w:basedOn w:val="Normal"/>
    <w:uiPriority w:val="99"/>
    <w:semiHidden/>
    <w:unhideWhenUsed/>
    <w:rsid w:val="00B438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xpandableitem">
    <w:name w:val="expandableitem"/>
    <w:basedOn w:val="DefaultParagraphFont"/>
    <w:rsid w:val="00B43812"/>
  </w:style>
  <w:style w:type="paragraph" w:customStyle="1" w:styleId="QATableSubSection">
    <w:name w:val="QA Table Sub Section"/>
    <w:basedOn w:val="TableParagraph"/>
    <w:qFormat/>
    <w:rsid w:val="003657BA"/>
    <w:pPr>
      <w:spacing w:before="20"/>
      <w:ind w:left="14"/>
    </w:pPr>
    <w:rPr>
      <w:b/>
      <w:caps/>
      <w:color w:val="FFFFFF"/>
      <w:sz w:val="28"/>
    </w:rPr>
  </w:style>
  <w:style w:type="paragraph" w:customStyle="1" w:styleId="TOCSubSection">
    <w:name w:val="TOC Sub Section"/>
    <w:basedOn w:val="TableParagraph"/>
    <w:qFormat/>
    <w:rsid w:val="00527A89"/>
    <w:pPr>
      <w:spacing w:before="4"/>
      <w:ind w:left="400"/>
    </w:pPr>
    <w:rPr>
      <w:sz w:val="20"/>
    </w:rPr>
  </w:style>
  <w:style w:type="table" w:styleId="TableGrid">
    <w:name w:val="Table Grid"/>
    <w:aliases w:val="QA Table"/>
    <w:basedOn w:val="TableNormal"/>
    <w:uiPriority w:val="39"/>
    <w:rsid w:val="002C3ECC"/>
    <w:pPr>
      <w:widowControl/>
      <w:autoSpaceDE/>
      <w:autoSpaceDN/>
      <w:spacing w:after="160" w:line="259"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ableBodyTextChar">
    <w:name w:val="QA Table Body Text Char"/>
    <w:basedOn w:val="DefaultParagraphFont"/>
    <w:link w:val="QATableBodyText"/>
    <w:rsid w:val="00E570FC"/>
    <w:rPr>
      <w:rFonts w:ascii="Arial" w:eastAsia="Calibri" w:hAnsi="Arial" w:cstheme="minorHAnsi"/>
      <w:color w:val="243746"/>
      <w:sz w:val="20"/>
    </w:rPr>
  </w:style>
  <w:style w:type="paragraph" w:customStyle="1" w:styleId="paragraph">
    <w:name w:val="paragraph"/>
    <w:basedOn w:val="Normal"/>
    <w:rsid w:val="00E570F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570FC"/>
  </w:style>
  <w:style w:type="character" w:customStyle="1" w:styleId="eop">
    <w:name w:val="eop"/>
    <w:basedOn w:val="DefaultParagraphFont"/>
    <w:rsid w:val="00E5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178">
      <w:bodyDiv w:val="1"/>
      <w:marLeft w:val="0"/>
      <w:marRight w:val="0"/>
      <w:marTop w:val="0"/>
      <w:marBottom w:val="0"/>
      <w:divBdr>
        <w:top w:val="none" w:sz="0" w:space="0" w:color="auto"/>
        <w:left w:val="none" w:sz="0" w:space="0" w:color="auto"/>
        <w:bottom w:val="none" w:sz="0" w:space="0" w:color="auto"/>
        <w:right w:val="none" w:sz="0" w:space="0" w:color="auto"/>
      </w:divBdr>
    </w:div>
    <w:div w:id="11929207">
      <w:bodyDiv w:val="1"/>
      <w:marLeft w:val="0"/>
      <w:marRight w:val="0"/>
      <w:marTop w:val="0"/>
      <w:marBottom w:val="0"/>
      <w:divBdr>
        <w:top w:val="none" w:sz="0" w:space="0" w:color="auto"/>
        <w:left w:val="none" w:sz="0" w:space="0" w:color="auto"/>
        <w:bottom w:val="none" w:sz="0" w:space="0" w:color="auto"/>
        <w:right w:val="none" w:sz="0" w:space="0" w:color="auto"/>
      </w:divBdr>
    </w:div>
    <w:div w:id="30614552">
      <w:bodyDiv w:val="1"/>
      <w:marLeft w:val="0"/>
      <w:marRight w:val="0"/>
      <w:marTop w:val="0"/>
      <w:marBottom w:val="0"/>
      <w:divBdr>
        <w:top w:val="none" w:sz="0" w:space="0" w:color="auto"/>
        <w:left w:val="none" w:sz="0" w:space="0" w:color="auto"/>
        <w:bottom w:val="none" w:sz="0" w:space="0" w:color="auto"/>
        <w:right w:val="none" w:sz="0" w:space="0" w:color="auto"/>
      </w:divBdr>
    </w:div>
    <w:div w:id="50035457">
      <w:bodyDiv w:val="1"/>
      <w:marLeft w:val="0"/>
      <w:marRight w:val="0"/>
      <w:marTop w:val="0"/>
      <w:marBottom w:val="0"/>
      <w:divBdr>
        <w:top w:val="none" w:sz="0" w:space="0" w:color="auto"/>
        <w:left w:val="none" w:sz="0" w:space="0" w:color="auto"/>
        <w:bottom w:val="none" w:sz="0" w:space="0" w:color="auto"/>
        <w:right w:val="none" w:sz="0" w:space="0" w:color="auto"/>
      </w:divBdr>
    </w:div>
    <w:div w:id="52504003">
      <w:bodyDiv w:val="1"/>
      <w:marLeft w:val="0"/>
      <w:marRight w:val="0"/>
      <w:marTop w:val="0"/>
      <w:marBottom w:val="0"/>
      <w:divBdr>
        <w:top w:val="none" w:sz="0" w:space="0" w:color="auto"/>
        <w:left w:val="none" w:sz="0" w:space="0" w:color="auto"/>
        <w:bottom w:val="none" w:sz="0" w:space="0" w:color="auto"/>
        <w:right w:val="none" w:sz="0" w:space="0" w:color="auto"/>
      </w:divBdr>
    </w:div>
    <w:div w:id="69886368">
      <w:bodyDiv w:val="1"/>
      <w:marLeft w:val="0"/>
      <w:marRight w:val="0"/>
      <w:marTop w:val="0"/>
      <w:marBottom w:val="0"/>
      <w:divBdr>
        <w:top w:val="none" w:sz="0" w:space="0" w:color="auto"/>
        <w:left w:val="none" w:sz="0" w:space="0" w:color="auto"/>
        <w:bottom w:val="none" w:sz="0" w:space="0" w:color="auto"/>
        <w:right w:val="none" w:sz="0" w:space="0" w:color="auto"/>
      </w:divBdr>
    </w:div>
    <w:div w:id="71775907">
      <w:bodyDiv w:val="1"/>
      <w:marLeft w:val="0"/>
      <w:marRight w:val="0"/>
      <w:marTop w:val="0"/>
      <w:marBottom w:val="0"/>
      <w:divBdr>
        <w:top w:val="none" w:sz="0" w:space="0" w:color="auto"/>
        <w:left w:val="none" w:sz="0" w:space="0" w:color="auto"/>
        <w:bottom w:val="none" w:sz="0" w:space="0" w:color="auto"/>
        <w:right w:val="none" w:sz="0" w:space="0" w:color="auto"/>
      </w:divBdr>
    </w:div>
    <w:div w:id="86006165">
      <w:bodyDiv w:val="1"/>
      <w:marLeft w:val="0"/>
      <w:marRight w:val="0"/>
      <w:marTop w:val="0"/>
      <w:marBottom w:val="0"/>
      <w:divBdr>
        <w:top w:val="none" w:sz="0" w:space="0" w:color="auto"/>
        <w:left w:val="none" w:sz="0" w:space="0" w:color="auto"/>
        <w:bottom w:val="none" w:sz="0" w:space="0" w:color="auto"/>
        <w:right w:val="none" w:sz="0" w:space="0" w:color="auto"/>
      </w:divBdr>
    </w:div>
    <w:div w:id="92240162">
      <w:bodyDiv w:val="1"/>
      <w:marLeft w:val="0"/>
      <w:marRight w:val="0"/>
      <w:marTop w:val="0"/>
      <w:marBottom w:val="0"/>
      <w:divBdr>
        <w:top w:val="none" w:sz="0" w:space="0" w:color="auto"/>
        <w:left w:val="none" w:sz="0" w:space="0" w:color="auto"/>
        <w:bottom w:val="none" w:sz="0" w:space="0" w:color="auto"/>
        <w:right w:val="none" w:sz="0" w:space="0" w:color="auto"/>
      </w:divBdr>
    </w:div>
    <w:div w:id="92482113">
      <w:bodyDiv w:val="1"/>
      <w:marLeft w:val="0"/>
      <w:marRight w:val="0"/>
      <w:marTop w:val="0"/>
      <w:marBottom w:val="0"/>
      <w:divBdr>
        <w:top w:val="none" w:sz="0" w:space="0" w:color="auto"/>
        <w:left w:val="none" w:sz="0" w:space="0" w:color="auto"/>
        <w:bottom w:val="none" w:sz="0" w:space="0" w:color="auto"/>
        <w:right w:val="none" w:sz="0" w:space="0" w:color="auto"/>
      </w:divBdr>
    </w:div>
    <w:div w:id="106971543">
      <w:bodyDiv w:val="1"/>
      <w:marLeft w:val="0"/>
      <w:marRight w:val="0"/>
      <w:marTop w:val="0"/>
      <w:marBottom w:val="0"/>
      <w:divBdr>
        <w:top w:val="none" w:sz="0" w:space="0" w:color="auto"/>
        <w:left w:val="none" w:sz="0" w:space="0" w:color="auto"/>
        <w:bottom w:val="none" w:sz="0" w:space="0" w:color="auto"/>
        <w:right w:val="none" w:sz="0" w:space="0" w:color="auto"/>
      </w:divBdr>
    </w:div>
    <w:div w:id="133841336">
      <w:bodyDiv w:val="1"/>
      <w:marLeft w:val="0"/>
      <w:marRight w:val="0"/>
      <w:marTop w:val="0"/>
      <w:marBottom w:val="0"/>
      <w:divBdr>
        <w:top w:val="none" w:sz="0" w:space="0" w:color="auto"/>
        <w:left w:val="none" w:sz="0" w:space="0" w:color="auto"/>
        <w:bottom w:val="none" w:sz="0" w:space="0" w:color="auto"/>
        <w:right w:val="none" w:sz="0" w:space="0" w:color="auto"/>
      </w:divBdr>
    </w:div>
    <w:div w:id="147137049">
      <w:bodyDiv w:val="1"/>
      <w:marLeft w:val="0"/>
      <w:marRight w:val="0"/>
      <w:marTop w:val="0"/>
      <w:marBottom w:val="0"/>
      <w:divBdr>
        <w:top w:val="none" w:sz="0" w:space="0" w:color="auto"/>
        <w:left w:val="none" w:sz="0" w:space="0" w:color="auto"/>
        <w:bottom w:val="none" w:sz="0" w:space="0" w:color="auto"/>
        <w:right w:val="none" w:sz="0" w:space="0" w:color="auto"/>
      </w:divBdr>
    </w:div>
    <w:div w:id="151482562">
      <w:bodyDiv w:val="1"/>
      <w:marLeft w:val="0"/>
      <w:marRight w:val="0"/>
      <w:marTop w:val="0"/>
      <w:marBottom w:val="0"/>
      <w:divBdr>
        <w:top w:val="none" w:sz="0" w:space="0" w:color="auto"/>
        <w:left w:val="none" w:sz="0" w:space="0" w:color="auto"/>
        <w:bottom w:val="none" w:sz="0" w:space="0" w:color="auto"/>
        <w:right w:val="none" w:sz="0" w:space="0" w:color="auto"/>
      </w:divBdr>
    </w:div>
    <w:div w:id="157116291">
      <w:bodyDiv w:val="1"/>
      <w:marLeft w:val="0"/>
      <w:marRight w:val="0"/>
      <w:marTop w:val="0"/>
      <w:marBottom w:val="0"/>
      <w:divBdr>
        <w:top w:val="none" w:sz="0" w:space="0" w:color="auto"/>
        <w:left w:val="none" w:sz="0" w:space="0" w:color="auto"/>
        <w:bottom w:val="none" w:sz="0" w:space="0" w:color="auto"/>
        <w:right w:val="none" w:sz="0" w:space="0" w:color="auto"/>
      </w:divBdr>
    </w:div>
    <w:div w:id="163013169">
      <w:bodyDiv w:val="1"/>
      <w:marLeft w:val="0"/>
      <w:marRight w:val="0"/>
      <w:marTop w:val="0"/>
      <w:marBottom w:val="0"/>
      <w:divBdr>
        <w:top w:val="none" w:sz="0" w:space="0" w:color="auto"/>
        <w:left w:val="none" w:sz="0" w:space="0" w:color="auto"/>
        <w:bottom w:val="none" w:sz="0" w:space="0" w:color="auto"/>
        <w:right w:val="none" w:sz="0" w:space="0" w:color="auto"/>
      </w:divBdr>
    </w:div>
    <w:div w:id="192619521">
      <w:bodyDiv w:val="1"/>
      <w:marLeft w:val="0"/>
      <w:marRight w:val="0"/>
      <w:marTop w:val="0"/>
      <w:marBottom w:val="0"/>
      <w:divBdr>
        <w:top w:val="none" w:sz="0" w:space="0" w:color="auto"/>
        <w:left w:val="none" w:sz="0" w:space="0" w:color="auto"/>
        <w:bottom w:val="none" w:sz="0" w:space="0" w:color="auto"/>
        <w:right w:val="none" w:sz="0" w:space="0" w:color="auto"/>
      </w:divBdr>
    </w:div>
    <w:div w:id="204367082">
      <w:bodyDiv w:val="1"/>
      <w:marLeft w:val="0"/>
      <w:marRight w:val="0"/>
      <w:marTop w:val="0"/>
      <w:marBottom w:val="0"/>
      <w:divBdr>
        <w:top w:val="none" w:sz="0" w:space="0" w:color="auto"/>
        <w:left w:val="none" w:sz="0" w:space="0" w:color="auto"/>
        <w:bottom w:val="none" w:sz="0" w:space="0" w:color="auto"/>
        <w:right w:val="none" w:sz="0" w:space="0" w:color="auto"/>
      </w:divBdr>
    </w:div>
    <w:div w:id="249853641">
      <w:bodyDiv w:val="1"/>
      <w:marLeft w:val="0"/>
      <w:marRight w:val="0"/>
      <w:marTop w:val="0"/>
      <w:marBottom w:val="0"/>
      <w:divBdr>
        <w:top w:val="none" w:sz="0" w:space="0" w:color="auto"/>
        <w:left w:val="none" w:sz="0" w:space="0" w:color="auto"/>
        <w:bottom w:val="none" w:sz="0" w:space="0" w:color="auto"/>
        <w:right w:val="none" w:sz="0" w:space="0" w:color="auto"/>
      </w:divBdr>
    </w:div>
    <w:div w:id="263925966">
      <w:bodyDiv w:val="1"/>
      <w:marLeft w:val="0"/>
      <w:marRight w:val="0"/>
      <w:marTop w:val="0"/>
      <w:marBottom w:val="0"/>
      <w:divBdr>
        <w:top w:val="none" w:sz="0" w:space="0" w:color="auto"/>
        <w:left w:val="none" w:sz="0" w:space="0" w:color="auto"/>
        <w:bottom w:val="none" w:sz="0" w:space="0" w:color="auto"/>
        <w:right w:val="none" w:sz="0" w:space="0" w:color="auto"/>
      </w:divBdr>
    </w:div>
    <w:div w:id="278801912">
      <w:bodyDiv w:val="1"/>
      <w:marLeft w:val="0"/>
      <w:marRight w:val="0"/>
      <w:marTop w:val="0"/>
      <w:marBottom w:val="0"/>
      <w:divBdr>
        <w:top w:val="none" w:sz="0" w:space="0" w:color="auto"/>
        <w:left w:val="none" w:sz="0" w:space="0" w:color="auto"/>
        <w:bottom w:val="none" w:sz="0" w:space="0" w:color="auto"/>
        <w:right w:val="none" w:sz="0" w:space="0" w:color="auto"/>
      </w:divBdr>
    </w:div>
    <w:div w:id="303975783">
      <w:bodyDiv w:val="1"/>
      <w:marLeft w:val="0"/>
      <w:marRight w:val="0"/>
      <w:marTop w:val="0"/>
      <w:marBottom w:val="0"/>
      <w:divBdr>
        <w:top w:val="none" w:sz="0" w:space="0" w:color="auto"/>
        <w:left w:val="none" w:sz="0" w:space="0" w:color="auto"/>
        <w:bottom w:val="none" w:sz="0" w:space="0" w:color="auto"/>
        <w:right w:val="none" w:sz="0" w:space="0" w:color="auto"/>
      </w:divBdr>
    </w:div>
    <w:div w:id="310327572">
      <w:bodyDiv w:val="1"/>
      <w:marLeft w:val="0"/>
      <w:marRight w:val="0"/>
      <w:marTop w:val="0"/>
      <w:marBottom w:val="0"/>
      <w:divBdr>
        <w:top w:val="none" w:sz="0" w:space="0" w:color="auto"/>
        <w:left w:val="none" w:sz="0" w:space="0" w:color="auto"/>
        <w:bottom w:val="none" w:sz="0" w:space="0" w:color="auto"/>
        <w:right w:val="none" w:sz="0" w:space="0" w:color="auto"/>
      </w:divBdr>
    </w:div>
    <w:div w:id="326330091">
      <w:bodyDiv w:val="1"/>
      <w:marLeft w:val="0"/>
      <w:marRight w:val="0"/>
      <w:marTop w:val="0"/>
      <w:marBottom w:val="0"/>
      <w:divBdr>
        <w:top w:val="none" w:sz="0" w:space="0" w:color="auto"/>
        <w:left w:val="none" w:sz="0" w:space="0" w:color="auto"/>
        <w:bottom w:val="none" w:sz="0" w:space="0" w:color="auto"/>
        <w:right w:val="none" w:sz="0" w:space="0" w:color="auto"/>
      </w:divBdr>
    </w:div>
    <w:div w:id="335692446">
      <w:bodyDiv w:val="1"/>
      <w:marLeft w:val="0"/>
      <w:marRight w:val="0"/>
      <w:marTop w:val="0"/>
      <w:marBottom w:val="0"/>
      <w:divBdr>
        <w:top w:val="none" w:sz="0" w:space="0" w:color="auto"/>
        <w:left w:val="none" w:sz="0" w:space="0" w:color="auto"/>
        <w:bottom w:val="none" w:sz="0" w:space="0" w:color="auto"/>
        <w:right w:val="none" w:sz="0" w:space="0" w:color="auto"/>
      </w:divBdr>
    </w:div>
    <w:div w:id="340544235">
      <w:bodyDiv w:val="1"/>
      <w:marLeft w:val="0"/>
      <w:marRight w:val="0"/>
      <w:marTop w:val="0"/>
      <w:marBottom w:val="0"/>
      <w:divBdr>
        <w:top w:val="none" w:sz="0" w:space="0" w:color="auto"/>
        <w:left w:val="none" w:sz="0" w:space="0" w:color="auto"/>
        <w:bottom w:val="none" w:sz="0" w:space="0" w:color="auto"/>
        <w:right w:val="none" w:sz="0" w:space="0" w:color="auto"/>
      </w:divBdr>
    </w:div>
    <w:div w:id="341903421">
      <w:bodyDiv w:val="1"/>
      <w:marLeft w:val="0"/>
      <w:marRight w:val="0"/>
      <w:marTop w:val="0"/>
      <w:marBottom w:val="0"/>
      <w:divBdr>
        <w:top w:val="none" w:sz="0" w:space="0" w:color="auto"/>
        <w:left w:val="none" w:sz="0" w:space="0" w:color="auto"/>
        <w:bottom w:val="none" w:sz="0" w:space="0" w:color="auto"/>
        <w:right w:val="none" w:sz="0" w:space="0" w:color="auto"/>
      </w:divBdr>
    </w:div>
    <w:div w:id="347878082">
      <w:bodyDiv w:val="1"/>
      <w:marLeft w:val="0"/>
      <w:marRight w:val="0"/>
      <w:marTop w:val="0"/>
      <w:marBottom w:val="0"/>
      <w:divBdr>
        <w:top w:val="none" w:sz="0" w:space="0" w:color="auto"/>
        <w:left w:val="none" w:sz="0" w:space="0" w:color="auto"/>
        <w:bottom w:val="none" w:sz="0" w:space="0" w:color="auto"/>
        <w:right w:val="none" w:sz="0" w:space="0" w:color="auto"/>
      </w:divBdr>
    </w:div>
    <w:div w:id="384446876">
      <w:bodyDiv w:val="1"/>
      <w:marLeft w:val="0"/>
      <w:marRight w:val="0"/>
      <w:marTop w:val="0"/>
      <w:marBottom w:val="0"/>
      <w:divBdr>
        <w:top w:val="none" w:sz="0" w:space="0" w:color="auto"/>
        <w:left w:val="none" w:sz="0" w:space="0" w:color="auto"/>
        <w:bottom w:val="none" w:sz="0" w:space="0" w:color="auto"/>
        <w:right w:val="none" w:sz="0" w:space="0" w:color="auto"/>
      </w:divBdr>
    </w:div>
    <w:div w:id="390691680">
      <w:bodyDiv w:val="1"/>
      <w:marLeft w:val="0"/>
      <w:marRight w:val="0"/>
      <w:marTop w:val="0"/>
      <w:marBottom w:val="0"/>
      <w:divBdr>
        <w:top w:val="none" w:sz="0" w:space="0" w:color="auto"/>
        <w:left w:val="none" w:sz="0" w:space="0" w:color="auto"/>
        <w:bottom w:val="none" w:sz="0" w:space="0" w:color="auto"/>
        <w:right w:val="none" w:sz="0" w:space="0" w:color="auto"/>
      </w:divBdr>
    </w:div>
    <w:div w:id="391125744">
      <w:bodyDiv w:val="1"/>
      <w:marLeft w:val="0"/>
      <w:marRight w:val="0"/>
      <w:marTop w:val="0"/>
      <w:marBottom w:val="0"/>
      <w:divBdr>
        <w:top w:val="none" w:sz="0" w:space="0" w:color="auto"/>
        <w:left w:val="none" w:sz="0" w:space="0" w:color="auto"/>
        <w:bottom w:val="none" w:sz="0" w:space="0" w:color="auto"/>
        <w:right w:val="none" w:sz="0" w:space="0" w:color="auto"/>
      </w:divBdr>
    </w:div>
    <w:div w:id="403068546">
      <w:bodyDiv w:val="1"/>
      <w:marLeft w:val="0"/>
      <w:marRight w:val="0"/>
      <w:marTop w:val="0"/>
      <w:marBottom w:val="0"/>
      <w:divBdr>
        <w:top w:val="none" w:sz="0" w:space="0" w:color="auto"/>
        <w:left w:val="none" w:sz="0" w:space="0" w:color="auto"/>
        <w:bottom w:val="none" w:sz="0" w:space="0" w:color="auto"/>
        <w:right w:val="none" w:sz="0" w:space="0" w:color="auto"/>
      </w:divBdr>
    </w:div>
    <w:div w:id="404304569">
      <w:bodyDiv w:val="1"/>
      <w:marLeft w:val="0"/>
      <w:marRight w:val="0"/>
      <w:marTop w:val="0"/>
      <w:marBottom w:val="0"/>
      <w:divBdr>
        <w:top w:val="none" w:sz="0" w:space="0" w:color="auto"/>
        <w:left w:val="none" w:sz="0" w:space="0" w:color="auto"/>
        <w:bottom w:val="none" w:sz="0" w:space="0" w:color="auto"/>
        <w:right w:val="none" w:sz="0" w:space="0" w:color="auto"/>
      </w:divBdr>
    </w:div>
    <w:div w:id="415516301">
      <w:bodyDiv w:val="1"/>
      <w:marLeft w:val="0"/>
      <w:marRight w:val="0"/>
      <w:marTop w:val="0"/>
      <w:marBottom w:val="0"/>
      <w:divBdr>
        <w:top w:val="none" w:sz="0" w:space="0" w:color="auto"/>
        <w:left w:val="none" w:sz="0" w:space="0" w:color="auto"/>
        <w:bottom w:val="none" w:sz="0" w:space="0" w:color="auto"/>
        <w:right w:val="none" w:sz="0" w:space="0" w:color="auto"/>
      </w:divBdr>
    </w:div>
    <w:div w:id="419331099">
      <w:bodyDiv w:val="1"/>
      <w:marLeft w:val="0"/>
      <w:marRight w:val="0"/>
      <w:marTop w:val="0"/>
      <w:marBottom w:val="0"/>
      <w:divBdr>
        <w:top w:val="none" w:sz="0" w:space="0" w:color="auto"/>
        <w:left w:val="none" w:sz="0" w:space="0" w:color="auto"/>
        <w:bottom w:val="none" w:sz="0" w:space="0" w:color="auto"/>
        <w:right w:val="none" w:sz="0" w:space="0" w:color="auto"/>
      </w:divBdr>
    </w:div>
    <w:div w:id="442501454">
      <w:bodyDiv w:val="1"/>
      <w:marLeft w:val="0"/>
      <w:marRight w:val="0"/>
      <w:marTop w:val="0"/>
      <w:marBottom w:val="0"/>
      <w:divBdr>
        <w:top w:val="none" w:sz="0" w:space="0" w:color="auto"/>
        <w:left w:val="none" w:sz="0" w:space="0" w:color="auto"/>
        <w:bottom w:val="none" w:sz="0" w:space="0" w:color="auto"/>
        <w:right w:val="none" w:sz="0" w:space="0" w:color="auto"/>
      </w:divBdr>
    </w:div>
    <w:div w:id="447898496">
      <w:bodyDiv w:val="1"/>
      <w:marLeft w:val="0"/>
      <w:marRight w:val="0"/>
      <w:marTop w:val="0"/>
      <w:marBottom w:val="0"/>
      <w:divBdr>
        <w:top w:val="none" w:sz="0" w:space="0" w:color="auto"/>
        <w:left w:val="none" w:sz="0" w:space="0" w:color="auto"/>
        <w:bottom w:val="none" w:sz="0" w:space="0" w:color="auto"/>
        <w:right w:val="none" w:sz="0" w:space="0" w:color="auto"/>
      </w:divBdr>
    </w:div>
    <w:div w:id="454760216">
      <w:bodyDiv w:val="1"/>
      <w:marLeft w:val="0"/>
      <w:marRight w:val="0"/>
      <w:marTop w:val="0"/>
      <w:marBottom w:val="0"/>
      <w:divBdr>
        <w:top w:val="none" w:sz="0" w:space="0" w:color="auto"/>
        <w:left w:val="none" w:sz="0" w:space="0" w:color="auto"/>
        <w:bottom w:val="none" w:sz="0" w:space="0" w:color="auto"/>
        <w:right w:val="none" w:sz="0" w:space="0" w:color="auto"/>
      </w:divBdr>
    </w:div>
    <w:div w:id="461654764">
      <w:bodyDiv w:val="1"/>
      <w:marLeft w:val="0"/>
      <w:marRight w:val="0"/>
      <w:marTop w:val="0"/>
      <w:marBottom w:val="0"/>
      <w:divBdr>
        <w:top w:val="none" w:sz="0" w:space="0" w:color="auto"/>
        <w:left w:val="none" w:sz="0" w:space="0" w:color="auto"/>
        <w:bottom w:val="none" w:sz="0" w:space="0" w:color="auto"/>
        <w:right w:val="none" w:sz="0" w:space="0" w:color="auto"/>
      </w:divBdr>
    </w:div>
    <w:div w:id="474489587">
      <w:bodyDiv w:val="1"/>
      <w:marLeft w:val="0"/>
      <w:marRight w:val="0"/>
      <w:marTop w:val="0"/>
      <w:marBottom w:val="0"/>
      <w:divBdr>
        <w:top w:val="none" w:sz="0" w:space="0" w:color="auto"/>
        <w:left w:val="none" w:sz="0" w:space="0" w:color="auto"/>
        <w:bottom w:val="none" w:sz="0" w:space="0" w:color="auto"/>
        <w:right w:val="none" w:sz="0" w:space="0" w:color="auto"/>
      </w:divBdr>
    </w:div>
    <w:div w:id="481849240">
      <w:bodyDiv w:val="1"/>
      <w:marLeft w:val="0"/>
      <w:marRight w:val="0"/>
      <w:marTop w:val="0"/>
      <w:marBottom w:val="0"/>
      <w:divBdr>
        <w:top w:val="none" w:sz="0" w:space="0" w:color="auto"/>
        <w:left w:val="none" w:sz="0" w:space="0" w:color="auto"/>
        <w:bottom w:val="none" w:sz="0" w:space="0" w:color="auto"/>
        <w:right w:val="none" w:sz="0" w:space="0" w:color="auto"/>
      </w:divBdr>
    </w:div>
    <w:div w:id="499390823">
      <w:bodyDiv w:val="1"/>
      <w:marLeft w:val="0"/>
      <w:marRight w:val="0"/>
      <w:marTop w:val="0"/>
      <w:marBottom w:val="0"/>
      <w:divBdr>
        <w:top w:val="none" w:sz="0" w:space="0" w:color="auto"/>
        <w:left w:val="none" w:sz="0" w:space="0" w:color="auto"/>
        <w:bottom w:val="none" w:sz="0" w:space="0" w:color="auto"/>
        <w:right w:val="none" w:sz="0" w:space="0" w:color="auto"/>
      </w:divBdr>
    </w:div>
    <w:div w:id="516886507">
      <w:bodyDiv w:val="1"/>
      <w:marLeft w:val="0"/>
      <w:marRight w:val="0"/>
      <w:marTop w:val="0"/>
      <w:marBottom w:val="0"/>
      <w:divBdr>
        <w:top w:val="none" w:sz="0" w:space="0" w:color="auto"/>
        <w:left w:val="none" w:sz="0" w:space="0" w:color="auto"/>
        <w:bottom w:val="none" w:sz="0" w:space="0" w:color="auto"/>
        <w:right w:val="none" w:sz="0" w:space="0" w:color="auto"/>
      </w:divBdr>
      <w:divsChild>
        <w:div w:id="2146577815">
          <w:marLeft w:val="0"/>
          <w:marRight w:val="0"/>
          <w:marTop w:val="0"/>
          <w:marBottom w:val="0"/>
          <w:divBdr>
            <w:top w:val="none" w:sz="0" w:space="0" w:color="auto"/>
            <w:left w:val="none" w:sz="0" w:space="0" w:color="auto"/>
            <w:bottom w:val="none" w:sz="0" w:space="0" w:color="auto"/>
            <w:right w:val="none" w:sz="0" w:space="0" w:color="auto"/>
          </w:divBdr>
        </w:div>
      </w:divsChild>
    </w:div>
    <w:div w:id="524635730">
      <w:bodyDiv w:val="1"/>
      <w:marLeft w:val="0"/>
      <w:marRight w:val="0"/>
      <w:marTop w:val="0"/>
      <w:marBottom w:val="0"/>
      <w:divBdr>
        <w:top w:val="none" w:sz="0" w:space="0" w:color="auto"/>
        <w:left w:val="none" w:sz="0" w:space="0" w:color="auto"/>
        <w:bottom w:val="none" w:sz="0" w:space="0" w:color="auto"/>
        <w:right w:val="none" w:sz="0" w:space="0" w:color="auto"/>
      </w:divBdr>
      <w:divsChild>
        <w:div w:id="718012984">
          <w:marLeft w:val="0"/>
          <w:marRight w:val="0"/>
          <w:marTop w:val="0"/>
          <w:marBottom w:val="0"/>
          <w:divBdr>
            <w:top w:val="none" w:sz="0" w:space="0" w:color="auto"/>
            <w:left w:val="none" w:sz="0" w:space="0" w:color="auto"/>
            <w:bottom w:val="none" w:sz="0" w:space="0" w:color="auto"/>
            <w:right w:val="none" w:sz="0" w:space="0" w:color="auto"/>
          </w:divBdr>
        </w:div>
      </w:divsChild>
    </w:div>
    <w:div w:id="525825277">
      <w:bodyDiv w:val="1"/>
      <w:marLeft w:val="0"/>
      <w:marRight w:val="0"/>
      <w:marTop w:val="0"/>
      <w:marBottom w:val="0"/>
      <w:divBdr>
        <w:top w:val="none" w:sz="0" w:space="0" w:color="auto"/>
        <w:left w:val="none" w:sz="0" w:space="0" w:color="auto"/>
        <w:bottom w:val="none" w:sz="0" w:space="0" w:color="auto"/>
        <w:right w:val="none" w:sz="0" w:space="0" w:color="auto"/>
      </w:divBdr>
    </w:div>
    <w:div w:id="546726381">
      <w:bodyDiv w:val="1"/>
      <w:marLeft w:val="0"/>
      <w:marRight w:val="0"/>
      <w:marTop w:val="0"/>
      <w:marBottom w:val="0"/>
      <w:divBdr>
        <w:top w:val="none" w:sz="0" w:space="0" w:color="auto"/>
        <w:left w:val="none" w:sz="0" w:space="0" w:color="auto"/>
        <w:bottom w:val="none" w:sz="0" w:space="0" w:color="auto"/>
        <w:right w:val="none" w:sz="0" w:space="0" w:color="auto"/>
      </w:divBdr>
      <w:divsChild>
        <w:div w:id="1625690277">
          <w:marLeft w:val="0"/>
          <w:marRight w:val="0"/>
          <w:marTop w:val="0"/>
          <w:marBottom w:val="0"/>
          <w:divBdr>
            <w:top w:val="none" w:sz="0" w:space="0" w:color="auto"/>
            <w:left w:val="none" w:sz="0" w:space="0" w:color="auto"/>
            <w:bottom w:val="none" w:sz="0" w:space="0" w:color="auto"/>
            <w:right w:val="none" w:sz="0" w:space="0" w:color="auto"/>
          </w:divBdr>
        </w:div>
      </w:divsChild>
    </w:div>
    <w:div w:id="546842364">
      <w:bodyDiv w:val="1"/>
      <w:marLeft w:val="0"/>
      <w:marRight w:val="0"/>
      <w:marTop w:val="0"/>
      <w:marBottom w:val="0"/>
      <w:divBdr>
        <w:top w:val="none" w:sz="0" w:space="0" w:color="auto"/>
        <w:left w:val="none" w:sz="0" w:space="0" w:color="auto"/>
        <w:bottom w:val="none" w:sz="0" w:space="0" w:color="auto"/>
        <w:right w:val="none" w:sz="0" w:space="0" w:color="auto"/>
      </w:divBdr>
    </w:div>
    <w:div w:id="547689804">
      <w:bodyDiv w:val="1"/>
      <w:marLeft w:val="0"/>
      <w:marRight w:val="0"/>
      <w:marTop w:val="0"/>
      <w:marBottom w:val="0"/>
      <w:divBdr>
        <w:top w:val="none" w:sz="0" w:space="0" w:color="auto"/>
        <w:left w:val="none" w:sz="0" w:space="0" w:color="auto"/>
        <w:bottom w:val="none" w:sz="0" w:space="0" w:color="auto"/>
        <w:right w:val="none" w:sz="0" w:space="0" w:color="auto"/>
      </w:divBdr>
    </w:div>
    <w:div w:id="554510861">
      <w:bodyDiv w:val="1"/>
      <w:marLeft w:val="0"/>
      <w:marRight w:val="0"/>
      <w:marTop w:val="0"/>
      <w:marBottom w:val="0"/>
      <w:divBdr>
        <w:top w:val="none" w:sz="0" w:space="0" w:color="auto"/>
        <w:left w:val="none" w:sz="0" w:space="0" w:color="auto"/>
        <w:bottom w:val="none" w:sz="0" w:space="0" w:color="auto"/>
        <w:right w:val="none" w:sz="0" w:space="0" w:color="auto"/>
      </w:divBdr>
    </w:div>
    <w:div w:id="559635912">
      <w:bodyDiv w:val="1"/>
      <w:marLeft w:val="0"/>
      <w:marRight w:val="0"/>
      <w:marTop w:val="0"/>
      <w:marBottom w:val="0"/>
      <w:divBdr>
        <w:top w:val="none" w:sz="0" w:space="0" w:color="auto"/>
        <w:left w:val="none" w:sz="0" w:space="0" w:color="auto"/>
        <w:bottom w:val="none" w:sz="0" w:space="0" w:color="auto"/>
        <w:right w:val="none" w:sz="0" w:space="0" w:color="auto"/>
      </w:divBdr>
    </w:div>
    <w:div w:id="565383781">
      <w:bodyDiv w:val="1"/>
      <w:marLeft w:val="0"/>
      <w:marRight w:val="0"/>
      <w:marTop w:val="0"/>
      <w:marBottom w:val="0"/>
      <w:divBdr>
        <w:top w:val="none" w:sz="0" w:space="0" w:color="auto"/>
        <w:left w:val="none" w:sz="0" w:space="0" w:color="auto"/>
        <w:bottom w:val="none" w:sz="0" w:space="0" w:color="auto"/>
        <w:right w:val="none" w:sz="0" w:space="0" w:color="auto"/>
      </w:divBdr>
    </w:div>
    <w:div w:id="568617674">
      <w:bodyDiv w:val="1"/>
      <w:marLeft w:val="0"/>
      <w:marRight w:val="0"/>
      <w:marTop w:val="0"/>
      <w:marBottom w:val="0"/>
      <w:divBdr>
        <w:top w:val="none" w:sz="0" w:space="0" w:color="auto"/>
        <w:left w:val="none" w:sz="0" w:space="0" w:color="auto"/>
        <w:bottom w:val="none" w:sz="0" w:space="0" w:color="auto"/>
        <w:right w:val="none" w:sz="0" w:space="0" w:color="auto"/>
      </w:divBdr>
    </w:div>
    <w:div w:id="578292723">
      <w:bodyDiv w:val="1"/>
      <w:marLeft w:val="0"/>
      <w:marRight w:val="0"/>
      <w:marTop w:val="0"/>
      <w:marBottom w:val="0"/>
      <w:divBdr>
        <w:top w:val="none" w:sz="0" w:space="0" w:color="auto"/>
        <w:left w:val="none" w:sz="0" w:space="0" w:color="auto"/>
        <w:bottom w:val="none" w:sz="0" w:space="0" w:color="auto"/>
        <w:right w:val="none" w:sz="0" w:space="0" w:color="auto"/>
      </w:divBdr>
    </w:div>
    <w:div w:id="593248356">
      <w:bodyDiv w:val="1"/>
      <w:marLeft w:val="0"/>
      <w:marRight w:val="0"/>
      <w:marTop w:val="0"/>
      <w:marBottom w:val="0"/>
      <w:divBdr>
        <w:top w:val="none" w:sz="0" w:space="0" w:color="auto"/>
        <w:left w:val="none" w:sz="0" w:space="0" w:color="auto"/>
        <w:bottom w:val="none" w:sz="0" w:space="0" w:color="auto"/>
        <w:right w:val="none" w:sz="0" w:space="0" w:color="auto"/>
      </w:divBdr>
    </w:div>
    <w:div w:id="593824384">
      <w:bodyDiv w:val="1"/>
      <w:marLeft w:val="0"/>
      <w:marRight w:val="0"/>
      <w:marTop w:val="0"/>
      <w:marBottom w:val="0"/>
      <w:divBdr>
        <w:top w:val="none" w:sz="0" w:space="0" w:color="auto"/>
        <w:left w:val="none" w:sz="0" w:space="0" w:color="auto"/>
        <w:bottom w:val="none" w:sz="0" w:space="0" w:color="auto"/>
        <w:right w:val="none" w:sz="0" w:space="0" w:color="auto"/>
      </w:divBdr>
    </w:div>
    <w:div w:id="594172681">
      <w:bodyDiv w:val="1"/>
      <w:marLeft w:val="0"/>
      <w:marRight w:val="0"/>
      <w:marTop w:val="0"/>
      <w:marBottom w:val="0"/>
      <w:divBdr>
        <w:top w:val="none" w:sz="0" w:space="0" w:color="auto"/>
        <w:left w:val="none" w:sz="0" w:space="0" w:color="auto"/>
        <w:bottom w:val="none" w:sz="0" w:space="0" w:color="auto"/>
        <w:right w:val="none" w:sz="0" w:space="0" w:color="auto"/>
      </w:divBdr>
    </w:div>
    <w:div w:id="594753792">
      <w:bodyDiv w:val="1"/>
      <w:marLeft w:val="0"/>
      <w:marRight w:val="0"/>
      <w:marTop w:val="0"/>
      <w:marBottom w:val="0"/>
      <w:divBdr>
        <w:top w:val="none" w:sz="0" w:space="0" w:color="auto"/>
        <w:left w:val="none" w:sz="0" w:space="0" w:color="auto"/>
        <w:bottom w:val="none" w:sz="0" w:space="0" w:color="auto"/>
        <w:right w:val="none" w:sz="0" w:space="0" w:color="auto"/>
      </w:divBdr>
    </w:div>
    <w:div w:id="608898505">
      <w:bodyDiv w:val="1"/>
      <w:marLeft w:val="0"/>
      <w:marRight w:val="0"/>
      <w:marTop w:val="0"/>
      <w:marBottom w:val="0"/>
      <w:divBdr>
        <w:top w:val="none" w:sz="0" w:space="0" w:color="auto"/>
        <w:left w:val="none" w:sz="0" w:space="0" w:color="auto"/>
        <w:bottom w:val="none" w:sz="0" w:space="0" w:color="auto"/>
        <w:right w:val="none" w:sz="0" w:space="0" w:color="auto"/>
      </w:divBdr>
    </w:div>
    <w:div w:id="622854769">
      <w:bodyDiv w:val="1"/>
      <w:marLeft w:val="0"/>
      <w:marRight w:val="0"/>
      <w:marTop w:val="0"/>
      <w:marBottom w:val="0"/>
      <w:divBdr>
        <w:top w:val="none" w:sz="0" w:space="0" w:color="auto"/>
        <w:left w:val="none" w:sz="0" w:space="0" w:color="auto"/>
        <w:bottom w:val="none" w:sz="0" w:space="0" w:color="auto"/>
        <w:right w:val="none" w:sz="0" w:space="0" w:color="auto"/>
      </w:divBdr>
    </w:div>
    <w:div w:id="645015596">
      <w:bodyDiv w:val="1"/>
      <w:marLeft w:val="0"/>
      <w:marRight w:val="0"/>
      <w:marTop w:val="0"/>
      <w:marBottom w:val="0"/>
      <w:divBdr>
        <w:top w:val="none" w:sz="0" w:space="0" w:color="auto"/>
        <w:left w:val="none" w:sz="0" w:space="0" w:color="auto"/>
        <w:bottom w:val="none" w:sz="0" w:space="0" w:color="auto"/>
        <w:right w:val="none" w:sz="0" w:space="0" w:color="auto"/>
      </w:divBdr>
      <w:divsChild>
        <w:div w:id="87049031">
          <w:marLeft w:val="0"/>
          <w:marRight w:val="0"/>
          <w:marTop w:val="0"/>
          <w:marBottom w:val="0"/>
          <w:divBdr>
            <w:top w:val="none" w:sz="0" w:space="0" w:color="auto"/>
            <w:left w:val="none" w:sz="0" w:space="0" w:color="auto"/>
            <w:bottom w:val="none" w:sz="0" w:space="0" w:color="auto"/>
            <w:right w:val="none" w:sz="0" w:space="0" w:color="auto"/>
          </w:divBdr>
        </w:div>
      </w:divsChild>
    </w:div>
    <w:div w:id="645352421">
      <w:bodyDiv w:val="1"/>
      <w:marLeft w:val="0"/>
      <w:marRight w:val="0"/>
      <w:marTop w:val="0"/>
      <w:marBottom w:val="0"/>
      <w:divBdr>
        <w:top w:val="none" w:sz="0" w:space="0" w:color="auto"/>
        <w:left w:val="none" w:sz="0" w:space="0" w:color="auto"/>
        <w:bottom w:val="none" w:sz="0" w:space="0" w:color="auto"/>
        <w:right w:val="none" w:sz="0" w:space="0" w:color="auto"/>
      </w:divBdr>
    </w:div>
    <w:div w:id="648828016">
      <w:bodyDiv w:val="1"/>
      <w:marLeft w:val="0"/>
      <w:marRight w:val="0"/>
      <w:marTop w:val="0"/>
      <w:marBottom w:val="0"/>
      <w:divBdr>
        <w:top w:val="none" w:sz="0" w:space="0" w:color="auto"/>
        <w:left w:val="none" w:sz="0" w:space="0" w:color="auto"/>
        <w:bottom w:val="none" w:sz="0" w:space="0" w:color="auto"/>
        <w:right w:val="none" w:sz="0" w:space="0" w:color="auto"/>
      </w:divBdr>
    </w:div>
    <w:div w:id="662969477">
      <w:bodyDiv w:val="1"/>
      <w:marLeft w:val="0"/>
      <w:marRight w:val="0"/>
      <w:marTop w:val="0"/>
      <w:marBottom w:val="0"/>
      <w:divBdr>
        <w:top w:val="none" w:sz="0" w:space="0" w:color="auto"/>
        <w:left w:val="none" w:sz="0" w:space="0" w:color="auto"/>
        <w:bottom w:val="none" w:sz="0" w:space="0" w:color="auto"/>
        <w:right w:val="none" w:sz="0" w:space="0" w:color="auto"/>
      </w:divBdr>
    </w:div>
    <w:div w:id="670571418">
      <w:bodyDiv w:val="1"/>
      <w:marLeft w:val="0"/>
      <w:marRight w:val="0"/>
      <w:marTop w:val="0"/>
      <w:marBottom w:val="0"/>
      <w:divBdr>
        <w:top w:val="none" w:sz="0" w:space="0" w:color="auto"/>
        <w:left w:val="none" w:sz="0" w:space="0" w:color="auto"/>
        <w:bottom w:val="none" w:sz="0" w:space="0" w:color="auto"/>
        <w:right w:val="none" w:sz="0" w:space="0" w:color="auto"/>
      </w:divBdr>
    </w:div>
    <w:div w:id="711727624">
      <w:bodyDiv w:val="1"/>
      <w:marLeft w:val="0"/>
      <w:marRight w:val="0"/>
      <w:marTop w:val="0"/>
      <w:marBottom w:val="0"/>
      <w:divBdr>
        <w:top w:val="none" w:sz="0" w:space="0" w:color="auto"/>
        <w:left w:val="none" w:sz="0" w:space="0" w:color="auto"/>
        <w:bottom w:val="none" w:sz="0" w:space="0" w:color="auto"/>
        <w:right w:val="none" w:sz="0" w:space="0" w:color="auto"/>
      </w:divBdr>
    </w:div>
    <w:div w:id="759377704">
      <w:bodyDiv w:val="1"/>
      <w:marLeft w:val="0"/>
      <w:marRight w:val="0"/>
      <w:marTop w:val="0"/>
      <w:marBottom w:val="0"/>
      <w:divBdr>
        <w:top w:val="none" w:sz="0" w:space="0" w:color="auto"/>
        <w:left w:val="none" w:sz="0" w:space="0" w:color="auto"/>
        <w:bottom w:val="none" w:sz="0" w:space="0" w:color="auto"/>
        <w:right w:val="none" w:sz="0" w:space="0" w:color="auto"/>
      </w:divBdr>
    </w:div>
    <w:div w:id="765805922">
      <w:bodyDiv w:val="1"/>
      <w:marLeft w:val="0"/>
      <w:marRight w:val="0"/>
      <w:marTop w:val="0"/>
      <w:marBottom w:val="0"/>
      <w:divBdr>
        <w:top w:val="none" w:sz="0" w:space="0" w:color="auto"/>
        <w:left w:val="none" w:sz="0" w:space="0" w:color="auto"/>
        <w:bottom w:val="none" w:sz="0" w:space="0" w:color="auto"/>
        <w:right w:val="none" w:sz="0" w:space="0" w:color="auto"/>
      </w:divBdr>
    </w:div>
    <w:div w:id="804811162">
      <w:bodyDiv w:val="1"/>
      <w:marLeft w:val="0"/>
      <w:marRight w:val="0"/>
      <w:marTop w:val="0"/>
      <w:marBottom w:val="0"/>
      <w:divBdr>
        <w:top w:val="none" w:sz="0" w:space="0" w:color="auto"/>
        <w:left w:val="none" w:sz="0" w:space="0" w:color="auto"/>
        <w:bottom w:val="none" w:sz="0" w:space="0" w:color="auto"/>
        <w:right w:val="none" w:sz="0" w:space="0" w:color="auto"/>
      </w:divBdr>
      <w:divsChild>
        <w:div w:id="1885679884">
          <w:marLeft w:val="0"/>
          <w:marRight w:val="0"/>
          <w:marTop w:val="0"/>
          <w:marBottom w:val="0"/>
          <w:divBdr>
            <w:top w:val="none" w:sz="0" w:space="0" w:color="auto"/>
            <w:left w:val="none" w:sz="0" w:space="0" w:color="auto"/>
            <w:bottom w:val="none" w:sz="0" w:space="0" w:color="auto"/>
            <w:right w:val="none" w:sz="0" w:space="0" w:color="auto"/>
          </w:divBdr>
        </w:div>
      </w:divsChild>
    </w:div>
    <w:div w:id="811211459">
      <w:bodyDiv w:val="1"/>
      <w:marLeft w:val="0"/>
      <w:marRight w:val="0"/>
      <w:marTop w:val="0"/>
      <w:marBottom w:val="0"/>
      <w:divBdr>
        <w:top w:val="none" w:sz="0" w:space="0" w:color="auto"/>
        <w:left w:val="none" w:sz="0" w:space="0" w:color="auto"/>
        <w:bottom w:val="none" w:sz="0" w:space="0" w:color="auto"/>
        <w:right w:val="none" w:sz="0" w:space="0" w:color="auto"/>
      </w:divBdr>
    </w:div>
    <w:div w:id="811215671">
      <w:bodyDiv w:val="1"/>
      <w:marLeft w:val="0"/>
      <w:marRight w:val="0"/>
      <w:marTop w:val="0"/>
      <w:marBottom w:val="0"/>
      <w:divBdr>
        <w:top w:val="none" w:sz="0" w:space="0" w:color="auto"/>
        <w:left w:val="none" w:sz="0" w:space="0" w:color="auto"/>
        <w:bottom w:val="none" w:sz="0" w:space="0" w:color="auto"/>
        <w:right w:val="none" w:sz="0" w:space="0" w:color="auto"/>
      </w:divBdr>
    </w:div>
    <w:div w:id="816923863">
      <w:bodyDiv w:val="1"/>
      <w:marLeft w:val="0"/>
      <w:marRight w:val="0"/>
      <w:marTop w:val="0"/>
      <w:marBottom w:val="0"/>
      <w:divBdr>
        <w:top w:val="none" w:sz="0" w:space="0" w:color="auto"/>
        <w:left w:val="none" w:sz="0" w:space="0" w:color="auto"/>
        <w:bottom w:val="none" w:sz="0" w:space="0" w:color="auto"/>
        <w:right w:val="none" w:sz="0" w:space="0" w:color="auto"/>
      </w:divBdr>
    </w:div>
    <w:div w:id="820540332">
      <w:bodyDiv w:val="1"/>
      <w:marLeft w:val="0"/>
      <w:marRight w:val="0"/>
      <w:marTop w:val="0"/>
      <w:marBottom w:val="0"/>
      <w:divBdr>
        <w:top w:val="none" w:sz="0" w:space="0" w:color="auto"/>
        <w:left w:val="none" w:sz="0" w:space="0" w:color="auto"/>
        <w:bottom w:val="none" w:sz="0" w:space="0" w:color="auto"/>
        <w:right w:val="none" w:sz="0" w:space="0" w:color="auto"/>
      </w:divBdr>
    </w:div>
    <w:div w:id="822965568">
      <w:bodyDiv w:val="1"/>
      <w:marLeft w:val="0"/>
      <w:marRight w:val="0"/>
      <w:marTop w:val="0"/>
      <w:marBottom w:val="0"/>
      <w:divBdr>
        <w:top w:val="none" w:sz="0" w:space="0" w:color="auto"/>
        <w:left w:val="none" w:sz="0" w:space="0" w:color="auto"/>
        <w:bottom w:val="none" w:sz="0" w:space="0" w:color="auto"/>
        <w:right w:val="none" w:sz="0" w:space="0" w:color="auto"/>
      </w:divBdr>
    </w:div>
    <w:div w:id="829371796">
      <w:bodyDiv w:val="1"/>
      <w:marLeft w:val="0"/>
      <w:marRight w:val="0"/>
      <w:marTop w:val="0"/>
      <w:marBottom w:val="0"/>
      <w:divBdr>
        <w:top w:val="none" w:sz="0" w:space="0" w:color="auto"/>
        <w:left w:val="none" w:sz="0" w:space="0" w:color="auto"/>
        <w:bottom w:val="none" w:sz="0" w:space="0" w:color="auto"/>
        <w:right w:val="none" w:sz="0" w:space="0" w:color="auto"/>
      </w:divBdr>
    </w:div>
    <w:div w:id="849414871">
      <w:bodyDiv w:val="1"/>
      <w:marLeft w:val="0"/>
      <w:marRight w:val="0"/>
      <w:marTop w:val="0"/>
      <w:marBottom w:val="0"/>
      <w:divBdr>
        <w:top w:val="none" w:sz="0" w:space="0" w:color="auto"/>
        <w:left w:val="none" w:sz="0" w:space="0" w:color="auto"/>
        <w:bottom w:val="none" w:sz="0" w:space="0" w:color="auto"/>
        <w:right w:val="none" w:sz="0" w:space="0" w:color="auto"/>
      </w:divBdr>
    </w:div>
    <w:div w:id="849560676">
      <w:bodyDiv w:val="1"/>
      <w:marLeft w:val="0"/>
      <w:marRight w:val="0"/>
      <w:marTop w:val="0"/>
      <w:marBottom w:val="0"/>
      <w:divBdr>
        <w:top w:val="none" w:sz="0" w:space="0" w:color="auto"/>
        <w:left w:val="none" w:sz="0" w:space="0" w:color="auto"/>
        <w:bottom w:val="none" w:sz="0" w:space="0" w:color="auto"/>
        <w:right w:val="none" w:sz="0" w:space="0" w:color="auto"/>
      </w:divBdr>
    </w:div>
    <w:div w:id="849947386">
      <w:bodyDiv w:val="1"/>
      <w:marLeft w:val="0"/>
      <w:marRight w:val="0"/>
      <w:marTop w:val="0"/>
      <w:marBottom w:val="0"/>
      <w:divBdr>
        <w:top w:val="none" w:sz="0" w:space="0" w:color="auto"/>
        <w:left w:val="none" w:sz="0" w:space="0" w:color="auto"/>
        <w:bottom w:val="none" w:sz="0" w:space="0" w:color="auto"/>
        <w:right w:val="none" w:sz="0" w:space="0" w:color="auto"/>
      </w:divBdr>
    </w:div>
    <w:div w:id="851917055">
      <w:bodyDiv w:val="1"/>
      <w:marLeft w:val="0"/>
      <w:marRight w:val="0"/>
      <w:marTop w:val="0"/>
      <w:marBottom w:val="0"/>
      <w:divBdr>
        <w:top w:val="none" w:sz="0" w:space="0" w:color="auto"/>
        <w:left w:val="none" w:sz="0" w:space="0" w:color="auto"/>
        <w:bottom w:val="none" w:sz="0" w:space="0" w:color="auto"/>
        <w:right w:val="none" w:sz="0" w:space="0" w:color="auto"/>
      </w:divBdr>
    </w:div>
    <w:div w:id="869877139">
      <w:bodyDiv w:val="1"/>
      <w:marLeft w:val="0"/>
      <w:marRight w:val="0"/>
      <w:marTop w:val="0"/>
      <w:marBottom w:val="0"/>
      <w:divBdr>
        <w:top w:val="none" w:sz="0" w:space="0" w:color="auto"/>
        <w:left w:val="none" w:sz="0" w:space="0" w:color="auto"/>
        <w:bottom w:val="none" w:sz="0" w:space="0" w:color="auto"/>
        <w:right w:val="none" w:sz="0" w:space="0" w:color="auto"/>
      </w:divBdr>
    </w:div>
    <w:div w:id="881359036">
      <w:bodyDiv w:val="1"/>
      <w:marLeft w:val="0"/>
      <w:marRight w:val="0"/>
      <w:marTop w:val="0"/>
      <w:marBottom w:val="0"/>
      <w:divBdr>
        <w:top w:val="none" w:sz="0" w:space="0" w:color="auto"/>
        <w:left w:val="none" w:sz="0" w:space="0" w:color="auto"/>
        <w:bottom w:val="none" w:sz="0" w:space="0" w:color="auto"/>
        <w:right w:val="none" w:sz="0" w:space="0" w:color="auto"/>
      </w:divBdr>
    </w:div>
    <w:div w:id="889651848">
      <w:bodyDiv w:val="1"/>
      <w:marLeft w:val="0"/>
      <w:marRight w:val="0"/>
      <w:marTop w:val="0"/>
      <w:marBottom w:val="0"/>
      <w:divBdr>
        <w:top w:val="none" w:sz="0" w:space="0" w:color="auto"/>
        <w:left w:val="none" w:sz="0" w:space="0" w:color="auto"/>
        <w:bottom w:val="none" w:sz="0" w:space="0" w:color="auto"/>
        <w:right w:val="none" w:sz="0" w:space="0" w:color="auto"/>
      </w:divBdr>
    </w:div>
    <w:div w:id="908805582">
      <w:bodyDiv w:val="1"/>
      <w:marLeft w:val="0"/>
      <w:marRight w:val="0"/>
      <w:marTop w:val="0"/>
      <w:marBottom w:val="0"/>
      <w:divBdr>
        <w:top w:val="none" w:sz="0" w:space="0" w:color="auto"/>
        <w:left w:val="none" w:sz="0" w:space="0" w:color="auto"/>
        <w:bottom w:val="none" w:sz="0" w:space="0" w:color="auto"/>
        <w:right w:val="none" w:sz="0" w:space="0" w:color="auto"/>
      </w:divBdr>
    </w:div>
    <w:div w:id="914783054">
      <w:bodyDiv w:val="1"/>
      <w:marLeft w:val="0"/>
      <w:marRight w:val="0"/>
      <w:marTop w:val="0"/>
      <w:marBottom w:val="0"/>
      <w:divBdr>
        <w:top w:val="none" w:sz="0" w:space="0" w:color="auto"/>
        <w:left w:val="none" w:sz="0" w:space="0" w:color="auto"/>
        <w:bottom w:val="none" w:sz="0" w:space="0" w:color="auto"/>
        <w:right w:val="none" w:sz="0" w:space="0" w:color="auto"/>
      </w:divBdr>
    </w:div>
    <w:div w:id="919367690">
      <w:bodyDiv w:val="1"/>
      <w:marLeft w:val="0"/>
      <w:marRight w:val="0"/>
      <w:marTop w:val="0"/>
      <w:marBottom w:val="0"/>
      <w:divBdr>
        <w:top w:val="none" w:sz="0" w:space="0" w:color="auto"/>
        <w:left w:val="none" w:sz="0" w:space="0" w:color="auto"/>
        <w:bottom w:val="none" w:sz="0" w:space="0" w:color="auto"/>
        <w:right w:val="none" w:sz="0" w:space="0" w:color="auto"/>
      </w:divBdr>
    </w:div>
    <w:div w:id="942037957">
      <w:bodyDiv w:val="1"/>
      <w:marLeft w:val="0"/>
      <w:marRight w:val="0"/>
      <w:marTop w:val="0"/>
      <w:marBottom w:val="0"/>
      <w:divBdr>
        <w:top w:val="none" w:sz="0" w:space="0" w:color="auto"/>
        <w:left w:val="none" w:sz="0" w:space="0" w:color="auto"/>
        <w:bottom w:val="none" w:sz="0" w:space="0" w:color="auto"/>
        <w:right w:val="none" w:sz="0" w:space="0" w:color="auto"/>
      </w:divBdr>
    </w:div>
    <w:div w:id="949043251">
      <w:bodyDiv w:val="1"/>
      <w:marLeft w:val="0"/>
      <w:marRight w:val="0"/>
      <w:marTop w:val="0"/>
      <w:marBottom w:val="0"/>
      <w:divBdr>
        <w:top w:val="none" w:sz="0" w:space="0" w:color="auto"/>
        <w:left w:val="none" w:sz="0" w:space="0" w:color="auto"/>
        <w:bottom w:val="none" w:sz="0" w:space="0" w:color="auto"/>
        <w:right w:val="none" w:sz="0" w:space="0" w:color="auto"/>
      </w:divBdr>
    </w:div>
    <w:div w:id="949898174">
      <w:bodyDiv w:val="1"/>
      <w:marLeft w:val="0"/>
      <w:marRight w:val="0"/>
      <w:marTop w:val="0"/>
      <w:marBottom w:val="0"/>
      <w:divBdr>
        <w:top w:val="none" w:sz="0" w:space="0" w:color="auto"/>
        <w:left w:val="none" w:sz="0" w:space="0" w:color="auto"/>
        <w:bottom w:val="none" w:sz="0" w:space="0" w:color="auto"/>
        <w:right w:val="none" w:sz="0" w:space="0" w:color="auto"/>
      </w:divBdr>
    </w:div>
    <w:div w:id="954754918">
      <w:bodyDiv w:val="1"/>
      <w:marLeft w:val="0"/>
      <w:marRight w:val="0"/>
      <w:marTop w:val="0"/>
      <w:marBottom w:val="0"/>
      <w:divBdr>
        <w:top w:val="none" w:sz="0" w:space="0" w:color="auto"/>
        <w:left w:val="none" w:sz="0" w:space="0" w:color="auto"/>
        <w:bottom w:val="none" w:sz="0" w:space="0" w:color="auto"/>
        <w:right w:val="none" w:sz="0" w:space="0" w:color="auto"/>
      </w:divBdr>
    </w:div>
    <w:div w:id="969283979">
      <w:bodyDiv w:val="1"/>
      <w:marLeft w:val="0"/>
      <w:marRight w:val="0"/>
      <w:marTop w:val="0"/>
      <w:marBottom w:val="0"/>
      <w:divBdr>
        <w:top w:val="none" w:sz="0" w:space="0" w:color="auto"/>
        <w:left w:val="none" w:sz="0" w:space="0" w:color="auto"/>
        <w:bottom w:val="none" w:sz="0" w:space="0" w:color="auto"/>
        <w:right w:val="none" w:sz="0" w:space="0" w:color="auto"/>
      </w:divBdr>
    </w:div>
    <w:div w:id="973219596">
      <w:bodyDiv w:val="1"/>
      <w:marLeft w:val="0"/>
      <w:marRight w:val="0"/>
      <w:marTop w:val="0"/>
      <w:marBottom w:val="0"/>
      <w:divBdr>
        <w:top w:val="none" w:sz="0" w:space="0" w:color="auto"/>
        <w:left w:val="none" w:sz="0" w:space="0" w:color="auto"/>
        <w:bottom w:val="none" w:sz="0" w:space="0" w:color="auto"/>
        <w:right w:val="none" w:sz="0" w:space="0" w:color="auto"/>
      </w:divBdr>
    </w:div>
    <w:div w:id="977076333">
      <w:bodyDiv w:val="1"/>
      <w:marLeft w:val="0"/>
      <w:marRight w:val="0"/>
      <w:marTop w:val="0"/>
      <w:marBottom w:val="0"/>
      <w:divBdr>
        <w:top w:val="none" w:sz="0" w:space="0" w:color="auto"/>
        <w:left w:val="none" w:sz="0" w:space="0" w:color="auto"/>
        <w:bottom w:val="none" w:sz="0" w:space="0" w:color="auto"/>
        <w:right w:val="none" w:sz="0" w:space="0" w:color="auto"/>
      </w:divBdr>
    </w:div>
    <w:div w:id="985817832">
      <w:bodyDiv w:val="1"/>
      <w:marLeft w:val="0"/>
      <w:marRight w:val="0"/>
      <w:marTop w:val="0"/>
      <w:marBottom w:val="0"/>
      <w:divBdr>
        <w:top w:val="none" w:sz="0" w:space="0" w:color="auto"/>
        <w:left w:val="none" w:sz="0" w:space="0" w:color="auto"/>
        <w:bottom w:val="none" w:sz="0" w:space="0" w:color="auto"/>
        <w:right w:val="none" w:sz="0" w:space="0" w:color="auto"/>
      </w:divBdr>
    </w:div>
    <w:div w:id="990325726">
      <w:bodyDiv w:val="1"/>
      <w:marLeft w:val="0"/>
      <w:marRight w:val="0"/>
      <w:marTop w:val="0"/>
      <w:marBottom w:val="0"/>
      <w:divBdr>
        <w:top w:val="none" w:sz="0" w:space="0" w:color="auto"/>
        <w:left w:val="none" w:sz="0" w:space="0" w:color="auto"/>
        <w:bottom w:val="none" w:sz="0" w:space="0" w:color="auto"/>
        <w:right w:val="none" w:sz="0" w:space="0" w:color="auto"/>
      </w:divBdr>
    </w:div>
    <w:div w:id="997613870">
      <w:bodyDiv w:val="1"/>
      <w:marLeft w:val="0"/>
      <w:marRight w:val="0"/>
      <w:marTop w:val="0"/>
      <w:marBottom w:val="0"/>
      <w:divBdr>
        <w:top w:val="none" w:sz="0" w:space="0" w:color="auto"/>
        <w:left w:val="none" w:sz="0" w:space="0" w:color="auto"/>
        <w:bottom w:val="none" w:sz="0" w:space="0" w:color="auto"/>
        <w:right w:val="none" w:sz="0" w:space="0" w:color="auto"/>
      </w:divBdr>
    </w:div>
    <w:div w:id="1002508486">
      <w:bodyDiv w:val="1"/>
      <w:marLeft w:val="0"/>
      <w:marRight w:val="0"/>
      <w:marTop w:val="0"/>
      <w:marBottom w:val="0"/>
      <w:divBdr>
        <w:top w:val="none" w:sz="0" w:space="0" w:color="auto"/>
        <w:left w:val="none" w:sz="0" w:space="0" w:color="auto"/>
        <w:bottom w:val="none" w:sz="0" w:space="0" w:color="auto"/>
        <w:right w:val="none" w:sz="0" w:space="0" w:color="auto"/>
      </w:divBdr>
    </w:div>
    <w:div w:id="1030183711">
      <w:bodyDiv w:val="1"/>
      <w:marLeft w:val="0"/>
      <w:marRight w:val="0"/>
      <w:marTop w:val="0"/>
      <w:marBottom w:val="0"/>
      <w:divBdr>
        <w:top w:val="none" w:sz="0" w:space="0" w:color="auto"/>
        <w:left w:val="none" w:sz="0" w:space="0" w:color="auto"/>
        <w:bottom w:val="none" w:sz="0" w:space="0" w:color="auto"/>
        <w:right w:val="none" w:sz="0" w:space="0" w:color="auto"/>
      </w:divBdr>
    </w:div>
    <w:div w:id="1035352102">
      <w:bodyDiv w:val="1"/>
      <w:marLeft w:val="0"/>
      <w:marRight w:val="0"/>
      <w:marTop w:val="0"/>
      <w:marBottom w:val="0"/>
      <w:divBdr>
        <w:top w:val="none" w:sz="0" w:space="0" w:color="auto"/>
        <w:left w:val="none" w:sz="0" w:space="0" w:color="auto"/>
        <w:bottom w:val="none" w:sz="0" w:space="0" w:color="auto"/>
        <w:right w:val="none" w:sz="0" w:space="0" w:color="auto"/>
      </w:divBdr>
    </w:div>
    <w:div w:id="1041973430">
      <w:bodyDiv w:val="1"/>
      <w:marLeft w:val="0"/>
      <w:marRight w:val="0"/>
      <w:marTop w:val="0"/>
      <w:marBottom w:val="0"/>
      <w:divBdr>
        <w:top w:val="none" w:sz="0" w:space="0" w:color="auto"/>
        <w:left w:val="none" w:sz="0" w:space="0" w:color="auto"/>
        <w:bottom w:val="none" w:sz="0" w:space="0" w:color="auto"/>
        <w:right w:val="none" w:sz="0" w:space="0" w:color="auto"/>
      </w:divBdr>
    </w:div>
    <w:div w:id="1062559436">
      <w:bodyDiv w:val="1"/>
      <w:marLeft w:val="0"/>
      <w:marRight w:val="0"/>
      <w:marTop w:val="0"/>
      <w:marBottom w:val="0"/>
      <w:divBdr>
        <w:top w:val="none" w:sz="0" w:space="0" w:color="auto"/>
        <w:left w:val="none" w:sz="0" w:space="0" w:color="auto"/>
        <w:bottom w:val="none" w:sz="0" w:space="0" w:color="auto"/>
        <w:right w:val="none" w:sz="0" w:space="0" w:color="auto"/>
      </w:divBdr>
    </w:div>
    <w:div w:id="1064371441">
      <w:bodyDiv w:val="1"/>
      <w:marLeft w:val="0"/>
      <w:marRight w:val="0"/>
      <w:marTop w:val="0"/>
      <w:marBottom w:val="0"/>
      <w:divBdr>
        <w:top w:val="none" w:sz="0" w:space="0" w:color="auto"/>
        <w:left w:val="none" w:sz="0" w:space="0" w:color="auto"/>
        <w:bottom w:val="none" w:sz="0" w:space="0" w:color="auto"/>
        <w:right w:val="none" w:sz="0" w:space="0" w:color="auto"/>
      </w:divBdr>
      <w:divsChild>
        <w:div w:id="1957709230">
          <w:marLeft w:val="0"/>
          <w:marRight w:val="0"/>
          <w:marTop w:val="0"/>
          <w:marBottom w:val="0"/>
          <w:divBdr>
            <w:top w:val="none" w:sz="0" w:space="0" w:color="auto"/>
            <w:left w:val="none" w:sz="0" w:space="0" w:color="auto"/>
            <w:bottom w:val="none" w:sz="0" w:space="0" w:color="auto"/>
            <w:right w:val="none" w:sz="0" w:space="0" w:color="auto"/>
          </w:divBdr>
        </w:div>
      </w:divsChild>
    </w:div>
    <w:div w:id="1066613677">
      <w:bodyDiv w:val="1"/>
      <w:marLeft w:val="0"/>
      <w:marRight w:val="0"/>
      <w:marTop w:val="0"/>
      <w:marBottom w:val="0"/>
      <w:divBdr>
        <w:top w:val="none" w:sz="0" w:space="0" w:color="auto"/>
        <w:left w:val="none" w:sz="0" w:space="0" w:color="auto"/>
        <w:bottom w:val="none" w:sz="0" w:space="0" w:color="auto"/>
        <w:right w:val="none" w:sz="0" w:space="0" w:color="auto"/>
      </w:divBdr>
    </w:div>
    <w:div w:id="1074936096">
      <w:bodyDiv w:val="1"/>
      <w:marLeft w:val="0"/>
      <w:marRight w:val="0"/>
      <w:marTop w:val="0"/>
      <w:marBottom w:val="0"/>
      <w:divBdr>
        <w:top w:val="none" w:sz="0" w:space="0" w:color="auto"/>
        <w:left w:val="none" w:sz="0" w:space="0" w:color="auto"/>
        <w:bottom w:val="none" w:sz="0" w:space="0" w:color="auto"/>
        <w:right w:val="none" w:sz="0" w:space="0" w:color="auto"/>
      </w:divBdr>
    </w:div>
    <w:div w:id="1083259019">
      <w:bodyDiv w:val="1"/>
      <w:marLeft w:val="0"/>
      <w:marRight w:val="0"/>
      <w:marTop w:val="0"/>
      <w:marBottom w:val="0"/>
      <w:divBdr>
        <w:top w:val="none" w:sz="0" w:space="0" w:color="auto"/>
        <w:left w:val="none" w:sz="0" w:space="0" w:color="auto"/>
        <w:bottom w:val="none" w:sz="0" w:space="0" w:color="auto"/>
        <w:right w:val="none" w:sz="0" w:space="0" w:color="auto"/>
      </w:divBdr>
    </w:div>
    <w:div w:id="1087968746">
      <w:bodyDiv w:val="1"/>
      <w:marLeft w:val="0"/>
      <w:marRight w:val="0"/>
      <w:marTop w:val="0"/>
      <w:marBottom w:val="0"/>
      <w:divBdr>
        <w:top w:val="none" w:sz="0" w:space="0" w:color="auto"/>
        <w:left w:val="none" w:sz="0" w:space="0" w:color="auto"/>
        <w:bottom w:val="none" w:sz="0" w:space="0" w:color="auto"/>
        <w:right w:val="none" w:sz="0" w:space="0" w:color="auto"/>
      </w:divBdr>
    </w:div>
    <w:div w:id="1098140796">
      <w:bodyDiv w:val="1"/>
      <w:marLeft w:val="0"/>
      <w:marRight w:val="0"/>
      <w:marTop w:val="0"/>
      <w:marBottom w:val="0"/>
      <w:divBdr>
        <w:top w:val="none" w:sz="0" w:space="0" w:color="auto"/>
        <w:left w:val="none" w:sz="0" w:space="0" w:color="auto"/>
        <w:bottom w:val="none" w:sz="0" w:space="0" w:color="auto"/>
        <w:right w:val="none" w:sz="0" w:space="0" w:color="auto"/>
      </w:divBdr>
    </w:div>
    <w:div w:id="1108114384">
      <w:bodyDiv w:val="1"/>
      <w:marLeft w:val="0"/>
      <w:marRight w:val="0"/>
      <w:marTop w:val="0"/>
      <w:marBottom w:val="0"/>
      <w:divBdr>
        <w:top w:val="none" w:sz="0" w:space="0" w:color="auto"/>
        <w:left w:val="none" w:sz="0" w:space="0" w:color="auto"/>
        <w:bottom w:val="none" w:sz="0" w:space="0" w:color="auto"/>
        <w:right w:val="none" w:sz="0" w:space="0" w:color="auto"/>
      </w:divBdr>
      <w:divsChild>
        <w:div w:id="807669806">
          <w:marLeft w:val="0"/>
          <w:marRight w:val="0"/>
          <w:marTop w:val="0"/>
          <w:marBottom w:val="0"/>
          <w:divBdr>
            <w:top w:val="none" w:sz="0" w:space="0" w:color="auto"/>
            <w:left w:val="none" w:sz="0" w:space="0" w:color="auto"/>
            <w:bottom w:val="none" w:sz="0" w:space="0" w:color="auto"/>
            <w:right w:val="none" w:sz="0" w:space="0" w:color="auto"/>
          </w:divBdr>
        </w:div>
      </w:divsChild>
    </w:div>
    <w:div w:id="1110661091">
      <w:bodyDiv w:val="1"/>
      <w:marLeft w:val="0"/>
      <w:marRight w:val="0"/>
      <w:marTop w:val="0"/>
      <w:marBottom w:val="0"/>
      <w:divBdr>
        <w:top w:val="none" w:sz="0" w:space="0" w:color="auto"/>
        <w:left w:val="none" w:sz="0" w:space="0" w:color="auto"/>
        <w:bottom w:val="none" w:sz="0" w:space="0" w:color="auto"/>
        <w:right w:val="none" w:sz="0" w:space="0" w:color="auto"/>
      </w:divBdr>
    </w:div>
    <w:div w:id="1145270095">
      <w:bodyDiv w:val="1"/>
      <w:marLeft w:val="0"/>
      <w:marRight w:val="0"/>
      <w:marTop w:val="0"/>
      <w:marBottom w:val="0"/>
      <w:divBdr>
        <w:top w:val="none" w:sz="0" w:space="0" w:color="auto"/>
        <w:left w:val="none" w:sz="0" w:space="0" w:color="auto"/>
        <w:bottom w:val="none" w:sz="0" w:space="0" w:color="auto"/>
        <w:right w:val="none" w:sz="0" w:space="0" w:color="auto"/>
      </w:divBdr>
    </w:div>
    <w:div w:id="1145396816">
      <w:bodyDiv w:val="1"/>
      <w:marLeft w:val="0"/>
      <w:marRight w:val="0"/>
      <w:marTop w:val="0"/>
      <w:marBottom w:val="0"/>
      <w:divBdr>
        <w:top w:val="none" w:sz="0" w:space="0" w:color="auto"/>
        <w:left w:val="none" w:sz="0" w:space="0" w:color="auto"/>
        <w:bottom w:val="none" w:sz="0" w:space="0" w:color="auto"/>
        <w:right w:val="none" w:sz="0" w:space="0" w:color="auto"/>
      </w:divBdr>
    </w:div>
    <w:div w:id="1150244017">
      <w:bodyDiv w:val="1"/>
      <w:marLeft w:val="0"/>
      <w:marRight w:val="0"/>
      <w:marTop w:val="0"/>
      <w:marBottom w:val="0"/>
      <w:divBdr>
        <w:top w:val="none" w:sz="0" w:space="0" w:color="auto"/>
        <w:left w:val="none" w:sz="0" w:space="0" w:color="auto"/>
        <w:bottom w:val="none" w:sz="0" w:space="0" w:color="auto"/>
        <w:right w:val="none" w:sz="0" w:space="0" w:color="auto"/>
      </w:divBdr>
    </w:div>
    <w:div w:id="1157502946">
      <w:bodyDiv w:val="1"/>
      <w:marLeft w:val="0"/>
      <w:marRight w:val="0"/>
      <w:marTop w:val="0"/>
      <w:marBottom w:val="0"/>
      <w:divBdr>
        <w:top w:val="none" w:sz="0" w:space="0" w:color="auto"/>
        <w:left w:val="none" w:sz="0" w:space="0" w:color="auto"/>
        <w:bottom w:val="none" w:sz="0" w:space="0" w:color="auto"/>
        <w:right w:val="none" w:sz="0" w:space="0" w:color="auto"/>
      </w:divBdr>
    </w:div>
    <w:div w:id="1177160555">
      <w:bodyDiv w:val="1"/>
      <w:marLeft w:val="0"/>
      <w:marRight w:val="0"/>
      <w:marTop w:val="0"/>
      <w:marBottom w:val="0"/>
      <w:divBdr>
        <w:top w:val="none" w:sz="0" w:space="0" w:color="auto"/>
        <w:left w:val="none" w:sz="0" w:space="0" w:color="auto"/>
        <w:bottom w:val="none" w:sz="0" w:space="0" w:color="auto"/>
        <w:right w:val="none" w:sz="0" w:space="0" w:color="auto"/>
      </w:divBdr>
    </w:div>
    <w:div w:id="1217467685">
      <w:bodyDiv w:val="1"/>
      <w:marLeft w:val="0"/>
      <w:marRight w:val="0"/>
      <w:marTop w:val="0"/>
      <w:marBottom w:val="0"/>
      <w:divBdr>
        <w:top w:val="none" w:sz="0" w:space="0" w:color="auto"/>
        <w:left w:val="none" w:sz="0" w:space="0" w:color="auto"/>
        <w:bottom w:val="none" w:sz="0" w:space="0" w:color="auto"/>
        <w:right w:val="none" w:sz="0" w:space="0" w:color="auto"/>
      </w:divBdr>
    </w:div>
    <w:div w:id="1218325380">
      <w:bodyDiv w:val="1"/>
      <w:marLeft w:val="0"/>
      <w:marRight w:val="0"/>
      <w:marTop w:val="0"/>
      <w:marBottom w:val="0"/>
      <w:divBdr>
        <w:top w:val="none" w:sz="0" w:space="0" w:color="auto"/>
        <w:left w:val="none" w:sz="0" w:space="0" w:color="auto"/>
        <w:bottom w:val="none" w:sz="0" w:space="0" w:color="auto"/>
        <w:right w:val="none" w:sz="0" w:space="0" w:color="auto"/>
      </w:divBdr>
    </w:div>
    <w:div w:id="1259946939">
      <w:bodyDiv w:val="1"/>
      <w:marLeft w:val="0"/>
      <w:marRight w:val="0"/>
      <w:marTop w:val="0"/>
      <w:marBottom w:val="0"/>
      <w:divBdr>
        <w:top w:val="none" w:sz="0" w:space="0" w:color="auto"/>
        <w:left w:val="none" w:sz="0" w:space="0" w:color="auto"/>
        <w:bottom w:val="none" w:sz="0" w:space="0" w:color="auto"/>
        <w:right w:val="none" w:sz="0" w:space="0" w:color="auto"/>
      </w:divBdr>
    </w:div>
    <w:div w:id="1268461641">
      <w:bodyDiv w:val="1"/>
      <w:marLeft w:val="0"/>
      <w:marRight w:val="0"/>
      <w:marTop w:val="0"/>
      <w:marBottom w:val="0"/>
      <w:divBdr>
        <w:top w:val="none" w:sz="0" w:space="0" w:color="auto"/>
        <w:left w:val="none" w:sz="0" w:space="0" w:color="auto"/>
        <w:bottom w:val="none" w:sz="0" w:space="0" w:color="auto"/>
        <w:right w:val="none" w:sz="0" w:space="0" w:color="auto"/>
      </w:divBdr>
    </w:div>
    <w:div w:id="1271202133">
      <w:bodyDiv w:val="1"/>
      <w:marLeft w:val="0"/>
      <w:marRight w:val="0"/>
      <w:marTop w:val="0"/>
      <w:marBottom w:val="0"/>
      <w:divBdr>
        <w:top w:val="none" w:sz="0" w:space="0" w:color="auto"/>
        <w:left w:val="none" w:sz="0" w:space="0" w:color="auto"/>
        <w:bottom w:val="none" w:sz="0" w:space="0" w:color="auto"/>
        <w:right w:val="none" w:sz="0" w:space="0" w:color="auto"/>
      </w:divBdr>
      <w:divsChild>
        <w:div w:id="534082660">
          <w:marLeft w:val="0"/>
          <w:marRight w:val="0"/>
          <w:marTop w:val="0"/>
          <w:marBottom w:val="0"/>
          <w:divBdr>
            <w:top w:val="none" w:sz="0" w:space="0" w:color="auto"/>
            <w:left w:val="none" w:sz="0" w:space="0" w:color="auto"/>
            <w:bottom w:val="none" w:sz="0" w:space="0" w:color="auto"/>
            <w:right w:val="none" w:sz="0" w:space="0" w:color="auto"/>
          </w:divBdr>
        </w:div>
      </w:divsChild>
    </w:div>
    <w:div w:id="1274942996">
      <w:bodyDiv w:val="1"/>
      <w:marLeft w:val="0"/>
      <w:marRight w:val="0"/>
      <w:marTop w:val="0"/>
      <w:marBottom w:val="0"/>
      <w:divBdr>
        <w:top w:val="none" w:sz="0" w:space="0" w:color="auto"/>
        <w:left w:val="none" w:sz="0" w:space="0" w:color="auto"/>
        <w:bottom w:val="none" w:sz="0" w:space="0" w:color="auto"/>
        <w:right w:val="none" w:sz="0" w:space="0" w:color="auto"/>
      </w:divBdr>
    </w:div>
    <w:div w:id="1275097566">
      <w:bodyDiv w:val="1"/>
      <w:marLeft w:val="0"/>
      <w:marRight w:val="0"/>
      <w:marTop w:val="0"/>
      <w:marBottom w:val="0"/>
      <w:divBdr>
        <w:top w:val="none" w:sz="0" w:space="0" w:color="auto"/>
        <w:left w:val="none" w:sz="0" w:space="0" w:color="auto"/>
        <w:bottom w:val="none" w:sz="0" w:space="0" w:color="auto"/>
        <w:right w:val="none" w:sz="0" w:space="0" w:color="auto"/>
      </w:divBdr>
    </w:div>
    <w:div w:id="1300384948">
      <w:bodyDiv w:val="1"/>
      <w:marLeft w:val="0"/>
      <w:marRight w:val="0"/>
      <w:marTop w:val="0"/>
      <w:marBottom w:val="0"/>
      <w:divBdr>
        <w:top w:val="none" w:sz="0" w:space="0" w:color="auto"/>
        <w:left w:val="none" w:sz="0" w:space="0" w:color="auto"/>
        <w:bottom w:val="none" w:sz="0" w:space="0" w:color="auto"/>
        <w:right w:val="none" w:sz="0" w:space="0" w:color="auto"/>
      </w:divBdr>
    </w:div>
    <w:div w:id="1301766158">
      <w:bodyDiv w:val="1"/>
      <w:marLeft w:val="0"/>
      <w:marRight w:val="0"/>
      <w:marTop w:val="0"/>
      <w:marBottom w:val="0"/>
      <w:divBdr>
        <w:top w:val="none" w:sz="0" w:space="0" w:color="auto"/>
        <w:left w:val="none" w:sz="0" w:space="0" w:color="auto"/>
        <w:bottom w:val="none" w:sz="0" w:space="0" w:color="auto"/>
        <w:right w:val="none" w:sz="0" w:space="0" w:color="auto"/>
      </w:divBdr>
    </w:div>
    <w:div w:id="1309358057">
      <w:bodyDiv w:val="1"/>
      <w:marLeft w:val="0"/>
      <w:marRight w:val="0"/>
      <w:marTop w:val="0"/>
      <w:marBottom w:val="0"/>
      <w:divBdr>
        <w:top w:val="none" w:sz="0" w:space="0" w:color="auto"/>
        <w:left w:val="none" w:sz="0" w:space="0" w:color="auto"/>
        <w:bottom w:val="none" w:sz="0" w:space="0" w:color="auto"/>
        <w:right w:val="none" w:sz="0" w:space="0" w:color="auto"/>
      </w:divBdr>
    </w:div>
    <w:div w:id="1328905315">
      <w:bodyDiv w:val="1"/>
      <w:marLeft w:val="0"/>
      <w:marRight w:val="0"/>
      <w:marTop w:val="0"/>
      <w:marBottom w:val="0"/>
      <w:divBdr>
        <w:top w:val="none" w:sz="0" w:space="0" w:color="auto"/>
        <w:left w:val="none" w:sz="0" w:space="0" w:color="auto"/>
        <w:bottom w:val="none" w:sz="0" w:space="0" w:color="auto"/>
        <w:right w:val="none" w:sz="0" w:space="0" w:color="auto"/>
      </w:divBdr>
    </w:div>
    <w:div w:id="1341397823">
      <w:bodyDiv w:val="1"/>
      <w:marLeft w:val="0"/>
      <w:marRight w:val="0"/>
      <w:marTop w:val="0"/>
      <w:marBottom w:val="0"/>
      <w:divBdr>
        <w:top w:val="none" w:sz="0" w:space="0" w:color="auto"/>
        <w:left w:val="none" w:sz="0" w:space="0" w:color="auto"/>
        <w:bottom w:val="none" w:sz="0" w:space="0" w:color="auto"/>
        <w:right w:val="none" w:sz="0" w:space="0" w:color="auto"/>
      </w:divBdr>
    </w:div>
    <w:div w:id="1356612675">
      <w:bodyDiv w:val="1"/>
      <w:marLeft w:val="0"/>
      <w:marRight w:val="0"/>
      <w:marTop w:val="0"/>
      <w:marBottom w:val="0"/>
      <w:divBdr>
        <w:top w:val="none" w:sz="0" w:space="0" w:color="auto"/>
        <w:left w:val="none" w:sz="0" w:space="0" w:color="auto"/>
        <w:bottom w:val="none" w:sz="0" w:space="0" w:color="auto"/>
        <w:right w:val="none" w:sz="0" w:space="0" w:color="auto"/>
      </w:divBdr>
      <w:divsChild>
        <w:div w:id="1439448607">
          <w:marLeft w:val="0"/>
          <w:marRight w:val="0"/>
          <w:marTop w:val="0"/>
          <w:marBottom w:val="0"/>
          <w:divBdr>
            <w:top w:val="none" w:sz="0" w:space="0" w:color="auto"/>
            <w:left w:val="none" w:sz="0" w:space="0" w:color="auto"/>
            <w:bottom w:val="none" w:sz="0" w:space="0" w:color="auto"/>
            <w:right w:val="none" w:sz="0" w:space="0" w:color="auto"/>
          </w:divBdr>
        </w:div>
      </w:divsChild>
    </w:div>
    <w:div w:id="1356733829">
      <w:bodyDiv w:val="1"/>
      <w:marLeft w:val="0"/>
      <w:marRight w:val="0"/>
      <w:marTop w:val="0"/>
      <w:marBottom w:val="0"/>
      <w:divBdr>
        <w:top w:val="none" w:sz="0" w:space="0" w:color="auto"/>
        <w:left w:val="none" w:sz="0" w:space="0" w:color="auto"/>
        <w:bottom w:val="none" w:sz="0" w:space="0" w:color="auto"/>
        <w:right w:val="none" w:sz="0" w:space="0" w:color="auto"/>
      </w:divBdr>
      <w:divsChild>
        <w:div w:id="371736766">
          <w:marLeft w:val="0"/>
          <w:marRight w:val="0"/>
          <w:marTop w:val="0"/>
          <w:marBottom w:val="0"/>
          <w:divBdr>
            <w:top w:val="none" w:sz="0" w:space="0" w:color="auto"/>
            <w:left w:val="none" w:sz="0" w:space="0" w:color="auto"/>
            <w:bottom w:val="none" w:sz="0" w:space="0" w:color="auto"/>
            <w:right w:val="none" w:sz="0" w:space="0" w:color="auto"/>
          </w:divBdr>
        </w:div>
      </w:divsChild>
    </w:div>
    <w:div w:id="1359509398">
      <w:bodyDiv w:val="1"/>
      <w:marLeft w:val="0"/>
      <w:marRight w:val="0"/>
      <w:marTop w:val="0"/>
      <w:marBottom w:val="0"/>
      <w:divBdr>
        <w:top w:val="none" w:sz="0" w:space="0" w:color="auto"/>
        <w:left w:val="none" w:sz="0" w:space="0" w:color="auto"/>
        <w:bottom w:val="none" w:sz="0" w:space="0" w:color="auto"/>
        <w:right w:val="none" w:sz="0" w:space="0" w:color="auto"/>
      </w:divBdr>
    </w:div>
    <w:div w:id="1376077248">
      <w:bodyDiv w:val="1"/>
      <w:marLeft w:val="0"/>
      <w:marRight w:val="0"/>
      <w:marTop w:val="0"/>
      <w:marBottom w:val="0"/>
      <w:divBdr>
        <w:top w:val="none" w:sz="0" w:space="0" w:color="auto"/>
        <w:left w:val="none" w:sz="0" w:space="0" w:color="auto"/>
        <w:bottom w:val="none" w:sz="0" w:space="0" w:color="auto"/>
        <w:right w:val="none" w:sz="0" w:space="0" w:color="auto"/>
      </w:divBdr>
    </w:div>
    <w:div w:id="1377895184">
      <w:bodyDiv w:val="1"/>
      <w:marLeft w:val="0"/>
      <w:marRight w:val="0"/>
      <w:marTop w:val="0"/>
      <w:marBottom w:val="0"/>
      <w:divBdr>
        <w:top w:val="none" w:sz="0" w:space="0" w:color="auto"/>
        <w:left w:val="none" w:sz="0" w:space="0" w:color="auto"/>
        <w:bottom w:val="none" w:sz="0" w:space="0" w:color="auto"/>
        <w:right w:val="none" w:sz="0" w:space="0" w:color="auto"/>
      </w:divBdr>
    </w:div>
    <w:div w:id="1405029683">
      <w:bodyDiv w:val="1"/>
      <w:marLeft w:val="0"/>
      <w:marRight w:val="0"/>
      <w:marTop w:val="0"/>
      <w:marBottom w:val="0"/>
      <w:divBdr>
        <w:top w:val="none" w:sz="0" w:space="0" w:color="auto"/>
        <w:left w:val="none" w:sz="0" w:space="0" w:color="auto"/>
        <w:bottom w:val="none" w:sz="0" w:space="0" w:color="auto"/>
        <w:right w:val="none" w:sz="0" w:space="0" w:color="auto"/>
      </w:divBdr>
    </w:div>
    <w:div w:id="1405224128">
      <w:bodyDiv w:val="1"/>
      <w:marLeft w:val="0"/>
      <w:marRight w:val="0"/>
      <w:marTop w:val="0"/>
      <w:marBottom w:val="0"/>
      <w:divBdr>
        <w:top w:val="none" w:sz="0" w:space="0" w:color="auto"/>
        <w:left w:val="none" w:sz="0" w:space="0" w:color="auto"/>
        <w:bottom w:val="none" w:sz="0" w:space="0" w:color="auto"/>
        <w:right w:val="none" w:sz="0" w:space="0" w:color="auto"/>
      </w:divBdr>
    </w:div>
    <w:div w:id="1420056123">
      <w:bodyDiv w:val="1"/>
      <w:marLeft w:val="0"/>
      <w:marRight w:val="0"/>
      <w:marTop w:val="0"/>
      <w:marBottom w:val="0"/>
      <w:divBdr>
        <w:top w:val="none" w:sz="0" w:space="0" w:color="auto"/>
        <w:left w:val="none" w:sz="0" w:space="0" w:color="auto"/>
        <w:bottom w:val="none" w:sz="0" w:space="0" w:color="auto"/>
        <w:right w:val="none" w:sz="0" w:space="0" w:color="auto"/>
      </w:divBdr>
    </w:div>
    <w:div w:id="1439720859">
      <w:bodyDiv w:val="1"/>
      <w:marLeft w:val="0"/>
      <w:marRight w:val="0"/>
      <w:marTop w:val="0"/>
      <w:marBottom w:val="0"/>
      <w:divBdr>
        <w:top w:val="none" w:sz="0" w:space="0" w:color="auto"/>
        <w:left w:val="none" w:sz="0" w:space="0" w:color="auto"/>
        <w:bottom w:val="none" w:sz="0" w:space="0" w:color="auto"/>
        <w:right w:val="none" w:sz="0" w:space="0" w:color="auto"/>
      </w:divBdr>
    </w:div>
    <w:div w:id="1448234542">
      <w:bodyDiv w:val="1"/>
      <w:marLeft w:val="0"/>
      <w:marRight w:val="0"/>
      <w:marTop w:val="0"/>
      <w:marBottom w:val="0"/>
      <w:divBdr>
        <w:top w:val="none" w:sz="0" w:space="0" w:color="auto"/>
        <w:left w:val="none" w:sz="0" w:space="0" w:color="auto"/>
        <w:bottom w:val="none" w:sz="0" w:space="0" w:color="auto"/>
        <w:right w:val="none" w:sz="0" w:space="0" w:color="auto"/>
      </w:divBdr>
    </w:div>
    <w:div w:id="1452048221">
      <w:bodyDiv w:val="1"/>
      <w:marLeft w:val="0"/>
      <w:marRight w:val="0"/>
      <w:marTop w:val="0"/>
      <w:marBottom w:val="0"/>
      <w:divBdr>
        <w:top w:val="none" w:sz="0" w:space="0" w:color="auto"/>
        <w:left w:val="none" w:sz="0" w:space="0" w:color="auto"/>
        <w:bottom w:val="none" w:sz="0" w:space="0" w:color="auto"/>
        <w:right w:val="none" w:sz="0" w:space="0" w:color="auto"/>
      </w:divBdr>
    </w:div>
    <w:div w:id="1457334923">
      <w:bodyDiv w:val="1"/>
      <w:marLeft w:val="0"/>
      <w:marRight w:val="0"/>
      <w:marTop w:val="0"/>
      <w:marBottom w:val="0"/>
      <w:divBdr>
        <w:top w:val="none" w:sz="0" w:space="0" w:color="auto"/>
        <w:left w:val="none" w:sz="0" w:space="0" w:color="auto"/>
        <w:bottom w:val="none" w:sz="0" w:space="0" w:color="auto"/>
        <w:right w:val="none" w:sz="0" w:space="0" w:color="auto"/>
      </w:divBdr>
    </w:div>
    <w:div w:id="1467310947">
      <w:bodyDiv w:val="1"/>
      <w:marLeft w:val="0"/>
      <w:marRight w:val="0"/>
      <w:marTop w:val="0"/>
      <w:marBottom w:val="0"/>
      <w:divBdr>
        <w:top w:val="none" w:sz="0" w:space="0" w:color="auto"/>
        <w:left w:val="none" w:sz="0" w:space="0" w:color="auto"/>
        <w:bottom w:val="none" w:sz="0" w:space="0" w:color="auto"/>
        <w:right w:val="none" w:sz="0" w:space="0" w:color="auto"/>
      </w:divBdr>
    </w:div>
    <w:div w:id="1489052197">
      <w:bodyDiv w:val="1"/>
      <w:marLeft w:val="0"/>
      <w:marRight w:val="0"/>
      <w:marTop w:val="0"/>
      <w:marBottom w:val="0"/>
      <w:divBdr>
        <w:top w:val="none" w:sz="0" w:space="0" w:color="auto"/>
        <w:left w:val="none" w:sz="0" w:space="0" w:color="auto"/>
        <w:bottom w:val="none" w:sz="0" w:space="0" w:color="auto"/>
        <w:right w:val="none" w:sz="0" w:space="0" w:color="auto"/>
      </w:divBdr>
      <w:divsChild>
        <w:div w:id="356658535">
          <w:marLeft w:val="0"/>
          <w:marRight w:val="0"/>
          <w:marTop w:val="0"/>
          <w:marBottom w:val="0"/>
          <w:divBdr>
            <w:top w:val="none" w:sz="0" w:space="0" w:color="auto"/>
            <w:left w:val="none" w:sz="0" w:space="0" w:color="auto"/>
            <w:bottom w:val="none" w:sz="0" w:space="0" w:color="auto"/>
            <w:right w:val="none" w:sz="0" w:space="0" w:color="auto"/>
          </w:divBdr>
        </w:div>
      </w:divsChild>
    </w:div>
    <w:div w:id="1495755516">
      <w:bodyDiv w:val="1"/>
      <w:marLeft w:val="0"/>
      <w:marRight w:val="0"/>
      <w:marTop w:val="0"/>
      <w:marBottom w:val="0"/>
      <w:divBdr>
        <w:top w:val="none" w:sz="0" w:space="0" w:color="auto"/>
        <w:left w:val="none" w:sz="0" w:space="0" w:color="auto"/>
        <w:bottom w:val="none" w:sz="0" w:space="0" w:color="auto"/>
        <w:right w:val="none" w:sz="0" w:space="0" w:color="auto"/>
      </w:divBdr>
    </w:div>
    <w:div w:id="1501239398">
      <w:bodyDiv w:val="1"/>
      <w:marLeft w:val="0"/>
      <w:marRight w:val="0"/>
      <w:marTop w:val="0"/>
      <w:marBottom w:val="0"/>
      <w:divBdr>
        <w:top w:val="none" w:sz="0" w:space="0" w:color="auto"/>
        <w:left w:val="none" w:sz="0" w:space="0" w:color="auto"/>
        <w:bottom w:val="none" w:sz="0" w:space="0" w:color="auto"/>
        <w:right w:val="none" w:sz="0" w:space="0" w:color="auto"/>
      </w:divBdr>
    </w:div>
    <w:div w:id="1504273061">
      <w:bodyDiv w:val="1"/>
      <w:marLeft w:val="0"/>
      <w:marRight w:val="0"/>
      <w:marTop w:val="0"/>
      <w:marBottom w:val="0"/>
      <w:divBdr>
        <w:top w:val="none" w:sz="0" w:space="0" w:color="auto"/>
        <w:left w:val="none" w:sz="0" w:space="0" w:color="auto"/>
        <w:bottom w:val="none" w:sz="0" w:space="0" w:color="auto"/>
        <w:right w:val="none" w:sz="0" w:space="0" w:color="auto"/>
      </w:divBdr>
    </w:div>
    <w:div w:id="1510370567">
      <w:bodyDiv w:val="1"/>
      <w:marLeft w:val="0"/>
      <w:marRight w:val="0"/>
      <w:marTop w:val="0"/>
      <w:marBottom w:val="0"/>
      <w:divBdr>
        <w:top w:val="none" w:sz="0" w:space="0" w:color="auto"/>
        <w:left w:val="none" w:sz="0" w:space="0" w:color="auto"/>
        <w:bottom w:val="none" w:sz="0" w:space="0" w:color="auto"/>
        <w:right w:val="none" w:sz="0" w:space="0" w:color="auto"/>
      </w:divBdr>
    </w:div>
    <w:div w:id="1522737894">
      <w:bodyDiv w:val="1"/>
      <w:marLeft w:val="0"/>
      <w:marRight w:val="0"/>
      <w:marTop w:val="0"/>
      <w:marBottom w:val="0"/>
      <w:divBdr>
        <w:top w:val="none" w:sz="0" w:space="0" w:color="auto"/>
        <w:left w:val="none" w:sz="0" w:space="0" w:color="auto"/>
        <w:bottom w:val="none" w:sz="0" w:space="0" w:color="auto"/>
        <w:right w:val="none" w:sz="0" w:space="0" w:color="auto"/>
      </w:divBdr>
      <w:divsChild>
        <w:div w:id="1789352565">
          <w:marLeft w:val="0"/>
          <w:marRight w:val="0"/>
          <w:marTop w:val="0"/>
          <w:marBottom w:val="0"/>
          <w:divBdr>
            <w:top w:val="none" w:sz="0" w:space="0" w:color="auto"/>
            <w:left w:val="none" w:sz="0" w:space="0" w:color="auto"/>
            <w:bottom w:val="none" w:sz="0" w:space="0" w:color="auto"/>
            <w:right w:val="none" w:sz="0" w:space="0" w:color="auto"/>
          </w:divBdr>
        </w:div>
      </w:divsChild>
    </w:div>
    <w:div w:id="1539513129">
      <w:bodyDiv w:val="1"/>
      <w:marLeft w:val="0"/>
      <w:marRight w:val="0"/>
      <w:marTop w:val="0"/>
      <w:marBottom w:val="0"/>
      <w:divBdr>
        <w:top w:val="none" w:sz="0" w:space="0" w:color="auto"/>
        <w:left w:val="none" w:sz="0" w:space="0" w:color="auto"/>
        <w:bottom w:val="none" w:sz="0" w:space="0" w:color="auto"/>
        <w:right w:val="none" w:sz="0" w:space="0" w:color="auto"/>
      </w:divBdr>
    </w:div>
    <w:div w:id="1539850175">
      <w:bodyDiv w:val="1"/>
      <w:marLeft w:val="0"/>
      <w:marRight w:val="0"/>
      <w:marTop w:val="0"/>
      <w:marBottom w:val="0"/>
      <w:divBdr>
        <w:top w:val="none" w:sz="0" w:space="0" w:color="auto"/>
        <w:left w:val="none" w:sz="0" w:space="0" w:color="auto"/>
        <w:bottom w:val="none" w:sz="0" w:space="0" w:color="auto"/>
        <w:right w:val="none" w:sz="0" w:space="0" w:color="auto"/>
      </w:divBdr>
    </w:div>
    <w:div w:id="1550679560">
      <w:bodyDiv w:val="1"/>
      <w:marLeft w:val="0"/>
      <w:marRight w:val="0"/>
      <w:marTop w:val="0"/>
      <w:marBottom w:val="0"/>
      <w:divBdr>
        <w:top w:val="none" w:sz="0" w:space="0" w:color="auto"/>
        <w:left w:val="none" w:sz="0" w:space="0" w:color="auto"/>
        <w:bottom w:val="none" w:sz="0" w:space="0" w:color="auto"/>
        <w:right w:val="none" w:sz="0" w:space="0" w:color="auto"/>
      </w:divBdr>
    </w:div>
    <w:div w:id="1581256132">
      <w:bodyDiv w:val="1"/>
      <w:marLeft w:val="0"/>
      <w:marRight w:val="0"/>
      <w:marTop w:val="0"/>
      <w:marBottom w:val="0"/>
      <w:divBdr>
        <w:top w:val="none" w:sz="0" w:space="0" w:color="auto"/>
        <w:left w:val="none" w:sz="0" w:space="0" w:color="auto"/>
        <w:bottom w:val="none" w:sz="0" w:space="0" w:color="auto"/>
        <w:right w:val="none" w:sz="0" w:space="0" w:color="auto"/>
      </w:divBdr>
    </w:div>
    <w:div w:id="1581599015">
      <w:bodyDiv w:val="1"/>
      <w:marLeft w:val="0"/>
      <w:marRight w:val="0"/>
      <w:marTop w:val="0"/>
      <w:marBottom w:val="0"/>
      <w:divBdr>
        <w:top w:val="none" w:sz="0" w:space="0" w:color="auto"/>
        <w:left w:val="none" w:sz="0" w:space="0" w:color="auto"/>
        <w:bottom w:val="none" w:sz="0" w:space="0" w:color="auto"/>
        <w:right w:val="none" w:sz="0" w:space="0" w:color="auto"/>
      </w:divBdr>
    </w:div>
    <w:div w:id="1591574087">
      <w:bodyDiv w:val="1"/>
      <w:marLeft w:val="0"/>
      <w:marRight w:val="0"/>
      <w:marTop w:val="0"/>
      <w:marBottom w:val="0"/>
      <w:divBdr>
        <w:top w:val="none" w:sz="0" w:space="0" w:color="auto"/>
        <w:left w:val="none" w:sz="0" w:space="0" w:color="auto"/>
        <w:bottom w:val="none" w:sz="0" w:space="0" w:color="auto"/>
        <w:right w:val="none" w:sz="0" w:space="0" w:color="auto"/>
      </w:divBdr>
    </w:div>
    <w:div w:id="1595505180">
      <w:bodyDiv w:val="1"/>
      <w:marLeft w:val="0"/>
      <w:marRight w:val="0"/>
      <w:marTop w:val="0"/>
      <w:marBottom w:val="0"/>
      <w:divBdr>
        <w:top w:val="none" w:sz="0" w:space="0" w:color="auto"/>
        <w:left w:val="none" w:sz="0" w:space="0" w:color="auto"/>
        <w:bottom w:val="none" w:sz="0" w:space="0" w:color="auto"/>
        <w:right w:val="none" w:sz="0" w:space="0" w:color="auto"/>
      </w:divBdr>
    </w:div>
    <w:div w:id="1605921230">
      <w:bodyDiv w:val="1"/>
      <w:marLeft w:val="0"/>
      <w:marRight w:val="0"/>
      <w:marTop w:val="0"/>
      <w:marBottom w:val="0"/>
      <w:divBdr>
        <w:top w:val="none" w:sz="0" w:space="0" w:color="auto"/>
        <w:left w:val="none" w:sz="0" w:space="0" w:color="auto"/>
        <w:bottom w:val="none" w:sz="0" w:space="0" w:color="auto"/>
        <w:right w:val="none" w:sz="0" w:space="0" w:color="auto"/>
      </w:divBdr>
    </w:div>
    <w:div w:id="1612860953">
      <w:bodyDiv w:val="1"/>
      <w:marLeft w:val="0"/>
      <w:marRight w:val="0"/>
      <w:marTop w:val="0"/>
      <w:marBottom w:val="0"/>
      <w:divBdr>
        <w:top w:val="none" w:sz="0" w:space="0" w:color="auto"/>
        <w:left w:val="none" w:sz="0" w:space="0" w:color="auto"/>
        <w:bottom w:val="none" w:sz="0" w:space="0" w:color="auto"/>
        <w:right w:val="none" w:sz="0" w:space="0" w:color="auto"/>
      </w:divBdr>
    </w:div>
    <w:div w:id="1618442191">
      <w:bodyDiv w:val="1"/>
      <w:marLeft w:val="0"/>
      <w:marRight w:val="0"/>
      <w:marTop w:val="0"/>
      <w:marBottom w:val="0"/>
      <w:divBdr>
        <w:top w:val="none" w:sz="0" w:space="0" w:color="auto"/>
        <w:left w:val="none" w:sz="0" w:space="0" w:color="auto"/>
        <w:bottom w:val="none" w:sz="0" w:space="0" w:color="auto"/>
        <w:right w:val="none" w:sz="0" w:space="0" w:color="auto"/>
      </w:divBdr>
    </w:div>
    <w:div w:id="1643384009">
      <w:bodyDiv w:val="1"/>
      <w:marLeft w:val="0"/>
      <w:marRight w:val="0"/>
      <w:marTop w:val="0"/>
      <w:marBottom w:val="0"/>
      <w:divBdr>
        <w:top w:val="none" w:sz="0" w:space="0" w:color="auto"/>
        <w:left w:val="none" w:sz="0" w:space="0" w:color="auto"/>
        <w:bottom w:val="none" w:sz="0" w:space="0" w:color="auto"/>
        <w:right w:val="none" w:sz="0" w:space="0" w:color="auto"/>
      </w:divBdr>
    </w:div>
    <w:div w:id="1684281718">
      <w:bodyDiv w:val="1"/>
      <w:marLeft w:val="0"/>
      <w:marRight w:val="0"/>
      <w:marTop w:val="0"/>
      <w:marBottom w:val="0"/>
      <w:divBdr>
        <w:top w:val="none" w:sz="0" w:space="0" w:color="auto"/>
        <w:left w:val="none" w:sz="0" w:space="0" w:color="auto"/>
        <w:bottom w:val="none" w:sz="0" w:space="0" w:color="auto"/>
        <w:right w:val="none" w:sz="0" w:space="0" w:color="auto"/>
      </w:divBdr>
      <w:divsChild>
        <w:div w:id="672218406">
          <w:marLeft w:val="0"/>
          <w:marRight w:val="0"/>
          <w:marTop w:val="0"/>
          <w:marBottom w:val="0"/>
          <w:divBdr>
            <w:top w:val="none" w:sz="0" w:space="0" w:color="auto"/>
            <w:left w:val="none" w:sz="0" w:space="0" w:color="auto"/>
            <w:bottom w:val="none" w:sz="0" w:space="0" w:color="auto"/>
            <w:right w:val="none" w:sz="0" w:space="0" w:color="auto"/>
          </w:divBdr>
        </w:div>
      </w:divsChild>
    </w:div>
    <w:div w:id="1685940687">
      <w:bodyDiv w:val="1"/>
      <w:marLeft w:val="0"/>
      <w:marRight w:val="0"/>
      <w:marTop w:val="0"/>
      <w:marBottom w:val="0"/>
      <w:divBdr>
        <w:top w:val="none" w:sz="0" w:space="0" w:color="auto"/>
        <w:left w:val="none" w:sz="0" w:space="0" w:color="auto"/>
        <w:bottom w:val="none" w:sz="0" w:space="0" w:color="auto"/>
        <w:right w:val="none" w:sz="0" w:space="0" w:color="auto"/>
      </w:divBdr>
    </w:div>
    <w:div w:id="1687714448">
      <w:bodyDiv w:val="1"/>
      <w:marLeft w:val="0"/>
      <w:marRight w:val="0"/>
      <w:marTop w:val="0"/>
      <w:marBottom w:val="0"/>
      <w:divBdr>
        <w:top w:val="none" w:sz="0" w:space="0" w:color="auto"/>
        <w:left w:val="none" w:sz="0" w:space="0" w:color="auto"/>
        <w:bottom w:val="none" w:sz="0" w:space="0" w:color="auto"/>
        <w:right w:val="none" w:sz="0" w:space="0" w:color="auto"/>
      </w:divBdr>
      <w:divsChild>
        <w:div w:id="2086567050">
          <w:marLeft w:val="0"/>
          <w:marRight w:val="0"/>
          <w:marTop w:val="0"/>
          <w:marBottom w:val="0"/>
          <w:divBdr>
            <w:top w:val="none" w:sz="0" w:space="0" w:color="auto"/>
            <w:left w:val="none" w:sz="0" w:space="0" w:color="auto"/>
            <w:bottom w:val="none" w:sz="0" w:space="0" w:color="auto"/>
            <w:right w:val="none" w:sz="0" w:space="0" w:color="auto"/>
          </w:divBdr>
        </w:div>
      </w:divsChild>
    </w:div>
    <w:div w:id="1693064966">
      <w:bodyDiv w:val="1"/>
      <w:marLeft w:val="0"/>
      <w:marRight w:val="0"/>
      <w:marTop w:val="0"/>
      <w:marBottom w:val="0"/>
      <w:divBdr>
        <w:top w:val="none" w:sz="0" w:space="0" w:color="auto"/>
        <w:left w:val="none" w:sz="0" w:space="0" w:color="auto"/>
        <w:bottom w:val="none" w:sz="0" w:space="0" w:color="auto"/>
        <w:right w:val="none" w:sz="0" w:space="0" w:color="auto"/>
      </w:divBdr>
    </w:div>
    <w:div w:id="1720744500">
      <w:bodyDiv w:val="1"/>
      <w:marLeft w:val="0"/>
      <w:marRight w:val="0"/>
      <w:marTop w:val="0"/>
      <w:marBottom w:val="0"/>
      <w:divBdr>
        <w:top w:val="none" w:sz="0" w:space="0" w:color="auto"/>
        <w:left w:val="none" w:sz="0" w:space="0" w:color="auto"/>
        <w:bottom w:val="none" w:sz="0" w:space="0" w:color="auto"/>
        <w:right w:val="none" w:sz="0" w:space="0" w:color="auto"/>
      </w:divBdr>
    </w:div>
    <w:div w:id="1732120589">
      <w:bodyDiv w:val="1"/>
      <w:marLeft w:val="0"/>
      <w:marRight w:val="0"/>
      <w:marTop w:val="0"/>
      <w:marBottom w:val="0"/>
      <w:divBdr>
        <w:top w:val="none" w:sz="0" w:space="0" w:color="auto"/>
        <w:left w:val="none" w:sz="0" w:space="0" w:color="auto"/>
        <w:bottom w:val="none" w:sz="0" w:space="0" w:color="auto"/>
        <w:right w:val="none" w:sz="0" w:space="0" w:color="auto"/>
      </w:divBdr>
    </w:div>
    <w:div w:id="1748528277">
      <w:bodyDiv w:val="1"/>
      <w:marLeft w:val="0"/>
      <w:marRight w:val="0"/>
      <w:marTop w:val="0"/>
      <w:marBottom w:val="0"/>
      <w:divBdr>
        <w:top w:val="none" w:sz="0" w:space="0" w:color="auto"/>
        <w:left w:val="none" w:sz="0" w:space="0" w:color="auto"/>
        <w:bottom w:val="none" w:sz="0" w:space="0" w:color="auto"/>
        <w:right w:val="none" w:sz="0" w:space="0" w:color="auto"/>
      </w:divBdr>
    </w:div>
    <w:div w:id="1765494969">
      <w:bodyDiv w:val="1"/>
      <w:marLeft w:val="0"/>
      <w:marRight w:val="0"/>
      <w:marTop w:val="0"/>
      <w:marBottom w:val="0"/>
      <w:divBdr>
        <w:top w:val="none" w:sz="0" w:space="0" w:color="auto"/>
        <w:left w:val="none" w:sz="0" w:space="0" w:color="auto"/>
        <w:bottom w:val="none" w:sz="0" w:space="0" w:color="auto"/>
        <w:right w:val="none" w:sz="0" w:space="0" w:color="auto"/>
      </w:divBdr>
    </w:div>
    <w:div w:id="1774324566">
      <w:bodyDiv w:val="1"/>
      <w:marLeft w:val="0"/>
      <w:marRight w:val="0"/>
      <w:marTop w:val="0"/>
      <w:marBottom w:val="0"/>
      <w:divBdr>
        <w:top w:val="none" w:sz="0" w:space="0" w:color="auto"/>
        <w:left w:val="none" w:sz="0" w:space="0" w:color="auto"/>
        <w:bottom w:val="none" w:sz="0" w:space="0" w:color="auto"/>
        <w:right w:val="none" w:sz="0" w:space="0" w:color="auto"/>
      </w:divBdr>
    </w:div>
    <w:div w:id="1806122055">
      <w:bodyDiv w:val="1"/>
      <w:marLeft w:val="0"/>
      <w:marRight w:val="0"/>
      <w:marTop w:val="0"/>
      <w:marBottom w:val="0"/>
      <w:divBdr>
        <w:top w:val="none" w:sz="0" w:space="0" w:color="auto"/>
        <w:left w:val="none" w:sz="0" w:space="0" w:color="auto"/>
        <w:bottom w:val="none" w:sz="0" w:space="0" w:color="auto"/>
        <w:right w:val="none" w:sz="0" w:space="0" w:color="auto"/>
      </w:divBdr>
    </w:div>
    <w:div w:id="1807165362">
      <w:bodyDiv w:val="1"/>
      <w:marLeft w:val="0"/>
      <w:marRight w:val="0"/>
      <w:marTop w:val="0"/>
      <w:marBottom w:val="0"/>
      <w:divBdr>
        <w:top w:val="none" w:sz="0" w:space="0" w:color="auto"/>
        <w:left w:val="none" w:sz="0" w:space="0" w:color="auto"/>
        <w:bottom w:val="none" w:sz="0" w:space="0" w:color="auto"/>
        <w:right w:val="none" w:sz="0" w:space="0" w:color="auto"/>
      </w:divBdr>
      <w:divsChild>
        <w:div w:id="711728256">
          <w:marLeft w:val="0"/>
          <w:marRight w:val="0"/>
          <w:marTop w:val="0"/>
          <w:marBottom w:val="0"/>
          <w:divBdr>
            <w:top w:val="none" w:sz="0" w:space="0" w:color="auto"/>
            <w:left w:val="none" w:sz="0" w:space="0" w:color="auto"/>
            <w:bottom w:val="none" w:sz="0" w:space="0" w:color="auto"/>
            <w:right w:val="none" w:sz="0" w:space="0" w:color="auto"/>
          </w:divBdr>
        </w:div>
      </w:divsChild>
    </w:div>
    <w:div w:id="1807238157">
      <w:bodyDiv w:val="1"/>
      <w:marLeft w:val="0"/>
      <w:marRight w:val="0"/>
      <w:marTop w:val="0"/>
      <w:marBottom w:val="0"/>
      <w:divBdr>
        <w:top w:val="none" w:sz="0" w:space="0" w:color="auto"/>
        <w:left w:val="none" w:sz="0" w:space="0" w:color="auto"/>
        <w:bottom w:val="none" w:sz="0" w:space="0" w:color="auto"/>
        <w:right w:val="none" w:sz="0" w:space="0" w:color="auto"/>
      </w:divBdr>
    </w:div>
    <w:div w:id="1808158989">
      <w:bodyDiv w:val="1"/>
      <w:marLeft w:val="0"/>
      <w:marRight w:val="0"/>
      <w:marTop w:val="0"/>
      <w:marBottom w:val="0"/>
      <w:divBdr>
        <w:top w:val="none" w:sz="0" w:space="0" w:color="auto"/>
        <w:left w:val="none" w:sz="0" w:space="0" w:color="auto"/>
        <w:bottom w:val="none" w:sz="0" w:space="0" w:color="auto"/>
        <w:right w:val="none" w:sz="0" w:space="0" w:color="auto"/>
      </w:divBdr>
    </w:div>
    <w:div w:id="1824850214">
      <w:bodyDiv w:val="1"/>
      <w:marLeft w:val="0"/>
      <w:marRight w:val="0"/>
      <w:marTop w:val="0"/>
      <w:marBottom w:val="0"/>
      <w:divBdr>
        <w:top w:val="none" w:sz="0" w:space="0" w:color="auto"/>
        <w:left w:val="none" w:sz="0" w:space="0" w:color="auto"/>
        <w:bottom w:val="none" w:sz="0" w:space="0" w:color="auto"/>
        <w:right w:val="none" w:sz="0" w:space="0" w:color="auto"/>
      </w:divBdr>
    </w:div>
    <w:div w:id="1827896051">
      <w:bodyDiv w:val="1"/>
      <w:marLeft w:val="0"/>
      <w:marRight w:val="0"/>
      <w:marTop w:val="0"/>
      <w:marBottom w:val="0"/>
      <w:divBdr>
        <w:top w:val="none" w:sz="0" w:space="0" w:color="auto"/>
        <w:left w:val="none" w:sz="0" w:space="0" w:color="auto"/>
        <w:bottom w:val="none" w:sz="0" w:space="0" w:color="auto"/>
        <w:right w:val="none" w:sz="0" w:space="0" w:color="auto"/>
      </w:divBdr>
    </w:div>
    <w:div w:id="1871144171">
      <w:bodyDiv w:val="1"/>
      <w:marLeft w:val="0"/>
      <w:marRight w:val="0"/>
      <w:marTop w:val="0"/>
      <w:marBottom w:val="0"/>
      <w:divBdr>
        <w:top w:val="none" w:sz="0" w:space="0" w:color="auto"/>
        <w:left w:val="none" w:sz="0" w:space="0" w:color="auto"/>
        <w:bottom w:val="none" w:sz="0" w:space="0" w:color="auto"/>
        <w:right w:val="none" w:sz="0" w:space="0" w:color="auto"/>
      </w:divBdr>
    </w:div>
    <w:div w:id="1874027396">
      <w:bodyDiv w:val="1"/>
      <w:marLeft w:val="0"/>
      <w:marRight w:val="0"/>
      <w:marTop w:val="0"/>
      <w:marBottom w:val="0"/>
      <w:divBdr>
        <w:top w:val="none" w:sz="0" w:space="0" w:color="auto"/>
        <w:left w:val="none" w:sz="0" w:space="0" w:color="auto"/>
        <w:bottom w:val="none" w:sz="0" w:space="0" w:color="auto"/>
        <w:right w:val="none" w:sz="0" w:space="0" w:color="auto"/>
      </w:divBdr>
    </w:div>
    <w:div w:id="1884754763">
      <w:bodyDiv w:val="1"/>
      <w:marLeft w:val="0"/>
      <w:marRight w:val="0"/>
      <w:marTop w:val="0"/>
      <w:marBottom w:val="0"/>
      <w:divBdr>
        <w:top w:val="none" w:sz="0" w:space="0" w:color="auto"/>
        <w:left w:val="none" w:sz="0" w:space="0" w:color="auto"/>
        <w:bottom w:val="none" w:sz="0" w:space="0" w:color="auto"/>
        <w:right w:val="none" w:sz="0" w:space="0" w:color="auto"/>
      </w:divBdr>
    </w:div>
    <w:div w:id="1888756281">
      <w:bodyDiv w:val="1"/>
      <w:marLeft w:val="0"/>
      <w:marRight w:val="0"/>
      <w:marTop w:val="0"/>
      <w:marBottom w:val="0"/>
      <w:divBdr>
        <w:top w:val="none" w:sz="0" w:space="0" w:color="auto"/>
        <w:left w:val="none" w:sz="0" w:space="0" w:color="auto"/>
        <w:bottom w:val="none" w:sz="0" w:space="0" w:color="auto"/>
        <w:right w:val="none" w:sz="0" w:space="0" w:color="auto"/>
      </w:divBdr>
    </w:div>
    <w:div w:id="1889955825">
      <w:bodyDiv w:val="1"/>
      <w:marLeft w:val="0"/>
      <w:marRight w:val="0"/>
      <w:marTop w:val="0"/>
      <w:marBottom w:val="0"/>
      <w:divBdr>
        <w:top w:val="none" w:sz="0" w:space="0" w:color="auto"/>
        <w:left w:val="none" w:sz="0" w:space="0" w:color="auto"/>
        <w:bottom w:val="none" w:sz="0" w:space="0" w:color="auto"/>
        <w:right w:val="none" w:sz="0" w:space="0" w:color="auto"/>
      </w:divBdr>
    </w:div>
    <w:div w:id="1895316422">
      <w:bodyDiv w:val="1"/>
      <w:marLeft w:val="0"/>
      <w:marRight w:val="0"/>
      <w:marTop w:val="0"/>
      <w:marBottom w:val="0"/>
      <w:divBdr>
        <w:top w:val="none" w:sz="0" w:space="0" w:color="auto"/>
        <w:left w:val="none" w:sz="0" w:space="0" w:color="auto"/>
        <w:bottom w:val="none" w:sz="0" w:space="0" w:color="auto"/>
        <w:right w:val="none" w:sz="0" w:space="0" w:color="auto"/>
      </w:divBdr>
    </w:div>
    <w:div w:id="1938780979">
      <w:bodyDiv w:val="1"/>
      <w:marLeft w:val="0"/>
      <w:marRight w:val="0"/>
      <w:marTop w:val="0"/>
      <w:marBottom w:val="0"/>
      <w:divBdr>
        <w:top w:val="none" w:sz="0" w:space="0" w:color="auto"/>
        <w:left w:val="none" w:sz="0" w:space="0" w:color="auto"/>
        <w:bottom w:val="none" w:sz="0" w:space="0" w:color="auto"/>
        <w:right w:val="none" w:sz="0" w:space="0" w:color="auto"/>
      </w:divBdr>
    </w:div>
    <w:div w:id="1940522272">
      <w:bodyDiv w:val="1"/>
      <w:marLeft w:val="0"/>
      <w:marRight w:val="0"/>
      <w:marTop w:val="0"/>
      <w:marBottom w:val="0"/>
      <w:divBdr>
        <w:top w:val="none" w:sz="0" w:space="0" w:color="auto"/>
        <w:left w:val="none" w:sz="0" w:space="0" w:color="auto"/>
        <w:bottom w:val="none" w:sz="0" w:space="0" w:color="auto"/>
        <w:right w:val="none" w:sz="0" w:space="0" w:color="auto"/>
      </w:divBdr>
    </w:div>
    <w:div w:id="1949310726">
      <w:bodyDiv w:val="1"/>
      <w:marLeft w:val="0"/>
      <w:marRight w:val="0"/>
      <w:marTop w:val="0"/>
      <w:marBottom w:val="0"/>
      <w:divBdr>
        <w:top w:val="none" w:sz="0" w:space="0" w:color="auto"/>
        <w:left w:val="none" w:sz="0" w:space="0" w:color="auto"/>
        <w:bottom w:val="none" w:sz="0" w:space="0" w:color="auto"/>
        <w:right w:val="none" w:sz="0" w:space="0" w:color="auto"/>
      </w:divBdr>
    </w:div>
    <w:div w:id="1949389093">
      <w:bodyDiv w:val="1"/>
      <w:marLeft w:val="0"/>
      <w:marRight w:val="0"/>
      <w:marTop w:val="0"/>
      <w:marBottom w:val="0"/>
      <w:divBdr>
        <w:top w:val="none" w:sz="0" w:space="0" w:color="auto"/>
        <w:left w:val="none" w:sz="0" w:space="0" w:color="auto"/>
        <w:bottom w:val="none" w:sz="0" w:space="0" w:color="auto"/>
        <w:right w:val="none" w:sz="0" w:space="0" w:color="auto"/>
      </w:divBdr>
    </w:div>
    <w:div w:id="1973361057">
      <w:bodyDiv w:val="1"/>
      <w:marLeft w:val="0"/>
      <w:marRight w:val="0"/>
      <w:marTop w:val="0"/>
      <w:marBottom w:val="0"/>
      <w:divBdr>
        <w:top w:val="none" w:sz="0" w:space="0" w:color="auto"/>
        <w:left w:val="none" w:sz="0" w:space="0" w:color="auto"/>
        <w:bottom w:val="none" w:sz="0" w:space="0" w:color="auto"/>
        <w:right w:val="none" w:sz="0" w:space="0" w:color="auto"/>
      </w:divBdr>
    </w:div>
    <w:div w:id="1974434123">
      <w:bodyDiv w:val="1"/>
      <w:marLeft w:val="0"/>
      <w:marRight w:val="0"/>
      <w:marTop w:val="0"/>
      <w:marBottom w:val="0"/>
      <w:divBdr>
        <w:top w:val="none" w:sz="0" w:space="0" w:color="auto"/>
        <w:left w:val="none" w:sz="0" w:space="0" w:color="auto"/>
        <w:bottom w:val="none" w:sz="0" w:space="0" w:color="auto"/>
        <w:right w:val="none" w:sz="0" w:space="0" w:color="auto"/>
      </w:divBdr>
    </w:div>
    <w:div w:id="2016640355">
      <w:bodyDiv w:val="1"/>
      <w:marLeft w:val="0"/>
      <w:marRight w:val="0"/>
      <w:marTop w:val="0"/>
      <w:marBottom w:val="0"/>
      <w:divBdr>
        <w:top w:val="none" w:sz="0" w:space="0" w:color="auto"/>
        <w:left w:val="none" w:sz="0" w:space="0" w:color="auto"/>
        <w:bottom w:val="none" w:sz="0" w:space="0" w:color="auto"/>
        <w:right w:val="none" w:sz="0" w:space="0" w:color="auto"/>
      </w:divBdr>
    </w:div>
    <w:div w:id="2017883738">
      <w:bodyDiv w:val="1"/>
      <w:marLeft w:val="0"/>
      <w:marRight w:val="0"/>
      <w:marTop w:val="0"/>
      <w:marBottom w:val="0"/>
      <w:divBdr>
        <w:top w:val="none" w:sz="0" w:space="0" w:color="auto"/>
        <w:left w:val="none" w:sz="0" w:space="0" w:color="auto"/>
        <w:bottom w:val="none" w:sz="0" w:space="0" w:color="auto"/>
        <w:right w:val="none" w:sz="0" w:space="0" w:color="auto"/>
      </w:divBdr>
    </w:div>
    <w:div w:id="2021353959">
      <w:bodyDiv w:val="1"/>
      <w:marLeft w:val="0"/>
      <w:marRight w:val="0"/>
      <w:marTop w:val="0"/>
      <w:marBottom w:val="0"/>
      <w:divBdr>
        <w:top w:val="none" w:sz="0" w:space="0" w:color="auto"/>
        <w:left w:val="none" w:sz="0" w:space="0" w:color="auto"/>
        <w:bottom w:val="none" w:sz="0" w:space="0" w:color="auto"/>
        <w:right w:val="none" w:sz="0" w:space="0" w:color="auto"/>
      </w:divBdr>
      <w:divsChild>
        <w:div w:id="882712281">
          <w:marLeft w:val="0"/>
          <w:marRight w:val="0"/>
          <w:marTop w:val="0"/>
          <w:marBottom w:val="0"/>
          <w:divBdr>
            <w:top w:val="none" w:sz="0" w:space="0" w:color="auto"/>
            <w:left w:val="none" w:sz="0" w:space="0" w:color="auto"/>
            <w:bottom w:val="none" w:sz="0" w:space="0" w:color="auto"/>
            <w:right w:val="none" w:sz="0" w:space="0" w:color="auto"/>
          </w:divBdr>
        </w:div>
      </w:divsChild>
    </w:div>
    <w:div w:id="2056075917">
      <w:bodyDiv w:val="1"/>
      <w:marLeft w:val="0"/>
      <w:marRight w:val="0"/>
      <w:marTop w:val="0"/>
      <w:marBottom w:val="0"/>
      <w:divBdr>
        <w:top w:val="none" w:sz="0" w:space="0" w:color="auto"/>
        <w:left w:val="none" w:sz="0" w:space="0" w:color="auto"/>
        <w:bottom w:val="none" w:sz="0" w:space="0" w:color="auto"/>
        <w:right w:val="none" w:sz="0" w:space="0" w:color="auto"/>
      </w:divBdr>
    </w:div>
    <w:div w:id="2057585624">
      <w:bodyDiv w:val="1"/>
      <w:marLeft w:val="0"/>
      <w:marRight w:val="0"/>
      <w:marTop w:val="0"/>
      <w:marBottom w:val="0"/>
      <w:divBdr>
        <w:top w:val="none" w:sz="0" w:space="0" w:color="auto"/>
        <w:left w:val="none" w:sz="0" w:space="0" w:color="auto"/>
        <w:bottom w:val="none" w:sz="0" w:space="0" w:color="auto"/>
        <w:right w:val="none" w:sz="0" w:space="0" w:color="auto"/>
      </w:divBdr>
      <w:divsChild>
        <w:div w:id="792872217">
          <w:marLeft w:val="0"/>
          <w:marRight w:val="0"/>
          <w:marTop w:val="0"/>
          <w:marBottom w:val="0"/>
          <w:divBdr>
            <w:top w:val="none" w:sz="0" w:space="0" w:color="auto"/>
            <w:left w:val="none" w:sz="0" w:space="0" w:color="auto"/>
            <w:bottom w:val="none" w:sz="0" w:space="0" w:color="auto"/>
            <w:right w:val="none" w:sz="0" w:space="0" w:color="auto"/>
          </w:divBdr>
        </w:div>
      </w:divsChild>
    </w:div>
    <w:div w:id="2075926519">
      <w:bodyDiv w:val="1"/>
      <w:marLeft w:val="0"/>
      <w:marRight w:val="0"/>
      <w:marTop w:val="0"/>
      <w:marBottom w:val="0"/>
      <w:divBdr>
        <w:top w:val="none" w:sz="0" w:space="0" w:color="auto"/>
        <w:left w:val="none" w:sz="0" w:space="0" w:color="auto"/>
        <w:bottom w:val="none" w:sz="0" w:space="0" w:color="auto"/>
        <w:right w:val="none" w:sz="0" w:space="0" w:color="auto"/>
      </w:divBdr>
    </w:div>
    <w:div w:id="2077895587">
      <w:bodyDiv w:val="1"/>
      <w:marLeft w:val="0"/>
      <w:marRight w:val="0"/>
      <w:marTop w:val="0"/>
      <w:marBottom w:val="0"/>
      <w:divBdr>
        <w:top w:val="none" w:sz="0" w:space="0" w:color="auto"/>
        <w:left w:val="none" w:sz="0" w:space="0" w:color="auto"/>
        <w:bottom w:val="none" w:sz="0" w:space="0" w:color="auto"/>
        <w:right w:val="none" w:sz="0" w:space="0" w:color="auto"/>
      </w:divBdr>
      <w:divsChild>
        <w:div w:id="1827084293">
          <w:marLeft w:val="0"/>
          <w:marRight w:val="0"/>
          <w:marTop w:val="0"/>
          <w:marBottom w:val="0"/>
          <w:divBdr>
            <w:top w:val="none" w:sz="0" w:space="0" w:color="auto"/>
            <w:left w:val="none" w:sz="0" w:space="0" w:color="auto"/>
            <w:bottom w:val="none" w:sz="0" w:space="0" w:color="auto"/>
            <w:right w:val="none" w:sz="0" w:space="0" w:color="auto"/>
          </w:divBdr>
        </w:div>
      </w:divsChild>
    </w:div>
    <w:div w:id="2092193376">
      <w:bodyDiv w:val="1"/>
      <w:marLeft w:val="0"/>
      <w:marRight w:val="0"/>
      <w:marTop w:val="0"/>
      <w:marBottom w:val="0"/>
      <w:divBdr>
        <w:top w:val="none" w:sz="0" w:space="0" w:color="auto"/>
        <w:left w:val="none" w:sz="0" w:space="0" w:color="auto"/>
        <w:bottom w:val="none" w:sz="0" w:space="0" w:color="auto"/>
        <w:right w:val="none" w:sz="0" w:space="0" w:color="auto"/>
      </w:divBdr>
    </w:div>
    <w:div w:id="2099519474">
      <w:bodyDiv w:val="1"/>
      <w:marLeft w:val="0"/>
      <w:marRight w:val="0"/>
      <w:marTop w:val="0"/>
      <w:marBottom w:val="0"/>
      <w:divBdr>
        <w:top w:val="none" w:sz="0" w:space="0" w:color="auto"/>
        <w:left w:val="none" w:sz="0" w:space="0" w:color="auto"/>
        <w:bottom w:val="none" w:sz="0" w:space="0" w:color="auto"/>
        <w:right w:val="none" w:sz="0" w:space="0" w:color="auto"/>
      </w:divBdr>
    </w:div>
    <w:div w:id="2106070918">
      <w:bodyDiv w:val="1"/>
      <w:marLeft w:val="0"/>
      <w:marRight w:val="0"/>
      <w:marTop w:val="0"/>
      <w:marBottom w:val="0"/>
      <w:divBdr>
        <w:top w:val="none" w:sz="0" w:space="0" w:color="auto"/>
        <w:left w:val="none" w:sz="0" w:space="0" w:color="auto"/>
        <w:bottom w:val="none" w:sz="0" w:space="0" w:color="auto"/>
        <w:right w:val="none" w:sz="0" w:space="0" w:color="auto"/>
      </w:divBdr>
    </w:div>
    <w:div w:id="2107724315">
      <w:bodyDiv w:val="1"/>
      <w:marLeft w:val="0"/>
      <w:marRight w:val="0"/>
      <w:marTop w:val="0"/>
      <w:marBottom w:val="0"/>
      <w:divBdr>
        <w:top w:val="none" w:sz="0" w:space="0" w:color="auto"/>
        <w:left w:val="none" w:sz="0" w:space="0" w:color="auto"/>
        <w:bottom w:val="none" w:sz="0" w:space="0" w:color="auto"/>
        <w:right w:val="none" w:sz="0" w:space="0" w:color="auto"/>
      </w:divBdr>
      <w:divsChild>
        <w:div w:id="1653020386">
          <w:marLeft w:val="0"/>
          <w:marRight w:val="0"/>
          <w:marTop w:val="0"/>
          <w:marBottom w:val="0"/>
          <w:divBdr>
            <w:top w:val="none" w:sz="0" w:space="0" w:color="auto"/>
            <w:left w:val="none" w:sz="0" w:space="0" w:color="auto"/>
            <w:bottom w:val="none" w:sz="0" w:space="0" w:color="auto"/>
            <w:right w:val="none" w:sz="0" w:space="0" w:color="auto"/>
          </w:divBdr>
        </w:div>
      </w:divsChild>
    </w:div>
    <w:div w:id="2109153775">
      <w:bodyDiv w:val="1"/>
      <w:marLeft w:val="0"/>
      <w:marRight w:val="0"/>
      <w:marTop w:val="0"/>
      <w:marBottom w:val="0"/>
      <w:divBdr>
        <w:top w:val="none" w:sz="0" w:space="0" w:color="auto"/>
        <w:left w:val="none" w:sz="0" w:space="0" w:color="auto"/>
        <w:bottom w:val="none" w:sz="0" w:space="0" w:color="auto"/>
        <w:right w:val="none" w:sz="0" w:space="0" w:color="auto"/>
      </w:divBdr>
    </w:div>
    <w:div w:id="2119175827">
      <w:bodyDiv w:val="1"/>
      <w:marLeft w:val="0"/>
      <w:marRight w:val="0"/>
      <w:marTop w:val="0"/>
      <w:marBottom w:val="0"/>
      <w:divBdr>
        <w:top w:val="none" w:sz="0" w:space="0" w:color="auto"/>
        <w:left w:val="none" w:sz="0" w:space="0" w:color="auto"/>
        <w:bottom w:val="none" w:sz="0" w:space="0" w:color="auto"/>
        <w:right w:val="none" w:sz="0" w:space="0" w:color="auto"/>
      </w:divBdr>
    </w:div>
    <w:div w:id="2121365330">
      <w:bodyDiv w:val="1"/>
      <w:marLeft w:val="0"/>
      <w:marRight w:val="0"/>
      <w:marTop w:val="0"/>
      <w:marBottom w:val="0"/>
      <w:divBdr>
        <w:top w:val="none" w:sz="0" w:space="0" w:color="auto"/>
        <w:left w:val="none" w:sz="0" w:space="0" w:color="auto"/>
        <w:bottom w:val="none" w:sz="0" w:space="0" w:color="auto"/>
        <w:right w:val="none" w:sz="0" w:space="0" w:color="auto"/>
      </w:divBdr>
    </w:div>
    <w:div w:id="2135100292">
      <w:bodyDiv w:val="1"/>
      <w:marLeft w:val="0"/>
      <w:marRight w:val="0"/>
      <w:marTop w:val="0"/>
      <w:marBottom w:val="0"/>
      <w:divBdr>
        <w:top w:val="none" w:sz="0" w:space="0" w:color="auto"/>
        <w:left w:val="none" w:sz="0" w:space="0" w:color="auto"/>
        <w:bottom w:val="none" w:sz="0" w:space="0" w:color="auto"/>
        <w:right w:val="none" w:sz="0" w:space="0" w:color="auto"/>
      </w:divBdr>
    </w:div>
    <w:div w:id="2145273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cms.gov/Regulations-and-Guidance/Guidance/Manuals/Downloads/som107ap_e_opt.pdf" TargetMode="External"/><Relationship Id="rId21" Type="http://schemas.openxmlformats.org/officeDocument/2006/relationships/hyperlink" Target="https://stacks.cdc.gov/view/cdc/6386" TargetMode="External"/><Relationship Id="rId42" Type="http://schemas.openxmlformats.org/officeDocument/2006/relationships/hyperlink" Target="https://www.cms.gov/Regulations-and-Guidance/Guidance/Manuals/downloads/som107ap_z_emergprep.pdf" TargetMode="External"/><Relationship Id="rId63" Type="http://schemas.openxmlformats.org/officeDocument/2006/relationships/hyperlink" Target="https://www.cms.gov/Regulations-and-Guidance/Guidance/Manuals/downloads/som107ap_z_emergprep.pdf" TargetMode="External"/><Relationship Id="rId84" Type="http://schemas.openxmlformats.org/officeDocument/2006/relationships/hyperlink" Target="https://www.cms.gov/Regulations-and-Guidance/Guidance/Manuals/Downloads/som107ap_e_opt.pdf" TargetMode="External"/><Relationship Id="rId138" Type="http://schemas.openxmlformats.org/officeDocument/2006/relationships/hyperlink" Target="https://www.cms.gov/Regulations-and-Guidance/Guidance/Manuals/Downloads/som107ap_e_opt.pdf" TargetMode="External"/><Relationship Id="rId159" Type="http://schemas.openxmlformats.org/officeDocument/2006/relationships/hyperlink" Target="https://www.cms.gov/Regulations-and-Guidance/Guidance/Manuals/Downloads/som107ap_e_opt.pdf" TargetMode="External"/><Relationship Id="rId170" Type="http://schemas.openxmlformats.org/officeDocument/2006/relationships/hyperlink" Target="https://www.cms.gov/Regulations-and-Guidance/Guidance/Manuals/Downloads/som107ap_e_opt.pdf" TargetMode="External"/><Relationship Id="rId191" Type="http://schemas.openxmlformats.org/officeDocument/2006/relationships/image" Target="media/image6.jpeg"/><Relationship Id="rId107" Type="http://schemas.openxmlformats.org/officeDocument/2006/relationships/hyperlink" Target="https://www.cms.gov/Regulations-and-Guidance/Guidance/Manuals/Downloads/som107ap_e_opt.pdf" TargetMode="External"/><Relationship Id="rId11" Type="http://schemas.openxmlformats.org/officeDocument/2006/relationships/header" Target="header1.xml"/><Relationship Id="rId32" Type="http://schemas.openxmlformats.org/officeDocument/2006/relationships/hyperlink" Target="https://www.cms.gov/Regulations-and-Guidance/Guidance/Manuals/downloads/som107ap_z_emergprep.pdf" TargetMode="External"/><Relationship Id="rId53" Type="http://schemas.openxmlformats.org/officeDocument/2006/relationships/hyperlink" Target="https://www.cms.gov/Regulations-and-Guidance/Guidance/Manuals/downloads/som107ap_z_emergprep.pdf" TargetMode="External"/><Relationship Id="rId74" Type="http://schemas.openxmlformats.org/officeDocument/2006/relationships/hyperlink" Target="https://www.cms.gov/Regulations-and-Guidance/Guidance/Manuals/Downloads/som107ap_e_opt.pdf" TargetMode="External"/><Relationship Id="rId128" Type="http://schemas.openxmlformats.org/officeDocument/2006/relationships/hyperlink" Target="https://www.cms.gov/Regulations-and-Guidance/Guidance/Manuals/Downloads/som107ap_e_opt.pdf" TargetMode="External"/><Relationship Id="rId149" Type="http://schemas.openxmlformats.org/officeDocument/2006/relationships/hyperlink" Target="https://www.cms.gov/Regulations-and-Guidance/Guidance/Manuals/Downloads/som107ap_e_opt.pdf" TargetMode="External"/><Relationship Id="rId5" Type="http://schemas.openxmlformats.org/officeDocument/2006/relationships/styles" Target="styles.xml"/><Relationship Id="rId95" Type="http://schemas.openxmlformats.org/officeDocument/2006/relationships/hyperlink" Target="https://www.cms.gov/Regulations-and-Guidance/Guidance/Manuals/Downloads/som107ap_e_opt.pdf" TargetMode="External"/><Relationship Id="rId160" Type="http://schemas.openxmlformats.org/officeDocument/2006/relationships/hyperlink" Target="https://www.cms.gov/Regulations-and-Guidance/Guidance/Manuals/Downloads/som107ap_e_opt.pdf" TargetMode="External"/><Relationship Id="rId181" Type="http://schemas.openxmlformats.org/officeDocument/2006/relationships/hyperlink" Target="https://up.codes/viewer/florida/nfpa-101-2018/chapter/3/definitions" TargetMode="External"/><Relationship Id="rId22" Type="http://schemas.openxmlformats.org/officeDocument/2006/relationships/hyperlink" Target="https://stacks.cdc.gov/view/cdc/6386" TargetMode="External"/><Relationship Id="rId43" Type="http://schemas.openxmlformats.org/officeDocument/2006/relationships/hyperlink" Target="https://www.cms.gov/Regulations-and-Guidance/Guidance/Manuals/downloads/som107ap_z_emergprep.pdf" TargetMode="External"/><Relationship Id="rId64" Type="http://schemas.openxmlformats.org/officeDocument/2006/relationships/hyperlink" Target="https://www.cms.gov/Regulations-and-Guidance/Guidance/Manuals/downloads/som107ap_z_emergprep.pdf" TargetMode="External"/><Relationship Id="rId118" Type="http://schemas.openxmlformats.org/officeDocument/2006/relationships/hyperlink" Target="https://www.cms.gov/Regulations-and-Guidance/Guidance/Manuals/Downloads/som107ap_e_opt.pdf" TargetMode="External"/><Relationship Id="rId139" Type="http://schemas.openxmlformats.org/officeDocument/2006/relationships/hyperlink" Target="https://www.cms.gov/Regulations-and-Guidance/Guidance/Manuals/Downloads/som107ap_e_opt.pdf" TargetMode="External"/><Relationship Id="rId85" Type="http://schemas.openxmlformats.org/officeDocument/2006/relationships/hyperlink" Target="https://www.cms.gov/Regulations-and-Guidance/Guidance/Manuals/Downloads/som107ap_e_opt.pdf" TargetMode="External"/><Relationship Id="rId150" Type="http://schemas.openxmlformats.org/officeDocument/2006/relationships/hyperlink" Target="https://www.cms.gov/Regulations-and-Guidance/Guidance/Manuals/Downloads/som107ap_e_opt.pdf" TargetMode="External"/><Relationship Id="rId171" Type="http://schemas.openxmlformats.org/officeDocument/2006/relationships/hyperlink" Target="https://www.cms.gov/Regulations-and-Guidance/Guidance/Manuals/Downloads/som107ap_e_opt.pdf" TargetMode="External"/><Relationship Id="rId192" Type="http://schemas.openxmlformats.org/officeDocument/2006/relationships/footer" Target="footer6.xml"/><Relationship Id="rId12" Type="http://schemas.openxmlformats.org/officeDocument/2006/relationships/footer" Target="footer1.xml"/><Relationship Id="rId33" Type="http://schemas.openxmlformats.org/officeDocument/2006/relationships/hyperlink" Target="https://www.cms.gov/Regulations-and-Guidance/Guidance/Manuals/downloads/som107ap_z_emergprep.pdf" TargetMode="External"/><Relationship Id="rId108" Type="http://schemas.openxmlformats.org/officeDocument/2006/relationships/hyperlink" Target="https://www.cms.gov/Regulations-and-Guidance/Guidance/Manuals/Downloads/som107ap_e_opt.pdf" TargetMode="External"/><Relationship Id="rId129" Type="http://schemas.openxmlformats.org/officeDocument/2006/relationships/hyperlink" Target="https://www.cms.gov/Regulations-and-Guidance/Guidance/Manuals/Downloads/som107ap_e_opt.pdf" TargetMode="External"/><Relationship Id="rId54" Type="http://schemas.openxmlformats.org/officeDocument/2006/relationships/hyperlink" Target="https://www.cms.gov/Regulations-and-Guidance/Guidance/Manuals/downloads/som107ap_z_emergprep.pdf" TargetMode="External"/><Relationship Id="rId75" Type="http://schemas.openxmlformats.org/officeDocument/2006/relationships/hyperlink" Target="https://www.cms.gov/Regulations-and-Guidance/Guidance/Manuals/Downloads/som107ap_e_opt.pdf" TargetMode="External"/><Relationship Id="rId96" Type="http://schemas.openxmlformats.org/officeDocument/2006/relationships/hyperlink" Target="https://www.cms.gov/Regulations-and-Guidance/Guidance/Manuals/Downloads/som107ap_e_opt.pdf" TargetMode="External"/><Relationship Id="rId140" Type="http://schemas.openxmlformats.org/officeDocument/2006/relationships/hyperlink" Target="https://www.cms.gov/Regulations-and-Guidance/Guidance/Manuals/Downloads/som107ap_e_opt.pdf" TargetMode="External"/><Relationship Id="rId161" Type="http://schemas.openxmlformats.org/officeDocument/2006/relationships/hyperlink" Target="https://www.cms.gov/Regulations-and-Guidance/Guidance/Manuals/Downloads/som107ap_e_opt.pdf" TargetMode="External"/><Relationship Id="rId182" Type="http://schemas.openxmlformats.org/officeDocument/2006/relationships/hyperlink" Target="https://up.codes/viewer/florida/nfpa-101-2018/chapter/3/definitions" TargetMode="External"/><Relationship Id="rId6" Type="http://schemas.openxmlformats.org/officeDocument/2006/relationships/settings" Target="settings.xml"/><Relationship Id="rId23" Type="http://schemas.openxmlformats.org/officeDocument/2006/relationships/hyperlink" Target="https://www.fda.gov/medical-devices/safely-using-sharps-needles-and-syringes-home-work-and-travel/sharps-disposal-containers" TargetMode="External"/><Relationship Id="rId119" Type="http://schemas.openxmlformats.org/officeDocument/2006/relationships/hyperlink" Target="https://www.cms.gov/Regulations-and-Guidance/Guidance/Manuals/Downloads/som107ap_e_opt.pdf" TargetMode="External"/><Relationship Id="rId44" Type="http://schemas.openxmlformats.org/officeDocument/2006/relationships/hyperlink" Target="https://www.cms.gov/Regulations-and-Guidance/Guidance/Manuals/downloads/som107ap_z_emergprep.pdf" TargetMode="External"/><Relationship Id="rId65" Type="http://schemas.openxmlformats.org/officeDocument/2006/relationships/hyperlink" Target="https://www.cms.gov/Regulations-and-Guidance/Guidance/Manuals/downloads/som107ap_z_emergprep.pdf" TargetMode="External"/><Relationship Id="rId86" Type="http://schemas.openxmlformats.org/officeDocument/2006/relationships/hyperlink" Target="https://www.cms.gov/Regulations-and-Guidance/Guidance/Manuals/Downloads/som107ap_e_opt.pdf" TargetMode="External"/><Relationship Id="rId130" Type="http://schemas.openxmlformats.org/officeDocument/2006/relationships/hyperlink" Target="https://www.cms.gov/Regulations-and-Guidance/Guidance/Manuals/Downloads/som107ap_e_opt.pdf" TargetMode="External"/><Relationship Id="rId151" Type="http://schemas.openxmlformats.org/officeDocument/2006/relationships/hyperlink" Target="https://www.cms.gov/Regulations-and-Guidance/Guidance/Manuals/Downloads/som107ap_e_opt.pdf" TargetMode="External"/><Relationship Id="rId172" Type="http://schemas.openxmlformats.org/officeDocument/2006/relationships/hyperlink" Target="https://www.cms.gov/Regulations-and-Guidance/Guidance/Manuals/Downloads/som107ap_e_opt.pdf" TargetMode="External"/><Relationship Id="rId193" Type="http://schemas.openxmlformats.org/officeDocument/2006/relationships/fontTable" Target="fontTable.xml"/><Relationship Id="rId13" Type="http://schemas.openxmlformats.org/officeDocument/2006/relationships/footer" Target="footer2.xml"/><Relationship Id="rId109" Type="http://schemas.openxmlformats.org/officeDocument/2006/relationships/hyperlink" Target="https://www.cms.gov/Regulations-and-Guidance/Guidance/Manuals/Downloads/som107ap_e_opt.pdf" TargetMode="External"/><Relationship Id="rId34" Type="http://schemas.openxmlformats.org/officeDocument/2006/relationships/hyperlink" Target="https://www.cms.gov/Regulations-and-Guidance/Guidance/Manuals/downloads/som107ap_z_emergprep.pdf" TargetMode="External"/><Relationship Id="rId50" Type="http://schemas.openxmlformats.org/officeDocument/2006/relationships/hyperlink" Target="https://www.cms.gov/Regulations-and-Guidance/Guidance/Manuals/downloads/som107ap_z_emergprep.pdf" TargetMode="External"/><Relationship Id="rId55" Type="http://schemas.openxmlformats.org/officeDocument/2006/relationships/hyperlink" Target="https://www.cms.gov/Regulations-and-Guidance/Guidance/Manuals/downloads/som107ap_z_emergprep.pdf" TargetMode="External"/><Relationship Id="rId76" Type="http://schemas.openxmlformats.org/officeDocument/2006/relationships/hyperlink" Target="https://www.cms.gov/Regulations-and-Guidance/Guidance/Manuals/Downloads/som107ap_e_opt.pdf" TargetMode="External"/><Relationship Id="rId97" Type="http://schemas.openxmlformats.org/officeDocument/2006/relationships/hyperlink" Target="https://www.cms.gov/Regulations-and-Guidance/Guidance/Manuals/Downloads/som107ap_e_opt.pdf" TargetMode="External"/><Relationship Id="rId104" Type="http://schemas.openxmlformats.org/officeDocument/2006/relationships/hyperlink" Target="https://www.cms.gov/Regulations-and-Guidance/Guidance/Manuals/Downloads/som107ap_e_opt.pdf" TargetMode="External"/><Relationship Id="rId120" Type="http://schemas.openxmlformats.org/officeDocument/2006/relationships/hyperlink" Target="https://www.cms.gov/Regulations-and-Guidance/Guidance/Manuals/Downloads/som107ap_e_opt.pdf" TargetMode="External"/><Relationship Id="rId125" Type="http://schemas.openxmlformats.org/officeDocument/2006/relationships/hyperlink" Target="https://www.cms.gov/Regulations-and-Guidance/Guidance/Manuals/Downloads/som107ap_e_opt.pdf" TargetMode="External"/><Relationship Id="rId141" Type="http://schemas.openxmlformats.org/officeDocument/2006/relationships/hyperlink" Target="https://www.cms.gov/Regulations-and-Guidance/Guidance/Manuals/Downloads/som107ap_e_opt.pdf" TargetMode="External"/><Relationship Id="rId146" Type="http://schemas.openxmlformats.org/officeDocument/2006/relationships/hyperlink" Target="https://www.cms.gov/Regulations-and-Guidance/Guidance/Manuals/Downloads/som107ap_e_opt.pdf" TargetMode="External"/><Relationship Id="rId167" Type="http://schemas.openxmlformats.org/officeDocument/2006/relationships/hyperlink" Target="https://www.cms.gov/Regulations-and-Guidance/Guidance/Manuals/Downloads/som107ap_e_opt.pdf" TargetMode="External"/><Relationship Id="rId188" Type="http://schemas.openxmlformats.org/officeDocument/2006/relationships/image" Target="media/image4.png"/><Relationship Id="rId7" Type="http://schemas.openxmlformats.org/officeDocument/2006/relationships/webSettings" Target="webSettings.xml"/><Relationship Id="rId71" Type="http://schemas.openxmlformats.org/officeDocument/2006/relationships/hyperlink" Target="https://www.cdc.gov/infection-control/hcp/disinfection-and-sterilization/index.html" TargetMode="External"/><Relationship Id="rId92" Type="http://schemas.openxmlformats.org/officeDocument/2006/relationships/hyperlink" Target="https://www.cms.gov/Regulations-and-Guidance/Guidance/Manuals/Downloads/som107ap_e_opt.pdf" TargetMode="External"/><Relationship Id="rId162" Type="http://schemas.openxmlformats.org/officeDocument/2006/relationships/hyperlink" Target="https://www.cms.gov/Regulations-and-Guidance/Guidance/Manuals/Downloads/som107ap_e_opt.pdf" TargetMode="External"/><Relationship Id="rId183" Type="http://schemas.openxmlformats.org/officeDocument/2006/relationships/hyperlink" Target="https://up.codes/viewer/florida/nfpa-101-2018/chapter/3/definitions" TargetMode="External"/><Relationship Id="rId2" Type="http://schemas.openxmlformats.org/officeDocument/2006/relationships/customXml" Target="../customXml/item2.xml"/><Relationship Id="rId29" Type="http://schemas.openxmlformats.org/officeDocument/2006/relationships/hyperlink" Target="https://www.cms.gov/Regulations-and-Guidance/Guidance/Manuals/downloads/som107ap_z_emergprep.pdf" TargetMode="External"/><Relationship Id="rId24" Type="http://schemas.openxmlformats.org/officeDocument/2006/relationships/hyperlink" Target="https://www.danielshealth.com/knowledge-center/sharps-container-regulations-your-guide" TargetMode="External"/><Relationship Id="rId40" Type="http://schemas.openxmlformats.org/officeDocument/2006/relationships/hyperlink" Target="https://www.cms.gov/Regulations-and-Guidance/Guidance/Manuals/downloads/som107ap_z_emergprep.pdf" TargetMode="External"/><Relationship Id="rId45" Type="http://schemas.openxmlformats.org/officeDocument/2006/relationships/hyperlink" Target="https://www.cms.gov/Regulations-and-Guidance/Guidance/Manuals/downloads/som107ap_z_emergprep.pdf" TargetMode="External"/><Relationship Id="rId66" Type="http://schemas.openxmlformats.org/officeDocument/2006/relationships/hyperlink" Target="https://www.cdc.gov/clean-hands/hcp/clinical-safety/index.html" TargetMode="External"/><Relationship Id="rId87" Type="http://schemas.openxmlformats.org/officeDocument/2006/relationships/hyperlink" Target="https://www.cms.gov/Regulations-and-Guidance/Guidance/Manuals/Downloads/som107ap_e_opt.pdf" TargetMode="External"/><Relationship Id="rId110" Type="http://schemas.openxmlformats.org/officeDocument/2006/relationships/hyperlink" Target="https://www.cms.gov/Regulations-and-Guidance/Guidance/Manuals/Downloads/som107ap_e_opt.pdf" TargetMode="External"/><Relationship Id="rId115" Type="http://schemas.openxmlformats.org/officeDocument/2006/relationships/hyperlink" Target="https://www.cms.gov/Regulations-and-Guidance/Guidance/Manuals/Downloads/som107ap_e_opt.pdf" TargetMode="External"/><Relationship Id="rId131" Type="http://schemas.openxmlformats.org/officeDocument/2006/relationships/hyperlink" Target="https://www.cms.gov/Regulations-and-Guidance/Guidance/Manuals/Downloads/som107ap_e_opt.pdf" TargetMode="External"/><Relationship Id="rId136" Type="http://schemas.openxmlformats.org/officeDocument/2006/relationships/hyperlink" Target="https://www.cms.gov/Regulations-and-Guidance/Guidance/Manuals/Downloads/som107ap_e_opt.pdf" TargetMode="External"/><Relationship Id="rId157" Type="http://schemas.openxmlformats.org/officeDocument/2006/relationships/hyperlink" Target="https://www.cms.gov/Regulations-and-Guidance/Guidance/Manuals/Downloads/som107ap_e_opt.pdf" TargetMode="External"/><Relationship Id="rId178" Type="http://schemas.openxmlformats.org/officeDocument/2006/relationships/hyperlink" Target="https://www.law.cornell.edu/definitions/index.php?width=840&amp;height=800&amp;iframe=true&amp;def_id=7d149373718eadc49a5d7b5586b909fa&amp;term_occur=999&amp;term_src=Title:42:Chapter:IV:Subchapter:B:Part:410:Subpart:B:410.69" TargetMode="External"/><Relationship Id="rId61" Type="http://schemas.openxmlformats.org/officeDocument/2006/relationships/hyperlink" Target="https://www.cms.gov/Regulations-and-Guidance/Guidance/Manuals/downloads/som107ap_z_emergprep.pdf" TargetMode="External"/><Relationship Id="rId82" Type="http://schemas.openxmlformats.org/officeDocument/2006/relationships/hyperlink" Target="https://www.cms.gov/Regulations-and-Guidance/Guidance/Manuals/Downloads/som107ap_e_opt.pdf" TargetMode="External"/><Relationship Id="rId152" Type="http://schemas.openxmlformats.org/officeDocument/2006/relationships/hyperlink" Target="https://www.cms.gov/Regulations-and-Guidance/Guidance/Manuals/Downloads/som107ap_e_opt.pdf" TargetMode="External"/><Relationship Id="rId173" Type="http://schemas.openxmlformats.org/officeDocument/2006/relationships/hyperlink" Target="https://www.cms.gov/Regulations-and-Guidance/Guidance/Manuals/Downloads/som107ap_e_opt.pdf" TargetMode="External"/><Relationship Id="rId194" Type="http://schemas.openxmlformats.org/officeDocument/2006/relationships/glossaryDocument" Target="glossary/document.xml"/><Relationship Id="rId19" Type="http://schemas.openxmlformats.org/officeDocument/2006/relationships/hyperlink" Target="https://www.fda.gov/medical-devices/safely-using-sharps-needles-and-syringes-home-work-and-travel/sharps-disposal-containers" TargetMode="External"/><Relationship Id="rId14" Type="http://schemas.openxmlformats.org/officeDocument/2006/relationships/footer" Target="footer3.xml"/><Relationship Id="rId30" Type="http://schemas.openxmlformats.org/officeDocument/2006/relationships/hyperlink" Target="https://www.cms.gov/Regulations-and-Guidance/Guidance/Manuals/downloads/som107ap_z_emergprep.pdf" TargetMode="External"/><Relationship Id="rId35" Type="http://schemas.openxmlformats.org/officeDocument/2006/relationships/hyperlink" Target="https://www.cms.gov/Regulations-and-Guidance/Guidance/Manuals/downloads/som107ap_z_emergprep.pdf" TargetMode="External"/><Relationship Id="rId56" Type="http://schemas.openxmlformats.org/officeDocument/2006/relationships/hyperlink" Target="https://www.cms.gov/Regulations-and-Guidance/Guidance/Manuals/downloads/som107ap_z_emergprep.pdf" TargetMode="External"/><Relationship Id="rId77" Type="http://schemas.openxmlformats.org/officeDocument/2006/relationships/hyperlink" Target="https://www.cms.gov/Regulations-and-Guidance/Guidance/Manuals/Downloads/som107ap_e_opt.pdf" TargetMode="External"/><Relationship Id="rId100" Type="http://schemas.openxmlformats.org/officeDocument/2006/relationships/hyperlink" Target="https://www.cms.gov/Regulations-and-Guidance/Guidance/Manuals/Downloads/som107ap_e_opt.pdf" TargetMode="External"/><Relationship Id="rId105" Type="http://schemas.openxmlformats.org/officeDocument/2006/relationships/hyperlink" Target="https://www.cms.gov/Regulations-and-Guidance/Guidance/Manuals/Downloads/som107ap_e_opt.pdf" TargetMode="External"/><Relationship Id="rId126" Type="http://schemas.openxmlformats.org/officeDocument/2006/relationships/hyperlink" Target="https://www.cms.gov/Regulations-and-Guidance/Guidance/Manuals/Downloads/som107ap_e_opt.pdf" TargetMode="External"/><Relationship Id="rId147" Type="http://schemas.openxmlformats.org/officeDocument/2006/relationships/hyperlink" Target="https://www.cms.gov/Regulations-and-Guidance/Guidance/Manuals/Downloads/som107ap_e_opt.pdf" TargetMode="External"/><Relationship Id="rId168" Type="http://schemas.openxmlformats.org/officeDocument/2006/relationships/hyperlink" Target="https://www.cms.gov/Regulations-and-Guidance/Guidance/Manuals/Downloads/som107ap_e_opt.pdf" TargetMode="External"/><Relationship Id="rId8" Type="http://schemas.openxmlformats.org/officeDocument/2006/relationships/footnotes" Target="footnotes.xml"/><Relationship Id="rId51" Type="http://schemas.openxmlformats.org/officeDocument/2006/relationships/hyperlink" Target="https://www.cms.gov/Regulations-and-Guidance/Guidance/Manuals/downloads/som107ap_z_emergprep.pdf" TargetMode="External"/><Relationship Id="rId72" Type="http://schemas.openxmlformats.org/officeDocument/2006/relationships/hyperlink" Target="https://www.cdc.gov/infection-control/hcp/disinfection-sterilization/healthcare-equipment.html" TargetMode="External"/><Relationship Id="rId93" Type="http://schemas.openxmlformats.org/officeDocument/2006/relationships/hyperlink" Target="https://www.cms.gov/Regulations-and-Guidance/Guidance/Manuals/Downloads/som107ap_e_opt.pdf" TargetMode="External"/><Relationship Id="rId98" Type="http://schemas.openxmlformats.org/officeDocument/2006/relationships/hyperlink" Target="https://www.cms.gov/Regulations-and-Guidance/Guidance/Manuals/Downloads/som107ap_e_opt.pdf" TargetMode="External"/><Relationship Id="rId121" Type="http://schemas.openxmlformats.org/officeDocument/2006/relationships/hyperlink" Target="https://www.cms.gov/Regulations-and-Guidance/Guidance/Manuals/Downloads/som107ap_e_opt.pdf" TargetMode="External"/><Relationship Id="rId142" Type="http://schemas.openxmlformats.org/officeDocument/2006/relationships/hyperlink" Target="https://www.cms.gov/Regulations-and-Guidance/Guidance/Manuals/Downloads/som107ap_e_opt.pdf" TargetMode="External"/><Relationship Id="rId163" Type="http://schemas.openxmlformats.org/officeDocument/2006/relationships/hyperlink" Target="https://www.cms.gov/Regulations-and-Guidance/Guidance/Manuals/Downloads/som107ap_e_opt.pdf" TargetMode="External"/><Relationship Id="rId184" Type="http://schemas.openxmlformats.org/officeDocument/2006/relationships/hyperlink" Target="What%20is%20Peer%20Review?" TargetMode="External"/><Relationship Id="rId189" Type="http://schemas.openxmlformats.org/officeDocument/2006/relationships/image" Target="media/image5.png"/><Relationship Id="rId3" Type="http://schemas.openxmlformats.org/officeDocument/2006/relationships/customXml" Target="../customXml/item3.xml"/><Relationship Id="rId25" Type="http://schemas.openxmlformats.org/officeDocument/2006/relationships/footer" Target="footer4.xml"/><Relationship Id="rId46" Type="http://schemas.openxmlformats.org/officeDocument/2006/relationships/hyperlink" Target="https://www.cms.gov/Regulations-and-Guidance/Guidance/Manuals/downloads/som107ap_z_emergprep.pdf" TargetMode="External"/><Relationship Id="rId67" Type="http://schemas.openxmlformats.org/officeDocument/2006/relationships/hyperlink" Target="https://www.ncbi.nlm.nih.gov/books/NBK144035/" TargetMode="External"/><Relationship Id="rId116" Type="http://schemas.openxmlformats.org/officeDocument/2006/relationships/hyperlink" Target="https://www.cms.gov/Regulations-and-Guidance/Guidance/Manuals/Downloads/som107ap_e_opt.pdf" TargetMode="External"/><Relationship Id="rId137" Type="http://schemas.openxmlformats.org/officeDocument/2006/relationships/hyperlink" Target="https://www.cms.gov/Regulations-and-Guidance/Guidance/Manuals/Downloads/som107ap_e_opt.pdf" TargetMode="External"/><Relationship Id="rId158" Type="http://schemas.openxmlformats.org/officeDocument/2006/relationships/hyperlink" Target="https://www.cms.gov/Regulations-and-Guidance/Guidance/Manuals/Downloads/som107ap_e_opt.pdf" TargetMode="External"/><Relationship Id="rId20" Type="http://schemas.openxmlformats.org/officeDocument/2006/relationships/hyperlink" Target="https://www.hercenter.org/regsandstandards/dot.php" TargetMode="External"/><Relationship Id="rId41" Type="http://schemas.openxmlformats.org/officeDocument/2006/relationships/hyperlink" Target="https://www.cms.gov/Regulations-and-Guidance/Guidance/Manuals/downloads/som107ap_z_emergprep.pdf" TargetMode="External"/><Relationship Id="rId62" Type="http://schemas.openxmlformats.org/officeDocument/2006/relationships/hyperlink" Target="https://www.cms.gov/Regulations-and-Guidance/Guidance/Manuals/downloads/som107ap_z_emergprep.pdf" TargetMode="External"/><Relationship Id="rId83" Type="http://schemas.openxmlformats.org/officeDocument/2006/relationships/hyperlink" Target="https://www.cms.gov/Regulations-and-Guidance/Guidance/Manuals/Downloads/som107ap_e_opt.pdf" TargetMode="External"/><Relationship Id="rId88" Type="http://schemas.openxmlformats.org/officeDocument/2006/relationships/hyperlink" Target="https://www.cms.gov/Regulations-and-Guidance/Guidance/Manuals/Downloads/som107ap_e_opt.pdf" TargetMode="External"/><Relationship Id="rId111" Type="http://schemas.openxmlformats.org/officeDocument/2006/relationships/hyperlink" Target="https://www.cms.gov/Regulations-and-Guidance/Guidance/Manuals/Downloads/som107ap_e_opt.pdf" TargetMode="External"/><Relationship Id="rId132" Type="http://schemas.openxmlformats.org/officeDocument/2006/relationships/hyperlink" Target="https://www.cms.gov/Regulations-and-Guidance/Guidance/Manuals/Downloads/som107ap_e_opt.pdf" TargetMode="External"/><Relationship Id="rId153" Type="http://schemas.openxmlformats.org/officeDocument/2006/relationships/hyperlink" Target="https://www.cms.gov/Regulations-and-Guidance/Guidance/Manuals/Downloads/som107ap_e_opt.pdf" TargetMode="External"/><Relationship Id="rId174" Type="http://schemas.openxmlformats.org/officeDocument/2006/relationships/hyperlink" Target="https://www.cms.gov/Regulations-and-Guidance/Guidance/Manuals/Downloads/som107ap_e_opt.pdf" TargetMode="External"/><Relationship Id="rId179" Type="http://schemas.openxmlformats.org/officeDocument/2006/relationships/hyperlink" Target="https://www.law.cornell.edu/definitions/index.php?width=840&amp;height=800&amp;iframe=true&amp;def_id=0ce754cf512ffd79ac809d916caf8f23&amp;term_occur=999&amp;term_src=Title:42:Chapter:IV:Subchapter:B:Part:410:Subpart:B:410.69" TargetMode="External"/><Relationship Id="rId195" Type="http://schemas.openxmlformats.org/officeDocument/2006/relationships/theme" Target="theme/theme1.xml"/><Relationship Id="rId190" Type="http://schemas.openxmlformats.org/officeDocument/2006/relationships/hyperlink" Target="mailto:info@aaaasf.org" TargetMode="External"/><Relationship Id="rId15" Type="http://schemas.openxmlformats.org/officeDocument/2006/relationships/hyperlink" Target="https://www.cdc.gov/infection-control/hcp/environmental-control/regulated-medical-waste" TargetMode="External"/><Relationship Id="rId36" Type="http://schemas.openxmlformats.org/officeDocument/2006/relationships/hyperlink" Target="https://www.cms.gov/Regulations-and-Guidance/Guidance/Manuals/downloads/som107ap_z_emergprep.pdf" TargetMode="External"/><Relationship Id="rId57" Type="http://schemas.openxmlformats.org/officeDocument/2006/relationships/hyperlink" Target="https://www.cms.gov/Regulations-and-Guidance/Guidance/Manuals/downloads/som107ap_z_emergprep.pdf" TargetMode="External"/><Relationship Id="rId106" Type="http://schemas.openxmlformats.org/officeDocument/2006/relationships/hyperlink" Target="https://www.cms.gov/Regulations-and-Guidance/Guidance/Manuals/Downloads/som107ap_e_opt.pdf" TargetMode="External"/><Relationship Id="rId127" Type="http://schemas.openxmlformats.org/officeDocument/2006/relationships/hyperlink" Target="https://www.cms.gov/Regulations-and-Guidance/Guidance/Manuals/Downloads/som107ap_e_opt.pdf" TargetMode="External"/><Relationship Id="rId10" Type="http://schemas.openxmlformats.org/officeDocument/2006/relationships/image" Target="media/image1.jpeg"/><Relationship Id="rId31" Type="http://schemas.openxmlformats.org/officeDocument/2006/relationships/hyperlink" Target="https://www.cms.gov/Regulations-and-Guidance/Guidance/Manuals/downloads/som107ap_z_emergprep.pdf" TargetMode="External"/><Relationship Id="rId52" Type="http://schemas.openxmlformats.org/officeDocument/2006/relationships/hyperlink" Target="https://www.cms.gov/Regulations-and-Guidance/Guidance/Manuals/downloads/som107ap_z_emergprep.pdf" TargetMode="External"/><Relationship Id="rId73" Type="http://schemas.openxmlformats.org/officeDocument/2006/relationships/hyperlink" Target="https://www.cms.gov/Regulations-and-Guidance/Guidance/Manuals/Downloads/som107ap_e_opt.pdf" TargetMode="External"/><Relationship Id="rId78" Type="http://schemas.openxmlformats.org/officeDocument/2006/relationships/hyperlink" Target="https://www.cms.gov/Regulations-and-Guidance/Guidance/Manuals/Downloads/som107ap_e_opt.pdf" TargetMode="External"/><Relationship Id="rId94" Type="http://schemas.openxmlformats.org/officeDocument/2006/relationships/hyperlink" Target="https://www.cms.gov/Regulations-and-Guidance/Guidance/Manuals/Downloads/som107ap_e_opt.pdf" TargetMode="External"/><Relationship Id="rId99" Type="http://schemas.openxmlformats.org/officeDocument/2006/relationships/hyperlink" Target="https://www.cms.gov/Regulations-and-Guidance/Guidance/Manuals/Downloads/som107ap_e_opt.pdf" TargetMode="External"/><Relationship Id="rId101" Type="http://schemas.openxmlformats.org/officeDocument/2006/relationships/hyperlink" Target="https://www.cms.gov/Regulations-and-Guidance/Guidance/Manuals/Downloads/som107ap_e_opt.pdf" TargetMode="External"/><Relationship Id="rId122" Type="http://schemas.openxmlformats.org/officeDocument/2006/relationships/hyperlink" Target="https://www.cms.gov/Regulations-and-Guidance/Guidance/Manuals/Downloads/som107ap_e_opt.pdf" TargetMode="External"/><Relationship Id="rId143" Type="http://schemas.openxmlformats.org/officeDocument/2006/relationships/hyperlink" Target="https://www.cms.gov/Regulations-and-Guidance/Guidance/Manuals/Downloads/som107ap_e_opt.pdf" TargetMode="External"/><Relationship Id="rId148" Type="http://schemas.openxmlformats.org/officeDocument/2006/relationships/hyperlink" Target="https://www.cms.gov/Regulations-and-Guidance/Guidance/Manuals/Downloads/som107ap_e_opt.pdf" TargetMode="External"/><Relationship Id="rId164" Type="http://schemas.openxmlformats.org/officeDocument/2006/relationships/hyperlink" Target="https://www.cms.gov/Regulations-and-Guidance/Guidance/Manuals/Downloads/som107ap_e_opt.pdf" TargetMode="External"/><Relationship Id="rId169" Type="http://schemas.openxmlformats.org/officeDocument/2006/relationships/hyperlink" Target="https://www.cms.gov/Regulations-and-Guidance/Guidance/Manuals/Downloads/som107ap_e_opt.pdf" TargetMode="External"/><Relationship Id="rId185" Type="http://schemas.openxmlformats.org/officeDocument/2006/relationships/hyperlink" Target="https://www.amwa-doc.org/what-is-peer-review/"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nfpa.org/news-blogs-and-articles/blogs/2021/05/07/occupancy-classifications-and-model-codes" TargetMode="External"/><Relationship Id="rId26" Type="http://schemas.openxmlformats.org/officeDocument/2006/relationships/hyperlink" Target="https://www.cms.gov/Regulations-and-Guidance/Guidance/Manuals/downloads/som107ap_z_emergprep.pdf" TargetMode="External"/><Relationship Id="rId47" Type="http://schemas.openxmlformats.org/officeDocument/2006/relationships/hyperlink" Target="https://www.cms.gov/Regulations-and-Guidance/Guidance/Manuals/downloads/som107ap_z_emergprep.pdf" TargetMode="External"/><Relationship Id="rId68" Type="http://schemas.openxmlformats.org/officeDocument/2006/relationships/hyperlink" Target="https://www.who.int/teams/integrated-health-services/infection-prevention-control/hand-hygiene" TargetMode="External"/><Relationship Id="rId89" Type="http://schemas.openxmlformats.org/officeDocument/2006/relationships/hyperlink" Target="https://www.cms.gov/Regulations-and-Guidance/Guidance/Manuals/Downloads/som107ap_e_opt.pdf" TargetMode="External"/><Relationship Id="rId112" Type="http://schemas.openxmlformats.org/officeDocument/2006/relationships/hyperlink" Target="https://www.cms.gov/Regulations-and-Guidance/Guidance/Manuals/Downloads/som107ap_e_opt.pdf" TargetMode="External"/><Relationship Id="rId133" Type="http://schemas.openxmlformats.org/officeDocument/2006/relationships/hyperlink" Target="https://www.cms.gov/Regulations-and-Guidance/Guidance/Manuals/Downloads/som107ap_e_opt.pdf" TargetMode="External"/><Relationship Id="rId154" Type="http://schemas.openxmlformats.org/officeDocument/2006/relationships/hyperlink" Target="https://www.cms.gov/Regulations-and-Guidance/Guidance/Manuals/Downloads/som107ap_e_opt.pdf" TargetMode="External"/><Relationship Id="rId175" Type="http://schemas.openxmlformats.org/officeDocument/2006/relationships/footer" Target="footer5.xml"/><Relationship Id="rId16" Type="http://schemas.openxmlformats.org/officeDocument/2006/relationships/hyperlink" Target="https://www.epa.gov/rcra/medical-waste" TargetMode="External"/><Relationship Id="rId37" Type="http://schemas.openxmlformats.org/officeDocument/2006/relationships/hyperlink" Target="https://www.cms.gov/Regulations-and-Guidance/Guidance/Manuals/downloads/som107ap_z_emergprep.pdf" TargetMode="External"/><Relationship Id="rId58" Type="http://schemas.openxmlformats.org/officeDocument/2006/relationships/hyperlink" Target="https://www.cms.gov/Regulations-and-Guidance/Guidance/Manuals/downloads/som107ap_z_emergprep.pdf" TargetMode="External"/><Relationship Id="rId79" Type="http://schemas.openxmlformats.org/officeDocument/2006/relationships/hyperlink" Target="https://www.cms.gov/Regulations-and-Guidance/Guidance/Manuals/Downloads/som107ap_e_opt.pdf" TargetMode="External"/><Relationship Id="rId102" Type="http://schemas.openxmlformats.org/officeDocument/2006/relationships/hyperlink" Target="https://www.cms.gov/Regulations-and-Guidance/Guidance/Manuals/Downloads/som107ap_e_opt.pdf" TargetMode="External"/><Relationship Id="rId123" Type="http://schemas.openxmlformats.org/officeDocument/2006/relationships/hyperlink" Target="https://www.cms.gov/Regulations-and-Guidance/Guidance/Manuals/Downloads/som107ap_e_opt.pdf" TargetMode="External"/><Relationship Id="rId144" Type="http://schemas.openxmlformats.org/officeDocument/2006/relationships/hyperlink" Target="https://www.cms.gov/Regulations-and-Guidance/Guidance/Manuals/Downloads/som107ap_e_opt.pdf" TargetMode="External"/><Relationship Id="rId90" Type="http://schemas.openxmlformats.org/officeDocument/2006/relationships/hyperlink" Target="https://www.cms.gov/Regulations-and-Guidance/Guidance/Manuals/Downloads/som107ap_e_opt.pdf" TargetMode="External"/><Relationship Id="rId165" Type="http://schemas.openxmlformats.org/officeDocument/2006/relationships/hyperlink" Target="https://www.cms.gov/Regulations-and-Guidance/Guidance/Manuals/Downloads/som107ap_e_opt.pdf" TargetMode="External"/><Relationship Id="rId186" Type="http://schemas.openxmlformats.org/officeDocument/2006/relationships/image" Target="media/image2.png"/><Relationship Id="rId27" Type="http://schemas.openxmlformats.org/officeDocument/2006/relationships/hyperlink" Target="https://www.cms.gov/Regulations-and-Guidance/Guidance/Manuals/downloads/som107ap_z_emergprep.pdf" TargetMode="External"/><Relationship Id="rId48" Type="http://schemas.openxmlformats.org/officeDocument/2006/relationships/hyperlink" Target="https://www.cms.gov/Regulations-and-Guidance/Guidance/Manuals/downloads/som107ap_z_emergprep.pdf" TargetMode="External"/><Relationship Id="rId69" Type="http://schemas.openxmlformats.org/officeDocument/2006/relationships/hyperlink" Target="https://www.cms.gov/Regulations-and-Guidance/Guidance/Manuals/Downloads/som107_exhibit_351.pdf" TargetMode="External"/><Relationship Id="rId113" Type="http://schemas.openxmlformats.org/officeDocument/2006/relationships/hyperlink" Target="https://www.cms.gov/Regulations-and-Guidance/Guidance/Manuals/Downloads/som107ap_e_opt.pdf" TargetMode="External"/><Relationship Id="rId134" Type="http://schemas.openxmlformats.org/officeDocument/2006/relationships/hyperlink" Target="https://www.cms.gov/Regulations-and-Guidance/Guidance/Manuals/Downloads/som107ap_e_opt.pdf" TargetMode="External"/><Relationship Id="rId80" Type="http://schemas.openxmlformats.org/officeDocument/2006/relationships/hyperlink" Target="https://www.cms.gov/Regulations-and-Guidance/Guidance/Manuals/Downloads/som107ap_e_opt.pdf" TargetMode="External"/><Relationship Id="rId155" Type="http://schemas.openxmlformats.org/officeDocument/2006/relationships/hyperlink" Target="https://www.cms.gov/Regulations-and-Guidance/Guidance/Manuals/Downloads/som107ap_e_opt.pdf" TargetMode="External"/><Relationship Id="rId176" Type="http://schemas.openxmlformats.org/officeDocument/2006/relationships/hyperlink" Target="https://cdn.ymaws.com/nehes.site-ym.com/resource/resmgr/presentations/2018/doc_presentation_cable081718.pdf" TargetMode="External"/><Relationship Id="rId17" Type="http://schemas.openxmlformats.org/officeDocument/2006/relationships/hyperlink" Target="https://www.osha.gov/hazardous-waste/standards" TargetMode="External"/><Relationship Id="rId38" Type="http://schemas.openxmlformats.org/officeDocument/2006/relationships/hyperlink" Target="https://www.cms.gov/Regulations-and-Guidance/Guidance/Manuals/downloads/som107ap_z_emergprep.pdf" TargetMode="External"/><Relationship Id="rId59" Type="http://schemas.openxmlformats.org/officeDocument/2006/relationships/hyperlink" Target="https://www.cms.gov/Regulations-and-Guidance/Guidance/Manuals/downloads/som107ap_z_emergprep.pdf" TargetMode="External"/><Relationship Id="rId103" Type="http://schemas.openxmlformats.org/officeDocument/2006/relationships/hyperlink" Target="https://www.cms.gov/Regulations-and-Guidance/Guidance/Manuals/Downloads/som107ap_e_opt.pdf" TargetMode="External"/><Relationship Id="rId124" Type="http://schemas.openxmlformats.org/officeDocument/2006/relationships/hyperlink" Target="https://www.cms.gov/Regulations-and-Guidance/Guidance/Manuals/Downloads/som107ap_e_opt.pdf" TargetMode="External"/><Relationship Id="rId70" Type="http://schemas.openxmlformats.org/officeDocument/2006/relationships/hyperlink" Target="https://www.cdc.gov/infection-control/hcp/disinfection-sterilization/summary-recommendations.html" TargetMode="External"/><Relationship Id="rId91" Type="http://schemas.openxmlformats.org/officeDocument/2006/relationships/hyperlink" Target="https://www.cms.gov/Regulations-and-Guidance/Guidance/Manuals/Downloads/som107ap_e_opt.pdf" TargetMode="External"/><Relationship Id="rId145" Type="http://schemas.openxmlformats.org/officeDocument/2006/relationships/hyperlink" Target="https://www.cms.gov/Regulations-and-Guidance/Guidance/Manuals/Downloads/som107ap_e_opt.pdf" TargetMode="External"/><Relationship Id="rId166" Type="http://schemas.openxmlformats.org/officeDocument/2006/relationships/hyperlink" Target="https://www.cms.gov/Regulations-and-Guidance/Guidance/Manuals/Downloads/som107ap_e_opt.pdf" TargetMode="External"/><Relationship Id="rId187" Type="http://schemas.openxmlformats.org/officeDocument/2006/relationships/image" Target="media/image3.png"/><Relationship Id="rId1" Type="http://schemas.openxmlformats.org/officeDocument/2006/relationships/customXml" Target="../customXml/item1.xml"/><Relationship Id="rId28" Type="http://schemas.openxmlformats.org/officeDocument/2006/relationships/hyperlink" Target="https://www.cms.gov/Regulations-and-Guidance/Guidance/Manuals/downloads/som107ap_z_emergprep.pdf" TargetMode="External"/><Relationship Id="rId49" Type="http://schemas.openxmlformats.org/officeDocument/2006/relationships/hyperlink" Target="https://www.cms.gov/Regulations-and-Guidance/Guidance/Manuals/downloads/som107ap_z_emergprep.pdf" TargetMode="External"/><Relationship Id="rId114" Type="http://schemas.openxmlformats.org/officeDocument/2006/relationships/hyperlink" Target="https://www.cms.gov/Regulations-and-Guidance/Guidance/Manuals/Downloads/som107ap_e_opt.pdf" TargetMode="External"/><Relationship Id="rId60" Type="http://schemas.openxmlformats.org/officeDocument/2006/relationships/hyperlink" Target="https://www.cms.gov/Regulations-and-Guidance/Guidance/Manuals/downloads/som107ap_z_emergprep.pdf" TargetMode="External"/><Relationship Id="rId81" Type="http://schemas.openxmlformats.org/officeDocument/2006/relationships/hyperlink" Target="https://www.cms.gov/Regulations-and-Guidance/Guidance/Manuals/Downloads/som107ap_e_opt.pdf" TargetMode="External"/><Relationship Id="rId135" Type="http://schemas.openxmlformats.org/officeDocument/2006/relationships/hyperlink" Target="https://www.cms.gov/Regulations-and-Guidance/Guidance/Manuals/Downloads/som107ap_e_opt.pdf" TargetMode="External"/><Relationship Id="rId156" Type="http://schemas.openxmlformats.org/officeDocument/2006/relationships/hyperlink" Target="https://www.cms.gov/Regulations-and-Guidance/Guidance/Manuals/Downloads/som107ap_e_opt.pdf" TargetMode="External"/><Relationship Id="rId177" Type="http://schemas.openxmlformats.org/officeDocument/2006/relationships/hyperlink" Target="https://www.law.cornell.edu/definitions/index.php?width=840&amp;height=800&amp;iframe=true&amp;def_id=7d149373718eadc49a5d7b5586b909fa&amp;term_occur=999&amp;term_src=Title:42:Chapter:IV:Subchapter:B:Part:410:Subpart:B:410.69" TargetMode="External"/><Relationship Id="rId18" Type="http://schemas.openxmlformats.org/officeDocument/2006/relationships/hyperlink" Target="https://www.cdc.gov/nora/councils/hcsa/stopsticks/sharpsdisposal.html" TargetMode="External"/><Relationship Id="rId39" Type="http://schemas.openxmlformats.org/officeDocument/2006/relationships/hyperlink" Target="https://www.cms.gov/Regulations-and-Guidance/Guidance/Manuals/downloads/som107ap_z_emergprep.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2A7A3F9DDF4EDEA58140FD214727A5"/>
        <w:category>
          <w:name w:val="General"/>
          <w:gallery w:val="placeholder"/>
        </w:category>
        <w:types>
          <w:type w:val="bbPlcHdr"/>
        </w:types>
        <w:behaviors>
          <w:behavior w:val="content"/>
        </w:behaviors>
        <w:guid w:val="{DD035BD0-751D-42BB-953B-75F61F84E919}"/>
      </w:docPartPr>
      <w:docPartBody>
        <w:p w:rsidR="0034319D" w:rsidRDefault="00787FB9" w:rsidP="00787FB9">
          <w:pPr>
            <w:pStyle w:val="412A7A3F9DDF4EDEA58140FD214727A5"/>
          </w:pPr>
          <w:r w:rsidRPr="00C34C63">
            <w:rPr>
              <w:rFonts w:cstheme="minorHAnsi"/>
            </w:rPr>
            <w:t>Enter observations of non-compliance, comments or notes here.</w:t>
          </w:r>
        </w:p>
      </w:docPartBody>
    </w:docPart>
    <w:docPart>
      <w:docPartPr>
        <w:name w:val="259D34A7292B4CC18E9E852A378D6162"/>
        <w:category>
          <w:name w:val="General"/>
          <w:gallery w:val="placeholder"/>
        </w:category>
        <w:types>
          <w:type w:val="bbPlcHdr"/>
        </w:types>
        <w:behaviors>
          <w:behavior w:val="content"/>
        </w:behaviors>
        <w:guid w:val="{7238D895-78BE-4CCE-AD5B-AFEC66339E7E}"/>
      </w:docPartPr>
      <w:docPartBody>
        <w:p w:rsidR="0034319D" w:rsidRDefault="00787FB9" w:rsidP="00787FB9">
          <w:pPr>
            <w:pStyle w:val="259D34A7292B4CC18E9E852A378D6162"/>
          </w:pPr>
          <w:r w:rsidRPr="00C34C63">
            <w:rPr>
              <w:rFonts w:cstheme="minorHAnsi"/>
            </w:rPr>
            <w:t>Enter observations of non-compliance, comments or notes here.</w:t>
          </w:r>
        </w:p>
      </w:docPartBody>
    </w:docPart>
    <w:docPart>
      <w:docPartPr>
        <w:name w:val="12DD757476454B679EAF083D952DB7E2"/>
        <w:category>
          <w:name w:val="General"/>
          <w:gallery w:val="placeholder"/>
        </w:category>
        <w:types>
          <w:type w:val="bbPlcHdr"/>
        </w:types>
        <w:behaviors>
          <w:behavior w:val="content"/>
        </w:behaviors>
        <w:guid w:val="{AEF9D9BD-7DCE-43DA-B42E-D5AB28297E60}"/>
      </w:docPartPr>
      <w:docPartBody>
        <w:p w:rsidR="0034319D" w:rsidRDefault="00787FB9" w:rsidP="00787FB9">
          <w:pPr>
            <w:pStyle w:val="12DD757476454B679EAF083D952DB7E2"/>
          </w:pPr>
          <w:r w:rsidRPr="00C34C63">
            <w:rPr>
              <w:rFonts w:cstheme="minorHAnsi"/>
            </w:rPr>
            <w:t>Enter observations of non-compliance, comments or notes here.</w:t>
          </w:r>
        </w:p>
      </w:docPartBody>
    </w:docPart>
    <w:docPart>
      <w:docPartPr>
        <w:name w:val="A503EA711E934EE1A7157C183256F9D3"/>
        <w:category>
          <w:name w:val="General"/>
          <w:gallery w:val="placeholder"/>
        </w:category>
        <w:types>
          <w:type w:val="bbPlcHdr"/>
        </w:types>
        <w:behaviors>
          <w:behavior w:val="content"/>
        </w:behaviors>
        <w:guid w:val="{6FA93787-FDF5-46D0-B9AB-188FF657D2E5}"/>
      </w:docPartPr>
      <w:docPartBody>
        <w:p w:rsidR="0034319D" w:rsidRDefault="00787FB9" w:rsidP="00787FB9">
          <w:pPr>
            <w:pStyle w:val="A503EA711E934EE1A7157C183256F9D3"/>
          </w:pPr>
          <w:r w:rsidRPr="00C34C63">
            <w:rPr>
              <w:rFonts w:cstheme="minorHAnsi"/>
            </w:rPr>
            <w:t>Enter observations of non-compliance, comments or notes here.</w:t>
          </w:r>
        </w:p>
      </w:docPartBody>
    </w:docPart>
    <w:docPart>
      <w:docPartPr>
        <w:name w:val="0273AF4A8875473390662DBB36C4BEC8"/>
        <w:category>
          <w:name w:val="General"/>
          <w:gallery w:val="placeholder"/>
        </w:category>
        <w:types>
          <w:type w:val="bbPlcHdr"/>
        </w:types>
        <w:behaviors>
          <w:behavior w:val="content"/>
        </w:behaviors>
        <w:guid w:val="{BF3B6380-1450-4B7C-B4A9-AEF903997DCA}"/>
      </w:docPartPr>
      <w:docPartBody>
        <w:p w:rsidR="0034319D" w:rsidRDefault="00787FB9" w:rsidP="00787FB9">
          <w:pPr>
            <w:pStyle w:val="0273AF4A8875473390662DBB36C4BEC8"/>
          </w:pPr>
          <w:r w:rsidRPr="00C34C63">
            <w:rPr>
              <w:rFonts w:cstheme="minorHAnsi"/>
            </w:rPr>
            <w:t>Enter observations of non-compliance, comments or notes here.</w:t>
          </w:r>
        </w:p>
      </w:docPartBody>
    </w:docPart>
    <w:docPart>
      <w:docPartPr>
        <w:name w:val="FC067E05078149D9822A7077D5620AA4"/>
        <w:category>
          <w:name w:val="General"/>
          <w:gallery w:val="placeholder"/>
        </w:category>
        <w:types>
          <w:type w:val="bbPlcHdr"/>
        </w:types>
        <w:behaviors>
          <w:behavior w:val="content"/>
        </w:behaviors>
        <w:guid w:val="{079CEE63-1ACC-4679-A3CA-D2D85C6E60D0}"/>
      </w:docPartPr>
      <w:docPartBody>
        <w:p w:rsidR="0034319D" w:rsidRDefault="00787FB9" w:rsidP="00787FB9">
          <w:pPr>
            <w:pStyle w:val="FC067E05078149D9822A7077D5620AA4"/>
          </w:pPr>
          <w:r w:rsidRPr="00C34C63">
            <w:rPr>
              <w:rFonts w:cstheme="minorHAnsi"/>
            </w:rPr>
            <w:t>Enter observations of non-compliance, comments or notes here.</w:t>
          </w:r>
        </w:p>
      </w:docPartBody>
    </w:docPart>
    <w:docPart>
      <w:docPartPr>
        <w:name w:val="6CBEEFF46BE14428A99B77BFDED8DD48"/>
        <w:category>
          <w:name w:val="General"/>
          <w:gallery w:val="placeholder"/>
        </w:category>
        <w:types>
          <w:type w:val="bbPlcHdr"/>
        </w:types>
        <w:behaviors>
          <w:behavior w:val="content"/>
        </w:behaviors>
        <w:guid w:val="{3E629E88-99AF-4178-A891-7F90159B37E1}"/>
      </w:docPartPr>
      <w:docPartBody>
        <w:p w:rsidR="0034319D" w:rsidRDefault="00787FB9" w:rsidP="00787FB9">
          <w:pPr>
            <w:pStyle w:val="6CBEEFF46BE14428A99B77BFDED8DD48"/>
          </w:pPr>
          <w:r w:rsidRPr="00C34C63">
            <w:rPr>
              <w:rFonts w:cstheme="minorHAnsi"/>
            </w:rPr>
            <w:t>Enter observations of non-compliance, comments or notes here.</w:t>
          </w:r>
        </w:p>
      </w:docPartBody>
    </w:docPart>
    <w:docPart>
      <w:docPartPr>
        <w:name w:val="C3CAAF9CC4204B9589BD24E16B78024D"/>
        <w:category>
          <w:name w:val="General"/>
          <w:gallery w:val="placeholder"/>
        </w:category>
        <w:types>
          <w:type w:val="bbPlcHdr"/>
        </w:types>
        <w:behaviors>
          <w:behavior w:val="content"/>
        </w:behaviors>
        <w:guid w:val="{E8A23628-21E8-4947-B0FD-7C947891562A}"/>
      </w:docPartPr>
      <w:docPartBody>
        <w:p w:rsidR="0034319D" w:rsidRDefault="00787FB9" w:rsidP="00787FB9">
          <w:pPr>
            <w:pStyle w:val="C3CAAF9CC4204B9589BD24E16B78024D"/>
          </w:pPr>
          <w:r w:rsidRPr="00C34C63">
            <w:rPr>
              <w:rFonts w:cstheme="minorHAnsi"/>
            </w:rPr>
            <w:t>Enter observations of non-compliance, comments or notes here.</w:t>
          </w:r>
        </w:p>
      </w:docPartBody>
    </w:docPart>
    <w:docPart>
      <w:docPartPr>
        <w:name w:val="8741EAD281DB4F56A206F1F499F36C60"/>
        <w:category>
          <w:name w:val="General"/>
          <w:gallery w:val="placeholder"/>
        </w:category>
        <w:types>
          <w:type w:val="bbPlcHdr"/>
        </w:types>
        <w:behaviors>
          <w:behavior w:val="content"/>
        </w:behaviors>
        <w:guid w:val="{11C3DED9-2346-4BC8-812A-71DD2FBE2D0C}"/>
      </w:docPartPr>
      <w:docPartBody>
        <w:p w:rsidR="0034319D" w:rsidRDefault="00787FB9" w:rsidP="00787FB9">
          <w:pPr>
            <w:pStyle w:val="8741EAD281DB4F56A206F1F499F36C60"/>
          </w:pPr>
          <w:r w:rsidRPr="00C34C63">
            <w:rPr>
              <w:rFonts w:cstheme="minorHAnsi"/>
            </w:rPr>
            <w:t>Enter observations of non-compliance, comments or notes here.</w:t>
          </w:r>
        </w:p>
      </w:docPartBody>
    </w:docPart>
    <w:docPart>
      <w:docPartPr>
        <w:name w:val="D52BF21AF5BF4DB391D89AE01D7A64B9"/>
        <w:category>
          <w:name w:val="General"/>
          <w:gallery w:val="placeholder"/>
        </w:category>
        <w:types>
          <w:type w:val="bbPlcHdr"/>
        </w:types>
        <w:behaviors>
          <w:behavior w:val="content"/>
        </w:behaviors>
        <w:guid w:val="{563F0990-A8DF-468F-A05D-8B99AF611D55}"/>
      </w:docPartPr>
      <w:docPartBody>
        <w:p w:rsidR="0034319D" w:rsidRDefault="00787FB9" w:rsidP="00787FB9">
          <w:pPr>
            <w:pStyle w:val="D52BF21AF5BF4DB391D89AE01D7A64B9"/>
          </w:pPr>
          <w:r w:rsidRPr="00C34C63">
            <w:rPr>
              <w:rFonts w:cstheme="minorHAnsi"/>
            </w:rPr>
            <w:t>Enter observations of non-compliance, comments or notes here.</w:t>
          </w:r>
        </w:p>
      </w:docPartBody>
    </w:docPart>
    <w:docPart>
      <w:docPartPr>
        <w:name w:val="5B7D0160E11A4280B294A345778D4687"/>
        <w:category>
          <w:name w:val="General"/>
          <w:gallery w:val="placeholder"/>
        </w:category>
        <w:types>
          <w:type w:val="bbPlcHdr"/>
        </w:types>
        <w:behaviors>
          <w:behavior w:val="content"/>
        </w:behaviors>
        <w:guid w:val="{EEC0703C-FCCA-425C-A3DD-AE98A256D4C6}"/>
      </w:docPartPr>
      <w:docPartBody>
        <w:p w:rsidR="0034319D" w:rsidRDefault="00787FB9" w:rsidP="00787FB9">
          <w:pPr>
            <w:pStyle w:val="5B7D0160E11A4280B294A345778D4687"/>
          </w:pPr>
          <w:r w:rsidRPr="00C34C63">
            <w:rPr>
              <w:rFonts w:cstheme="minorHAnsi"/>
            </w:rPr>
            <w:t>Enter observations of non-compliance, comments or notes here.</w:t>
          </w:r>
        </w:p>
      </w:docPartBody>
    </w:docPart>
    <w:docPart>
      <w:docPartPr>
        <w:name w:val="C7BE846DECFF4A098B51BBEBCB94391A"/>
        <w:category>
          <w:name w:val="General"/>
          <w:gallery w:val="placeholder"/>
        </w:category>
        <w:types>
          <w:type w:val="bbPlcHdr"/>
        </w:types>
        <w:behaviors>
          <w:behavior w:val="content"/>
        </w:behaviors>
        <w:guid w:val="{CCC0B18B-D3A0-4DD4-8FEB-A371554D6630}"/>
      </w:docPartPr>
      <w:docPartBody>
        <w:p w:rsidR="0034319D" w:rsidRDefault="00787FB9" w:rsidP="00787FB9">
          <w:pPr>
            <w:pStyle w:val="C7BE846DECFF4A098B51BBEBCB94391A"/>
          </w:pPr>
          <w:r w:rsidRPr="00C34C63">
            <w:rPr>
              <w:rFonts w:cstheme="minorHAnsi"/>
            </w:rPr>
            <w:t>Enter observations of non-compliance, comments or notes here.</w:t>
          </w:r>
        </w:p>
      </w:docPartBody>
    </w:docPart>
    <w:docPart>
      <w:docPartPr>
        <w:name w:val="114CB0CD15AD40E58037D3F119704478"/>
        <w:category>
          <w:name w:val="General"/>
          <w:gallery w:val="placeholder"/>
        </w:category>
        <w:types>
          <w:type w:val="bbPlcHdr"/>
        </w:types>
        <w:behaviors>
          <w:behavior w:val="content"/>
        </w:behaviors>
        <w:guid w:val="{87DED5F5-BDFB-44BF-9E07-602960EE6A05}"/>
      </w:docPartPr>
      <w:docPartBody>
        <w:p w:rsidR="0034319D" w:rsidRDefault="00787FB9" w:rsidP="00787FB9">
          <w:pPr>
            <w:pStyle w:val="114CB0CD15AD40E58037D3F119704478"/>
          </w:pPr>
          <w:r w:rsidRPr="00C34C63">
            <w:rPr>
              <w:rFonts w:cstheme="minorHAnsi"/>
            </w:rPr>
            <w:t>Enter observations of non-compliance, comments or notes here.</w:t>
          </w:r>
        </w:p>
      </w:docPartBody>
    </w:docPart>
    <w:docPart>
      <w:docPartPr>
        <w:name w:val="B1A37D7D013AA44D83E277E50BC913C6"/>
        <w:category>
          <w:name w:val="General"/>
          <w:gallery w:val="placeholder"/>
        </w:category>
        <w:types>
          <w:type w:val="bbPlcHdr"/>
        </w:types>
        <w:behaviors>
          <w:behavior w:val="content"/>
        </w:behaviors>
        <w:guid w:val="{FD524BEC-4AEE-2B4A-B0A9-575465BF2797}"/>
      </w:docPartPr>
      <w:docPartBody>
        <w:p w:rsidR="00AC36D4" w:rsidRDefault="002A1AA4" w:rsidP="002A1AA4">
          <w:pPr>
            <w:pStyle w:val="B1A37D7D013AA44D83E277E50BC913C6"/>
          </w:pPr>
          <w:r w:rsidRPr="00C34C63">
            <w:rPr>
              <w:rFonts w:cstheme="minorHAnsi"/>
            </w:rPr>
            <w:t>Enter observations of non-compliance, comments or notes here.</w:t>
          </w:r>
        </w:p>
      </w:docPartBody>
    </w:docPart>
    <w:docPart>
      <w:docPartPr>
        <w:name w:val="385AF14E985EE144AA9E29970E72D7FF"/>
        <w:category>
          <w:name w:val="General"/>
          <w:gallery w:val="placeholder"/>
        </w:category>
        <w:types>
          <w:type w:val="bbPlcHdr"/>
        </w:types>
        <w:behaviors>
          <w:behavior w:val="content"/>
        </w:behaviors>
        <w:guid w:val="{A90BDFC8-3AAD-B742-8F6D-F26F6A7B5F70}"/>
      </w:docPartPr>
      <w:docPartBody>
        <w:p w:rsidR="00AC36D4" w:rsidRDefault="002A1AA4" w:rsidP="002A1AA4">
          <w:pPr>
            <w:pStyle w:val="385AF14E985EE144AA9E29970E72D7FF"/>
          </w:pPr>
          <w:r w:rsidRPr="00C34C63">
            <w:rPr>
              <w:rFonts w:cstheme="minorHAnsi"/>
            </w:rPr>
            <w:t>Enter observations of non-compliance, comments or notes here.</w:t>
          </w:r>
        </w:p>
      </w:docPartBody>
    </w:docPart>
    <w:docPart>
      <w:docPartPr>
        <w:name w:val="58125526BB2FAE449AF594C463850D5D"/>
        <w:category>
          <w:name w:val="General"/>
          <w:gallery w:val="placeholder"/>
        </w:category>
        <w:types>
          <w:type w:val="bbPlcHdr"/>
        </w:types>
        <w:behaviors>
          <w:behavior w:val="content"/>
        </w:behaviors>
        <w:guid w:val="{7752F52A-7D39-6C46-BCAF-45A510690120}"/>
      </w:docPartPr>
      <w:docPartBody>
        <w:p w:rsidR="00AC36D4" w:rsidRDefault="002A1AA4" w:rsidP="002A1AA4">
          <w:pPr>
            <w:pStyle w:val="58125526BB2FAE449AF594C463850D5D"/>
          </w:pPr>
          <w:r w:rsidRPr="00C34C63">
            <w:rPr>
              <w:rFonts w:cstheme="minorHAnsi"/>
            </w:rPr>
            <w:t>Enter observations of non-compliance, comments or notes here.</w:t>
          </w:r>
        </w:p>
      </w:docPartBody>
    </w:docPart>
    <w:docPart>
      <w:docPartPr>
        <w:name w:val="EAA5213A027A2948A845A4F1C7B909D4"/>
        <w:category>
          <w:name w:val="General"/>
          <w:gallery w:val="placeholder"/>
        </w:category>
        <w:types>
          <w:type w:val="bbPlcHdr"/>
        </w:types>
        <w:behaviors>
          <w:behavior w:val="content"/>
        </w:behaviors>
        <w:guid w:val="{FC577523-2F7B-064A-A265-ADBAB528A020}"/>
      </w:docPartPr>
      <w:docPartBody>
        <w:p w:rsidR="00AC36D4" w:rsidRDefault="002A1AA4" w:rsidP="002A1AA4">
          <w:pPr>
            <w:pStyle w:val="EAA5213A027A2948A845A4F1C7B909D4"/>
          </w:pPr>
          <w:r w:rsidRPr="00C34C63">
            <w:rPr>
              <w:rFonts w:cstheme="minorHAnsi"/>
            </w:rPr>
            <w:t>Enter observations of non-compliance, comments or notes here.</w:t>
          </w:r>
        </w:p>
      </w:docPartBody>
    </w:docPart>
    <w:docPart>
      <w:docPartPr>
        <w:name w:val="30A5D02CE5B93F408C72EE432F000935"/>
        <w:category>
          <w:name w:val="General"/>
          <w:gallery w:val="placeholder"/>
        </w:category>
        <w:types>
          <w:type w:val="bbPlcHdr"/>
        </w:types>
        <w:behaviors>
          <w:behavior w:val="content"/>
        </w:behaviors>
        <w:guid w:val="{D5DE887D-930A-A147-915B-AC2905999529}"/>
      </w:docPartPr>
      <w:docPartBody>
        <w:p w:rsidR="00AC36D4" w:rsidRDefault="002A1AA4" w:rsidP="002A1AA4">
          <w:pPr>
            <w:pStyle w:val="30A5D02CE5B93F408C72EE432F000935"/>
          </w:pPr>
          <w:r w:rsidRPr="00C34C63">
            <w:rPr>
              <w:rFonts w:cstheme="minorHAnsi"/>
            </w:rPr>
            <w:t>Enter observations of non-compliance, comments or notes here.</w:t>
          </w:r>
        </w:p>
      </w:docPartBody>
    </w:docPart>
    <w:docPart>
      <w:docPartPr>
        <w:name w:val="7493DBE3B639044898E32398AC52C7D3"/>
        <w:category>
          <w:name w:val="General"/>
          <w:gallery w:val="placeholder"/>
        </w:category>
        <w:types>
          <w:type w:val="bbPlcHdr"/>
        </w:types>
        <w:behaviors>
          <w:behavior w:val="content"/>
        </w:behaviors>
        <w:guid w:val="{1F990ACB-5CC6-384D-BE46-CDDFDC17AEAD}"/>
      </w:docPartPr>
      <w:docPartBody>
        <w:p w:rsidR="00AC36D4" w:rsidRDefault="002A1AA4" w:rsidP="002A1AA4">
          <w:pPr>
            <w:pStyle w:val="7493DBE3B639044898E32398AC52C7D3"/>
          </w:pPr>
          <w:r w:rsidRPr="00C34C63">
            <w:rPr>
              <w:rFonts w:cstheme="minorHAnsi"/>
            </w:rPr>
            <w:t>Enter observations of non-compliance, comments or notes here.</w:t>
          </w:r>
        </w:p>
      </w:docPartBody>
    </w:docPart>
    <w:docPart>
      <w:docPartPr>
        <w:name w:val="B6FDB50FECA330418F110147B04B42DF"/>
        <w:category>
          <w:name w:val="General"/>
          <w:gallery w:val="placeholder"/>
        </w:category>
        <w:types>
          <w:type w:val="bbPlcHdr"/>
        </w:types>
        <w:behaviors>
          <w:behavior w:val="content"/>
        </w:behaviors>
        <w:guid w:val="{025EEE1C-0F88-4148-AC2F-9A4966076BEE}"/>
      </w:docPartPr>
      <w:docPartBody>
        <w:p w:rsidR="00AC36D4" w:rsidRDefault="002A1AA4" w:rsidP="002A1AA4">
          <w:pPr>
            <w:pStyle w:val="B6FDB50FECA330418F110147B04B42DF"/>
          </w:pPr>
          <w:r w:rsidRPr="00C34C63">
            <w:rPr>
              <w:rFonts w:cstheme="minorHAnsi"/>
            </w:rPr>
            <w:t>Enter observations of non-compliance, comments or notes here.</w:t>
          </w:r>
        </w:p>
      </w:docPartBody>
    </w:docPart>
    <w:docPart>
      <w:docPartPr>
        <w:name w:val="252866D53200D440B18B6128639AC085"/>
        <w:category>
          <w:name w:val="General"/>
          <w:gallery w:val="placeholder"/>
        </w:category>
        <w:types>
          <w:type w:val="bbPlcHdr"/>
        </w:types>
        <w:behaviors>
          <w:behavior w:val="content"/>
        </w:behaviors>
        <w:guid w:val="{481378B1-A682-194F-8D0B-9C2D4EF71015}"/>
      </w:docPartPr>
      <w:docPartBody>
        <w:p w:rsidR="00AC36D4" w:rsidRDefault="002A1AA4" w:rsidP="002A1AA4">
          <w:pPr>
            <w:pStyle w:val="252866D53200D440B18B6128639AC085"/>
          </w:pPr>
          <w:r w:rsidRPr="00C34C63">
            <w:rPr>
              <w:rFonts w:cstheme="minorHAnsi"/>
            </w:rPr>
            <w:t>Enter observations of non-compliance, comments or notes here.</w:t>
          </w:r>
        </w:p>
      </w:docPartBody>
    </w:docPart>
    <w:docPart>
      <w:docPartPr>
        <w:name w:val="5C73EFE1F589E94089669468C38FF433"/>
        <w:category>
          <w:name w:val="General"/>
          <w:gallery w:val="placeholder"/>
        </w:category>
        <w:types>
          <w:type w:val="bbPlcHdr"/>
        </w:types>
        <w:behaviors>
          <w:behavior w:val="content"/>
        </w:behaviors>
        <w:guid w:val="{EF5969B8-1C9E-9F4F-A8E1-005351803AF8}"/>
      </w:docPartPr>
      <w:docPartBody>
        <w:p w:rsidR="00AC36D4" w:rsidRDefault="002A1AA4" w:rsidP="002A1AA4">
          <w:pPr>
            <w:pStyle w:val="5C73EFE1F589E94089669468C38FF433"/>
          </w:pPr>
          <w:r w:rsidRPr="00C34C63">
            <w:rPr>
              <w:rFonts w:cstheme="minorHAnsi"/>
            </w:rPr>
            <w:t>Enter observations of non-compliance, comments or notes here.</w:t>
          </w:r>
        </w:p>
      </w:docPartBody>
    </w:docPart>
    <w:docPart>
      <w:docPartPr>
        <w:name w:val="A80BB3F4A22FEA4F862DAF815B778DE5"/>
        <w:category>
          <w:name w:val="General"/>
          <w:gallery w:val="placeholder"/>
        </w:category>
        <w:types>
          <w:type w:val="bbPlcHdr"/>
        </w:types>
        <w:behaviors>
          <w:behavior w:val="content"/>
        </w:behaviors>
        <w:guid w:val="{360F6C64-1BCC-D84A-9FE0-FAFEF1D98EFC}"/>
      </w:docPartPr>
      <w:docPartBody>
        <w:p w:rsidR="00AC36D4" w:rsidRDefault="002A1AA4" w:rsidP="002A1AA4">
          <w:pPr>
            <w:pStyle w:val="A80BB3F4A22FEA4F862DAF815B778DE5"/>
          </w:pPr>
          <w:r w:rsidRPr="00C34C63">
            <w:rPr>
              <w:rFonts w:cstheme="minorHAnsi"/>
            </w:rPr>
            <w:t>Enter observations of non-compliance, comments or notes here.</w:t>
          </w:r>
        </w:p>
      </w:docPartBody>
    </w:docPart>
    <w:docPart>
      <w:docPartPr>
        <w:name w:val="D227931EA690C44FBA9E4BF494693A43"/>
        <w:category>
          <w:name w:val="General"/>
          <w:gallery w:val="placeholder"/>
        </w:category>
        <w:types>
          <w:type w:val="bbPlcHdr"/>
        </w:types>
        <w:behaviors>
          <w:behavior w:val="content"/>
        </w:behaviors>
        <w:guid w:val="{EB68DD4D-44FC-5448-BC57-4C8E5C095DAB}"/>
      </w:docPartPr>
      <w:docPartBody>
        <w:p w:rsidR="00AC36D4" w:rsidRDefault="002A1AA4" w:rsidP="002A1AA4">
          <w:pPr>
            <w:pStyle w:val="D227931EA690C44FBA9E4BF494693A43"/>
          </w:pPr>
          <w:r w:rsidRPr="00C34C63">
            <w:rPr>
              <w:rFonts w:cstheme="minorHAnsi"/>
            </w:rPr>
            <w:t>Enter observations of non-compliance, comments or notes here.</w:t>
          </w:r>
        </w:p>
      </w:docPartBody>
    </w:docPart>
    <w:docPart>
      <w:docPartPr>
        <w:name w:val="F5556F281692B14EBFBA29FB4E0F8BD4"/>
        <w:category>
          <w:name w:val="General"/>
          <w:gallery w:val="placeholder"/>
        </w:category>
        <w:types>
          <w:type w:val="bbPlcHdr"/>
        </w:types>
        <w:behaviors>
          <w:behavior w:val="content"/>
        </w:behaviors>
        <w:guid w:val="{6079618C-6F21-7344-8ECD-2088BA050582}"/>
      </w:docPartPr>
      <w:docPartBody>
        <w:p w:rsidR="00AC36D4" w:rsidRDefault="002A1AA4" w:rsidP="002A1AA4">
          <w:pPr>
            <w:pStyle w:val="F5556F281692B14EBFBA29FB4E0F8BD4"/>
          </w:pPr>
          <w:r w:rsidRPr="00C34C63">
            <w:rPr>
              <w:rFonts w:cstheme="minorHAnsi"/>
            </w:rPr>
            <w:t>Enter observations of non-compliance, comments or notes here.</w:t>
          </w:r>
        </w:p>
      </w:docPartBody>
    </w:docPart>
    <w:docPart>
      <w:docPartPr>
        <w:name w:val="E0C8134182AFC249A87ED25376A44C54"/>
        <w:category>
          <w:name w:val="General"/>
          <w:gallery w:val="placeholder"/>
        </w:category>
        <w:types>
          <w:type w:val="bbPlcHdr"/>
        </w:types>
        <w:behaviors>
          <w:behavior w:val="content"/>
        </w:behaviors>
        <w:guid w:val="{875DACB3-6CBE-3A46-9502-AA6A6D236515}"/>
      </w:docPartPr>
      <w:docPartBody>
        <w:p w:rsidR="00AC36D4" w:rsidRDefault="002A1AA4" w:rsidP="002A1AA4">
          <w:pPr>
            <w:pStyle w:val="E0C8134182AFC249A87ED25376A44C54"/>
          </w:pPr>
          <w:r w:rsidRPr="00C34C63">
            <w:rPr>
              <w:rFonts w:cstheme="minorHAnsi"/>
            </w:rPr>
            <w:t>Enter observations of non-compliance, comments or notes here.</w:t>
          </w:r>
        </w:p>
      </w:docPartBody>
    </w:docPart>
    <w:docPart>
      <w:docPartPr>
        <w:name w:val="D19FAEC33FF5F54285825CE7FA28172C"/>
        <w:category>
          <w:name w:val="General"/>
          <w:gallery w:val="placeholder"/>
        </w:category>
        <w:types>
          <w:type w:val="bbPlcHdr"/>
        </w:types>
        <w:behaviors>
          <w:behavior w:val="content"/>
        </w:behaviors>
        <w:guid w:val="{14C48AEC-4135-D641-BB5D-88984E3D8DC7}"/>
      </w:docPartPr>
      <w:docPartBody>
        <w:p w:rsidR="00AC36D4" w:rsidRDefault="002A1AA4" w:rsidP="002A1AA4">
          <w:pPr>
            <w:pStyle w:val="D19FAEC33FF5F54285825CE7FA28172C"/>
          </w:pPr>
          <w:r w:rsidRPr="00C34C63">
            <w:rPr>
              <w:rFonts w:cstheme="minorHAnsi"/>
            </w:rPr>
            <w:t>Enter observations of non-compliance, comments or notes here.</w:t>
          </w:r>
        </w:p>
      </w:docPartBody>
    </w:docPart>
    <w:docPart>
      <w:docPartPr>
        <w:name w:val="4AB136D8CB8C2443811808A884D90C27"/>
        <w:category>
          <w:name w:val="General"/>
          <w:gallery w:val="placeholder"/>
        </w:category>
        <w:types>
          <w:type w:val="bbPlcHdr"/>
        </w:types>
        <w:behaviors>
          <w:behavior w:val="content"/>
        </w:behaviors>
        <w:guid w:val="{CFD6797A-9098-F84F-9806-CDEC8F099E1A}"/>
      </w:docPartPr>
      <w:docPartBody>
        <w:p w:rsidR="00AC36D4" w:rsidRDefault="002A1AA4" w:rsidP="002A1AA4">
          <w:pPr>
            <w:pStyle w:val="4AB136D8CB8C2443811808A884D90C27"/>
          </w:pPr>
          <w:r w:rsidRPr="00C34C63">
            <w:rPr>
              <w:rFonts w:cstheme="minorHAnsi"/>
            </w:rPr>
            <w:t>Enter observations of non-compliance, comments or notes here.</w:t>
          </w:r>
        </w:p>
      </w:docPartBody>
    </w:docPart>
    <w:docPart>
      <w:docPartPr>
        <w:name w:val="0E6B3E1240153046AA9C34D2FA4C8945"/>
        <w:category>
          <w:name w:val="General"/>
          <w:gallery w:val="placeholder"/>
        </w:category>
        <w:types>
          <w:type w:val="bbPlcHdr"/>
        </w:types>
        <w:behaviors>
          <w:behavior w:val="content"/>
        </w:behaviors>
        <w:guid w:val="{E348F2BF-25DE-AA47-B6E8-DAFB607E3FC6}"/>
      </w:docPartPr>
      <w:docPartBody>
        <w:p w:rsidR="00AC36D4" w:rsidRDefault="002A1AA4" w:rsidP="002A1AA4">
          <w:pPr>
            <w:pStyle w:val="0E6B3E1240153046AA9C34D2FA4C8945"/>
          </w:pPr>
          <w:r w:rsidRPr="00C34C63">
            <w:rPr>
              <w:rFonts w:cstheme="minorHAnsi"/>
            </w:rPr>
            <w:t>Enter observations of non-compliance, comments or notes here.</w:t>
          </w:r>
        </w:p>
      </w:docPartBody>
    </w:docPart>
    <w:docPart>
      <w:docPartPr>
        <w:name w:val="E3C79857DCD506429EB7A89EEC55EB86"/>
        <w:category>
          <w:name w:val="General"/>
          <w:gallery w:val="placeholder"/>
        </w:category>
        <w:types>
          <w:type w:val="bbPlcHdr"/>
        </w:types>
        <w:behaviors>
          <w:behavior w:val="content"/>
        </w:behaviors>
        <w:guid w:val="{BDC68908-A86F-9E45-867E-2595EC6F95DA}"/>
      </w:docPartPr>
      <w:docPartBody>
        <w:p w:rsidR="00AC36D4" w:rsidRDefault="002A1AA4" w:rsidP="002A1AA4">
          <w:pPr>
            <w:pStyle w:val="E3C79857DCD506429EB7A89EEC55EB86"/>
          </w:pPr>
          <w:r w:rsidRPr="00C34C63">
            <w:rPr>
              <w:rFonts w:cstheme="minorHAnsi"/>
            </w:rPr>
            <w:t>Enter observations of non-compliance, comments or notes here.</w:t>
          </w:r>
        </w:p>
      </w:docPartBody>
    </w:docPart>
    <w:docPart>
      <w:docPartPr>
        <w:name w:val="A9EFC75823EE304AB4ED1BB130209ED7"/>
        <w:category>
          <w:name w:val="General"/>
          <w:gallery w:val="placeholder"/>
        </w:category>
        <w:types>
          <w:type w:val="bbPlcHdr"/>
        </w:types>
        <w:behaviors>
          <w:behavior w:val="content"/>
        </w:behaviors>
        <w:guid w:val="{3D1819AC-D084-9049-AADA-C19876EC63C3}"/>
      </w:docPartPr>
      <w:docPartBody>
        <w:p w:rsidR="00AC36D4" w:rsidRDefault="002A1AA4" w:rsidP="002A1AA4">
          <w:pPr>
            <w:pStyle w:val="A9EFC75823EE304AB4ED1BB130209ED7"/>
          </w:pPr>
          <w:r w:rsidRPr="00C34C63">
            <w:rPr>
              <w:rFonts w:cstheme="minorHAnsi"/>
            </w:rPr>
            <w:t>Enter observations of non-compliance, comments or notes here.</w:t>
          </w:r>
        </w:p>
      </w:docPartBody>
    </w:docPart>
    <w:docPart>
      <w:docPartPr>
        <w:name w:val="3F9AAE40640EA345BD4AFA7822FACB3E"/>
        <w:category>
          <w:name w:val="General"/>
          <w:gallery w:val="placeholder"/>
        </w:category>
        <w:types>
          <w:type w:val="bbPlcHdr"/>
        </w:types>
        <w:behaviors>
          <w:behavior w:val="content"/>
        </w:behaviors>
        <w:guid w:val="{2D20DD37-38CD-7542-B3A2-F93CF45FD830}"/>
      </w:docPartPr>
      <w:docPartBody>
        <w:p w:rsidR="00AC36D4" w:rsidRDefault="002A1AA4" w:rsidP="002A1AA4">
          <w:pPr>
            <w:pStyle w:val="3F9AAE40640EA345BD4AFA7822FACB3E"/>
          </w:pPr>
          <w:r w:rsidRPr="00C34C63">
            <w:rPr>
              <w:rFonts w:cstheme="minorHAnsi"/>
            </w:rPr>
            <w:t>Enter observations of non-compliance, comments or notes here.</w:t>
          </w:r>
        </w:p>
      </w:docPartBody>
    </w:docPart>
    <w:docPart>
      <w:docPartPr>
        <w:name w:val="70CFF659E0E44B48B8A747F0D9538A43"/>
        <w:category>
          <w:name w:val="General"/>
          <w:gallery w:val="placeholder"/>
        </w:category>
        <w:types>
          <w:type w:val="bbPlcHdr"/>
        </w:types>
        <w:behaviors>
          <w:behavior w:val="content"/>
        </w:behaviors>
        <w:guid w:val="{7C198E72-446D-6944-A413-F208BD85B1A1}"/>
      </w:docPartPr>
      <w:docPartBody>
        <w:p w:rsidR="00AC36D4" w:rsidRDefault="002A1AA4" w:rsidP="002A1AA4">
          <w:pPr>
            <w:pStyle w:val="70CFF659E0E44B48B8A747F0D9538A43"/>
          </w:pPr>
          <w:r w:rsidRPr="00C34C63">
            <w:rPr>
              <w:rFonts w:cstheme="minorHAnsi"/>
            </w:rPr>
            <w:t>Enter observations of non-compliance, comments or notes here.</w:t>
          </w:r>
        </w:p>
      </w:docPartBody>
    </w:docPart>
    <w:docPart>
      <w:docPartPr>
        <w:name w:val="6D0FD3648ABD4D4B97BA82BC5E167338"/>
        <w:category>
          <w:name w:val="General"/>
          <w:gallery w:val="placeholder"/>
        </w:category>
        <w:types>
          <w:type w:val="bbPlcHdr"/>
        </w:types>
        <w:behaviors>
          <w:behavior w:val="content"/>
        </w:behaviors>
        <w:guid w:val="{D32E8CA6-78F7-CA4B-AFAC-61B9851D25C0}"/>
      </w:docPartPr>
      <w:docPartBody>
        <w:p w:rsidR="00AC36D4" w:rsidRDefault="002A1AA4" w:rsidP="002A1AA4">
          <w:pPr>
            <w:pStyle w:val="6D0FD3648ABD4D4B97BA82BC5E167338"/>
          </w:pPr>
          <w:r w:rsidRPr="00C34C63">
            <w:rPr>
              <w:rFonts w:cstheme="minorHAnsi"/>
            </w:rPr>
            <w:t>Enter observations of non-compliance, comments or notes here.</w:t>
          </w:r>
        </w:p>
      </w:docPartBody>
    </w:docPart>
    <w:docPart>
      <w:docPartPr>
        <w:name w:val="4F29CBCB9D38074DA5FDDA787D564562"/>
        <w:category>
          <w:name w:val="General"/>
          <w:gallery w:val="placeholder"/>
        </w:category>
        <w:types>
          <w:type w:val="bbPlcHdr"/>
        </w:types>
        <w:behaviors>
          <w:behavior w:val="content"/>
        </w:behaviors>
        <w:guid w:val="{F33A4595-7FC4-914B-9278-F922054C39B5}"/>
      </w:docPartPr>
      <w:docPartBody>
        <w:p w:rsidR="00AC36D4" w:rsidRDefault="002A1AA4" w:rsidP="002A1AA4">
          <w:pPr>
            <w:pStyle w:val="4F29CBCB9D38074DA5FDDA787D564562"/>
          </w:pPr>
          <w:r w:rsidRPr="00C34C63">
            <w:rPr>
              <w:rFonts w:cstheme="minorHAnsi"/>
            </w:rPr>
            <w:t>Enter observations of non-compliance, comments or notes here.</w:t>
          </w:r>
        </w:p>
      </w:docPartBody>
    </w:docPart>
    <w:docPart>
      <w:docPartPr>
        <w:name w:val="557B1B252E546D47A946BF79A9EF2790"/>
        <w:category>
          <w:name w:val="General"/>
          <w:gallery w:val="placeholder"/>
        </w:category>
        <w:types>
          <w:type w:val="bbPlcHdr"/>
        </w:types>
        <w:behaviors>
          <w:behavior w:val="content"/>
        </w:behaviors>
        <w:guid w:val="{621E691F-9F91-2A4A-9AC0-268019E32C60}"/>
      </w:docPartPr>
      <w:docPartBody>
        <w:p w:rsidR="00AC36D4" w:rsidRDefault="002A1AA4" w:rsidP="002A1AA4">
          <w:pPr>
            <w:pStyle w:val="557B1B252E546D47A946BF79A9EF2790"/>
          </w:pPr>
          <w:r w:rsidRPr="00C34C63">
            <w:rPr>
              <w:rFonts w:cstheme="minorHAnsi"/>
            </w:rPr>
            <w:t>Enter observations of non-compliance, comments or notes here.</w:t>
          </w:r>
        </w:p>
      </w:docPartBody>
    </w:docPart>
    <w:docPart>
      <w:docPartPr>
        <w:name w:val="BA643FAEBBC32C4DABDF45F8E0194D03"/>
        <w:category>
          <w:name w:val="General"/>
          <w:gallery w:val="placeholder"/>
        </w:category>
        <w:types>
          <w:type w:val="bbPlcHdr"/>
        </w:types>
        <w:behaviors>
          <w:behavior w:val="content"/>
        </w:behaviors>
        <w:guid w:val="{FEC1B904-77FE-354B-9EA5-6A6BBDCFF06F}"/>
      </w:docPartPr>
      <w:docPartBody>
        <w:p w:rsidR="00AC36D4" w:rsidRDefault="002A1AA4" w:rsidP="002A1AA4">
          <w:pPr>
            <w:pStyle w:val="BA643FAEBBC32C4DABDF45F8E0194D03"/>
          </w:pPr>
          <w:r w:rsidRPr="00C34C63">
            <w:rPr>
              <w:rFonts w:cstheme="minorHAnsi"/>
            </w:rPr>
            <w:t>Enter observations of non-compliance, comments or notes here.</w:t>
          </w:r>
        </w:p>
      </w:docPartBody>
    </w:docPart>
    <w:docPart>
      <w:docPartPr>
        <w:name w:val="79E2D6CA0D9C56478D9166E993594CAC"/>
        <w:category>
          <w:name w:val="General"/>
          <w:gallery w:val="placeholder"/>
        </w:category>
        <w:types>
          <w:type w:val="bbPlcHdr"/>
        </w:types>
        <w:behaviors>
          <w:behavior w:val="content"/>
        </w:behaviors>
        <w:guid w:val="{393B784B-90DD-A745-8C33-C69C7EAA9D01}"/>
      </w:docPartPr>
      <w:docPartBody>
        <w:p w:rsidR="00AC36D4" w:rsidRDefault="002A1AA4" w:rsidP="002A1AA4">
          <w:pPr>
            <w:pStyle w:val="79E2D6CA0D9C56478D9166E993594CAC"/>
          </w:pPr>
          <w:r w:rsidRPr="00C34C63">
            <w:rPr>
              <w:rFonts w:cstheme="minorHAnsi"/>
            </w:rPr>
            <w:t>Enter observations of non-compliance, comments or notes here.</w:t>
          </w:r>
        </w:p>
      </w:docPartBody>
    </w:docPart>
    <w:docPart>
      <w:docPartPr>
        <w:name w:val="81B3CF1756582C4587A4B39BC6F2BB53"/>
        <w:category>
          <w:name w:val="General"/>
          <w:gallery w:val="placeholder"/>
        </w:category>
        <w:types>
          <w:type w:val="bbPlcHdr"/>
        </w:types>
        <w:behaviors>
          <w:behavior w:val="content"/>
        </w:behaviors>
        <w:guid w:val="{BD666D19-F229-A347-8B96-DAEEE3BCA0AC}"/>
      </w:docPartPr>
      <w:docPartBody>
        <w:p w:rsidR="00AC36D4" w:rsidRDefault="002A1AA4" w:rsidP="002A1AA4">
          <w:pPr>
            <w:pStyle w:val="81B3CF1756582C4587A4B39BC6F2BB53"/>
          </w:pPr>
          <w:r w:rsidRPr="00C34C63">
            <w:rPr>
              <w:rFonts w:cstheme="minorHAnsi"/>
            </w:rPr>
            <w:t>Enter observations of non-compliance, comments or notes here.</w:t>
          </w:r>
        </w:p>
      </w:docPartBody>
    </w:docPart>
    <w:docPart>
      <w:docPartPr>
        <w:name w:val="86F9B94D45D7BB4C84B1902BD144BF89"/>
        <w:category>
          <w:name w:val="General"/>
          <w:gallery w:val="placeholder"/>
        </w:category>
        <w:types>
          <w:type w:val="bbPlcHdr"/>
        </w:types>
        <w:behaviors>
          <w:behavior w:val="content"/>
        </w:behaviors>
        <w:guid w:val="{1BA70754-7966-8242-AD9D-8B801495F7EC}"/>
      </w:docPartPr>
      <w:docPartBody>
        <w:p w:rsidR="00AC36D4" w:rsidRDefault="002A1AA4" w:rsidP="002A1AA4">
          <w:pPr>
            <w:pStyle w:val="86F9B94D45D7BB4C84B1902BD144BF89"/>
          </w:pPr>
          <w:r w:rsidRPr="00C34C63">
            <w:rPr>
              <w:rFonts w:cstheme="minorHAnsi"/>
            </w:rPr>
            <w:t>Enter observations of non-compliance, comments or notes here.</w:t>
          </w:r>
        </w:p>
      </w:docPartBody>
    </w:docPart>
    <w:docPart>
      <w:docPartPr>
        <w:name w:val="9594FE4CED91374F8EC26E3FDE9765FF"/>
        <w:category>
          <w:name w:val="General"/>
          <w:gallery w:val="placeholder"/>
        </w:category>
        <w:types>
          <w:type w:val="bbPlcHdr"/>
        </w:types>
        <w:behaviors>
          <w:behavior w:val="content"/>
        </w:behaviors>
        <w:guid w:val="{2DF5AD53-FF9E-854B-8A27-74C5BD8A8292}"/>
      </w:docPartPr>
      <w:docPartBody>
        <w:p w:rsidR="00AC36D4" w:rsidRDefault="002A1AA4" w:rsidP="002A1AA4">
          <w:pPr>
            <w:pStyle w:val="9594FE4CED91374F8EC26E3FDE9765FF"/>
          </w:pPr>
          <w:r w:rsidRPr="00C34C63">
            <w:rPr>
              <w:rFonts w:cstheme="minorHAnsi"/>
            </w:rPr>
            <w:t>Enter observations of non-compliance, comments or notes here.</w:t>
          </w:r>
        </w:p>
      </w:docPartBody>
    </w:docPart>
    <w:docPart>
      <w:docPartPr>
        <w:name w:val="C62C755DB3A45A4E95D4C46120D109E4"/>
        <w:category>
          <w:name w:val="General"/>
          <w:gallery w:val="placeholder"/>
        </w:category>
        <w:types>
          <w:type w:val="bbPlcHdr"/>
        </w:types>
        <w:behaviors>
          <w:behavior w:val="content"/>
        </w:behaviors>
        <w:guid w:val="{3A88DA23-CEBF-3041-9109-C2B28D6E41CD}"/>
      </w:docPartPr>
      <w:docPartBody>
        <w:p w:rsidR="00AC36D4" w:rsidRDefault="002A1AA4" w:rsidP="002A1AA4">
          <w:pPr>
            <w:pStyle w:val="C62C755DB3A45A4E95D4C46120D109E4"/>
          </w:pPr>
          <w:r w:rsidRPr="00C34C63">
            <w:rPr>
              <w:rFonts w:cstheme="minorHAnsi"/>
            </w:rPr>
            <w:t>Enter observations of non-compliance, comments or notes here.</w:t>
          </w:r>
        </w:p>
      </w:docPartBody>
    </w:docPart>
    <w:docPart>
      <w:docPartPr>
        <w:name w:val="CE480AD49118724E8281CD0285F25416"/>
        <w:category>
          <w:name w:val="General"/>
          <w:gallery w:val="placeholder"/>
        </w:category>
        <w:types>
          <w:type w:val="bbPlcHdr"/>
        </w:types>
        <w:behaviors>
          <w:behavior w:val="content"/>
        </w:behaviors>
        <w:guid w:val="{41C2DB2F-AD52-FC4E-9AEB-CDB97EED5B73}"/>
      </w:docPartPr>
      <w:docPartBody>
        <w:p w:rsidR="00AC36D4" w:rsidRDefault="002A1AA4" w:rsidP="002A1AA4">
          <w:pPr>
            <w:pStyle w:val="CE480AD49118724E8281CD0285F25416"/>
          </w:pPr>
          <w:r w:rsidRPr="00C34C63">
            <w:rPr>
              <w:rFonts w:cstheme="minorHAnsi"/>
            </w:rPr>
            <w:t>Enter observations of non-compliance, comments or notes here.</w:t>
          </w:r>
        </w:p>
      </w:docPartBody>
    </w:docPart>
    <w:docPart>
      <w:docPartPr>
        <w:name w:val="2EC45650BCED1A449B4C876C9EE2A94D"/>
        <w:category>
          <w:name w:val="General"/>
          <w:gallery w:val="placeholder"/>
        </w:category>
        <w:types>
          <w:type w:val="bbPlcHdr"/>
        </w:types>
        <w:behaviors>
          <w:behavior w:val="content"/>
        </w:behaviors>
        <w:guid w:val="{4CD7DD22-32F5-6340-B71D-3D4CEF0DEDBA}"/>
      </w:docPartPr>
      <w:docPartBody>
        <w:p w:rsidR="00AC36D4" w:rsidRDefault="002A1AA4" w:rsidP="002A1AA4">
          <w:pPr>
            <w:pStyle w:val="2EC45650BCED1A449B4C876C9EE2A94D"/>
          </w:pPr>
          <w:r w:rsidRPr="00C34C63">
            <w:rPr>
              <w:rFonts w:cstheme="minorHAnsi"/>
            </w:rPr>
            <w:t>Enter observations of non-compliance, comments or notes here.</w:t>
          </w:r>
        </w:p>
      </w:docPartBody>
    </w:docPart>
    <w:docPart>
      <w:docPartPr>
        <w:name w:val="C79189713C033C4E9471382E671C8E14"/>
        <w:category>
          <w:name w:val="General"/>
          <w:gallery w:val="placeholder"/>
        </w:category>
        <w:types>
          <w:type w:val="bbPlcHdr"/>
        </w:types>
        <w:behaviors>
          <w:behavior w:val="content"/>
        </w:behaviors>
        <w:guid w:val="{D72BD5D8-637D-A14E-AA14-AEE56DA1CFB0}"/>
      </w:docPartPr>
      <w:docPartBody>
        <w:p w:rsidR="00AC36D4" w:rsidRDefault="002A1AA4" w:rsidP="002A1AA4">
          <w:pPr>
            <w:pStyle w:val="C79189713C033C4E9471382E671C8E14"/>
          </w:pPr>
          <w:r w:rsidRPr="00C34C63">
            <w:rPr>
              <w:rFonts w:cstheme="minorHAnsi"/>
            </w:rPr>
            <w:t>Enter observations of non-compliance, comments or notes here.</w:t>
          </w:r>
        </w:p>
      </w:docPartBody>
    </w:docPart>
    <w:docPart>
      <w:docPartPr>
        <w:name w:val="028D7FAE14AD3F4F87F782FFDCF2906B"/>
        <w:category>
          <w:name w:val="General"/>
          <w:gallery w:val="placeholder"/>
        </w:category>
        <w:types>
          <w:type w:val="bbPlcHdr"/>
        </w:types>
        <w:behaviors>
          <w:behavior w:val="content"/>
        </w:behaviors>
        <w:guid w:val="{24242DCA-D1D2-A94B-8BA7-EC89BF7C0819}"/>
      </w:docPartPr>
      <w:docPartBody>
        <w:p w:rsidR="00AC36D4" w:rsidRDefault="002A1AA4" w:rsidP="002A1AA4">
          <w:pPr>
            <w:pStyle w:val="028D7FAE14AD3F4F87F782FFDCF2906B"/>
          </w:pPr>
          <w:r w:rsidRPr="00C34C63">
            <w:rPr>
              <w:rFonts w:cstheme="minorHAnsi"/>
            </w:rPr>
            <w:t>Enter observations of non-compliance, comments or notes here.</w:t>
          </w:r>
        </w:p>
      </w:docPartBody>
    </w:docPart>
    <w:docPart>
      <w:docPartPr>
        <w:name w:val="0E63DF838B522049BD5B5E28C7EB7E95"/>
        <w:category>
          <w:name w:val="General"/>
          <w:gallery w:val="placeholder"/>
        </w:category>
        <w:types>
          <w:type w:val="bbPlcHdr"/>
        </w:types>
        <w:behaviors>
          <w:behavior w:val="content"/>
        </w:behaviors>
        <w:guid w:val="{62F12B81-B279-3C42-A10F-A6FDDF436CE0}"/>
      </w:docPartPr>
      <w:docPartBody>
        <w:p w:rsidR="00AC36D4" w:rsidRDefault="002A1AA4" w:rsidP="002A1AA4">
          <w:pPr>
            <w:pStyle w:val="0E63DF838B522049BD5B5E28C7EB7E95"/>
          </w:pPr>
          <w:r w:rsidRPr="00C34C63">
            <w:rPr>
              <w:rFonts w:cstheme="minorHAnsi"/>
            </w:rPr>
            <w:t>Enter observations of non-compliance, comments or notes here.</w:t>
          </w:r>
        </w:p>
      </w:docPartBody>
    </w:docPart>
    <w:docPart>
      <w:docPartPr>
        <w:name w:val="2898E47DB748694C82C0755B446F9324"/>
        <w:category>
          <w:name w:val="General"/>
          <w:gallery w:val="placeholder"/>
        </w:category>
        <w:types>
          <w:type w:val="bbPlcHdr"/>
        </w:types>
        <w:behaviors>
          <w:behavior w:val="content"/>
        </w:behaviors>
        <w:guid w:val="{07BBC324-B943-E643-B355-CDA4586F1B78}"/>
      </w:docPartPr>
      <w:docPartBody>
        <w:p w:rsidR="00AC36D4" w:rsidRDefault="002A1AA4" w:rsidP="002A1AA4">
          <w:pPr>
            <w:pStyle w:val="2898E47DB748694C82C0755B446F9324"/>
          </w:pPr>
          <w:r w:rsidRPr="00C34C63">
            <w:rPr>
              <w:rFonts w:cstheme="minorHAnsi"/>
            </w:rPr>
            <w:t>Enter observations of non-compliance, comments or notes here.</w:t>
          </w:r>
        </w:p>
      </w:docPartBody>
    </w:docPart>
    <w:docPart>
      <w:docPartPr>
        <w:name w:val="C46BE9493E536B45972BBB3CF244EC47"/>
        <w:category>
          <w:name w:val="General"/>
          <w:gallery w:val="placeholder"/>
        </w:category>
        <w:types>
          <w:type w:val="bbPlcHdr"/>
        </w:types>
        <w:behaviors>
          <w:behavior w:val="content"/>
        </w:behaviors>
        <w:guid w:val="{4F233A55-FC97-1E48-AB01-3B9B4702E36F}"/>
      </w:docPartPr>
      <w:docPartBody>
        <w:p w:rsidR="00AC36D4" w:rsidRDefault="002A1AA4" w:rsidP="002A1AA4">
          <w:pPr>
            <w:pStyle w:val="C46BE9493E536B45972BBB3CF244EC47"/>
          </w:pPr>
          <w:r w:rsidRPr="00C34C63">
            <w:rPr>
              <w:rFonts w:cstheme="minorHAnsi"/>
            </w:rPr>
            <w:t>Enter observations of non-compliance, comments or notes here.</w:t>
          </w:r>
        </w:p>
      </w:docPartBody>
    </w:docPart>
    <w:docPart>
      <w:docPartPr>
        <w:name w:val="D463BCD33648454BB429B72926B7C595"/>
        <w:category>
          <w:name w:val="General"/>
          <w:gallery w:val="placeholder"/>
        </w:category>
        <w:types>
          <w:type w:val="bbPlcHdr"/>
        </w:types>
        <w:behaviors>
          <w:behavior w:val="content"/>
        </w:behaviors>
        <w:guid w:val="{B2894611-3176-084A-96A8-F71D29C990E9}"/>
      </w:docPartPr>
      <w:docPartBody>
        <w:p w:rsidR="00AC36D4" w:rsidRDefault="002A1AA4" w:rsidP="002A1AA4">
          <w:pPr>
            <w:pStyle w:val="D463BCD33648454BB429B72926B7C595"/>
          </w:pPr>
          <w:r w:rsidRPr="00C34C63">
            <w:rPr>
              <w:rFonts w:cstheme="minorHAnsi"/>
            </w:rPr>
            <w:t>Enter observations of non-compliance, comments or notes here.</w:t>
          </w:r>
        </w:p>
      </w:docPartBody>
    </w:docPart>
    <w:docPart>
      <w:docPartPr>
        <w:name w:val="7F561B4B84C98949B386B1230737732B"/>
        <w:category>
          <w:name w:val="General"/>
          <w:gallery w:val="placeholder"/>
        </w:category>
        <w:types>
          <w:type w:val="bbPlcHdr"/>
        </w:types>
        <w:behaviors>
          <w:behavior w:val="content"/>
        </w:behaviors>
        <w:guid w:val="{ED59AB0F-5444-FA4D-BBAA-EAFAF63B9520}"/>
      </w:docPartPr>
      <w:docPartBody>
        <w:p w:rsidR="00AC36D4" w:rsidRDefault="002A1AA4" w:rsidP="002A1AA4">
          <w:pPr>
            <w:pStyle w:val="7F561B4B84C98949B386B1230737732B"/>
          </w:pPr>
          <w:r w:rsidRPr="00C34C63">
            <w:rPr>
              <w:rFonts w:cstheme="minorHAnsi"/>
            </w:rPr>
            <w:t>Enter observations of non-compliance, comments or notes here.</w:t>
          </w:r>
        </w:p>
      </w:docPartBody>
    </w:docPart>
    <w:docPart>
      <w:docPartPr>
        <w:name w:val="2C0AFF2C58CF4C4B95A1CFDD6DFE10A0"/>
        <w:category>
          <w:name w:val="General"/>
          <w:gallery w:val="placeholder"/>
        </w:category>
        <w:types>
          <w:type w:val="bbPlcHdr"/>
        </w:types>
        <w:behaviors>
          <w:behavior w:val="content"/>
        </w:behaviors>
        <w:guid w:val="{DCF65F77-CBB3-4B44-9189-DB26A8B6FA2D}"/>
      </w:docPartPr>
      <w:docPartBody>
        <w:p w:rsidR="00AC36D4" w:rsidRDefault="002A1AA4" w:rsidP="002A1AA4">
          <w:pPr>
            <w:pStyle w:val="2C0AFF2C58CF4C4B95A1CFDD6DFE10A0"/>
          </w:pPr>
          <w:r w:rsidRPr="00C34C63">
            <w:rPr>
              <w:rFonts w:cstheme="minorHAnsi"/>
            </w:rPr>
            <w:t>Enter observations of non-compliance, comments or notes here.</w:t>
          </w:r>
        </w:p>
      </w:docPartBody>
    </w:docPart>
    <w:docPart>
      <w:docPartPr>
        <w:name w:val="F740CE49301ECA4C9DB2C676BF3FD880"/>
        <w:category>
          <w:name w:val="General"/>
          <w:gallery w:val="placeholder"/>
        </w:category>
        <w:types>
          <w:type w:val="bbPlcHdr"/>
        </w:types>
        <w:behaviors>
          <w:behavior w:val="content"/>
        </w:behaviors>
        <w:guid w:val="{D36779B6-6FA6-0947-AFBF-FD6EBFB1CC02}"/>
      </w:docPartPr>
      <w:docPartBody>
        <w:p w:rsidR="00AC36D4" w:rsidRDefault="002A1AA4" w:rsidP="002A1AA4">
          <w:pPr>
            <w:pStyle w:val="F740CE49301ECA4C9DB2C676BF3FD880"/>
          </w:pPr>
          <w:r w:rsidRPr="00C34C63">
            <w:rPr>
              <w:rFonts w:cstheme="minorHAnsi"/>
            </w:rPr>
            <w:t>Enter observations of non-compliance, comments or notes here.</w:t>
          </w:r>
        </w:p>
      </w:docPartBody>
    </w:docPart>
    <w:docPart>
      <w:docPartPr>
        <w:name w:val="D4D4BEFA2E98CB43AC4A7B3681D3EEA7"/>
        <w:category>
          <w:name w:val="General"/>
          <w:gallery w:val="placeholder"/>
        </w:category>
        <w:types>
          <w:type w:val="bbPlcHdr"/>
        </w:types>
        <w:behaviors>
          <w:behavior w:val="content"/>
        </w:behaviors>
        <w:guid w:val="{A32904B2-9984-414E-92FD-6F771BB2B1A0}"/>
      </w:docPartPr>
      <w:docPartBody>
        <w:p w:rsidR="00AC36D4" w:rsidRDefault="002A1AA4" w:rsidP="002A1AA4">
          <w:pPr>
            <w:pStyle w:val="D4D4BEFA2E98CB43AC4A7B3681D3EEA7"/>
          </w:pPr>
          <w:r w:rsidRPr="00C34C63">
            <w:rPr>
              <w:rFonts w:cstheme="minorHAnsi"/>
            </w:rPr>
            <w:t>Enter observations of non-compliance, comments or notes here.</w:t>
          </w:r>
        </w:p>
      </w:docPartBody>
    </w:docPart>
    <w:docPart>
      <w:docPartPr>
        <w:name w:val="0F21EF2C9C99094F9611AB46DFE0BAE4"/>
        <w:category>
          <w:name w:val="General"/>
          <w:gallery w:val="placeholder"/>
        </w:category>
        <w:types>
          <w:type w:val="bbPlcHdr"/>
        </w:types>
        <w:behaviors>
          <w:behavior w:val="content"/>
        </w:behaviors>
        <w:guid w:val="{F840C38B-50D5-824E-A38D-71246E1BC887}"/>
      </w:docPartPr>
      <w:docPartBody>
        <w:p w:rsidR="00AC36D4" w:rsidRDefault="002A1AA4" w:rsidP="002A1AA4">
          <w:pPr>
            <w:pStyle w:val="0F21EF2C9C99094F9611AB46DFE0BAE4"/>
          </w:pPr>
          <w:r w:rsidRPr="00C34C63">
            <w:rPr>
              <w:rFonts w:cstheme="minorHAnsi"/>
            </w:rPr>
            <w:t>Enter observations of non-compliance, comments or notes here.</w:t>
          </w:r>
        </w:p>
      </w:docPartBody>
    </w:docPart>
    <w:docPart>
      <w:docPartPr>
        <w:name w:val="E10528B3BB40DB449028C2DE84CB40E2"/>
        <w:category>
          <w:name w:val="General"/>
          <w:gallery w:val="placeholder"/>
        </w:category>
        <w:types>
          <w:type w:val="bbPlcHdr"/>
        </w:types>
        <w:behaviors>
          <w:behavior w:val="content"/>
        </w:behaviors>
        <w:guid w:val="{85212E5D-B5D0-8548-9742-6DA060D3F435}"/>
      </w:docPartPr>
      <w:docPartBody>
        <w:p w:rsidR="00AC36D4" w:rsidRDefault="002A1AA4" w:rsidP="002A1AA4">
          <w:pPr>
            <w:pStyle w:val="E10528B3BB40DB449028C2DE84CB40E2"/>
          </w:pPr>
          <w:r w:rsidRPr="00C34C63">
            <w:rPr>
              <w:rFonts w:cstheme="minorHAnsi"/>
            </w:rPr>
            <w:t>Enter observations of non-compliance, comments or notes here.</w:t>
          </w:r>
        </w:p>
      </w:docPartBody>
    </w:docPart>
    <w:docPart>
      <w:docPartPr>
        <w:name w:val="CFB5704BE148ED4CBFF4351700E25A13"/>
        <w:category>
          <w:name w:val="General"/>
          <w:gallery w:val="placeholder"/>
        </w:category>
        <w:types>
          <w:type w:val="bbPlcHdr"/>
        </w:types>
        <w:behaviors>
          <w:behavior w:val="content"/>
        </w:behaviors>
        <w:guid w:val="{392BB9B1-3926-D04C-B6CB-C8B71F403CA3}"/>
      </w:docPartPr>
      <w:docPartBody>
        <w:p w:rsidR="00AC36D4" w:rsidRDefault="002A1AA4" w:rsidP="002A1AA4">
          <w:pPr>
            <w:pStyle w:val="CFB5704BE148ED4CBFF4351700E25A13"/>
          </w:pPr>
          <w:r w:rsidRPr="00C34C63">
            <w:rPr>
              <w:rFonts w:cstheme="minorHAnsi"/>
            </w:rPr>
            <w:t>Enter observations of non-compliance, comments or notes here.</w:t>
          </w:r>
        </w:p>
      </w:docPartBody>
    </w:docPart>
    <w:docPart>
      <w:docPartPr>
        <w:name w:val="53B79BFFDAF7794281B4947CA44D78B8"/>
        <w:category>
          <w:name w:val="General"/>
          <w:gallery w:val="placeholder"/>
        </w:category>
        <w:types>
          <w:type w:val="bbPlcHdr"/>
        </w:types>
        <w:behaviors>
          <w:behavior w:val="content"/>
        </w:behaviors>
        <w:guid w:val="{316C46F4-B0A1-7748-B7B9-36134031A067}"/>
      </w:docPartPr>
      <w:docPartBody>
        <w:p w:rsidR="00AC36D4" w:rsidRDefault="002A1AA4" w:rsidP="002A1AA4">
          <w:pPr>
            <w:pStyle w:val="53B79BFFDAF7794281B4947CA44D78B8"/>
          </w:pPr>
          <w:r w:rsidRPr="00C34C63">
            <w:rPr>
              <w:rFonts w:cstheme="minorHAnsi"/>
            </w:rPr>
            <w:t>Enter observations of non-compliance, comments or notes here.</w:t>
          </w:r>
        </w:p>
      </w:docPartBody>
    </w:docPart>
    <w:docPart>
      <w:docPartPr>
        <w:name w:val="AB373744D9C2F542BD1E4E9DA262668C"/>
        <w:category>
          <w:name w:val="General"/>
          <w:gallery w:val="placeholder"/>
        </w:category>
        <w:types>
          <w:type w:val="bbPlcHdr"/>
        </w:types>
        <w:behaviors>
          <w:behavior w:val="content"/>
        </w:behaviors>
        <w:guid w:val="{51F9C8A4-7B81-8E43-8015-C6435530AC1E}"/>
      </w:docPartPr>
      <w:docPartBody>
        <w:p w:rsidR="00AC36D4" w:rsidRDefault="002A1AA4" w:rsidP="002A1AA4">
          <w:pPr>
            <w:pStyle w:val="AB373744D9C2F542BD1E4E9DA262668C"/>
          </w:pPr>
          <w:r w:rsidRPr="00C34C63">
            <w:rPr>
              <w:rFonts w:cstheme="minorHAnsi"/>
            </w:rPr>
            <w:t>Enter observations of non-compliance, comments or notes here.</w:t>
          </w:r>
        </w:p>
      </w:docPartBody>
    </w:docPart>
    <w:docPart>
      <w:docPartPr>
        <w:name w:val="4062253147B02D4D95884445E9EE9BE0"/>
        <w:category>
          <w:name w:val="General"/>
          <w:gallery w:val="placeholder"/>
        </w:category>
        <w:types>
          <w:type w:val="bbPlcHdr"/>
        </w:types>
        <w:behaviors>
          <w:behavior w:val="content"/>
        </w:behaviors>
        <w:guid w:val="{7E21656E-9C3E-4244-BDB0-5ED89059591E}"/>
      </w:docPartPr>
      <w:docPartBody>
        <w:p w:rsidR="00AC36D4" w:rsidRDefault="002A1AA4" w:rsidP="002A1AA4">
          <w:pPr>
            <w:pStyle w:val="4062253147B02D4D95884445E9EE9BE0"/>
          </w:pPr>
          <w:r w:rsidRPr="00C34C63">
            <w:rPr>
              <w:rFonts w:cstheme="minorHAnsi"/>
            </w:rPr>
            <w:t>Enter observations of non-compliance, comments or notes here.</w:t>
          </w:r>
        </w:p>
      </w:docPartBody>
    </w:docPart>
    <w:docPart>
      <w:docPartPr>
        <w:name w:val="7CC4A455A7B7CB4C83A72B6438EFB430"/>
        <w:category>
          <w:name w:val="General"/>
          <w:gallery w:val="placeholder"/>
        </w:category>
        <w:types>
          <w:type w:val="bbPlcHdr"/>
        </w:types>
        <w:behaviors>
          <w:behavior w:val="content"/>
        </w:behaviors>
        <w:guid w:val="{2C75EE3D-AC5F-004F-8867-07832E11C67B}"/>
      </w:docPartPr>
      <w:docPartBody>
        <w:p w:rsidR="00AC36D4" w:rsidRDefault="002A1AA4" w:rsidP="002A1AA4">
          <w:pPr>
            <w:pStyle w:val="7CC4A455A7B7CB4C83A72B6438EFB430"/>
          </w:pPr>
          <w:r w:rsidRPr="00C34C63">
            <w:rPr>
              <w:rFonts w:cstheme="minorHAnsi"/>
            </w:rPr>
            <w:t>Enter observations of non-compliance, comments or notes here.</w:t>
          </w:r>
        </w:p>
      </w:docPartBody>
    </w:docPart>
    <w:docPart>
      <w:docPartPr>
        <w:name w:val="AAD9338B87FD7A468E586BA139CDFA54"/>
        <w:category>
          <w:name w:val="General"/>
          <w:gallery w:val="placeholder"/>
        </w:category>
        <w:types>
          <w:type w:val="bbPlcHdr"/>
        </w:types>
        <w:behaviors>
          <w:behavior w:val="content"/>
        </w:behaviors>
        <w:guid w:val="{E31C7CD1-E34F-494D-B620-338A02CC55D9}"/>
      </w:docPartPr>
      <w:docPartBody>
        <w:p w:rsidR="00AC36D4" w:rsidRDefault="002A1AA4" w:rsidP="002A1AA4">
          <w:pPr>
            <w:pStyle w:val="AAD9338B87FD7A468E586BA139CDFA54"/>
          </w:pPr>
          <w:r w:rsidRPr="00C34C63">
            <w:rPr>
              <w:rFonts w:cstheme="minorHAnsi"/>
            </w:rPr>
            <w:t>Enter observations of non-compliance, comments or notes here.</w:t>
          </w:r>
        </w:p>
      </w:docPartBody>
    </w:docPart>
    <w:docPart>
      <w:docPartPr>
        <w:name w:val="33E44B487FDA4D4CABFC7F8E977BA4CF"/>
        <w:category>
          <w:name w:val="General"/>
          <w:gallery w:val="placeholder"/>
        </w:category>
        <w:types>
          <w:type w:val="bbPlcHdr"/>
        </w:types>
        <w:behaviors>
          <w:behavior w:val="content"/>
        </w:behaviors>
        <w:guid w:val="{A8C92FF6-E42F-504C-AECC-A4C0FC3B0326}"/>
      </w:docPartPr>
      <w:docPartBody>
        <w:p w:rsidR="00AC36D4" w:rsidRDefault="002A1AA4" w:rsidP="002A1AA4">
          <w:pPr>
            <w:pStyle w:val="33E44B487FDA4D4CABFC7F8E977BA4CF"/>
          </w:pPr>
          <w:r w:rsidRPr="00C34C63">
            <w:rPr>
              <w:rFonts w:cstheme="minorHAnsi"/>
            </w:rPr>
            <w:t>Enter observations of non-compliance, comments or notes here.</w:t>
          </w:r>
        </w:p>
      </w:docPartBody>
    </w:docPart>
    <w:docPart>
      <w:docPartPr>
        <w:name w:val="8FC7357119FE1E4B955882202CF6EBD8"/>
        <w:category>
          <w:name w:val="General"/>
          <w:gallery w:val="placeholder"/>
        </w:category>
        <w:types>
          <w:type w:val="bbPlcHdr"/>
        </w:types>
        <w:behaviors>
          <w:behavior w:val="content"/>
        </w:behaviors>
        <w:guid w:val="{4899623E-5379-D446-9B6A-ADCF4F9676C1}"/>
      </w:docPartPr>
      <w:docPartBody>
        <w:p w:rsidR="00AC36D4" w:rsidRDefault="002A1AA4" w:rsidP="002A1AA4">
          <w:pPr>
            <w:pStyle w:val="8FC7357119FE1E4B955882202CF6EBD8"/>
          </w:pPr>
          <w:r w:rsidRPr="00C34C63">
            <w:rPr>
              <w:rFonts w:cstheme="minorHAnsi"/>
            </w:rPr>
            <w:t>Enter observations of non-compliance, comments or notes here.</w:t>
          </w:r>
        </w:p>
      </w:docPartBody>
    </w:docPart>
    <w:docPart>
      <w:docPartPr>
        <w:name w:val="2B5D3437F00AB442921F6B2B82AD9EAD"/>
        <w:category>
          <w:name w:val="General"/>
          <w:gallery w:val="placeholder"/>
        </w:category>
        <w:types>
          <w:type w:val="bbPlcHdr"/>
        </w:types>
        <w:behaviors>
          <w:behavior w:val="content"/>
        </w:behaviors>
        <w:guid w:val="{39270E3E-C80D-DE49-892E-7578C7809ACB}"/>
      </w:docPartPr>
      <w:docPartBody>
        <w:p w:rsidR="00AC36D4" w:rsidRDefault="002A1AA4" w:rsidP="002A1AA4">
          <w:pPr>
            <w:pStyle w:val="2B5D3437F00AB442921F6B2B82AD9EAD"/>
          </w:pPr>
          <w:r w:rsidRPr="00C34C63">
            <w:rPr>
              <w:rFonts w:cstheme="minorHAnsi"/>
            </w:rPr>
            <w:t>Enter observations of non-compliance, comments or notes here.</w:t>
          </w:r>
        </w:p>
      </w:docPartBody>
    </w:docPart>
    <w:docPart>
      <w:docPartPr>
        <w:name w:val="811FE2EAD236B6499C8610D8498FEA8B"/>
        <w:category>
          <w:name w:val="General"/>
          <w:gallery w:val="placeholder"/>
        </w:category>
        <w:types>
          <w:type w:val="bbPlcHdr"/>
        </w:types>
        <w:behaviors>
          <w:behavior w:val="content"/>
        </w:behaviors>
        <w:guid w:val="{03AC67F8-BFB1-CD4B-BA95-693034B40356}"/>
      </w:docPartPr>
      <w:docPartBody>
        <w:p w:rsidR="00AC36D4" w:rsidRDefault="002A1AA4" w:rsidP="002A1AA4">
          <w:pPr>
            <w:pStyle w:val="811FE2EAD236B6499C8610D8498FEA8B"/>
          </w:pPr>
          <w:r w:rsidRPr="00C34C63">
            <w:rPr>
              <w:rFonts w:cstheme="minorHAnsi"/>
            </w:rPr>
            <w:t>Enter observations of non-compliance, comments or notes here.</w:t>
          </w:r>
        </w:p>
      </w:docPartBody>
    </w:docPart>
    <w:docPart>
      <w:docPartPr>
        <w:name w:val="F66DDB21F4DD3C4099726F1760ABC9B8"/>
        <w:category>
          <w:name w:val="General"/>
          <w:gallery w:val="placeholder"/>
        </w:category>
        <w:types>
          <w:type w:val="bbPlcHdr"/>
        </w:types>
        <w:behaviors>
          <w:behavior w:val="content"/>
        </w:behaviors>
        <w:guid w:val="{5C4CE3DA-E71A-B640-8E6F-90A19D65EE41}"/>
      </w:docPartPr>
      <w:docPartBody>
        <w:p w:rsidR="00AC36D4" w:rsidRDefault="002A1AA4" w:rsidP="002A1AA4">
          <w:pPr>
            <w:pStyle w:val="F66DDB21F4DD3C4099726F1760ABC9B8"/>
          </w:pPr>
          <w:r w:rsidRPr="00C34C63">
            <w:rPr>
              <w:rFonts w:cstheme="minorHAnsi"/>
            </w:rPr>
            <w:t>Enter observations of non-compliance, comments or notes here.</w:t>
          </w:r>
        </w:p>
      </w:docPartBody>
    </w:docPart>
    <w:docPart>
      <w:docPartPr>
        <w:name w:val="FCD331A77D7E5946B574F8DA80297A22"/>
        <w:category>
          <w:name w:val="General"/>
          <w:gallery w:val="placeholder"/>
        </w:category>
        <w:types>
          <w:type w:val="bbPlcHdr"/>
        </w:types>
        <w:behaviors>
          <w:behavior w:val="content"/>
        </w:behaviors>
        <w:guid w:val="{AA542313-D30D-7341-BC6C-3562B333CDEB}"/>
      </w:docPartPr>
      <w:docPartBody>
        <w:p w:rsidR="00AC36D4" w:rsidRDefault="002A1AA4" w:rsidP="002A1AA4">
          <w:pPr>
            <w:pStyle w:val="FCD331A77D7E5946B574F8DA80297A22"/>
          </w:pPr>
          <w:r w:rsidRPr="00C34C63">
            <w:rPr>
              <w:rFonts w:cstheme="minorHAnsi"/>
            </w:rPr>
            <w:t>Enter observations of non-compliance, comments or notes here.</w:t>
          </w:r>
        </w:p>
      </w:docPartBody>
    </w:docPart>
    <w:docPart>
      <w:docPartPr>
        <w:name w:val="AA879D2FCF7BC6428F06202D35ADE7FC"/>
        <w:category>
          <w:name w:val="General"/>
          <w:gallery w:val="placeholder"/>
        </w:category>
        <w:types>
          <w:type w:val="bbPlcHdr"/>
        </w:types>
        <w:behaviors>
          <w:behavior w:val="content"/>
        </w:behaviors>
        <w:guid w:val="{50DD31A5-D156-E941-9D26-BFD06D6DB7AB}"/>
      </w:docPartPr>
      <w:docPartBody>
        <w:p w:rsidR="00AC36D4" w:rsidRDefault="002A1AA4" w:rsidP="002A1AA4">
          <w:pPr>
            <w:pStyle w:val="AA879D2FCF7BC6428F06202D35ADE7FC"/>
          </w:pPr>
          <w:r w:rsidRPr="00C34C63">
            <w:rPr>
              <w:rFonts w:cstheme="minorHAnsi"/>
            </w:rPr>
            <w:t>Enter observations of non-compliance, comments or notes here.</w:t>
          </w:r>
        </w:p>
      </w:docPartBody>
    </w:docPart>
    <w:docPart>
      <w:docPartPr>
        <w:name w:val="15B3A4E63BA511478D638DFD81DC2B9B"/>
        <w:category>
          <w:name w:val="General"/>
          <w:gallery w:val="placeholder"/>
        </w:category>
        <w:types>
          <w:type w:val="bbPlcHdr"/>
        </w:types>
        <w:behaviors>
          <w:behavior w:val="content"/>
        </w:behaviors>
        <w:guid w:val="{6BB99D8A-DABB-CD45-8B3A-24EB2623C746}"/>
      </w:docPartPr>
      <w:docPartBody>
        <w:p w:rsidR="00AC36D4" w:rsidRDefault="002A1AA4" w:rsidP="002A1AA4">
          <w:pPr>
            <w:pStyle w:val="15B3A4E63BA511478D638DFD81DC2B9B"/>
          </w:pPr>
          <w:r w:rsidRPr="00C34C63">
            <w:rPr>
              <w:rFonts w:cstheme="minorHAnsi"/>
            </w:rPr>
            <w:t>Enter observations of non-compliance, comments or notes here.</w:t>
          </w:r>
        </w:p>
      </w:docPartBody>
    </w:docPart>
    <w:docPart>
      <w:docPartPr>
        <w:name w:val="CE8D77448990C94DB0B9D39EF1558241"/>
        <w:category>
          <w:name w:val="General"/>
          <w:gallery w:val="placeholder"/>
        </w:category>
        <w:types>
          <w:type w:val="bbPlcHdr"/>
        </w:types>
        <w:behaviors>
          <w:behavior w:val="content"/>
        </w:behaviors>
        <w:guid w:val="{88281D4C-BFF7-8F4D-8241-C5E1C3A5C6D4}"/>
      </w:docPartPr>
      <w:docPartBody>
        <w:p w:rsidR="00AC36D4" w:rsidRDefault="002A1AA4" w:rsidP="002A1AA4">
          <w:pPr>
            <w:pStyle w:val="CE8D77448990C94DB0B9D39EF1558241"/>
          </w:pPr>
          <w:r w:rsidRPr="00C34C63">
            <w:rPr>
              <w:rFonts w:cstheme="minorHAnsi"/>
            </w:rPr>
            <w:t>Enter observations of non-compliance, comments or notes here.</w:t>
          </w:r>
        </w:p>
      </w:docPartBody>
    </w:docPart>
    <w:docPart>
      <w:docPartPr>
        <w:name w:val="88B5CE3E5965F246A83E2B69572954F5"/>
        <w:category>
          <w:name w:val="General"/>
          <w:gallery w:val="placeholder"/>
        </w:category>
        <w:types>
          <w:type w:val="bbPlcHdr"/>
        </w:types>
        <w:behaviors>
          <w:behavior w:val="content"/>
        </w:behaviors>
        <w:guid w:val="{3F4AE947-7003-2243-9BC1-7A136A8C33E9}"/>
      </w:docPartPr>
      <w:docPartBody>
        <w:p w:rsidR="00AC36D4" w:rsidRDefault="002A1AA4" w:rsidP="002A1AA4">
          <w:pPr>
            <w:pStyle w:val="88B5CE3E5965F246A83E2B69572954F5"/>
          </w:pPr>
          <w:r w:rsidRPr="00C34C63">
            <w:rPr>
              <w:rFonts w:cstheme="minorHAnsi"/>
            </w:rPr>
            <w:t>Enter observations of non-compliance, comments or notes here.</w:t>
          </w:r>
        </w:p>
      </w:docPartBody>
    </w:docPart>
    <w:docPart>
      <w:docPartPr>
        <w:name w:val="A28081B57C66834BA6D9D7FD0E4C8AF8"/>
        <w:category>
          <w:name w:val="General"/>
          <w:gallery w:val="placeholder"/>
        </w:category>
        <w:types>
          <w:type w:val="bbPlcHdr"/>
        </w:types>
        <w:behaviors>
          <w:behavior w:val="content"/>
        </w:behaviors>
        <w:guid w:val="{AD9AD426-16C9-D049-B2C8-622AE8A17C76}"/>
      </w:docPartPr>
      <w:docPartBody>
        <w:p w:rsidR="00AC36D4" w:rsidRDefault="002A1AA4" w:rsidP="002A1AA4">
          <w:pPr>
            <w:pStyle w:val="A28081B57C66834BA6D9D7FD0E4C8AF8"/>
          </w:pPr>
          <w:r w:rsidRPr="00C34C63">
            <w:rPr>
              <w:rFonts w:cstheme="minorHAnsi"/>
            </w:rPr>
            <w:t>Enter observations of non-compliance, comments or notes here.</w:t>
          </w:r>
        </w:p>
      </w:docPartBody>
    </w:docPart>
    <w:docPart>
      <w:docPartPr>
        <w:name w:val="83C8B7526295424C8FB6AB740842E5FB"/>
        <w:category>
          <w:name w:val="General"/>
          <w:gallery w:val="placeholder"/>
        </w:category>
        <w:types>
          <w:type w:val="bbPlcHdr"/>
        </w:types>
        <w:behaviors>
          <w:behavior w:val="content"/>
        </w:behaviors>
        <w:guid w:val="{75E94524-02BB-EC44-8D62-BB2B74B56370}"/>
      </w:docPartPr>
      <w:docPartBody>
        <w:p w:rsidR="00AC36D4" w:rsidRDefault="002A1AA4" w:rsidP="002A1AA4">
          <w:pPr>
            <w:pStyle w:val="83C8B7526295424C8FB6AB740842E5FB"/>
          </w:pPr>
          <w:r w:rsidRPr="00C34C63">
            <w:rPr>
              <w:rFonts w:cstheme="minorHAnsi"/>
            </w:rPr>
            <w:t>Enter observations of non-compliance, comments or notes here.</w:t>
          </w:r>
        </w:p>
      </w:docPartBody>
    </w:docPart>
    <w:docPart>
      <w:docPartPr>
        <w:name w:val="2B8F728BA5B14748A3878D4C7322C703"/>
        <w:category>
          <w:name w:val="General"/>
          <w:gallery w:val="placeholder"/>
        </w:category>
        <w:types>
          <w:type w:val="bbPlcHdr"/>
        </w:types>
        <w:behaviors>
          <w:behavior w:val="content"/>
        </w:behaviors>
        <w:guid w:val="{1380F4BB-8FBA-494C-A182-998F54126984}"/>
      </w:docPartPr>
      <w:docPartBody>
        <w:p w:rsidR="00AC36D4" w:rsidRDefault="002A1AA4" w:rsidP="002A1AA4">
          <w:pPr>
            <w:pStyle w:val="2B8F728BA5B14748A3878D4C7322C703"/>
          </w:pPr>
          <w:r w:rsidRPr="00C34C63">
            <w:rPr>
              <w:rFonts w:cstheme="minorHAnsi"/>
            </w:rPr>
            <w:t>Enter observations of non-compliance, comments or notes here.</w:t>
          </w:r>
        </w:p>
      </w:docPartBody>
    </w:docPart>
    <w:docPart>
      <w:docPartPr>
        <w:name w:val="00759194D176EB46A65AA34ACBDE8C88"/>
        <w:category>
          <w:name w:val="General"/>
          <w:gallery w:val="placeholder"/>
        </w:category>
        <w:types>
          <w:type w:val="bbPlcHdr"/>
        </w:types>
        <w:behaviors>
          <w:behavior w:val="content"/>
        </w:behaviors>
        <w:guid w:val="{D4EEA3B3-9F3C-E24D-951C-82D5F087DCDC}"/>
      </w:docPartPr>
      <w:docPartBody>
        <w:p w:rsidR="00AC36D4" w:rsidRDefault="002A1AA4" w:rsidP="002A1AA4">
          <w:pPr>
            <w:pStyle w:val="00759194D176EB46A65AA34ACBDE8C88"/>
          </w:pPr>
          <w:r w:rsidRPr="00C34C63">
            <w:rPr>
              <w:rFonts w:cstheme="minorHAnsi"/>
            </w:rPr>
            <w:t>Enter observations of non-compliance, comments or notes here.</w:t>
          </w:r>
        </w:p>
      </w:docPartBody>
    </w:docPart>
    <w:docPart>
      <w:docPartPr>
        <w:name w:val="B6CCCDF7DB46554CAA7464F33B91BDBC"/>
        <w:category>
          <w:name w:val="General"/>
          <w:gallery w:val="placeholder"/>
        </w:category>
        <w:types>
          <w:type w:val="bbPlcHdr"/>
        </w:types>
        <w:behaviors>
          <w:behavior w:val="content"/>
        </w:behaviors>
        <w:guid w:val="{3827EA89-93EE-4546-9564-A70696FA4DAC}"/>
      </w:docPartPr>
      <w:docPartBody>
        <w:p w:rsidR="00AC36D4" w:rsidRDefault="002A1AA4" w:rsidP="002A1AA4">
          <w:pPr>
            <w:pStyle w:val="B6CCCDF7DB46554CAA7464F33B91BDBC"/>
          </w:pPr>
          <w:r w:rsidRPr="00C34C63">
            <w:rPr>
              <w:rFonts w:cstheme="minorHAnsi"/>
            </w:rPr>
            <w:t>Enter observations of non-compliance, comments or notes here.</w:t>
          </w:r>
        </w:p>
      </w:docPartBody>
    </w:docPart>
    <w:docPart>
      <w:docPartPr>
        <w:name w:val="8C8877698EA80647BF9D87BFA005DFDC"/>
        <w:category>
          <w:name w:val="General"/>
          <w:gallery w:val="placeholder"/>
        </w:category>
        <w:types>
          <w:type w:val="bbPlcHdr"/>
        </w:types>
        <w:behaviors>
          <w:behavior w:val="content"/>
        </w:behaviors>
        <w:guid w:val="{B2FBD7F6-6371-0A49-B581-F1564F3F7213}"/>
      </w:docPartPr>
      <w:docPartBody>
        <w:p w:rsidR="00AC36D4" w:rsidRDefault="002A1AA4" w:rsidP="002A1AA4">
          <w:pPr>
            <w:pStyle w:val="8C8877698EA80647BF9D87BFA005DFDC"/>
          </w:pPr>
          <w:r w:rsidRPr="00C34C63">
            <w:rPr>
              <w:rFonts w:cstheme="minorHAnsi"/>
            </w:rPr>
            <w:t>Enter observations of non-compliance, comments or notes here.</w:t>
          </w:r>
        </w:p>
      </w:docPartBody>
    </w:docPart>
    <w:docPart>
      <w:docPartPr>
        <w:name w:val="1B4A98F8BA1BC64A8E5EA8C9C7BDA472"/>
        <w:category>
          <w:name w:val="General"/>
          <w:gallery w:val="placeholder"/>
        </w:category>
        <w:types>
          <w:type w:val="bbPlcHdr"/>
        </w:types>
        <w:behaviors>
          <w:behavior w:val="content"/>
        </w:behaviors>
        <w:guid w:val="{CF025E42-B8DC-784C-8323-F497DCD269EB}"/>
      </w:docPartPr>
      <w:docPartBody>
        <w:p w:rsidR="00AC36D4" w:rsidRDefault="002A1AA4" w:rsidP="002A1AA4">
          <w:pPr>
            <w:pStyle w:val="1B4A98F8BA1BC64A8E5EA8C9C7BDA472"/>
          </w:pPr>
          <w:r w:rsidRPr="00C34C63">
            <w:rPr>
              <w:rFonts w:cstheme="minorHAnsi"/>
            </w:rPr>
            <w:t>Enter observations of non-compliance, comments or notes here.</w:t>
          </w:r>
        </w:p>
      </w:docPartBody>
    </w:docPart>
    <w:docPart>
      <w:docPartPr>
        <w:name w:val="09DC9FC9C07CA3439128CDE68307741D"/>
        <w:category>
          <w:name w:val="General"/>
          <w:gallery w:val="placeholder"/>
        </w:category>
        <w:types>
          <w:type w:val="bbPlcHdr"/>
        </w:types>
        <w:behaviors>
          <w:behavior w:val="content"/>
        </w:behaviors>
        <w:guid w:val="{182657CF-C8FC-0A42-BE54-461C0D29D798}"/>
      </w:docPartPr>
      <w:docPartBody>
        <w:p w:rsidR="00AC36D4" w:rsidRDefault="002A1AA4" w:rsidP="002A1AA4">
          <w:pPr>
            <w:pStyle w:val="09DC9FC9C07CA3439128CDE68307741D"/>
          </w:pPr>
          <w:r w:rsidRPr="00C34C63">
            <w:rPr>
              <w:rFonts w:cstheme="minorHAnsi"/>
            </w:rPr>
            <w:t>Enter observations of non-compliance, comments or notes here.</w:t>
          </w:r>
        </w:p>
      </w:docPartBody>
    </w:docPart>
    <w:docPart>
      <w:docPartPr>
        <w:name w:val="B41965631397D442A3B5ABCB025A4BD8"/>
        <w:category>
          <w:name w:val="General"/>
          <w:gallery w:val="placeholder"/>
        </w:category>
        <w:types>
          <w:type w:val="bbPlcHdr"/>
        </w:types>
        <w:behaviors>
          <w:behavior w:val="content"/>
        </w:behaviors>
        <w:guid w:val="{1A839296-68FD-374E-8D64-26AD4FD1D8E1}"/>
      </w:docPartPr>
      <w:docPartBody>
        <w:p w:rsidR="00AC36D4" w:rsidRDefault="002A1AA4" w:rsidP="002A1AA4">
          <w:pPr>
            <w:pStyle w:val="B41965631397D442A3B5ABCB025A4BD8"/>
          </w:pPr>
          <w:r w:rsidRPr="00C34C63">
            <w:rPr>
              <w:rFonts w:cstheme="minorHAnsi"/>
            </w:rPr>
            <w:t>Enter observations of non-compliance, comments or notes here.</w:t>
          </w:r>
        </w:p>
      </w:docPartBody>
    </w:docPart>
    <w:docPart>
      <w:docPartPr>
        <w:name w:val="0AF18EF9B2EE7940B61318515D1890E7"/>
        <w:category>
          <w:name w:val="General"/>
          <w:gallery w:val="placeholder"/>
        </w:category>
        <w:types>
          <w:type w:val="bbPlcHdr"/>
        </w:types>
        <w:behaviors>
          <w:behavior w:val="content"/>
        </w:behaviors>
        <w:guid w:val="{12AA3E79-F5B7-1447-BD1B-4FC1039B6D6A}"/>
      </w:docPartPr>
      <w:docPartBody>
        <w:p w:rsidR="00AC36D4" w:rsidRDefault="002A1AA4" w:rsidP="002A1AA4">
          <w:pPr>
            <w:pStyle w:val="0AF18EF9B2EE7940B61318515D1890E7"/>
          </w:pPr>
          <w:r w:rsidRPr="00C34C63">
            <w:rPr>
              <w:rFonts w:cstheme="minorHAnsi"/>
            </w:rPr>
            <w:t>Enter observations of non-compliance, comments or notes here.</w:t>
          </w:r>
        </w:p>
      </w:docPartBody>
    </w:docPart>
    <w:docPart>
      <w:docPartPr>
        <w:name w:val="1A6E103080DC744EB87118846FE5F8ED"/>
        <w:category>
          <w:name w:val="General"/>
          <w:gallery w:val="placeholder"/>
        </w:category>
        <w:types>
          <w:type w:val="bbPlcHdr"/>
        </w:types>
        <w:behaviors>
          <w:behavior w:val="content"/>
        </w:behaviors>
        <w:guid w:val="{1FC610DD-BEAE-6C44-AFFF-EBC59E8FB7E7}"/>
      </w:docPartPr>
      <w:docPartBody>
        <w:p w:rsidR="00AC36D4" w:rsidRDefault="002A1AA4" w:rsidP="002A1AA4">
          <w:pPr>
            <w:pStyle w:val="1A6E103080DC744EB87118846FE5F8ED"/>
          </w:pPr>
          <w:r w:rsidRPr="00C34C63">
            <w:rPr>
              <w:rFonts w:cstheme="minorHAnsi"/>
            </w:rPr>
            <w:t>Enter observations of non-compliance, comments or notes here.</w:t>
          </w:r>
        </w:p>
      </w:docPartBody>
    </w:docPart>
    <w:docPart>
      <w:docPartPr>
        <w:name w:val="2CF1C6E83F3D9E459435C8A18E13A93B"/>
        <w:category>
          <w:name w:val="General"/>
          <w:gallery w:val="placeholder"/>
        </w:category>
        <w:types>
          <w:type w:val="bbPlcHdr"/>
        </w:types>
        <w:behaviors>
          <w:behavior w:val="content"/>
        </w:behaviors>
        <w:guid w:val="{A1BA128D-0361-6E42-B02E-7526E34561DD}"/>
      </w:docPartPr>
      <w:docPartBody>
        <w:p w:rsidR="00AC36D4" w:rsidRDefault="002A1AA4" w:rsidP="002A1AA4">
          <w:pPr>
            <w:pStyle w:val="2CF1C6E83F3D9E459435C8A18E13A93B"/>
          </w:pPr>
          <w:r w:rsidRPr="00C34C63">
            <w:rPr>
              <w:rFonts w:cstheme="minorHAnsi"/>
            </w:rPr>
            <w:t>Enter observations of non-compliance, comments or notes here.</w:t>
          </w:r>
        </w:p>
      </w:docPartBody>
    </w:docPart>
    <w:docPart>
      <w:docPartPr>
        <w:name w:val="8B37B588BC09964687EDE771A338E16A"/>
        <w:category>
          <w:name w:val="General"/>
          <w:gallery w:val="placeholder"/>
        </w:category>
        <w:types>
          <w:type w:val="bbPlcHdr"/>
        </w:types>
        <w:behaviors>
          <w:behavior w:val="content"/>
        </w:behaviors>
        <w:guid w:val="{C4D50D01-E522-054B-94B1-8835782674F8}"/>
      </w:docPartPr>
      <w:docPartBody>
        <w:p w:rsidR="00AC36D4" w:rsidRDefault="002A1AA4" w:rsidP="002A1AA4">
          <w:pPr>
            <w:pStyle w:val="8B37B588BC09964687EDE771A338E16A"/>
          </w:pPr>
          <w:r w:rsidRPr="00C34C63">
            <w:rPr>
              <w:rFonts w:cstheme="minorHAnsi"/>
            </w:rPr>
            <w:t>Enter observations of non-compliance, comments or notes here.</w:t>
          </w:r>
        </w:p>
      </w:docPartBody>
    </w:docPart>
    <w:docPart>
      <w:docPartPr>
        <w:name w:val="3F33EB27A586D24BAC33E25DFF3C0A1E"/>
        <w:category>
          <w:name w:val="General"/>
          <w:gallery w:val="placeholder"/>
        </w:category>
        <w:types>
          <w:type w:val="bbPlcHdr"/>
        </w:types>
        <w:behaviors>
          <w:behavior w:val="content"/>
        </w:behaviors>
        <w:guid w:val="{8384031C-E5B0-8F4A-A10B-DA4D4B9A56B1}"/>
      </w:docPartPr>
      <w:docPartBody>
        <w:p w:rsidR="00AC36D4" w:rsidRDefault="002A1AA4" w:rsidP="002A1AA4">
          <w:pPr>
            <w:pStyle w:val="3F33EB27A586D24BAC33E25DFF3C0A1E"/>
          </w:pPr>
          <w:r w:rsidRPr="00C34C63">
            <w:rPr>
              <w:rFonts w:cstheme="minorHAnsi"/>
            </w:rPr>
            <w:t>Enter observations of non-compliance, comments or notes here.</w:t>
          </w:r>
        </w:p>
      </w:docPartBody>
    </w:docPart>
    <w:docPart>
      <w:docPartPr>
        <w:name w:val="D9115F3847232847AA2430AA7A4C7DCD"/>
        <w:category>
          <w:name w:val="General"/>
          <w:gallery w:val="placeholder"/>
        </w:category>
        <w:types>
          <w:type w:val="bbPlcHdr"/>
        </w:types>
        <w:behaviors>
          <w:behavior w:val="content"/>
        </w:behaviors>
        <w:guid w:val="{0C5B8976-ECA7-0E41-ACAF-699750F814FA}"/>
      </w:docPartPr>
      <w:docPartBody>
        <w:p w:rsidR="00AC36D4" w:rsidRDefault="002A1AA4" w:rsidP="002A1AA4">
          <w:pPr>
            <w:pStyle w:val="D9115F3847232847AA2430AA7A4C7DCD"/>
          </w:pPr>
          <w:r w:rsidRPr="00C34C63">
            <w:rPr>
              <w:rFonts w:cstheme="minorHAnsi"/>
            </w:rPr>
            <w:t>Enter observations of non-compliance, comments or notes here.</w:t>
          </w:r>
        </w:p>
      </w:docPartBody>
    </w:docPart>
    <w:docPart>
      <w:docPartPr>
        <w:name w:val="60824A8B1FCD7243874BA4637919AEEC"/>
        <w:category>
          <w:name w:val="General"/>
          <w:gallery w:val="placeholder"/>
        </w:category>
        <w:types>
          <w:type w:val="bbPlcHdr"/>
        </w:types>
        <w:behaviors>
          <w:behavior w:val="content"/>
        </w:behaviors>
        <w:guid w:val="{073C5186-9CB4-4448-AA52-557866E5ED44}"/>
      </w:docPartPr>
      <w:docPartBody>
        <w:p w:rsidR="00AC36D4" w:rsidRDefault="002A1AA4" w:rsidP="002A1AA4">
          <w:pPr>
            <w:pStyle w:val="60824A8B1FCD7243874BA4637919AEEC"/>
          </w:pPr>
          <w:r w:rsidRPr="00C34C63">
            <w:rPr>
              <w:rFonts w:cstheme="minorHAnsi"/>
            </w:rPr>
            <w:t>Enter observations of non-compliance, comments or notes here.</w:t>
          </w:r>
        </w:p>
      </w:docPartBody>
    </w:docPart>
    <w:docPart>
      <w:docPartPr>
        <w:name w:val="FBAA7B851014814D84EC3C3C96AA64EA"/>
        <w:category>
          <w:name w:val="General"/>
          <w:gallery w:val="placeholder"/>
        </w:category>
        <w:types>
          <w:type w:val="bbPlcHdr"/>
        </w:types>
        <w:behaviors>
          <w:behavior w:val="content"/>
        </w:behaviors>
        <w:guid w:val="{85B5BF9A-C13F-9549-9969-812993FD6C6B}"/>
      </w:docPartPr>
      <w:docPartBody>
        <w:p w:rsidR="00AC36D4" w:rsidRDefault="002A1AA4" w:rsidP="002A1AA4">
          <w:pPr>
            <w:pStyle w:val="FBAA7B851014814D84EC3C3C96AA64EA"/>
          </w:pPr>
          <w:r w:rsidRPr="00C34C63">
            <w:rPr>
              <w:rFonts w:cstheme="minorHAnsi"/>
            </w:rPr>
            <w:t>Enter observations of non-compliance, comments or notes here.</w:t>
          </w:r>
        </w:p>
      </w:docPartBody>
    </w:docPart>
    <w:docPart>
      <w:docPartPr>
        <w:name w:val="3A352E6A5F860E45A2B7467FDF4F8E40"/>
        <w:category>
          <w:name w:val="General"/>
          <w:gallery w:val="placeholder"/>
        </w:category>
        <w:types>
          <w:type w:val="bbPlcHdr"/>
        </w:types>
        <w:behaviors>
          <w:behavior w:val="content"/>
        </w:behaviors>
        <w:guid w:val="{01B1C802-9173-8648-ADCF-A6543C5CB11D}"/>
      </w:docPartPr>
      <w:docPartBody>
        <w:p w:rsidR="00AC36D4" w:rsidRDefault="002A1AA4" w:rsidP="002A1AA4">
          <w:pPr>
            <w:pStyle w:val="3A352E6A5F860E45A2B7467FDF4F8E40"/>
          </w:pPr>
          <w:r w:rsidRPr="00C34C63">
            <w:rPr>
              <w:rFonts w:cstheme="minorHAnsi"/>
            </w:rPr>
            <w:t>Enter observations of non-compliance, comments or notes here.</w:t>
          </w:r>
        </w:p>
      </w:docPartBody>
    </w:docPart>
    <w:docPart>
      <w:docPartPr>
        <w:name w:val="A1D7E863582A8E4EA90396A2B9BFB510"/>
        <w:category>
          <w:name w:val="General"/>
          <w:gallery w:val="placeholder"/>
        </w:category>
        <w:types>
          <w:type w:val="bbPlcHdr"/>
        </w:types>
        <w:behaviors>
          <w:behavior w:val="content"/>
        </w:behaviors>
        <w:guid w:val="{638605C0-32AB-6D4E-BD1D-B834791B6F9D}"/>
      </w:docPartPr>
      <w:docPartBody>
        <w:p w:rsidR="00AC36D4" w:rsidRDefault="002A1AA4" w:rsidP="002A1AA4">
          <w:pPr>
            <w:pStyle w:val="A1D7E863582A8E4EA90396A2B9BFB510"/>
          </w:pPr>
          <w:r w:rsidRPr="00C34C63">
            <w:rPr>
              <w:rFonts w:cstheme="minorHAnsi"/>
            </w:rPr>
            <w:t>Enter observations of non-compliance, comments or notes here.</w:t>
          </w:r>
        </w:p>
      </w:docPartBody>
    </w:docPart>
    <w:docPart>
      <w:docPartPr>
        <w:name w:val="D71A5A956E6441499A7AD7301800921E"/>
        <w:category>
          <w:name w:val="General"/>
          <w:gallery w:val="placeholder"/>
        </w:category>
        <w:types>
          <w:type w:val="bbPlcHdr"/>
        </w:types>
        <w:behaviors>
          <w:behavior w:val="content"/>
        </w:behaviors>
        <w:guid w:val="{14DF545A-F8EA-F84F-BEDF-B9E222F70330}"/>
      </w:docPartPr>
      <w:docPartBody>
        <w:p w:rsidR="00AC36D4" w:rsidRDefault="002A1AA4" w:rsidP="002A1AA4">
          <w:pPr>
            <w:pStyle w:val="D71A5A956E6441499A7AD7301800921E"/>
          </w:pPr>
          <w:r w:rsidRPr="00C34C63">
            <w:rPr>
              <w:rFonts w:cstheme="minorHAnsi"/>
            </w:rPr>
            <w:t>Enter observations of non-compliance, comments or notes here.</w:t>
          </w:r>
        </w:p>
      </w:docPartBody>
    </w:docPart>
    <w:docPart>
      <w:docPartPr>
        <w:name w:val="680399D99282564F97AD6C8D071EB03A"/>
        <w:category>
          <w:name w:val="General"/>
          <w:gallery w:val="placeholder"/>
        </w:category>
        <w:types>
          <w:type w:val="bbPlcHdr"/>
        </w:types>
        <w:behaviors>
          <w:behavior w:val="content"/>
        </w:behaviors>
        <w:guid w:val="{4A5C32E6-3BB8-994B-9B06-89C4077DFD70}"/>
      </w:docPartPr>
      <w:docPartBody>
        <w:p w:rsidR="00AC36D4" w:rsidRDefault="002A1AA4" w:rsidP="002A1AA4">
          <w:pPr>
            <w:pStyle w:val="680399D99282564F97AD6C8D071EB03A"/>
          </w:pPr>
          <w:r w:rsidRPr="00C34C63">
            <w:rPr>
              <w:rFonts w:cstheme="minorHAnsi"/>
            </w:rPr>
            <w:t>Enter observations of non-compliance, comments or notes here.</w:t>
          </w:r>
        </w:p>
      </w:docPartBody>
    </w:docPart>
    <w:docPart>
      <w:docPartPr>
        <w:name w:val="53A5541C8C1C084DBC4C71085FDAD9EA"/>
        <w:category>
          <w:name w:val="General"/>
          <w:gallery w:val="placeholder"/>
        </w:category>
        <w:types>
          <w:type w:val="bbPlcHdr"/>
        </w:types>
        <w:behaviors>
          <w:behavior w:val="content"/>
        </w:behaviors>
        <w:guid w:val="{A39D9BB2-1D3C-1C46-B74B-E67455B4E70C}"/>
      </w:docPartPr>
      <w:docPartBody>
        <w:p w:rsidR="00AC36D4" w:rsidRDefault="002A1AA4" w:rsidP="002A1AA4">
          <w:pPr>
            <w:pStyle w:val="53A5541C8C1C084DBC4C71085FDAD9EA"/>
          </w:pPr>
          <w:r w:rsidRPr="00C34C63">
            <w:rPr>
              <w:rFonts w:cstheme="minorHAnsi"/>
            </w:rPr>
            <w:t>Enter observations of non-compliance, comments or notes here.</w:t>
          </w:r>
        </w:p>
      </w:docPartBody>
    </w:docPart>
    <w:docPart>
      <w:docPartPr>
        <w:name w:val="8B20756CE256FC41ABE9326C9028C8C7"/>
        <w:category>
          <w:name w:val="General"/>
          <w:gallery w:val="placeholder"/>
        </w:category>
        <w:types>
          <w:type w:val="bbPlcHdr"/>
        </w:types>
        <w:behaviors>
          <w:behavior w:val="content"/>
        </w:behaviors>
        <w:guid w:val="{936F3FEB-14B9-1040-B3DB-C64ED699E0D5}"/>
      </w:docPartPr>
      <w:docPartBody>
        <w:p w:rsidR="00AC36D4" w:rsidRDefault="002A1AA4" w:rsidP="002A1AA4">
          <w:pPr>
            <w:pStyle w:val="8B20756CE256FC41ABE9326C9028C8C7"/>
          </w:pPr>
          <w:r w:rsidRPr="00C34C63">
            <w:rPr>
              <w:rFonts w:cstheme="minorHAnsi"/>
            </w:rPr>
            <w:t>Enter observations of non-compliance, comments or notes here.</w:t>
          </w:r>
        </w:p>
      </w:docPartBody>
    </w:docPart>
    <w:docPart>
      <w:docPartPr>
        <w:name w:val="8FD203ADE868614AAD17E59800690993"/>
        <w:category>
          <w:name w:val="General"/>
          <w:gallery w:val="placeholder"/>
        </w:category>
        <w:types>
          <w:type w:val="bbPlcHdr"/>
        </w:types>
        <w:behaviors>
          <w:behavior w:val="content"/>
        </w:behaviors>
        <w:guid w:val="{DA6036A0-C028-9645-A0AE-6ECE98C85FAE}"/>
      </w:docPartPr>
      <w:docPartBody>
        <w:p w:rsidR="00AC36D4" w:rsidRDefault="002A1AA4" w:rsidP="002A1AA4">
          <w:pPr>
            <w:pStyle w:val="8FD203ADE868614AAD17E59800690993"/>
          </w:pPr>
          <w:r w:rsidRPr="00C34C63">
            <w:rPr>
              <w:rFonts w:cstheme="minorHAnsi"/>
            </w:rPr>
            <w:t>Enter observations of non-compliance, comments or notes here.</w:t>
          </w:r>
        </w:p>
      </w:docPartBody>
    </w:docPart>
    <w:docPart>
      <w:docPartPr>
        <w:name w:val="D1AA6351151C1146B65084B7E69A50AC"/>
        <w:category>
          <w:name w:val="General"/>
          <w:gallery w:val="placeholder"/>
        </w:category>
        <w:types>
          <w:type w:val="bbPlcHdr"/>
        </w:types>
        <w:behaviors>
          <w:behavior w:val="content"/>
        </w:behaviors>
        <w:guid w:val="{78011C23-5580-2245-93A3-1894E0AEA272}"/>
      </w:docPartPr>
      <w:docPartBody>
        <w:p w:rsidR="00AC36D4" w:rsidRDefault="002A1AA4" w:rsidP="002A1AA4">
          <w:pPr>
            <w:pStyle w:val="D1AA6351151C1146B65084B7E69A50AC"/>
          </w:pPr>
          <w:r w:rsidRPr="00C34C63">
            <w:rPr>
              <w:rFonts w:cstheme="minorHAnsi"/>
            </w:rPr>
            <w:t>Enter observations of non-compliance, comments or notes here.</w:t>
          </w:r>
        </w:p>
      </w:docPartBody>
    </w:docPart>
    <w:docPart>
      <w:docPartPr>
        <w:name w:val="5C23BB6434B641458F5D6FAF72C95D99"/>
        <w:category>
          <w:name w:val="General"/>
          <w:gallery w:val="placeholder"/>
        </w:category>
        <w:types>
          <w:type w:val="bbPlcHdr"/>
        </w:types>
        <w:behaviors>
          <w:behavior w:val="content"/>
        </w:behaviors>
        <w:guid w:val="{584D8E9E-69BF-7B46-9938-AE57126BC995}"/>
      </w:docPartPr>
      <w:docPartBody>
        <w:p w:rsidR="00AC36D4" w:rsidRDefault="002A1AA4" w:rsidP="002A1AA4">
          <w:pPr>
            <w:pStyle w:val="5C23BB6434B641458F5D6FAF72C95D99"/>
          </w:pPr>
          <w:r w:rsidRPr="00C34C63">
            <w:rPr>
              <w:rFonts w:cstheme="minorHAnsi"/>
            </w:rPr>
            <w:t>Enter observations of non-compliance, comments or notes here.</w:t>
          </w:r>
        </w:p>
      </w:docPartBody>
    </w:docPart>
    <w:docPart>
      <w:docPartPr>
        <w:name w:val="3470AEA24BE2D044B99BDD568B2E54E6"/>
        <w:category>
          <w:name w:val="General"/>
          <w:gallery w:val="placeholder"/>
        </w:category>
        <w:types>
          <w:type w:val="bbPlcHdr"/>
        </w:types>
        <w:behaviors>
          <w:behavior w:val="content"/>
        </w:behaviors>
        <w:guid w:val="{C0F23C4F-BD2D-B349-B0F5-D21057FDFE64}"/>
      </w:docPartPr>
      <w:docPartBody>
        <w:p w:rsidR="00AC36D4" w:rsidRDefault="002A1AA4" w:rsidP="002A1AA4">
          <w:pPr>
            <w:pStyle w:val="3470AEA24BE2D044B99BDD568B2E54E6"/>
          </w:pPr>
          <w:r w:rsidRPr="00C34C63">
            <w:rPr>
              <w:rFonts w:cstheme="minorHAnsi"/>
            </w:rPr>
            <w:t>Enter observations of non-compliance, comments or notes here.</w:t>
          </w:r>
        </w:p>
      </w:docPartBody>
    </w:docPart>
    <w:docPart>
      <w:docPartPr>
        <w:name w:val="E8FCE101C8E9814CBBECF471985D9EDF"/>
        <w:category>
          <w:name w:val="General"/>
          <w:gallery w:val="placeholder"/>
        </w:category>
        <w:types>
          <w:type w:val="bbPlcHdr"/>
        </w:types>
        <w:behaviors>
          <w:behavior w:val="content"/>
        </w:behaviors>
        <w:guid w:val="{88977370-A88E-F942-BA17-E1C563D8031C}"/>
      </w:docPartPr>
      <w:docPartBody>
        <w:p w:rsidR="00AC36D4" w:rsidRDefault="002A1AA4" w:rsidP="002A1AA4">
          <w:pPr>
            <w:pStyle w:val="E8FCE101C8E9814CBBECF471985D9EDF"/>
          </w:pPr>
          <w:r w:rsidRPr="00C34C63">
            <w:rPr>
              <w:rFonts w:cstheme="minorHAnsi"/>
            </w:rPr>
            <w:t>Enter observations of non-compliance, comments or notes here.</w:t>
          </w:r>
        </w:p>
      </w:docPartBody>
    </w:docPart>
    <w:docPart>
      <w:docPartPr>
        <w:name w:val="27A7DD5AD15B444B96986943FC4EEBE9"/>
        <w:category>
          <w:name w:val="General"/>
          <w:gallery w:val="placeholder"/>
        </w:category>
        <w:types>
          <w:type w:val="bbPlcHdr"/>
        </w:types>
        <w:behaviors>
          <w:behavior w:val="content"/>
        </w:behaviors>
        <w:guid w:val="{E4C17DB2-8E95-A34A-A5D1-40101521C45B}"/>
      </w:docPartPr>
      <w:docPartBody>
        <w:p w:rsidR="00AC36D4" w:rsidRDefault="002A1AA4" w:rsidP="002A1AA4">
          <w:pPr>
            <w:pStyle w:val="27A7DD5AD15B444B96986943FC4EEBE9"/>
          </w:pPr>
          <w:r w:rsidRPr="00C34C63">
            <w:rPr>
              <w:rFonts w:cstheme="minorHAnsi"/>
            </w:rPr>
            <w:t>Enter observations of non-compliance, comments or notes here.</w:t>
          </w:r>
        </w:p>
      </w:docPartBody>
    </w:docPart>
    <w:docPart>
      <w:docPartPr>
        <w:name w:val="DADFF71882D34C4F9CA3437C0F36D209"/>
        <w:category>
          <w:name w:val="General"/>
          <w:gallery w:val="placeholder"/>
        </w:category>
        <w:types>
          <w:type w:val="bbPlcHdr"/>
        </w:types>
        <w:behaviors>
          <w:behavior w:val="content"/>
        </w:behaviors>
        <w:guid w:val="{F18F703C-CD65-2944-931C-A3984DD50618}"/>
      </w:docPartPr>
      <w:docPartBody>
        <w:p w:rsidR="00AC36D4" w:rsidRDefault="002A1AA4" w:rsidP="002A1AA4">
          <w:pPr>
            <w:pStyle w:val="DADFF71882D34C4F9CA3437C0F36D209"/>
          </w:pPr>
          <w:r w:rsidRPr="00C34C63">
            <w:rPr>
              <w:rFonts w:cstheme="minorHAnsi"/>
            </w:rPr>
            <w:t>Enter observations of non-compliance, comments or notes here.</w:t>
          </w:r>
        </w:p>
      </w:docPartBody>
    </w:docPart>
    <w:docPart>
      <w:docPartPr>
        <w:name w:val="B75F5C0103A6894C86E2A396DF5C5959"/>
        <w:category>
          <w:name w:val="General"/>
          <w:gallery w:val="placeholder"/>
        </w:category>
        <w:types>
          <w:type w:val="bbPlcHdr"/>
        </w:types>
        <w:behaviors>
          <w:behavior w:val="content"/>
        </w:behaviors>
        <w:guid w:val="{9B515CC0-CB21-324B-B000-05B4A71D3792}"/>
      </w:docPartPr>
      <w:docPartBody>
        <w:p w:rsidR="00AC36D4" w:rsidRDefault="002A1AA4" w:rsidP="002A1AA4">
          <w:pPr>
            <w:pStyle w:val="B75F5C0103A6894C86E2A396DF5C5959"/>
          </w:pPr>
          <w:r w:rsidRPr="00C34C63">
            <w:rPr>
              <w:rFonts w:cstheme="minorHAnsi"/>
            </w:rPr>
            <w:t>Enter observations of non-compliance, comments or notes here.</w:t>
          </w:r>
        </w:p>
      </w:docPartBody>
    </w:docPart>
    <w:docPart>
      <w:docPartPr>
        <w:name w:val="54D82A14B6BD3A4C911ADBD3BC084960"/>
        <w:category>
          <w:name w:val="General"/>
          <w:gallery w:val="placeholder"/>
        </w:category>
        <w:types>
          <w:type w:val="bbPlcHdr"/>
        </w:types>
        <w:behaviors>
          <w:behavior w:val="content"/>
        </w:behaviors>
        <w:guid w:val="{FBEB52F6-1015-D04A-B66F-F8B8C2CA4A97}"/>
      </w:docPartPr>
      <w:docPartBody>
        <w:p w:rsidR="00AC36D4" w:rsidRDefault="002A1AA4" w:rsidP="002A1AA4">
          <w:pPr>
            <w:pStyle w:val="54D82A14B6BD3A4C911ADBD3BC084960"/>
          </w:pPr>
          <w:r w:rsidRPr="00C34C63">
            <w:rPr>
              <w:rFonts w:cstheme="minorHAnsi"/>
            </w:rPr>
            <w:t>Enter observations of non-compliance, comments or notes here.</w:t>
          </w:r>
        </w:p>
      </w:docPartBody>
    </w:docPart>
    <w:docPart>
      <w:docPartPr>
        <w:name w:val="C4CD97723B53A94C949579819D98FE3F"/>
        <w:category>
          <w:name w:val="General"/>
          <w:gallery w:val="placeholder"/>
        </w:category>
        <w:types>
          <w:type w:val="bbPlcHdr"/>
        </w:types>
        <w:behaviors>
          <w:behavior w:val="content"/>
        </w:behaviors>
        <w:guid w:val="{065369FD-94FC-D546-95D9-5E96F34AF495}"/>
      </w:docPartPr>
      <w:docPartBody>
        <w:p w:rsidR="00AC36D4" w:rsidRDefault="002A1AA4" w:rsidP="002A1AA4">
          <w:pPr>
            <w:pStyle w:val="C4CD97723B53A94C949579819D98FE3F"/>
          </w:pPr>
          <w:r w:rsidRPr="00C34C63">
            <w:rPr>
              <w:rFonts w:cstheme="minorHAnsi"/>
            </w:rPr>
            <w:t>Enter observations of non-compliance, comments or notes here.</w:t>
          </w:r>
        </w:p>
      </w:docPartBody>
    </w:docPart>
    <w:docPart>
      <w:docPartPr>
        <w:name w:val="CD408B7226CCF5418B0CB0B8F8921612"/>
        <w:category>
          <w:name w:val="General"/>
          <w:gallery w:val="placeholder"/>
        </w:category>
        <w:types>
          <w:type w:val="bbPlcHdr"/>
        </w:types>
        <w:behaviors>
          <w:behavior w:val="content"/>
        </w:behaviors>
        <w:guid w:val="{3F2A8231-EF0F-5442-890D-56573E88F778}"/>
      </w:docPartPr>
      <w:docPartBody>
        <w:p w:rsidR="00AC36D4" w:rsidRDefault="002A1AA4" w:rsidP="002A1AA4">
          <w:pPr>
            <w:pStyle w:val="CD408B7226CCF5418B0CB0B8F8921612"/>
          </w:pPr>
          <w:r w:rsidRPr="00C34C63">
            <w:rPr>
              <w:rFonts w:cstheme="minorHAnsi"/>
            </w:rPr>
            <w:t>Enter observations of non-compliance, comments or notes here.</w:t>
          </w:r>
        </w:p>
      </w:docPartBody>
    </w:docPart>
    <w:docPart>
      <w:docPartPr>
        <w:name w:val="F08164198AB50449B64D1DC80BBA917F"/>
        <w:category>
          <w:name w:val="General"/>
          <w:gallery w:val="placeholder"/>
        </w:category>
        <w:types>
          <w:type w:val="bbPlcHdr"/>
        </w:types>
        <w:behaviors>
          <w:behavior w:val="content"/>
        </w:behaviors>
        <w:guid w:val="{A2FA5988-9821-1D4D-B5F4-5EF58A4108B3}"/>
      </w:docPartPr>
      <w:docPartBody>
        <w:p w:rsidR="00AC36D4" w:rsidRDefault="002A1AA4" w:rsidP="002A1AA4">
          <w:pPr>
            <w:pStyle w:val="F08164198AB50449B64D1DC80BBA917F"/>
          </w:pPr>
          <w:r w:rsidRPr="00C34C63">
            <w:rPr>
              <w:rFonts w:cstheme="minorHAnsi"/>
            </w:rPr>
            <w:t>Enter observations of non-compliance, comments or notes here.</w:t>
          </w:r>
        </w:p>
      </w:docPartBody>
    </w:docPart>
    <w:docPart>
      <w:docPartPr>
        <w:name w:val="1780D7338BC424498F16D1ACE90450CD"/>
        <w:category>
          <w:name w:val="General"/>
          <w:gallery w:val="placeholder"/>
        </w:category>
        <w:types>
          <w:type w:val="bbPlcHdr"/>
        </w:types>
        <w:behaviors>
          <w:behavior w:val="content"/>
        </w:behaviors>
        <w:guid w:val="{83908338-B9CB-694E-A4D0-27997B7AB2BE}"/>
      </w:docPartPr>
      <w:docPartBody>
        <w:p w:rsidR="00AC36D4" w:rsidRDefault="002A1AA4" w:rsidP="002A1AA4">
          <w:pPr>
            <w:pStyle w:val="1780D7338BC424498F16D1ACE90450CD"/>
          </w:pPr>
          <w:r w:rsidRPr="00C34C63">
            <w:rPr>
              <w:rFonts w:cstheme="minorHAnsi"/>
            </w:rPr>
            <w:t>Enter observations of non-compliance, comments or notes here.</w:t>
          </w:r>
        </w:p>
      </w:docPartBody>
    </w:docPart>
    <w:docPart>
      <w:docPartPr>
        <w:name w:val="3620ABAAE1A85F4F876BEC45BF0931B7"/>
        <w:category>
          <w:name w:val="General"/>
          <w:gallery w:val="placeholder"/>
        </w:category>
        <w:types>
          <w:type w:val="bbPlcHdr"/>
        </w:types>
        <w:behaviors>
          <w:behavior w:val="content"/>
        </w:behaviors>
        <w:guid w:val="{C33A4CC7-65A2-BF47-B20E-EB924639FA25}"/>
      </w:docPartPr>
      <w:docPartBody>
        <w:p w:rsidR="00AC36D4" w:rsidRDefault="002A1AA4" w:rsidP="002A1AA4">
          <w:pPr>
            <w:pStyle w:val="3620ABAAE1A85F4F876BEC45BF0931B7"/>
          </w:pPr>
          <w:r w:rsidRPr="00C34C63">
            <w:rPr>
              <w:rFonts w:cstheme="minorHAnsi"/>
            </w:rPr>
            <w:t>Enter observations of non-compliance, comments or notes here.</w:t>
          </w:r>
        </w:p>
      </w:docPartBody>
    </w:docPart>
    <w:docPart>
      <w:docPartPr>
        <w:name w:val="9FE78B43A23CB34EA98E67E4AA603005"/>
        <w:category>
          <w:name w:val="General"/>
          <w:gallery w:val="placeholder"/>
        </w:category>
        <w:types>
          <w:type w:val="bbPlcHdr"/>
        </w:types>
        <w:behaviors>
          <w:behavior w:val="content"/>
        </w:behaviors>
        <w:guid w:val="{8C17C9F9-79D6-BD47-B057-000161C08408}"/>
      </w:docPartPr>
      <w:docPartBody>
        <w:p w:rsidR="00AC36D4" w:rsidRDefault="002A1AA4" w:rsidP="002A1AA4">
          <w:pPr>
            <w:pStyle w:val="9FE78B43A23CB34EA98E67E4AA603005"/>
          </w:pPr>
          <w:r w:rsidRPr="00C34C63">
            <w:rPr>
              <w:rFonts w:cstheme="minorHAnsi"/>
            </w:rPr>
            <w:t>Enter observations of non-compliance, comments or notes here.</w:t>
          </w:r>
        </w:p>
      </w:docPartBody>
    </w:docPart>
    <w:docPart>
      <w:docPartPr>
        <w:name w:val="C70C6BE0BBB4104CA37B8759FFCE1EE9"/>
        <w:category>
          <w:name w:val="General"/>
          <w:gallery w:val="placeholder"/>
        </w:category>
        <w:types>
          <w:type w:val="bbPlcHdr"/>
        </w:types>
        <w:behaviors>
          <w:behavior w:val="content"/>
        </w:behaviors>
        <w:guid w:val="{103CEFAC-618A-4C40-BEDA-A5FD7F86BB6C}"/>
      </w:docPartPr>
      <w:docPartBody>
        <w:p w:rsidR="00AC36D4" w:rsidRDefault="002A1AA4" w:rsidP="002A1AA4">
          <w:pPr>
            <w:pStyle w:val="C70C6BE0BBB4104CA37B8759FFCE1EE9"/>
          </w:pPr>
          <w:r w:rsidRPr="00C34C63">
            <w:rPr>
              <w:rFonts w:cstheme="minorHAnsi"/>
            </w:rPr>
            <w:t>Enter observations of non-compliance, comments or notes here.</w:t>
          </w:r>
        </w:p>
      </w:docPartBody>
    </w:docPart>
    <w:docPart>
      <w:docPartPr>
        <w:name w:val="E8540B9B672A1C4392AE581BEE803EDC"/>
        <w:category>
          <w:name w:val="General"/>
          <w:gallery w:val="placeholder"/>
        </w:category>
        <w:types>
          <w:type w:val="bbPlcHdr"/>
        </w:types>
        <w:behaviors>
          <w:behavior w:val="content"/>
        </w:behaviors>
        <w:guid w:val="{92F7244C-8B92-2F49-B945-731942316C5B}"/>
      </w:docPartPr>
      <w:docPartBody>
        <w:p w:rsidR="00AC36D4" w:rsidRDefault="002A1AA4" w:rsidP="002A1AA4">
          <w:pPr>
            <w:pStyle w:val="E8540B9B672A1C4392AE581BEE803EDC"/>
          </w:pPr>
          <w:r w:rsidRPr="00C34C63">
            <w:rPr>
              <w:rFonts w:cstheme="minorHAnsi"/>
            </w:rPr>
            <w:t>Enter observations of non-compliance, comments or notes here.</w:t>
          </w:r>
        </w:p>
      </w:docPartBody>
    </w:docPart>
    <w:docPart>
      <w:docPartPr>
        <w:name w:val="D6D23C172B077F4C9C0D4D08968DDFCE"/>
        <w:category>
          <w:name w:val="General"/>
          <w:gallery w:val="placeholder"/>
        </w:category>
        <w:types>
          <w:type w:val="bbPlcHdr"/>
        </w:types>
        <w:behaviors>
          <w:behavior w:val="content"/>
        </w:behaviors>
        <w:guid w:val="{C1ECF6B6-81B0-8E43-BE89-A7F2E3CCEEEE}"/>
      </w:docPartPr>
      <w:docPartBody>
        <w:p w:rsidR="00AC36D4" w:rsidRDefault="002A1AA4" w:rsidP="002A1AA4">
          <w:pPr>
            <w:pStyle w:val="D6D23C172B077F4C9C0D4D08968DDFCE"/>
          </w:pPr>
          <w:r w:rsidRPr="00C34C63">
            <w:rPr>
              <w:rFonts w:cstheme="minorHAnsi"/>
            </w:rPr>
            <w:t>Enter observations of non-compliance, comments or notes here.</w:t>
          </w:r>
        </w:p>
      </w:docPartBody>
    </w:docPart>
    <w:docPart>
      <w:docPartPr>
        <w:name w:val="6BB6438356C4E14A868A4F99EDAB112B"/>
        <w:category>
          <w:name w:val="General"/>
          <w:gallery w:val="placeholder"/>
        </w:category>
        <w:types>
          <w:type w:val="bbPlcHdr"/>
        </w:types>
        <w:behaviors>
          <w:behavior w:val="content"/>
        </w:behaviors>
        <w:guid w:val="{02FCFF82-7A7D-C74C-90E1-29B5B46D5163}"/>
      </w:docPartPr>
      <w:docPartBody>
        <w:p w:rsidR="00A23104" w:rsidRDefault="00AC36D4" w:rsidP="00AC36D4">
          <w:pPr>
            <w:pStyle w:val="6BB6438356C4E14A868A4F99EDAB112B"/>
          </w:pPr>
          <w:r w:rsidRPr="00C34C63">
            <w:rPr>
              <w:rFonts w:cstheme="minorHAnsi"/>
            </w:rPr>
            <w:t>Enter observations of non-compliance, comments or notes here.</w:t>
          </w:r>
        </w:p>
      </w:docPartBody>
    </w:docPart>
    <w:docPart>
      <w:docPartPr>
        <w:name w:val="6D8F0F6D96A00D41B3FB56BAA835F6F0"/>
        <w:category>
          <w:name w:val="General"/>
          <w:gallery w:val="placeholder"/>
        </w:category>
        <w:types>
          <w:type w:val="bbPlcHdr"/>
        </w:types>
        <w:behaviors>
          <w:behavior w:val="content"/>
        </w:behaviors>
        <w:guid w:val="{C9E61291-839D-4244-98FF-3546B2777E7B}"/>
      </w:docPartPr>
      <w:docPartBody>
        <w:p w:rsidR="00A23104" w:rsidRDefault="00AC36D4" w:rsidP="00AC36D4">
          <w:pPr>
            <w:pStyle w:val="6D8F0F6D96A00D41B3FB56BAA835F6F0"/>
          </w:pPr>
          <w:r w:rsidRPr="00C34C63">
            <w:rPr>
              <w:rFonts w:cstheme="minorHAnsi"/>
            </w:rPr>
            <w:t>Enter observations of non-compliance, comments or notes here.</w:t>
          </w:r>
        </w:p>
      </w:docPartBody>
    </w:docPart>
    <w:docPart>
      <w:docPartPr>
        <w:name w:val="E2B5F4333CDE8E42BE9BF36C5703836C"/>
        <w:category>
          <w:name w:val="General"/>
          <w:gallery w:val="placeholder"/>
        </w:category>
        <w:types>
          <w:type w:val="bbPlcHdr"/>
        </w:types>
        <w:behaviors>
          <w:behavior w:val="content"/>
        </w:behaviors>
        <w:guid w:val="{8961B42B-6336-1D4C-B4A0-8A14315538A0}"/>
      </w:docPartPr>
      <w:docPartBody>
        <w:p w:rsidR="00A23104" w:rsidRDefault="00AC36D4" w:rsidP="00AC36D4">
          <w:pPr>
            <w:pStyle w:val="E2B5F4333CDE8E42BE9BF36C5703836C"/>
          </w:pPr>
          <w:r w:rsidRPr="00C34C63">
            <w:rPr>
              <w:rFonts w:cstheme="minorHAnsi"/>
            </w:rPr>
            <w:t>Enter observations of non-compliance, comments or notes here.</w:t>
          </w:r>
        </w:p>
      </w:docPartBody>
    </w:docPart>
    <w:docPart>
      <w:docPartPr>
        <w:name w:val="C914D1A67B06194AA01F09E5A672C252"/>
        <w:category>
          <w:name w:val="General"/>
          <w:gallery w:val="placeholder"/>
        </w:category>
        <w:types>
          <w:type w:val="bbPlcHdr"/>
        </w:types>
        <w:behaviors>
          <w:behavior w:val="content"/>
        </w:behaviors>
        <w:guid w:val="{9DEE61B8-3082-5E41-A5FA-986BFFFA945D}"/>
      </w:docPartPr>
      <w:docPartBody>
        <w:p w:rsidR="00A23104" w:rsidRDefault="00AC36D4" w:rsidP="00AC36D4">
          <w:pPr>
            <w:pStyle w:val="C914D1A67B06194AA01F09E5A672C252"/>
          </w:pPr>
          <w:r w:rsidRPr="00C34C63">
            <w:rPr>
              <w:rFonts w:cstheme="minorHAnsi"/>
            </w:rPr>
            <w:t>Enter observations of non-compliance, comments or notes here.</w:t>
          </w:r>
        </w:p>
      </w:docPartBody>
    </w:docPart>
    <w:docPart>
      <w:docPartPr>
        <w:name w:val="7BE6B771EE15974BA99B2D95F14773D5"/>
        <w:category>
          <w:name w:val="General"/>
          <w:gallery w:val="placeholder"/>
        </w:category>
        <w:types>
          <w:type w:val="bbPlcHdr"/>
        </w:types>
        <w:behaviors>
          <w:behavior w:val="content"/>
        </w:behaviors>
        <w:guid w:val="{F2848C95-AE34-4340-82E0-3528454F18B6}"/>
      </w:docPartPr>
      <w:docPartBody>
        <w:p w:rsidR="00A23104" w:rsidRDefault="00AC36D4" w:rsidP="00AC36D4">
          <w:pPr>
            <w:pStyle w:val="7BE6B771EE15974BA99B2D95F14773D5"/>
          </w:pPr>
          <w:r w:rsidRPr="00C34C63">
            <w:rPr>
              <w:rFonts w:cstheme="minorHAnsi"/>
            </w:rPr>
            <w:t>Enter observations of non-compliance, comments or notes here.</w:t>
          </w:r>
        </w:p>
      </w:docPartBody>
    </w:docPart>
    <w:docPart>
      <w:docPartPr>
        <w:name w:val="D3EBA0CD0AFE9B47A1AFD61D5C5FA8B7"/>
        <w:category>
          <w:name w:val="General"/>
          <w:gallery w:val="placeholder"/>
        </w:category>
        <w:types>
          <w:type w:val="bbPlcHdr"/>
        </w:types>
        <w:behaviors>
          <w:behavior w:val="content"/>
        </w:behaviors>
        <w:guid w:val="{A39F69F1-3E69-E145-9252-5CF190400E99}"/>
      </w:docPartPr>
      <w:docPartBody>
        <w:p w:rsidR="00A23104" w:rsidRDefault="00AC36D4" w:rsidP="00AC36D4">
          <w:pPr>
            <w:pStyle w:val="D3EBA0CD0AFE9B47A1AFD61D5C5FA8B7"/>
          </w:pPr>
          <w:r w:rsidRPr="00C34C63">
            <w:rPr>
              <w:rFonts w:cstheme="minorHAnsi"/>
            </w:rPr>
            <w:t>Enter observations of non-compliance, comments or notes here.</w:t>
          </w:r>
        </w:p>
      </w:docPartBody>
    </w:docPart>
    <w:docPart>
      <w:docPartPr>
        <w:name w:val="C034B1993AF10C4192F615F20BCD58B8"/>
        <w:category>
          <w:name w:val="General"/>
          <w:gallery w:val="placeholder"/>
        </w:category>
        <w:types>
          <w:type w:val="bbPlcHdr"/>
        </w:types>
        <w:behaviors>
          <w:behavior w:val="content"/>
        </w:behaviors>
        <w:guid w:val="{613282BE-D14B-D64F-84DE-1DDF0C93A4A6}"/>
      </w:docPartPr>
      <w:docPartBody>
        <w:p w:rsidR="00A23104" w:rsidRDefault="00AC36D4" w:rsidP="00AC36D4">
          <w:pPr>
            <w:pStyle w:val="C034B1993AF10C4192F615F20BCD58B8"/>
          </w:pPr>
          <w:r w:rsidRPr="00C34C63">
            <w:rPr>
              <w:rFonts w:cstheme="minorHAnsi"/>
            </w:rPr>
            <w:t>Enter observations of non-compliance, comments or notes here.</w:t>
          </w:r>
        </w:p>
      </w:docPartBody>
    </w:docPart>
    <w:docPart>
      <w:docPartPr>
        <w:name w:val="1D5807DB39A4294D89AC641C1874F5AF"/>
        <w:category>
          <w:name w:val="General"/>
          <w:gallery w:val="placeholder"/>
        </w:category>
        <w:types>
          <w:type w:val="bbPlcHdr"/>
        </w:types>
        <w:behaviors>
          <w:behavior w:val="content"/>
        </w:behaviors>
        <w:guid w:val="{B1A6403C-304E-B840-8490-C1036FF9D4CF}"/>
      </w:docPartPr>
      <w:docPartBody>
        <w:p w:rsidR="00A23104" w:rsidRDefault="00AC36D4" w:rsidP="00AC36D4">
          <w:pPr>
            <w:pStyle w:val="1D5807DB39A4294D89AC641C1874F5AF"/>
          </w:pPr>
          <w:r w:rsidRPr="00C34C63">
            <w:rPr>
              <w:rFonts w:cstheme="minorHAnsi"/>
            </w:rPr>
            <w:t>Enter observations of non-compliance, comments or notes here.</w:t>
          </w:r>
        </w:p>
      </w:docPartBody>
    </w:docPart>
    <w:docPart>
      <w:docPartPr>
        <w:name w:val="5FD56C75423A774BBDBFA588897AADA1"/>
        <w:category>
          <w:name w:val="General"/>
          <w:gallery w:val="placeholder"/>
        </w:category>
        <w:types>
          <w:type w:val="bbPlcHdr"/>
        </w:types>
        <w:behaviors>
          <w:behavior w:val="content"/>
        </w:behaviors>
        <w:guid w:val="{CA9D961E-AEE6-5649-9B3D-3E598EA59568}"/>
      </w:docPartPr>
      <w:docPartBody>
        <w:p w:rsidR="00A23104" w:rsidRDefault="00AC36D4" w:rsidP="00AC36D4">
          <w:pPr>
            <w:pStyle w:val="5FD56C75423A774BBDBFA588897AADA1"/>
          </w:pPr>
          <w:r w:rsidRPr="00C34C63">
            <w:rPr>
              <w:rFonts w:cstheme="minorHAnsi"/>
            </w:rPr>
            <w:t>Enter observations of non-compliance, comments or notes here.</w:t>
          </w:r>
        </w:p>
      </w:docPartBody>
    </w:docPart>
    <w:docPart>
      <w:docPartPr>
        <w:name w:val="F69C8D0246F40443A6A0E1E04DF756E3"/>
        <w:category>
          <w:name w:val="General"/>
          <w:gallery w:val="placeholder"/>
        </w:category>
        <w:types>
          <w:type w:val="bbPlcHdr"/>
        </w:types>
        <w:behaviors>
          <w:behavior w:val="content"/>
        </w:behaviors>
        <w:guid w:val="{E7FA5615-C184-E746-8EE8-F8CA8E49D41E}"/>
      </w:docPartPr>
      <w:docPartBody>
        <w:p w:rsidR="00A23104" w:rsidRDefault="00AC36D4" w:rsidP="00AC36D4">
          <w:pPr>
            <w:pStyle w:val="F69C8D0246F40443A6A0E1E04DF756E3"/>
          </w:pPr>
          <w:r w:rsidRPr="00C34C63">
            <w:rPr>
              <w:rFonts w:cstheme="minorHAnsi"/>
            </w:rPr>
            <w:t>Enter observations of non-compliance, comments or notes here.</w:t>
          </w:r>
        </w:p>
      </w:docPartBody>
    </w:docPart>
    <w:docPart>
      <w:docPartPr>
        <w:name w:val="9B4D9AD366ECDD4389AD0932A8B3E695"/>
        <w:category>
          <w:name w:val="General"/>
          <w:gallery w:val="placeholder"/>
        </w:category>
        <w:types>
          <w:type w:val="bbPlcHdr"/>
        </w:types>
        <w:behaviors>
          <w:behavior w:val="content"/>
        </w:behaviors>
        <w:guid w:val="{7B4062B7-7D5E-1547-B684-E4726453C69C}"/>
      </w:docPartPr>
      <w:docPartBody>
        <w:p w:rsidR="00A23104" w:rsidRDefault="00AC36D4" w:rsidP="00AC36D4">
          <w:pPr>
            <w:pStyle w:val="9B4D9AD366ECDD4389AD0932A8B3E695"/>
          </w:pPr>
          <w:r w:rsidRPr="00C34C63">
            <w:rPr>
              <w:rFonts w:cstheme="minorHAnsi"/>
            </w:rPr>
            <w:t>Enter observations of non-compliance, comments or notes here.</w:t>
          </w:r>
        </w:p>
      </w:docPartBody>
    </w:docPart>
    <w:docPart>
      <w:docPartPr>
        <w:name w:val="5279188C9107AB42ACB8E581AB3CB272"/>
        <w:category>
          <w:name w:val="General"/>
          <w:gallery w:val="placeholder"/>
        </w:category>
        <w:types>
          <w:type w:val="bbPlcHdr"/>
        </w:types>
        <w:behaviors>
          <w:behavior w:val="content"/>
        </w:behaviors>
        <w:guid w:val="{FE224055-8B45-264D-8F84-C57275FFBDD0}"/>
      </w:docPartPr>
      <w:docPartBody>
        <w:p w:rsidR="00A23104" w:rsidRDefault="00AC36D4" w:rsidP="00AC36D4">
          <w:pPr>
            <w:pStyle w:val="5279188C9107AB42ACB8E581AB3CB272"/>
          </w:pPr>
          <w:r w:rsidRPr="00C34C63">
            <w:rPr>
              <w:rFonts w:cstheme="minorHAnsi"/>
            </w:rPr>
            <w:t>Enter observations of non-compliance, comments or notes here.</w:t>
          </w:r>
        </w:p>
      </w:docPartBody>
    </w:docPart>
    <w:docPart>
      <w:docPartPr>
        <w:name w:val="B75D3FA3F126124EB2D88B55275A553C"/>
        <w:category>
          <w:name w:val="General"/>
          <w:gallery w:val="placeholder"/>
        </w:category>
        <w:types>
          <w:type w:val="bbPlcHdr"/>
        </w:types>
        <w:behaviors>
          <w:behavior w:val="content"/>
        </w:behaviors>
        <w:guid w:val="{0D819100-583F-EA46-AD9E-5C01E6B2D3D5}"/>
      </w:docPartPr>
      <w:docPartBody>
        <w:p w:rsidR="00A23104" w:rsidRDefault="00AC36D4" w:rsidP="00AC36D4">
          <w:pPr>
            <w:pStyle w:val="B75D3FA3F126124EB2D88B55275A553C"/>
          </w:pPr>
          <w:r w:rsidRPr="00C34C63">
            <w:rPr>
              <w:rFonts w:cstheme="minorHAnsi"/>
            </w:rPr>
            <w:t>Enter observations of non-compliance, comments or notes here.</w:t>
          </w:r>
        </w:p>
      </w:docPartBody>
    </w:docPart>
    <w:docPart>
      <w:docPartPr>
        <w:name w:val="8D085C795FFF8D4AA07A6DACF1B173E6"/>
        <w:category>
          <w:name w:val="General"/>
          <w:gallery w:val="placeholder"/>
        </w:category>
        <w:types>
          <w:type w:val="bbPlcHdr"/>
        </w:types>
        <w:behaviors>
          <w:behavior w:val="content"/>
        </w:behaviors>
        <w:guid w:val="{3A21E621-2158-E248-A075-7DC155D91CDE}"/>
      </w:docPartPr>
      <w:docPartBody>
        <w:p w:rsidR="00A23104" w:rsidRDefault="00AC36D4" w:rsidP="00AC36D4">
          <w:pPr>
            <w:pStyle w:val="8D085C795FFF8D4AA07A6DACF1B173E6"/>
          </w:pPr>
          <w:r w:rsidRPr="00C34C63">
            <w:rPr>
              <w:rFonts w:cstheme="minorHAnsi"/>
            </w:rPr>
            <w:t>Enter observations of non-compliance, comments or notes here.</w:t>
          </w:r>
        </w:p>
      </w:docPartBody>
    </w:docPart>
    <w:docPart>
      <w:docPartPr>
        <w:name w:val="C26454F6ACD6C6469886D9C6BA85496C"/>
        <w:category>
          <w:name w:val="General"/>
          <w:gallery w:val="placeholder"/>
        </w:category>
        <w:types>
          <w:type w:val="bbPlcHdr"/>
        </w:types>
        <w:behaviors>
          <w:behavior w:val="content"/>
        </w:behaviors>
        <w:guid w:val="{9BD95898-3F6E-534C-B7F7-1AFD41D798AB}"/>
      </w:docPartPr>
      <w:docPartBody>
        <w:p w:rsidR="00A23104" w:rsidRDefault="00AC36D4" w:rsidP="00AC36D4">
          <w:pPr>
            <w:pStyle w:val="C26454F6ACD6C6469886D9C6BA85496C"/>
          </w:pPr>
          <w:r w:rsidRPr="00C34C63">
            <w:rPr>
              <w:rFonts w:cstheme="minorHAnsi"/>
            </w:rPr>
            <w:t>Enter observations of non-compliance, comments or notes here.</w:t>
          </w:r>
        </w:p>
      </w:docPartBody>
    </w:docPart>
    <w:docPart>
      <w:docPartPr>
        <w:name w:val="6C06C3A618846C47A496AFFEC2E1E2A0"/>
        <w:category>
          <w:name w:val="General"/>
          <w:gallery w:val="placeholder"/>
        </w:category>
        <w:types>
          <w:type w:val="bbPlcHdr"/>
        </w:types>
        <w:behaviors>
          <w:behavior w:val="content"/>
        </w:behaviors>
        <w:guid w:val="{3A3B62D9-90A5-5E4D-9AF9-5E31C90D2A66}"/>
      </w:docPartPr>
      <w:docPartBody>
        <w:p w:rsidR="00A23104" w:rsidRDefault="00AC36D4" w:rsidP="00AC36D4">
          <w:pPr>
            <w:pStyle w:val="6C06C3A618846C47A496AFFEC2E1E2A0"/>
          </w:pPr>
          <w:r w:rsidRPr="00C34C63">
            <w:rPr>
              <w:rFonts w:cstheme="minorHAnsi"/>
            </w:rPr>
            <w:t>Enter observations of non-compliance, comments or notes here.</w:t>
          </w:r>
        </w:p>
      </w:docPartBody>
    </w:docPart>
    <w:docPart>
      <w:docPartPr>
        <w:name w:val="AB025129D62AAF4D8F436D964DAE3062"/>
        <w:category>
          <w:name w:val="General"/>
          <w:gallery w:val="placeholder"/>
        </w:category>
        <w:types>
          <w:type w:val="bbPlcHdr"/>
        </w:types>
        <w:behaviors>
          <w:behavior w:val="content"/>
        </w:behaviors>
        <w:guid w:val="{5BBD1ADF-53CC-E14E-AF12-ACDC6AAB0D6C}"/>
      </w:docPartPr>
      <w:docPartBody>
        <w:p w:rsidR="00A23104" w:rsidRDefault="00AC36D4" w:rsidP="00AC36D4">
          <w:pPr>
            <w:pStyle w:val="AB025129D62AAF4D8F436D964DAE3062"/>
          </w:pPr>
          <w:r w:rsidRPr="00C34C63">
            <w:rPr>
              <w:rFonts w:cstheme="minorHAnsi"/>
            </w:rPr>
            <w:t>Enter observations of non-compliance, comments or notes here.</w:t>
          </w:r>
        </w:p>
      </w:docPartBody>
    </w:docPart>
    <w:docPart>
      <w:docPartPr>
        <w:name w:val="E41B8375DBF78D43891FB1E788FC53AF"/>
        <w:category>
          <w:name w:val="General"/>
          <w:gallery w:val="placeholder"/>
        </w:category>
        <w:types>
          <w:type w:val="bbPlcHdr"/>
        </w:types>
        <w:behaviors>
          <w:behavior w:val="content"/>
        </w:behaviors>
        <w:guid w:val="{8A1CC1BF-A891-2A49-889D-CE889D2B683B}"/>
      </w:docPartPr>
      <w:docPartBody>
        <w:p w:rsidR="00A23104" w:rsidRDefault="00AC36D4" w:rsidP="00AC36D4">
          <w:pPr>
            <w:pStyle w:val="E41B8375DBF78D43891FB1E788FC53AF"/>
          </w:pPr>
          <w:r w:rsidRPr="00C34C63">
            <w:rPr>
              <w:rFonts w:cstheme="minorHAnsi"/>
            </w:rPr>
            <w:t>Enter observations of non-compliance, comments or notes here.</w:t>
          </w:r>
        </w:p>
      </w:docPartBody>
    </w:docPart>
    <w:docPart>
      <w:docPartPr>
        <w:name w:val="FA4A49DF4A514B48B9C5606C8A5FB737"/>
        <w:category>
          <w:name w:val="General"/>
          <w:gallery w:val="placeholder"/>
        </w:category>
        <w:types>
          <w:type w:val="bbPlcHdr"/>
        </w:types>
        <w:behaviors>
          <w:behavior w:val="content"/>
        </w:behaviors>
        <w:guid w:val="{5EBA0414-6F6A-AA43-80B5-08865D6FA397}"/>
      </w:docPartPr>
      <w:docPartBody>
        <w:p w:rsidR="00A23104" w:rsidRDefault="00AC36D4" w:rsidP="00AC36D4">
          <w:pPr>
            <w:pStyle w:val="FA4A49DF4A514B48B9C5606C8A5FB737"/>
          </w:pPr>
          <w:r w:rsidRPr="00C34C63">
            <w:rPr>
              <w:rFonts w:cstheme="minorHAnsi"/>
            </w:rPr>
            <w:t>Enter observations of non-compliance, comments or notes here.</w:t>
          </w:r>
        </w:p>
      </w:docPartBody>
    </w:docPart>
    <w:docPart>
      <w:docPartPr>
        <w:name w:val="31AD30E6F41C8C43B28EF067FA6C4560"/>
        <w:category>
          <w:name w:val="General"/>
          <w:gallery w:val="placeholder"/>
        </w:category>
        <w:types>
          <w:type w:val="bbPlcHdr"/>
        </w:types>
        <w:behaviors>
          <w:behavior w:val="content"/>
        </w:behaviors>
        <w:guid w:val="{0DF22614-1B20-D645-92C3-6F4A97C0B719}"/>
      </w:docPartPr>
      <w:docPartBody>
        <w:p w:rsidR="00A23104" w:rsidRDefault="00AC36D4" w:rsidP="00AC36D4">
          <w:pPr>
            <w:pStyle w:val="31AD30E6F41C8C43B28EF067FA6C4560"/>
          </w:pPr>
          <w:r w:rsidRPr="00C34C63">
            <w:rPr>
              <w:rFonts w:cstheme="minorHAnsi"/>
            </w:rPr>
            <w:t>Enter observations of non-compliance, comments or notes here.</w:t>
          </w:r>
        </w:p>
      </w:docPartBody>
    </w:docPart>
    <w:docPart>
      <w:docPartPr>
        <w:name w:val="030F254C196F644397230E125ED04789"/>
        <w:category>
          <w:name w:val="General"/>
          <w:gallery w:val="placeholder"/>
        </w:category>
        <w:types>
          <w:type w:val="bbPlcHdr"/>
        </w:types>
        <w:behaviors>
          <w:behavior w:val="content"/>
        </w:behaviors>
        <w:guid w:val="{3AB87D31-777A-6D4E-ABFF-614FAA9975FE}"/>
      </w:docPartPr>
      <w:docPartBody>
        <w:p w:rsidR="00A23104" w:rsidRDefault="00AC36D4" w:rsidP="00AC36D4">
          <w:pPr>
            <w:pStyle w:val="030F254C196F644397230E125ED04789"/>
          </w:pPr>
          <w:r w:rsidRPr="00C34C63">
            <w:rPr>
              <w:rFonts w:cstheme="minorHAnsi"/>
            </w:rPr>
            <w:t>Enter observations of non-compliance, comments or notes here.</w:t>
          </w:r>
        </w:p>
      </w:docPartBody>
    </w:docPart>
    <w:docPart>
      <w:docPartPr>
        <w:name w:val="149CD9787215204A8BA78337E800B4A7"/>
        <w:category>
          <w:name w:val="General"/>
          <w:gallery w:val="placeholder"/>
        </w:category>
        <w:types>
          <w:type w:val="bbPlcHdr"/>
        </w:types>
        <w:behaviors>
          <w:behavior w:val="content"/>
        </w:behaviors>
        <w:guid w:val="{E9E0C2D4-6FBB-C740-A056-0D410BEA6085}"/>
      </w:docPartPr>
      <w:docPartBody>
        <w:p w:rsidR="00A23104" w:rsidRDefault="00AC36D4" w:rsidP="00AC36D4">
          <w:pPr>
            <w:pStyle w:val="149CD9787215204A8BA78337E800B4A7"/>
          </w:pPr>
          <w:r w:rsidRPr="00C34C63">
            <w:rPr>
              <w:rFonts w:cstheme="minorHAnsi"/>
            </w:rPr>
            <w:t>Enter observations of non-compliance, comments or notes here.</w:t>
          </w:r>
        </w:p>
      </w:docPartBody>
    </w:docPart>
    <w:docPart>
      <w:docPartPr>
        <w:name w:val="1169744C2D165A45BB671105E81DCA24"/>
        <w:category>
          <w:name w:val="General"/>
          <w:gallery w:val="placeholder"/>
        </w:category>
        <w:types>
          <w:type w:val="bbPlcHdr"/>
        </w:types>
        <w:behaviors>
          <w:behavior w:val="content"/>
        </w:behaviors>
        <w:guid w:val="{E3707DFD-47A7-8542-A8F7-F9F8502DE906}"/>
      </w:docPartPr>
      <w:docPartBody>
        <w:p w:rsidR="00A23104" w:rsidRDefault="00AC36D4" w:rsidP="00AC36D4">
          <w:pPr>
            <w:pStyle w:val="1169744C2D165A45BB671105E81DCA24"/>
          </w:pPr>
          <w:r w:rsidRPr="00C34C63">
            <w:rPr>
              <w:rFonts w:cstheme="minorHAnsi"/>
            </w:rPr>
            <w:t>Enter observations of non-compliance, comments or notes here.</w:t>
          </w:r>
        </w:p>
      </w:docPartBody>
    </w:docPart>
    <w:docPart>
      <w:docPartPr>
        <w:name w:val="939CAD5BC1928E459CAAC1DF40234C32"/>
        <w:category>
          <w:name w:val="General"/>
          <w:gallery w:val="placeholder"/>
        </w:category>
        <w:types>
          <w:type w:val="bbPlcHdr"/>
        </w:types>
        <w:behaviors>
          <w:behavior w:val="content"/>
        </w:behaviors>
        <w:guid w:val="{1A3C21AD-EE38-0B4C-A328-51C7C6387A76}"/>
      </w:docPartPr>
      <w:docPartBody>
        <w:p w:rsidR="00A23104" w:rsidRDefault="00AC36D4" w:rsidP="00AC36D4">
          <w:pPr>
            <w:pStyle w:val="939CAD5BC1928E459CAAC1DF40234C32"/>
          </w:pPr>
          <w:r w:rsidRPr="00C34C63">
            <w:rPr>
              <w:rFonts w:cstheme="minorHAnsi"/>
            </w:rPr>
            <w:t>Enter observations of non-compliance, comments or notes here.</w:t>
          </w:r>
        </w:p>
      </w:docPartBody>
    </w:docPart>
    <w:docPart>
      <w:docPartPr>
        <w:name w:val="7B2D6785CBBA284AB70FF0EF48774721"/>
        <w:category>
          <w:name w:val="General"/>
          <w:gallery w:val="placeholder"/>
        </w:category>
        <w:types>
          <w:type w:val="bbPlcHdr"/>
        </w:types>
        <w:behaviors>
          <w:behavior w:val="content"/>
        </w:behaviors>
        <w:guid w:val="{419AA7A5-49AE-4244-A175-57D52EE2528F}"/>
      </w:docPartPr>
      <w:docPartBody>
        <w:p w:rsidR="00A23104" w:rsidRDefault="00AC36D4" w:rsidP="00AC36D4">
          <w:pPr>
            <w:pStyle w:val="7B2D6785CBBA284AB70FF0EF48774721"/>
          </w:pPr>
          <w:r w:rsidRPr="00C34C63">
            <w:rPr>
              <w:rFonts w:cstheme="minorHAnsi"/>
            </w:rPr>
            <w:t>Enter observations of non-compliance, comments or notes here.</w:t>
          </w:r>
        </w:p>
      </w:docPartBody>
    </w:docPart>
    <w:docPart>
      <w:docPartPr>
        <w:name w:val="0AD3F53A1E0EDD428686DA1D86D528FB"/>
        <w:category>
          <w:name w:val="General"/>
          <w:gallery w:val="placeholder"/>
        </w:category>
        <w:types>
          <w:type w:val="bbPlcHdr"/>
        </w:types>
        <w:behaviors>
          <w:behavior w:val="content"/>
        </w:behaviors>
        <w:guid w:val="{D1AE90F0-D67B-E746-8A25-65F9842E5C41}"/>
      </w:docPartPr>
      <w:docPartBody>
        <w:p w:rsidR="00A23104" w:rsidRDefault="00AC36D4" w:rsidP="00AC36D4">
          <w:pPr>
            <w:pStyle w:val="0AD3F53A1E0EDD428686DA1D86D528FB"/>
          </w:pPr>
          <w:r w:rsidRPr="00C34C63">
            <w:rPr>
              <w:rFonts w:cstheme="minorHAnsi"/>
            </w:rPr>
            <w:t>Enter observations of non-compliance, comments or notes here.</w:t>
          </w:r>
        </w:p>
      </w:docPartBody>
    </w:docPart>
    <w:docPart>
      <w:docPartPr>
        <w:name w:val="630A69C3A692F847840F467F125FFE26"/>
        <w:category>
          <w:name w:val="General"/>
          <w:gallery w:val="placeholder"/>
        </w:category>
        <w:types>
          <w:type w:val="bbPlcHdr"/>
        </w:types>
        <w:behaviors>
          <w:behavior w:val="content"/>
        </w:behaviors>
        <w:guid w:val="{40F123D9-8025-E743-9AEF-2D0B5D701DF5}"/>
      </w:docPartPr>
      <w:docPartBody>
        <w:p w:rsidR="00A23104" w:rsidRDefault="00AC36D4" w:rsidP="00AC36D4">
          <w:pPr>
            <w:pStyle w:val="630A69C3A692F847840F467F125FFE26"/>
          </w:pPr>
          <w:r w:rsidRPr="00C34C63">
            <w:rPr>
              <w:rFonts w:cstheme="minorHAnsi"/>
            </w:rPr>
            <w:t>Enter observations of non-compliance, comments or notes here.</w:t>
          </w:r>
        </w:p>
      </w:docPartBody>
    </w:docPart>
    <w:docPart>
      <w:docPartPr>
        <w:name w:val="5081C0E62D4A3F4285CCEC148E9BA3D1"/>
        <w:category>
          <w:name w:val="General"/>
          <w:gallery w:val="placeholder"/>
        </w:category>
        <w:types>
          <w:type w:val="bbPlcHdr"/>
        </w:types>
        <w:behaviors>
          <w:behavior w:val="content"/>
        </w:behaviors>
        <w:guid w:val="{FCC64B02-888F-A047-9662-77B48452A24F}"/>
      </w:docPartPr>
      <w:docPartBody>
        <w:p w:rsidR="00A23104" w:rsidRDefault="00AC36D4" w:rsidP="00AC36D4">
          <w:pPr>
            <w:pStyle w:val="5081C0E62D4A3F4285CCEC148E9BA3D1"/>
          </w:pPr>
          <w:r w:rsidRPr="00C34C63">
            <w:rPr>
              <w:rFonts w:cstheme="minorHAnsi"/>
            </w:rPr>
            <w:t>Enter observations of non-compliance, comments or notes here.</w:t>
          </w:r>
        </w:p>
      </w:docPartBody>
    </w:docPart>
    <w:docPart>
      <w:docPartPr>
        <w:name w:val="6C731357BBD0474FB046BD43F95FD005"/>
        <w:category>
          <w:name w:val="General"/>
          <w:gallery w:val="placeholder"/>
        </w:category>
        <w:types>
          <w:type w:val="bbPlcHdr"/>
        </w:types>
        <w:behaviors>
          <w:behavior w:val="content"/>
        </w:behaviors>
        <w:guid w:val="{D923F7CA-E0E7-0C41-9147-72177C54A8AE}"/>
      </w:docPartPr>
      <w:docPartBody>
        <w:p w:rsidR="00A23104" w:rsidRDefault="00AC36D4" w:rsidP="00AC36D4">
          <w:pPr>
            <w:pStyle w:val="6C731357BBD0474FB046BD43F95FD005"/>
          </w:pPr>
          <w:r w:rsidRPr="00C34C63">
            <w:rPr>
              <w:rFonts w:cstheme="minorHAnsi"/>
            </w:rPr>
            <w:t>Enter observations of non-compliance, comments or notes here.</w:t>
          </w:r>
        </w:p>
      </w:docPartBody>
    </w:docPart>
    <w:docPart>
      <w:docPartPr>
        <w:name w:val="E9C44599CEE0DF4BB8CAFAFC5C231420"/>
        <w:category>
          <w:name w:val="General"/>
          <w:gallery w:val="placeholder"/>
        </w:category>
        <w:types>
          <w:type w:val="bbPlcHdr"/>
        </w:types>
        <w:behaviors>
          <w:behavior w:val="content"/>
        </w:behaviors>
        <w:guid w:val="{644E216B-578B-FC40-A6A5-D1EE77F610DC}"/>
      </w:docPartPr>
      <w:docPartBody>
        <w:p w:rsidR="00A23104" w:rsidRDefault="00AC36D4" w:rsidP="00AC36D4">
          <w:pPr>
            <w:pStyle w:val="E9C44599CEE0DF4BB8CAFAFC5C231420"/>
          </w:pPr>
          <w:r w:rsidRPr="00C34C63">
            <w:rPr>
              <w:rFonts w:cstheme="minorHAnsi"/>
            </w:rPr>
            <w:t>Enter observations of non-compliance, comments or notes here.</w:t>
          </w:r>
        </w:p>
      </w:docPartBody>
    </w:docPart>
    <w:docPart>
      <w:docPartPr>
        <w:name w:val="42C3AC8A8657574982ED3774FA6E49A9"/>
        <w:category>
          <w:name w:val="General"/>
          <w:gallery w:val="placeholder"/>
        </w:category>
        <w:types>
          <w:type w:val="bbPlcHdr"/>
        </w:types>
        <w:behaviors>
          <w:behavior w:val="content"/>
        </w:behaviors>
        <w:guid w:val="{28ECECB6-3220-C64A-9C7D-0CA99E0A1B65}"/>
      </w:docPartPr>
      <w:docPartBody>
        <w:p w:rsidR="00A23104" w:rsidRDefault="00AC36D4" w:rsidP="00AC36D4">
          <w:pPr>
            <w:pStyle w:val="42C3AC8A8657574982ED3774FA6E49A9"/>
          </w:pPr>
          <w:r w:rsidRPr="00C34C63">
            <w:rPr>
              <w:rFonts w:cstheme="minorHAnsi"/>
            </w:rPr>
            <w:t>Enter observations of non-compliance, comments or notes here.</w:t>
          </w:r>
        </w:p>
      </w:docPartBody>
    </w:docPart>
    <w:docPart>
      <w:docPartPr>
        <w:name w:val="93398133540E1443AE682FB708749E3E"/>
        <w:category>
          <w:name w:val="General"/>
          <w:gallery w:val="placeholder"/>
        </w:category>
        <w:types>
          <w:type w:val="bbPlcHdr"/>
        </w:types>
        <w:behaviors>
          <w:behavior w:val="content"/>
        </w:behaviors>
        <w:guid w:val="{DD9767A3-A43E-734C-B4D9-D2057C8B88C0}"/>
      </w:docPartPr>
      <w:docPartBody>
        <w:p w:rsidR="00A23104" w:rsidRDefault="00AC36D4" w:rsidP="00AC36D4">
          <w:pPr>
            <w:pStyle w:val="93398133540E1443AE682FB708749E3E"/>
          </w:pPr>
          <w:r w:rsidRPr="00C34C63">
            <w:rPr>
              <w:rFonts w:cstheme="minorHAnsi"/>
            </w:rPr>
            <w:t>Enter observations of non-compliance, comments or notes here.</w:t>
          </w:r>
        </w:p>
      </w:docPartBody>
    </w:docPart>
    <w:docPart>
      <w:docPartPr>
        <w:name w:val="DD0C59FC80C2984DAF6EA223E5B18984"/>
        <w:category>
          <w:name w:val="General"/>
          <w:gallery w:val="placeholder"/>
        </w:category>
        <w:types>
          <w:type w:val="bbPlcHdr"/>
        </w:types>
        <w:behaviors>
          <w:behavior w:val="content"/>
        </w:behaviors>
        <w:guid w:val="{F2CA194E-F03D-964F-932D-A2661CA224E5}"/>
      </w:docPartPr>
      <w:docPartBody>
        <w:p w:rsidR="00A23104" w:rsidRDefault="00AC36D4" w:rsidP="00AC36D4">
          <w:pPr>
            <w:pStyle w:val="DD0C59FC80C2984DAF6EA223E5B18984"/>
          </w:pPr>
          <w:r w:rsidRPr="00C34C63">
            <w:rPr>
              <w:rFonts w:cstheme="minorHAnsi"/>
            </w:rPr>
            <w:t>Enter observations of non-compliance, comments or notes here.</w:t>
          </w:r>
        </w:p>
      </w:docPartBody>
    </w:docPart>
    <w:docPart>
      <w:docPartPr>
        <w:name w:val="ECFA7CB2D58A49499FDAC72BCB2E75E2"/>
        <w:category>
          <w:name w:val="General"/>
          <w:gallery w:val="placeholder"/>
        </w:category>
        <w:types>
          <w:type w:val="bbPlcHdr"/>
        </w:types>
        <w:behaviors>
          <w:behavior w:val="content"/>
        </w:behaviors>
        <w:guid w:val="{64701FE5-5949-414C-BD79-11FD3094526C}"/>
      </w:docPartPr>
      <w:docPartBody>
        <w:p w:rsidR="00A23104" w:rsidRDefault="00AC36D4" w:rsidP="00AC36D4">
          <w:pPr>
            <w:pStyle w:val="ECFA7CB2D58A49499FDAC72BCB2E75E2"/>
          </w:pPr>
          <w:r w:rsidRPr="00C34C63">
            <w:rPr>
              <w:rFonts w:cstheme="minorHAnsi"/>
            </w:rPr>
            <w:t>Enter observations of non-compliance, comments or notes here.</w:t>
          </w:r>
        </w:p>
      </w:docPartBody>
    </w:docPart>
    <w:docPart>
      <w:docPartPr>
        <w:name w:val="D31C03ED93CE7644886C634F9481267B"/>
        <w:category>
          <w:name w:val="General"/>
          <w:gallery w:val="placeholder"/>
        </w:category>
        <w:types>
          <w:type w:val="bbPlcHdr"/>
        </w:types>
        <w:behaviors>
          <w:behavior w:val="content"/>
        </w:behaviors>
        <w:guid w:val="{095EB8E9-B402-2A4F-8FF2-7198E39B687A}"/>
      </w:docPartPr>
      <w:docPartBody>
        <w:p w:rsidR="00A23104" w:rsidRDefault="00AC36D4" w:rsidP="00AC36D4">
          <w:pPr>
            <w:pStyle w:val="D31C03ED93CE7644886C634F9481267B"/>
          </w:pPr>
          <w:r w:rsidRPr="00C34C63">
            <w:rPr>
              <w:rFonts w:cstheme="minorHAnsi"/>
            </w:rPr>
            <w:t>Enter observations of non-compliance, comments or notes here.</w:t>
          </w:r>
        </w:p>
      </w:docPartBody>
    </w:docPart>
    <w:docPart>
      <w:docPartPr>
        <w:name w:val="C82BECB80227884ABD197A78168160BE"/>
        <w:category>
          <w:name w:val="General"/>
          <w:gallery w:val="placeholder"/>
        </w:category>
        <w:types>
          <w:type w:val="bbPlcHdr"/>
        </w:types>
        <w:behaviors>
          <w:behavior w:val="content"/>
        </w:behaviors>
        <w:guid w:val="{BC4858DC-C985-A24B-A937-4336DEC0072A}"/>
      </w:docPartPr>
      <w:docPartBody>
        <w:p w:rsidR="00A23104" w:rsidRDefault="00AC36D4" w:rsidP="00AC36D4">
          <w:pPr>
            <w:pStyle w:val="C82BECB80227884ABD197A78168160BE"/>
          </w:pPr>
          <w:r w:rsidRPr="00C34C63">
            <w:rPr>
              <w:rFonts w:cstheme="minorHAnsi"/>
            </w:rPr>
            <w:t>Enter observations of non-compliance, comments or notes here.</w:t>
          </w:r>
        </w:p>
      </w:docPartBody>
    </w:docPart>
    <w:docPart>
      <w:docPartPr>
        <w:name w:val="D17ABD0D232288458880A1AB6A5971C6"/>
        <w:category>
          <w:name w:val="General"/>
          <w:gallery w:val="placeholder"/>
        </w:category>
        <w:types>
          <w:type w:val="bbPlcHdr"/>
        </w:types>
        <w:behaviors>
          <w:behavior w:val="content"/>
        </w:behaviors>
        <w:guid w:val="{D58A0099-3ECE-F840-AEED-085D1EBEB2C4}"/>
      </w:docPartPr>
      <w:docPartBody>
        <w:p w:rsidR="00A23104" w:rsidRDefault="00AC36D4" w:rsidP="00AC36D4">
          <w:pPr>
            <w:pStyle w:val="D17ABD0D232288458880A1AB6A5971C6"/>
          </w:pPr>
          <w:r w:rsidRPr="00C34C63">
            <w:rPr>
              <w:rFonts w:cstheme="minorHAnsi"/>
            </w:rPr>
            <w:t>Enter observations of non-compliance, comments or notes here.</w:t>
          </w:r>
        </w:p>
      </w:docPartBody>
    </w:docPart>
    <w:docPart>
      <w:docPartPr>
        <w:name w:val="E8A5160D8765D1428B36B541601F75B3"/>
        <w:category>
          <w:name w:val="General"/>
          <w:gallery w:val="placeholder"/>
        </w:category>
        <w:types>
          <w:type w:val="bbPlcHdr"/>
        </w:types>
        <w:behaviors>
          <w:behavior w:val="content"/>
        </w:behaviors>
        <w:guid w:val="{C954F50F-A7CE-5B41-AF03-EECCF1B8174B}"/>
      </w:docPartPr>
      <w:docPartBody>
        <w:p w:rsidR="00A23104" w:rsidRDefault="00AC36D4" w:rsidP="00AC36D4">
          <w:pPr>
            <w:pStyle w:val="E8A5160D8765D1428B36B541601F75B3"/>
          </w:pPr>
          <w:r w:rsidRPr="00C34C63">
            <w:rPr>
              <w:rFonts w:cstheme="minorHAnsi"/>
            </w:rPr>
            <w:t>Enter observations of non-compliance, comments or notes here.</w:t>
          </w:r>
        </w:p>
      </w:docPartBody>
    </w:docPart>
    <w:docPart>
      <w:docPartPr>
        <w:name w:val="BCA9D2224DF03D4A975E0455A192D7C2"/>
        <w:category>
          <w:name w:val="General"/>
          <w:gallery w:val="placeholder"/>
        </w:category>
        <w:types>
          <w:type w:val="bbPlcHdr"/>
        </w:types>
        <w:behaviors>
          <w:behavior w:val="content"/>
        </w:behaviors>
        <w:guid w:val="{2641D490-BD06-6343-BF92-DE2A75F4D328}"/>
      </w:docPartPr>
      <w:docPartBody>
        <w:p w:rsidR="00A23104" w:rsidRDefault="00AC36D4" w:rsidP="00AC36D4">
          <w:pPr>
            <w:pStyle w:val="BCA9D2224DF03D4A975E0455A192D7C2"/>
          </w:pPr>
          <w:r w:rsidRPr="00C34C63">
            <w:rPr>
              <w:rFonts w:cstheme="minorHAnsi"/>
            </w:rPr>
            <w:t>Enter observations of non-compliance, comments or notes here.</w:t>
          </w:r>
        </w:p>
      </w:docPartBody>
    </w:docPart>
    <w:docPart>
      <w:docPartPr>
        <w:name w:val="1F76EC2C103D88489CD2D232F5A6485A"/>
        <w:category>
          <w:name w:val="General"/>
          <w:gallery w:val="placeholder"/>
        </w:category>
        <w:types>
          <w:type w:val="bbPlcHdr"/>
        </w:types>
        <w:behaviors>
          <w:behavior w:val="content"/>
        </w:behaviors>
        <w:guid w:val="{A012733A-077F-B548-A776-DDA0B67C61E9}"/>
      </w:docPartPr>
      <w:docPartBody>
        <w:p w:rsidR="00A23104" w:rsidRDefault="00AC36D4" w:rsidP="00AC36D4">
          <w:pPr>
            <w:pStyle w:val="1F76EC2C103D88489CD2D232F5A6485A"/>
          </w:pPr>
          <w:r w:rsidRPr="00C34C63">
            <w:rPr>
              <w:rFonts w:cstheme="minorHAnsi"/>
            </w:rPr>
            <w:t>Enter observations of non-compliance, comments or notes here.</w:t>
          </w:r>
        </w:p>
      </w:docPartBody>
    </w:docPart>
    <w:docPart>
      <w:docPartPr>
        <w:name w:val="D4B66962016D0248B41C7DFD57841426"/>
        <w:category>
          <w:name w:val="General"/>
          <w:gallery w:val="placeholder"/>
        </w:category>
        <w:types>
          <w:type w:val="bbPlcHdr"/>
        </w:types>
        <w:behaviors>
          <w:behavior w:val="content"/>
        </w:behaviors>
        <w:guid w:val="{A3F7660C-7A70-2F49-9BCC-37F61233E346}"/>
      </w:docPartPr>
      <w:docPartBody>
        <w:p w:rsidR="00A23104" w:rsidRDefault="00AC36D4" w:rsidP="00AC36D4">
          <w:pPr>
            <w:pStyle w:val="D4B66962016D0248B41C7DFD57841426"/>
          </w:pPr>
          <w:r w:rsidRPr="00C34C63">
            <w:rPr>
              <w:rFonts w:cstheme="minorHAnsi"/>
            </w:rPr>
            <w:t>Enter observations of non-compliance, comments or notes here.</w:t>
          </w:r>
        </w:p>
      </w:docPartBody>
    </w:docPart>
    <w:docPart>
      <w:docPartPr>
        <w:name w:val="1B33F32C993D274CA60730313B96CC2C"/>
        <w:category>
          <w:name w:val="General"/>
          <w:gallery w:val="placeholder"/>
        </w:category>
        <w:types>
          <w:type w:val="bbPlcHdr"/>
        </w:types>
        <w:behaviors>
          <w:behavior w:val="content"/>
        </w:behaviors>
        <w:guid w:val="{4AF52A5B-1BB6-DA44-A435-9E4F148FF77D}"/>
      </w:docPartPr>
      <w:docPartBody>
        <w:p w:rsidR="00A23104" w:rsidRDefault="00AC36D4" w:rsidP="00AC36D4">
          <w:pPr>
            <w:pStyle w:val="1B33F32C993D274CA60730313B96CC2C"/>
          </w:pPr>
          <w:r w:rsidRPr="00C34C63">
            <w:rPr>
              <w:rFonts w:cstheme="minorHAnsi"/>
            </w:rPr>
            <w:t>Enter observations of non-compliance, comments or notes here.</w:t>
          </w:r>
        </w:p>
      </w:docPartBody>
    </w:docPart>
    <w:docPart>
      <w:docPartPr>
        <w:name w:val="62ECCCEB9FDAC444B00E2E4287FE76E2"/>
        <w:category>
          <w:name w:val="General"/>
          <w:gallery w:val="placeholder"/>
        </w:category>
        <w:types>
          <w:type w:val="bbPlcHdr"/>
        </w:types>
        <w:behaviors>
          <w:behavior w:val="content"/>
        </w:behaviors>
        <w:guid w:val="{9B515F57-46BA-2146-A8CE-B8AAF9AF5F95}"/>
      </w:docPartPr>
      <w:docPartBody>
        <w:p w:rsidR="00A23104" w:rsidRDefault="00AC36D4" w:rsidP="00AC36D4">
          <w:pPr>
            <w:pStyle w:val="62ECCCEB9FDAC444B00E2E4287FE76E2"/>
          </w:pPr>
          <w:r w:rsidRPr="00C34C63">
            <w:rPr>
              <w:rFonts w:cstheme="minorHAnsi"/>
            </w:rPr>
            <w:t>Enter observations of non-compliance, comments or notes here.</w:t>
          </w:r>
        </w:p>
      </w:docPartBody>
    </w:docPart>
    <w:docPart>
      <w:docPartPr>
        <w:name w:val="D2A215224E07324AAB7D083CA6DAE9EE"/>
        <w:category>
          <w:name w:val="General"/>
          <w:gallery w:val="placeholder"/>
        </w:category>
        <w:types>
          <w:type w:val="bbPlcHdr"/>
        </w:types>
        <w:behaviors>
          <w:behavior w:val="content"/>
        </w:behaviors>
        <w:guid w:val="{FFE0580B-1F4C-554C-9E44-6F2ACD844915}"/>
      </w:docPartPr>
      <w:docPartBody>
        <w:p w:rsidR="00A23104" w:rsidRDefault="00AC36D4" w:rsidP="00AC36D4">
          <w:pPr>
            <w:pStyle w:val="D2A215224E07324AAB7D083CA6DAE9EE"/>
          </w:pPr>
          <w:r w:rsidRPr="00C34C63">
            <w:rPr>
              <w:rFonts w:cstheme="minorHAnsi"/>
            </w:rPr>
            <w:t>Enter observations of non-compliance, comments or notes here.</w:t>
          </w:r>
        </w:p>
      </w:docPartBody>
    </w:docPart>
    <w:docPart>
      <w:docPartPr>
        <w:name w:val="E6B5B8ED64E7CC4A86970B4E172EBE51"/>
        <w:category>
          <w:name w:val="General"/>
          <w:gallery w:val="placeholder"/>
        </w:category>
        <w:types>
          <w:type w:val="bbPlcHdr"/>
        </w:types>
        <w:behaviors>
          <w:behavior w:val="content"/>
        </w:behaviors>
        <w:guid w:val="{8C56D7C0-F407-994D-8213-22805C35280D}"/>
      </w:docPartPr>
      <w:docPartBody>
        <w:p w:rsidR="00A23104" w:rsidRDefault="00AC36D4" w:rsidP="00AC36D4">
          <w:pPr>
            <w:pStyle w:val="E6B5B8ED64E7CC4A86970B4E172EBE51"/>
          </w:pPr>
          <w:r w:rsidRPr="00C34C63">
            <w:rPr>
              <w:rFonts w:cstheme="minorHAnsi"/>
            </w:rPr>
            <w:t>Enter observations of non-compliance, comments or notes here.</w:t>
          </w:r>
        </w:p>
      </w:docPartBody>
    </w:docPart>
    <w:docPart>
      <w:docPartPr>
        <w:name w:val="408328706952B044ACA1B45D03A65A59"/>
        <w:category>
          <w:name w:val="General"/>
          <w:gallery w:val="placeholder"/>
        </w:category>
        <w:types>
          <w:type w:val="bbPlcHdr"/>
        </w:types>
        <w:behaviors>
          <w:behavior w:val="content"/>
        </w:behaviors>
        <w:guid w:val="{B04DE46C-8D34-474C-A102-B93CC94A7960}"/>
      </w:docPartPr>
      <w:docPartBody>
        <w:p w:rsidR="00A23104" w:rsidRDefault="00AC36D4" w:rsidP="00AC36D4">
          <w:pPr>
            <w:pStyle w:val="408328706952B044ACA1B45D03A65A59"/>
          </w:pPr>
          <w:r w:rsidRPr="00C34C63">
            <w:rPr>
              <w:rFonts w:cstheme="minorHAnsi"/>
            </w:rPr>
            <w:t>Enter observations of non-compliance, comments or notes here.</w:t>
          </w:r>
        </w:p>
      </w:docPartBody>
    </w:docPart>
    <w:docPart>
      <w:docPartPr>
        <w:name w:val="66296D6C3D8F2D4A9DE1B1A5F8990AF6"/>
        <w:category>
          <w:name w:val="General"/>
          <w:gallery w:val="placeholder"/>
        </w:category>
        <w:types>
          <w:type w:val="bbPlcHdr"/>
        </w:types>
        <w:behaviors>
          <w:behavior w:val="content"/>
        </w:behaviors>
        <w:guid w:val="{46A4855C-FC67-8B4F-BF71-11DFEF7F4611}"/>
      </w:docPartPr>
      <w:docPartBody>
        <w:p w:rsidR="00A23104" w:rsidRDefault="00AC36D4" w:rsidP="00AC36D4">
          <w:pPr>
            <w:pStyle w:val="66296D6C3D8F2D4A9DE1B1A5F8990AF6"/>
          </w:pPr>
          <w:r w:rsidRPr="00C34C63">
            <w:rPr>
              <w:rFonts w:cstheme="minorHAnsi"/>
            </w:rPr>
            <w:t>Enter observations of non-compliance, comments or notes here.</w:t>
          </w:r>
        </w:p>
      </w:docPartBody>
    </w:docPart>
    <w:docPart>
      <w:docPartPr>
        <w:name w:val="2D89F40C56CC0142A7B5E37549B79EB8"/>
        <w:category>
          <w:name w:val="General"/>
          <w:gallery w:val="placeholder"/>
        </w:category>
        <w:types>
          <w:type w:val="bbPlcHdr"/>
        </w:types>
        <w:behaviors>
          <w:behavior w:val="content"/>
        </w:behaviors>
        <w:guid w:val="{33854971-2D31-2F41-AA06-BD6409CEE6F8}"/>
      </w:docPartPr>
      <w:docPartBody>
        <w:p w:rsidR="00A23104" w:rsidRDefault="00AC36D4" w:rsidP="00AC36D4">
          <w:pPr>
            <w:pStyle w:val="2D89F40C56CC0142A7B5E37549B79EB8"/>
          </w:pPr>
          <w:r w:rsidRPr="00C34C63">
            <w:rPr>
              <w:rFonts w:cstheme="minorHAnsi"/>
            </w:rPr>
            <w:t>Enter observations of non-compliance, comments or notes here.</w:t>
          </w:r>
        </w:p>
      </w:docPartBody>
    </w:docPart>
    <w:docPart>
      <w:docPartPr>
        <w:name w:val="D11AF1DB88B31C488B56E8B5DB0BF08B"/>
        <w:category>
          <w:name w:val="General"/>
          <w:gallery w:val="placeholder"/>
        </w:category>
        <w:types>
          <w:type w:val="bbPlcHdr"/>
        </w:types>
        <w:behaviors>
          <w:behavior w:val="content"/>
        </w:behaviors>
        <w:guid w:val="{B068168E-B885-AD43-A894-19BF481D69DC}"/>
      </w:docPartPr>
      <w:docPartBody>
        <w:p w:rsidR="00A23104" w:rsidRDefault="00AC36D4" w:rsidP="00AC36D4">
          <w:pPr>
            <w:pStyle w:val="D11AF1DB88B31C488B56E8B5DB0BF08B"/>
          </w:pPr>
          <w:r w:rsidRPr="00C34C63">
            <w:rPr>
              <w:rFonts w:cstheme="minorHAnsi"/>
            </w:rPr>
            <w:t>Enter observations of non-compliance, comments or notes here.</w:t>
          </w:r>
        </w:p>
      </w:docPartBody>
    </w:docPart>
    <w:docPart>
      <w:docPartPr>
        <w:name w:val="845A0937F766034485F24F84D4E62174"/>
        <w:category>
          <w:name w:val="General"/>
          <w:gallery w:val="placeholder"/>
        </w:category>
        <w:types>
          <w:type w:val="bbPlcHdr"/>
        </w:types>
        <w:behaviors>
          <w:behavior w:val="content"/>
        </w:behaviors>
        <w:guid w:val="{3C5E1ACF-FA0C-7C4D-BE83-0304AE7D9EC0}"/>
      </w:docPartPr>
      <w:docPartBody>
        <w:p w:rsidR="00A23104" w:rsidRDefault="00AC36D4" w:rsidP="00AC36D4">
          <w:pPr>
            <w:pStyle w:val="845A0937F766034485F24F84D4E62174"/>
          </w:pPr>
          <w:r w:rsidRPr="00C34C63">
            <w:rPr>
              <w:rFonts w:cstheme="minorHAnsi"/>
            </w:rPr>
            <w:t>Enter observations of non-compliance, comments or notes here.</w:t>
          </w:r>
        </w:p>
      </w:docPartBody>
    </w:docPart>
    <w:docPart>
      <w:docPartPr>
        <w:name w:val="C9F782312B17E14BBD2DCD53C58389E5"/>
        <w:category>
          <w:name w:val="General"/>
          <w:gallery w:val="placeholder"/>
        </w:category>
        <w:types>
          <w:type w:val="bbPlcHdr"/>
        </w:types>
        <w:behaviors>
          <w:behavior w:val="content"/>
        </w:behaviors>
        <w:guid w:val="{39DA6954-3E9D-A946-9C1B-F60D2CD5FE39}"/>
      </w:docPartPr>
      <w:docPartBody>
        <w:p w:rsidR="00A23104" w:rsidRDefault="00AC36D4" w:rsidP="00AC36D4">
          <w:pPr>
            <w:pStyle w:val="C9F782312B17E14BBD2DCD53C58389E5"/>
          </w:pPr>
          <w:r w:rsidRPr="00C34C63">
            <w:rPr>
              <w:rFonts w:cstheme="minorHAnsi"/>
            </w:rPr>
            <w:t>Enter observations of non-compliance, comments or notes here.</w:t>
          </w:r>
        </w:p>
      </w:docPartBody>
    </w:docPart>
    <w:docPart>
      <w:docPartPr>
        <w:name w:val="CAC1FEEBA94F55439EB8196A21456A77"/>
        <w:category>
          <w:name w:val="General"/>
          <w:gallery w:val="placeholder"/>
        </w:category>
        <w:types>
          <w:type w:val="bbPlcHdr"/>
        </w:types>
        <w:behaviors>
          <w:behavior w:val="content"/>
        </w:behaviors>
        <w:guid w:val="{81F991B2-480A-A84C-B98E-81C6D2C797C6}"/>
      </w:docPartPr>
      <w:docPartBody>
        <w:p w:rsidR="00A23104" w:rsidRDefault="00AC36D4" w:rsidP="00AC36D4">
          <w:pPr>
            <w:pStyle w:val="CAC1FEEBA94F55439EB8196A21456A77"/>
          </w:pPr>
          <w:r w:rsidRPr="00C34C63">
            <w:rPr>
              <w:rFonts w:cstheme="minorHAnsi"/>
            </w:rPr>
            <w:t>Enter observations of non-compliance, comments or notes here.</w:t>
          </w:r>
        </w:p>
      </w:docPartBody>
    </w:docPart>
    <w:docPart>
      <w:docPartPr>
        <w:name w:val="CD7F5EE7542F454092C27F90324D903F"/>
        <w:category>
          <w:name w:val="General"/>
          <w:gallery w:val="placeholder"/>
        </w:category>
        <w:types>
          <w:type w:val="bbPlcHdr"/>
        </w:types>
        <w:behaviors>
          <w:behavior w:val="content"/>
        </w:behaviors>
        <w:guid w:val="{2C8667CB-A5C1-694C-A3F7-8951A4497BF0}"/>
      </w:docPartPr>
      <w:docPartBody>
        <w:p w:rsidR="00A23104" w:rsidRDefault="00AC36D4" w:rsidP="00AC36D4">
          <w:pPr>
            <w:pStyle w:val="CD7F5EE7542F454092C27F90324D903F"/>
          </w:pPr>
          <w:r w:rsidRPr="00C34C63">
            <w:rPr>
              <w:rFonts w:cstheme="minorHAnsi"/>
            </w:rPr>
            <w:t>Enter observations of non-compliance, comments or notes here.</w:t>
          </w:r>
        </w:p>
      </w:docPartBody>
    </w:docPart>
    <w:docPart>
      <w:docPartPr>
        <w:name w:val="10CC899C5C296743AE4732A5474E1632"/>
        <w:category>
          <w:name w:val="General"/>
          <w:gallery w:val="placeholder"/>
        </w:category>
        <w:types>
          <w:type w:val="bbPlcHdr"/>
        </w:types>
        <w:behaviors>
          <w:behavior w:val="content"/>
        </w:behaviors>
        <w:guid w:val="{FA7162E7-8690-7147-B4CE-779FBDCECE39}"/>
      </w:docPartPr>
      <w:docPartBody>
        <w:p w:rsidR="00A23104" w:rsidRDefault="00AC36D4" w:rsidP="00AC36D4">
          <w:pPr>
            <w:pStyle w:val="10CC899C5C296743AE4732A5474E1632"/>
          </w:pPr>
          <w:r w:rsidRPr="00C34C63">
            <w:rPr>
              <w:rFonts w:cstheme="minorHAnsi"/>
            </w:rPr>
            <w:t>Enter observations of non-compliance, comments or notes here.</w:t>
          </w:r>
        </w:p>
      </w:docPartBody>
    </w:docPart>
    <w:docPart>
      <w:docPartPr>
        <w:name w:val="82FE6BED6A0B044EBE92AE923C7FD419"/>
        <w:category>
          <w:name w:val="General"/>
          <w:gallery w:val="placeholder"/>
        </w:category>
        <w:types>
          <w:type w:val="bbPlcHdr"/>
        </w:types>
        <w:behaviors>
          <w:behavior w:val="content"/>
        </w:behaviors>
        <w:guid w:val="{81DB1655-C01B-3D4B-8ED6-F18074009F90}"/>
      </w:docPartPr>
      <w:docPartBody>
        <w:p w:rsidR="00A23104" w:rsidRDefault="00AC36D4" w:rsidP="00AC36D4">
          <w:pPr>
            <w:pStyle w:val="82FE6BED6A0B044EBE92AE923C7FD419"/>
          </w:pPr>
          <w:r w:rsidRPr="00C34C63">
            <w:rPr>
              <w:rFonts w:cstheme="minorHAnsi"/>
            </w:rPr>
            <w:t>Enter observations of non-compliance, comments or notes here.</w:t>
          </w:r>
        </w:p>
      </w:docPartBody>
    </w:docPart>
    <w:docPart>
      <w:docPartPr>
        <w:name w:val="10B89B8312E2B746887BEB86107A3720"/>
        <w:category>
          <w:name w:val="General"/>
          <w:gallery w:val="placeholder"/>
        </w:category>
        <w:types>
          <w:type w:val="bbPlcHdr"/>
        </w:types>
        <w:behaviors>
          <w:behavior w:val="content"/>
        </w:behaviors>
        <w:guid w:val="{3A4B17B8-E825-4143-A144-B7388875E34D}"/>
      </w:docPartPr>
      <w:docPartBody>
        <w:p w:rsidR="00A23104" w:rsidRDefault="00AC36D4" w:rsidP="00AC36D4">
          <w:pPr>
            <w:pStyle w:val="10B89B8312E2B746887BEB86107A3720"/>
          </w:pPr>
          <w:r w:rsidRPr="00C34C63">
            <w:rPr>
              <w:rFonts w:cstheme="minorHAnsi"/>
            </w:rPr>
            <w:t>Enter observations of non-compliance, comments or notes here.</w:t>
          </w:r>
        </w:p>
      </w:docPartBody>
    </w:docPart>
    <w:docPart>
      <w:docPartPr>
        <w:name w:val="E8F2CDEA71CD4F4EACAD77B27B32F221"/>
        <w:category>
          <w:name w:val="General"/>
          <w:gallery w:val="placeholder"/>
        </w:category>
        <w:types>
          <w:type w:val="bbPlcHdr"/>
        </w:types>
        <w:behaviors>
          <w:behavior w:val="content"/>
        </w:behaviors>
        <w:guid w:val="{3BC26B92-DD38-0E4D-8C5C-FE706D613332}"/>
      </w:docPartPr>
      <w:docPartBody>
        <w:p w:rsidR="00A23104" w:rsidRDefault="00AC36D4" w:rsidP="00AC36D4">
          <w:pPr>
            <w:pStyle w:val="E8F2CDEA71CD4F4EACAD77B27B32F221"/>
          </w:pPr>
          <w:r w:rsidRPr="00C34C63">
            <w:rPr>
              <w:rFonts w:cstheme="minorHAnsi"/>
            </w:rPr>
            <w:t>Enter observations of non-compliance, comments or notes here.</w:t>
          </w:r>
        </w:p>
      </w:docPartBody>
    </w:docPart>
    <w:docPart>
      <w:docPartPr>
        <w:name w:val="FB8D28DFA5407246A62A3C4E1BAEA9A8"/>
        <w:category>
          <w:name w:val="General"/>
          <w:gallery w:val="placeholder"/>
        </w:category>
        <w:types>
          <w:type w:val="bbPlcHdr"/>
        </w:types>
        <w:behaviors>
          <w:behavior w:val="content"/>
        </w:behaviors>
        <w:guid w:val="{D8E046D0-02A8-B24E-9ED2-799A6711A152}"/>
      </w:docPartPr>
      <w:docPartBody>
        <w:p w:rsidR="00A23104" w:rsidRDefault="00AC36D4" w:rsidP="00AC36D4">
          <w:pPr>
            <w:pStyle w:val="FB8D28DFA5407246A62A3C4E1BAEA9A8"/>
          </w:pPr>
          <w:r w:rsidRPr="00C34C63">
            <w:rPr>
              <w:rFonts w:cstheme="minorHAnsi"/>
            </w:rPr>
            <w:t>Enter observations of non-compliance, comments or notes here.</w:t>
          </w:r>
        </w:p>
      </w:docPartBody>
    </w:docPart>
    <w:docPart>
      <w:docPartPr>
        <w:name w:val="8D4B77E8F43509429A23D2394C1C2067"/>
        <w:category>
          <w:name w:val="General"/>
          <w:gallery w:val="placeholder"/>
        </w:category>
        <w:types>
          <w:type w:val="bbPlcHdr"/>
        </w:types>
        <w:behaviors>
          <w:behavior w:val="content"/>
        </w:behaviors>
        <w:guid w:val="{C0F4E5C3-66DD-EC4C-80DF-9109B4A26069}"/>
      </w:docPartPr>
      <w:docPartBody>
        <w:p w:rsidR="00A23104" w:rsidRDefault="00AC36D4" w:rsidP="00AC36D4">
          <w:pPr>
            <w:pStyle w:val="8D4B77E8F43509429A23D2394C1C2067"/>
          </w:pPr>
          <w:r w:rsidRPr="00C34C63">
            <w:rPr>
              <w:rFonts w:cstheme="minorHAnsi"/>
            </w:rPr>
            <w:t>Enter observations of non-compliance, comments or notes here.</w:t>
          </w:r>
        </w:p>
      </w:docPartBody>
    </w:docPart>
    <w:docPart>
      <w:docPartPr>
        <w:name w:val="CC3AA38BFFF8124899557200A0069D10"/>
        <w:category>
          <w:name w:val="General"/>
          <w:gallery w:val="placeholder"/>
        </w:category>
        <w:types>
          <w:type w:val="bbPlcHdr"/>
        </w:types>
        <w:behaviors>
          <w:behavior w:val="content"/>
        </w:behaviors>
        <w:guid w:val="{181A3AA3-CEA2-3348-9E72-ECAE655BE2F5}"/>
      </w:docPartPr>
      <w:docPartBody>
        <w:p w:rsidR="00A23104" w:rsidRDefault="00AC36D4" w:rsidP="00AC36D4">
          <w:pPr>
            <w:pStyle w:val="CC3AA38BFFF8124899557200A0069D10"/>
          </w:pPr>
          <w:r w:rsidRPr="00C34C63">
            <w:rPr>
              <w:rFonts w:cstheme="minorHAnsi"/>
            </w:rPr>
            <w:t>Enter observations of non-compliance, comments or notes here.</w:t>
          </w:r>
        </w:p>
      </w:docPartBody>
    </w:docPart>
    <w:docPart>
      <w:docPartPr>
        <w:name w:val="BA7AC15F88BBAF4C8607088ACE50E8E9"/>
        <w:category>
          <w:name w:val="General"/>
          <w:gallery w:val="placeholder"/>
        </w:category>
        <w:types>
          <w:type w:val="bbPlcHdr"/>
        </w:types>
        <w:behaviors>
          <w:behavior w:val="content"/>
        </w:behaviors>
        <w:guid w:val="{FFF9DE05-62D5-F843-9932-1C4643B4129B}"/>
      </w:docPartPr>
      <w:docPartBody>
        <w:p w:rsidR="00A23104" w:rsidRDefault="00AC36D4" w:rsidP="00AC36D4">
          <w:pPr>
            <w:pStyle w:val="BA7AC15F88BBAF4C8607088ACE50E8E9"/>
          </w:pPr>
          <w:r w:rsidRPr="00C34C63">
            <w:rPr>
              <w:rFonts w:cstheme="minorHAnsi"/>
            </w:rPr>
            <w:t>Enter observations of non-compliance, comments or notes here.</w:t>
          </w:r>
        </w:p>
      </w:docPartBody>
    </w:docPart>
    <w:docPart>
      <w:docPartPr>
        <w:name w:val="174ACFA4BF19DB4AB0FC423A0059F872"/>
        <w:category>
          <w:name w:val="General"/>
          <w:gallery w:val="placeholder"/>
        </w:category>
        <w:types>
          <w:type w:val="bbPlcHdr"/>
        </w:types>
        <w:behaviors>
          <w:behavior w:val="content"/>
        </w:behaviors>
        <w:guid w:val="{701D8116-0452-B34E-8E90-1B314FB1ED67}"/>
      </w:docPartPr>
      <w:docPartBody>
        <w:p w:rsidR="00A23104" w:rsidRDefault="00AC36D4" w:rsidP="00AC36D4">
          <w:pPr>
            <w:pStyle w:val="174ACFA4BF19DB4AB0FC423A0059F872"/>
          </w:pPr>
          <w:r w:rsidRPr="00C34C63">
            <w:rPr>
              <w:rFonts w:cstheme="minorHAnsi"/>
            </w:rPr>
            <w:t>Enter observations of non-compliance, comments or notes here.</w:t>
          </w:r>
        </w:p>
      </w:docPartBody>
    </w:docPart>
    <w:docPart>
      <w:docPartPr>
        <w:name w:val="5B75BF4BAB0B90488544703D04FAD092"/>
        <w:category>
          <w:name w:val="General"/>
          <w:gallery w:val="placeholder"/>
        </w:category>
        <w:types>
          <w:type w:val="bbPlcHdr"/>
        </w:types>
        <w:behaviors>
          <w:behavior w:val="content"/>
        </w:behaviors>
        <w:guid w:val="{4394CFC3-9995-B94A-A62F-385104E53B52}"/>
      </w:docPartPr>
      <w:docPartBody>
        <w:p w:rsidR="00A23104" w:rsidRDefault="00AC36D4" w:rsidP="00AC36D4">
          <w:pPr>
            <w:pStyle w:val="5B75BF4BAB0B90488544703D04FAD092"/>
          </w:pPr>
          <w:r w:rsidRPr="00C34C63">
            <w:rPr>
              <w:rFonts w:cstheme="minorHAnsi"/>
            </w:rPr>
            <w:t>Enter observations of non-compliance, comments or notes here.</w:t>
          </w:r>
        </w:p>
      </w:docPartBody>
    </w:docPart>
    <w:docPart>
      <w:docPartPr>
        <w:name w:val="4FD0F17ABD58C943A0EBEEC7AA576825"/>
        <w:category>
          <w:name w:val="General"/>
          <w:gallery w:val="placeholder"/>
        </w:category>
        <w:types>
          <w:type w:val="bbPlcHdr"/>
        </w:types>
        <w:behaviors>
          <w:behavior w:val="content"/>
        </w:behaviors>
        <w:guid w:val="{30A4BE5E-D731-B344-B75E-52CF285709E4}"/>
      </w:docPartPr>
      <w:docPartBody>
        <w:p w:rsidR="00A23104" w:rsidRDefault="00AC36D4" w:rsidP="00AC36D4">
          <w:pPr>
            <w:pStyle w:val="4FD0F17ABD58C943A0EBEEC7AA576825"/>
          </w:pPr>
          <w:r w:rsidRPr="00C34C63">
            <w:rPr>
              <w:rFonts w:cstheme="minorHAnsi"/>
            </w:rPr>
            <w:t>Enter observations of non-compliance, comments or notes here.</w:t>
          </w:r>
        </w:p>
      </w:docPartBody>
    </w:docPart>
    <w:docPart>
      <w:docPartPr>
        <w:name w:val="24B5BDE8FD435041AE33F140743F0D3D"/>
        <w:category>
          <w:name w:val="General"/>
          <w:gallery w:val="placeholder"/>
        </w:category>
        <w:types>
          <w:type w:val="bbPlcHdr"/>
        </w:types>
        <w:behaviors>
          <w:behavior w:val="content"/>
        </w:behaviors>
        <w:guid w:val="{177A1DD4-08BD-4241-9E9B-25A0547827E2}"/>
      </w:docPartPr>
      <w:docPartBody>
        <w:p w:rsidR="00A23104" w:rsidRDefault="00AC36D4" w:rsidP="00AC36D4">
          <w:pPr>
            <w:pStyle w:val="24B5BDE8FD435041AE33F140743F0D3D"/>
          </w:pPr>
          <w:r w:rsidRPr="00C34C63">
            <w:rPr>
              <w:rFonts w:cstheme="minorHAnsi"/>
            </w:rPr>
            <w:t>Enter observations of non-compliance, comments or notes here.</w:t>
          </w:r>
        </w:p>
      </w:docPartBody>
    </w:docPart>
    <w:docPart>
      <w:docPartPr>
        <w:name w:val="EFEFBABF2BAA5746B9D963834C7DD277"/>
        <w:category>
          <w:name w:val="General"/>
          <w:gallery w:val="placeholder"/>
        </w:category>
        <w:types>
          <w:type w:val="bbPlcHdr"/>
        </w:types>
        <w:behaviors>
          <w:behavior w:val="content"/>
        </w:behaviors>
        <w:guid w:val="{0629D789-6B34-3B4E-BC08-CA5D1484CDB8}"/>
      </w:docPartPr>
      <w:docPartBody>
        <w:p w:rsidR="00A23104" w:rsidRDefault="00AC36D4" w:rsidP="00AC36D4">
          <w:pPr>
            <w:pStyle w:val="EFEFBABF2BAA5746B9D963834C7DD277"/>
          </w:pPr>
          <w:r w:rsidRPr="00C34C63">
            <w:rPr>
              <w:rFonts w:cstheme="minorHAnsi"/>
            </w:rPr>
            <w:t>Enter observations of non-compliance, comments or notes here.</w:t>
          </w:r>
        </w:p>
      </w:docPartBody>
    </w:docPart>
    <w:docPart>
      <w:docPartPr>
        <w:name w:val="2FF4A9FA7E0BD549AACC4F59CF9AE434"/>
        <w:category>
          <w:name w:val="General"/>
          <w:gallery w:val="placeholder"/>
        </w:category>
        <w:types>
          <w:type w:val="bbPlcHdr"/>
        </w:types>
        <w:behaviors>
          <w:behavior w:val="content"/>
        </w:behaviors>
        <w:guid w:val="{25589F7D-AA23-C44E-98D4-81B4D1EBF9A1}"/>
      </w:docPartPr>
      <w:docPartBody>
        <w:p w:rsidR="00A23104" w:rsidRDefault="00AC36D4" w:rsidP="00AC36D4">
          <w:pPr>
            <w:pStyle w:val="2FF4A9FA7E0BD549AACC4F59CF9AE434"/>
          </w:pPr>
          <w:r w:rsidRPr="00C34C63">
            <w:rPr>
              <w:rFonts w:cstheme="minorHAnsi"/>
            </w:rPr>
            <w:t>Enter observations of non-compliance, comments or notes here.</w:t>
          </w:r>
        </w:p>
      </w:docPartBody>
    </w:docPart>
    <w:docPart>
      <w:docPartPr>
        <w:name w:val="0E3C59E224D3C441B1FB741AF7FE564D"/>
        <w:category>
          <w:name w:val="General"/>
          <w:gallery w:val="placeholder"/>
        </w:category>
        <w:types>
          <w:type w:val="bbPlcHdr"/>
        </w:types>
        <w:behaviors>
          <w:behavior w:val="content"/>
        </w:behaviors>
        <w:guid w:val="{18E4268B-2A1C-6C46-B2ED-022739877A08}"/>
      </w:docPartPr>
      <w:docPartBody>
        <w:p w:rsidR="00A23104" w:rsidRDefault="00AC36D4" w:rsidP="00AC36D4">
          <w:pPr>
            <w:pStyle w:val="0E3C59E224D3C441B1FB741AF7FE564D"/>
          </w:pPr>
          <w:r w:rsidRPr="00C34C63">
            <w:rPr>
              <w:rFonts w:cstheme="minorHAnsi"/>
            </w:rPr>
            <w:t>Enter observations of non-compliance, comments or notes here.</w:t>
          </w:r>
        </w:p>
      </w:docPartBody>
    </w:docPart>
    <w:docPart>
      <w:docPartPr>
        <w:name w:val="A0C52F9FBECAB0478C6A1023D9E07B13"/>
        <w:category>
          <w:name w:val="General"/>
          <w:gallery w:val="placeholder"/>
        </w:category>
        <w:types>
          <w:type w:val="bbPlcHdr"/>
        </w:types>
        <w:behaviors>
          <w:behavior w:val="content"/>
        </w:behaviors>
        <w:guid w:val="{1D476A59-A4C0-F74A-855C-5C9CDA709344}"/>
      </w:docPartPr>
      <w:docPartBody>
        <w:p w:rsidR="00A23104" w:rsidRDefault="00AC36D4" w:rsidP="00AC36D4">
          <w:pPr>
            <w:pStyle w:val="A0C52F9FBECAB0478C6A1023D9E07B13"/>
          </w:pPr>
          <w:r w:rsidRPr="00C34C63">
            <w:rPr>
              <w:rFonts w:cstheme="minorHAnsi"/>
            </w:rPr>
            <w:t>Enter observations of non-compliance, comments or notes here.</w:t>
          </w:r>
        </w:p>
      </w:docPartBody>
    </w:docPart>
    <w:docPart>
      <w:docPartPr>
        <w:name w:val="6CD89F8E627EB94987F5CC9EB3E6DDCE"/>
        <w:category>
          <w:name w:val="General"/>
          <w:gallery w:val="placeholder"/>
        </w:category>
        <w:types>
          <w:type w:val="bbPlcHdr"/>
        </w:types>
        <w:behaviors>
          <w:behavior w:val="content"/>
        </w:behaviors>
        <w:guid w:val="{A588491D-80D4-7A47-A51B-9A4D0B2200E3}"/>
      </w:docPartPr>
      <w:docPartBody>
        <w:p w:rsidR="00A23104" w:rsidRDefault="00AC36D4" w:rsidP="00AC36D4">
          <w:pPr>
            <w:pStyle w:val="6CD89F8E627EB94987F5CC9EB3E6DDCE"/>
          </w:pPr>
          <w:r w:rsidRPr="00C34C63">
            <w:rPr>
              <w:rFonts w:cstheme="minorHAnsi"/>
            </w:rPr>
            <w:t>Enter observations of non-compliance, comments or notes here.</w:t>
          </w:r>
        </w:p>
      </w:docPartBody>
    </w:docPart>
    <w:docPart>
      <w:docPartPr>
        <w:name w:val="2D5051AF0A1EAA42B18D716B442F11AA"/>
        <w:category>
          <w:name w:val="General"/>
          <w:gallery w:val="placeholder"/>
        </w:category>
        <w:types>
          <w:type w:val="bbPlcHdr"/>
        </w:types>
        <w:behaviors>
          <w:behavior w:val="content"/>
        </w:behaviors>
        <w:guid w:val="{76904713-8BDF-4D45-8CA4-83044F199034}"/>
      </w:docPartPr>
      <w:docPartBody>
        <w:p w:rsidR="00A23104" w:rsidRDefault="00AC36D4" w:rsidP="00AC36D4">
          <w:pPr>
            <w:pStyle w:val="2D5051AF0A1EAA42B18D716B442F11AA"/>
          </w:pPr>
          <w:r w:rsidRPr="00C34C63">
            <w:rPr>
              <w:rFonts w:cstheme="minorHAnsi"/>
            </w:rPr>
            <w:t>Enter observations of non-compliance, comments or notes here.</w:t>
          </w:r>
        </w:p>
      </w:docPartBody>
    </w:docPart>
    <w:docPart>
      <w:docPartPr>
        <w:name w:val="4CDCA20DEC657541AAC7F846B739F2C4"/>
        <w:category>
          <w:name w:val="General"/>
          <w:gallery w:val="placeholder"/>
        </w:category>
        <w:types>
          <w:type w:val="bbPlcHdr"/>
        </w:types>
        <w:behaviors>
          <w:behavior w:val="content"/>
        </w:behaviors>
        <w:guid w:val="{00B5DD3B-5491-7944-9D4D-195B7A435992}"/>
      </w:docPartPr>
      <w:docPartBody>
        <w:p w:rsidR="00A23104" w:rsidRDefault="00AC36D4" w:rsidP="00AC36D4">
          <w:pPr>
            <w:pStyle w:val="4CDCA20DEC657541AAC7F846B739F2C4"/>
          </w:pPr>
          <w:r w:rsidRPr="00C34C63">
            <w:rPr>
              <w:rFonts w:cstheme="minorHAnsi"/>
            </w:rPr>
            <w:t>Enter observations of non-compliance, comments or notes here.</w:t>
          </w:r>
        </w:p>
      </w:docPartBody>
    </w:docPart>
    <w:docPart>
      <w:docPartPr>
        <w:name w:val="CE0169E48C0BD9429401E3E317A9EC10"/>
        <w:category>
          <w:name w:val="General"/>
          <w:gallery w:val="placeholder"/>
        </w:category>
        <w:types>
          <w:type w:val="bbPlcHdr"/>
        </w:types>
        <w:behaviors>
          <w:behavior w:val="content"/>
        </w:behaviors>
        <w:guid w:val="{5D74A511-0D80-5E47-95CC-FD527DD9CA93}"/>
      </w:docPartPr>
      <w:docPartBody>
        <w:p w:rsidR="00A23104" w:rsidRDefault="00AC36D4" w:rsidP="00AC36D4">
          <w:pPr>
            <w:pStyle w:val="CE0169E48C0BD9429401E3E317A9EC10"/>
          </w:pPr>
          <w:r w:rsidRPr="00C34C63">
            <w:rPr>
              <w:rFonts w:cstheme="minorHAnsi"/>
            </w:rPr>
            <w:t>Enter observations of non-compliance, comments or notes here.</w:t>
          </w:r>
        </w:p>
      </w:docPartBody>
    </w:docPart>
    <w:docPart>
      <w:docPartPr>
        <w:name w:val="1407627C8383CA4D8EF32BE9CBBC967A"/>
        <w:category>
          <w:name w:val="General"/>
          <w:gallery w:val="placeholder"/>
        </w:category>
        <w:types>
          <w:type w:val="bbPlcHdr"/>
        </w:types>
        <w:behaviors>
          <w:behavior w:val="content"/>
        </w:behaviors>
        <w:guid w:val="{72BF1866-8700-0741-9656-CC829F6CB857}"/>
      </w:docPartPr>
      <w:docPartBody>
        <w:p w:rsidR="00A23104" w:rsidRDefault="00AC36D4" w:rsidP="00AC36D4">
          <w:pPr>
            <w:pStyle w:val="1407627C8383CA4D8EF32BE9CBBC967A"/>
          </w:pPr>
          <w:r w:rsidRPr="00C34C63">
            <w:rPr>
              <w:rFonts w:cstheme="minorHAnsi"/>
            </w:rPr>
            <w:t>Enter observations of non-compliance, comments or notes here.</w:t>
          </w:r>
        </w:p>
      </w:docPartBody>
    </w:docPart>
    <w:docPart>
      <w:docPartPr>
        <w:name w:val="0F109306C728414B830A1161EB6F2CDD"/>
        <w:category>
          <w:name w:val="General"/>
          <w:gallery w:val="placeholder"/>
        </w:category>
        <w:types>
          <w:type w:val="bbPlcHdr"/>
        </w:types>
        <w:behaviors>
          <w:behavior w:val="content"/>
        </w:behaviors>
        <w:guid w:val="{510EFA94-537E-AB41-B2AE-6F44D26D5645}"/>
      </w:docPartPr>
      <w:docPartBody>
        <w:p w:rsidR="00A23104" w:rsidRDefault="00AC36D4" w:rsidP="00AC36D4">
          <w:pPr>
            <w:pStyle w:val="0F109306C728414B830A1161EB6F2CDD"/>
          </w:pPr>
          <w:r w:rsidRPr="00C34C63">
            <w:rPr>
              <w:rFonts w:cstheme="minorHAnsi"/>
            </w:rPr>
            <w:t>Enter observations of non-compliance, comments or notes here.</w:t>
          </w:r>
        </w:p>
      </w:docPartBody>
    </w:docPart>
    <w:docPart>
      <w:docPartPr>
        <w:name w:val="55E22EE00D7CCF43A16E09F93C820C34"/>
        <w:category>
          <w:name w:val="General"/>
          <w:gallery w:val="placeholder"/>
        </w:category>
        <w:types>
          <w:type w:val="bbPlcHdr"/>
        </w:types>
        <w:behaviors>
          <w:behavior w:val="content"/>
        </w:behaviors>
        <w:guid w:val="{ECEBE877-3DDF-5E4C-81F4-07CE1F111BBC}"/>
      </w:docPartPr>
      <w:docPartBody>
        <w:p w:rsidR="00A23104" w:rsidRDefault="00AC36D4" w:rsidP="00AC36D4">
          <w:pPr>
            <w:pStyle w:val="55E22EE00D7CCF43A16E09F93C820C34"/>
          </w:pPr>
          <w:r w:rsidRPr="00C34C63">
            <w:rPr>
              <w:rFonts w:cstheme="minorHAnsi"/>
            </w:rPr>
            <w:t>Enter observations of non-compliance, comments or notes here.</w:t>
          </w:r>
        </w:p>
      </w:docPartBody>
    </w:docPart>
    <w:docPart>
      <w:docPartPr>
        <w:name w:val="6611CFD3664BF4429D4662A38720BE4D"/>
        <w:category>
          <w:name w:val="General"/>
          <w:gallery w:val="placeholder"/>
        </w:category>
        <w:types>
          <w:type w:val="bbPlcHdr"/>
        </w:types>
        <w:behaviors>
          <w:behavior w:val="content"/>
        </w:behaviors>
        <w:guid w:val="{882C734C-AFDE-674B-8D52-9FDAEE299CB2}"/>
      </w:docPartPr>
      <w:docPartBody>
        <w:p w:rsidR="00A23104" w:rsidRDefault="00AC36D4" w:rsidP="00AC36D4">
          <w:pPr>
            <w:pStyle w:val="6611CFD3664BF4429D4662A38720BE4D"/>
          </w:pPr>
          <w:r w:rsidRPr="00C34C63">
            <w:rPr>
              <w:rFonts w:cstheme="minorHAnsi"/>
            </w:rPr>
            <w:t>Enter observations of non-compliance, comments or notes here.</w:t>
          </w:r>
        </w:p>
      </w:docPartBody>
    </w:docPart>
    <w:docPart>
      <w:docPartPr>
        <w:name w:val="B7C6E725D030864A8FCA8342443BBF6B"/>
        <w:category>
          <w:name w:val="General"/>
          <w:gallery w:val="placeholder"/>
        </w:category>
        <w:types>
          <w:type w:val="bbPlcHdr"/>
        </w:types>
        <w:behaviors>
          <w:behavior w:val="content"/>
        </w:behaviors>
        <w:guid w:val="{5B261B1C-ACAD-D444-B2D5-E162CC9259BE}"/>
      </w:docPartPr>
      <w:docPartBody>
        <w:p w:rsidR="00A23104" w:rsidRDefault="00AC36D4" w:rsidP="00AC36D4">
          <w:pPr>
            <w:pStyle w:val="B7C6E725D030864A8FCA8342443BBF6B"/>
          </w:pPr>
          <w:r w:rsidRPr="00C34C63">
            <w:rPr>
              <w:rFonts w:cstheme="minorHAnsi"/>
            </w:rPr>
            <w:t>Enter observations of non-compliance, comments or notes here.</w:t>
          </w:r>
        </w:p>
      </w:docPartBody>
    </w:docPart>
    <w:docPart>
      <w:docPartPr>
        <w:name w:val="279A8584C0296F49845BB2A075F6B6CA"/>
        <w:category>
          <w:name w:val="General"/>
          <w:gallery w:val="placeholder"/>
        </w:category>
        <w:types>
          <w:type w:val="bbPlcHdr"/>
        </w:types>
        <w:behaviors>
          <w:behavior w:val="content"/>
        </w:behaviors>
        <w:guid w:val="{BD6BA98A-7FC9-7040-BA60-50467709E1A2}"/>
      </w:docPartPr>
      <w:docPartBody>
        <w:p w:rsidR="00A23104" w:rsidRDefault="00AC36D4" w:rsidP="00AC36D4">
          <w:pPr>
            <w:pStyle w:val="279A8584C0296F49845BB2A075F6B6CA"/>
          </w:pPr>
          <w:r w:rsidRPr="00C34C63">
            <w:rPr>
              <w:rFonts w:cstheme="minorHAnsi"/>
            </w:rPr>
            <w:t>Enter observations of non-compliance, comments or notes here.</w:t>
          </w:r>
        </w:p>
      </w:docPartBody>
    </w:docPart>
    <w:docPart>
      <w:docPartPr>
        <w:name w:val="E1F4BB94FE2FD94AB099D33D6A7D0F49"/>
        <w:category>
          <w:name w:val="General"/>
          <w:gallery w:val="placeholder"/>
        </w:category>
        <w:types>
          <w:type w:val="bbPlcHdr"/>
        </w:types>
        <w:behaviors>
          <w:behavior w:val="content"/>
        </w:behaviors>
        <w:guid w:val="{80D5B329-1EE5-A04C-8A70-6232E1FBEF5C}"/>
      </w:docPartPr>
      <w:docPartBody>
        <w:p w:rsidR="00A23104" w:rsidRDefault="00AC36D4" w:rsidP="00AC36D4">
          <w:pPr>
            <w:pStyle w:val="E1F4BB94FE2FD94AB099D33D6A7D0F49"/>
          </w:pPr>
          <w:r w:rsidRPr="00C34C63">
            <w:rPr>
              <w:rFonts w:cstheme="minorHAnsi"/>
            </w:rPr>
            <w:t>Enter observations of non-compliance, comments or notes here.</w:t>
          </w:r>
        </w:p>
      </w:docPartBody>
    </w:docPart>
    <w:docPart>
      <w:docPartPr>
        <w:name w:val="FB18DB98ED610C4CB6B1412EB5CF7CAD"/>
        <w:category>
          <w:name w:val="General"/>
          <w:gallery w:val="placeholder"/>
        </w:category>
        <w:types>
          <w:type w:val="bbPlcHdr"/>
        </w:types>
        <w:behaviors>
          <w:behavior w:val="content"/>
        </w:behaviors>
        <w:guid w:val="{6E04C9F1-97E7-D548-867B-2941F7F4AB5F}"/>
      </w:docPartPr>
      <w:docPartBody>
        <w:p w:rsidR="00A23104" w:rsidRDefault="00AC36D4" w:rsidP="00AC36D4">
          <w:pPr>
            <w:pStyle w:val="FB18DB98ED610C4CB6B1412EB5CF7CAD"/>
          </w:pPr>
          <w:r w:rsidRPr="00C34C63">
            <w:rPr>
              <w:rFonts w:cstheme="minorHAnsi"/>
            </w:rPr>
            <w:t>Enter observations of non-compliance, comments or notes here.</w:t>
          </w:r>
        </w:p>
      </w:docPartBody>
    </w:docPart>
    <w:docPart>
      <w:docPartPr>
        <w:name w:val="EAC2241198BA6244AAD84AF36FC1C6D4"/>
        <w:category>
          <w:name w:val="General"/>
          <w:gallery w:val="placeholder"/>
        </w:category>
        <w:types>
          <w:type w:val="bbPlcHdr"/>
        </w:types>
        <w:behaviors>
          <w:behavior w:val="content"/>
        </w:behaviors>
        <w:guid w:val="{40923C9D-285F-5B4E-871B-84A64C0F23FA}"/>
      </w:docPartPr>
      <w:docPartBody>
        <w:p w:rsidR="00A23104" w:rsidRDefault="00AC36D4" w:rsidP="00AC36D4">
          <w:pPr>
            <w:pStyle w:val="EAC2241198BA6244AAD84AF36FC1C6D4"/>
          </w:pPr>
          <w:r w:rsidRPr="00C34C63">
            <w:rPr>
              <w:rFonts w:cstheme="minorHAnsi"/>
            </w:rPr>
            <w:t>Enter observations of non-compliance, comments or notes here.</w:t>
          </w:r>
        </w:p>
      </w:docPartBody>
    </w:docPart>
    <w:docPart>
      <w:docPartPr>
        <w:name w:val="3D67AE72B31549458DBF5F63265F98A1"/>
        <w:category>
          <w:name w:val="General"/>
          <w:gallery w:val="placeholder"/>
        </w:category>
        <w:types>
          <w:type w:val="bbPlcHdr"/>
        </w:types>
        <w:behaviors>
          <w:behavior w:val="content"/>
        </w:behaviors>
        <w:guid w:val="{B1A0566B-523F-AF49-A40C-5F287A9E15ED}"/>
      </w:docPartPr>
      <w:docPartBody>
        <w:p w:rsidR="00A23104" w:rsidRDefault="00AC36D4" w:rsidP="00AC36D4">
          <w:pPr>
            <w:pStyle w:val="3D67AE72B31549458DBF5F63265F98A1"/>
          </w:pPr>
          <w:r w:rsidRPr="00C34C63">
            <w:rPr>
              <w:rFonts w:cstheme="minorHAnsi"/>
            </w:rPr>
            <w:t>Enter observations of non-compliance, comments or notes here.</w:t>
          </w:r>
        </w:p>
      </w:docPartBody>
    </w:docPart>
    <w:docPart>
      <w:docPartPr>
        <w:name w:val="E27C01FCB17EBB4BBB8C63F549BC33FD"/>
        <w:category>
          <w:name w:val="General"/>
          <w:gallery w:val="placeholder"/>
        </w:category>
        <w:types>
          <w:type w:val="bbPlcHdr"/>
        </w:types>
        <w:behaviors>
          <w:behavior w:val="content"/>
        </w:behaviors>
        <w:guid w:val="{BC6F3E56-CB35-5344-A670-CD6920116D4E}"/>
      </w:docPartPr>
      <w:docPartBody>
        <w:p w:rsidR="00A23104" w:rsidRDefault="00AC36D4" w:rsidP="00AC36D4">
          <w:pPr>
            <w:pStyle w:val="E27C01FCB17EBB4BBB8C63F549BC33FD"/>
          </w:pPr>
          <w:r w:rsidRPr="00C34C63">
            <w:rPr>
              <w:rFonts w:cstheme="minorHAnsi"/>
            </w:rPr>
            <w:t>Enter observations of non-compliance, comments or notes here.</w:t>
          </w:r>
        </w:p>
      </w:docPartBody>
    </w:docPart>
    <w:docPart>
      <w:docPartPr>
        <w:name w:val="BD5D2B383E6F3243AAFD386E9F48538E"/>
        <w:category>
          <w:name w:val="General"/>
          <w:gallery w:val="placeholder"/>
        </w:category>
        <w:types>
          <w:type w:val="bbPlcHdr"/>
        </w:types>
        <w:behaviors>
          <w:behavior w:val="content"/>
        </w:behaviors>
        <w:guid w:val="{BAA092F3-E12F-9E4C-98AB-15EC8BA5F086}"/>
      </w:docPartPr>
      <w:docPartBody>
        <w:p w:rsidR="00A23104" w:rsidRDefault="00AC36D4" w:rsidP="00AC36D4">
          <w:pPr>
            <w:pStyle w:val="BD5D2B383E6F3243AAFD386E9F48538E"/>
          </w:pPr>
          <w:r w:rsidRPr="00C34C63">
            <w:rPr>
              <w:rFonts w:cstheme="minorHAnsi"/>
            </w:rPr>
            <w:t>Enter observations of non-compliance, comments or notes here.</w:t>
          </w:r>
        </w:p>
      </w:docPartBody>
    </w:docPart>
    <w:docPart>
      <w:docPartPr>
        <w:name w:val="200C0EEA9E5D0F4584863E89DE09C837"/>
        <w:category>
          <w:name w:val="General"/>
          <w:gallery w:val="placeholder"/>
        </w:category>
        <w:types>
          <w:type w:val="bbPlcHdr"/>
        </w:types>
        <w:behaviors>
          <w:behavior w:val="content"/>
        </w:behaviors>
        <w:guid w:val="{2A418D79-53BC-8546-8824-EDFE98159FEE}"/>
      </w:docPartPr>
      <w:docPartBody>
        <w:p w:rsidR="00A23104" w:rsidRDefault="00AC36D4" w:rsidP="00AC36D4">
          <w:pPr>
            <w:pStyle w:val="200C0EEA9E5D0F4584863E89DE09C837"/>
          </w:pPr>
          <w:r w:rsidRPr="00C34C63">
            <w:rPr>
              <w:rFonts w:cstheme="minorHAnsi"/>
            </w:rPr>
            <w:t>Enter observations of non-compliance, comments or notes here.</w:t>
          </w:r>
        </w:p>
      </w:docPartBody>
    </w:docPart>
    <w:docPart>
      <w:docPartPr>
        <w:name w:val="EE2F54A71754E84DAA6376C1B78F3A46"/>
        <w:category>
          <w:name w:val="General"/>
          <w:gallery w:val="placeholder"/>
        </w:category>
        <w:types>
          <w:type w:val="bbPlcHdr"/>
        </w:types>
        <w:behaviors>
          <w:behavior w:val="content"/>
        </w:behaviors>
        <w:guid w:val="{3E7A8836-4095-954C-98C0-A3D1DA5BC9CC}"/>
      </w:docPartPr>
      <w:docPartBody>
        <w:p w:rsidR="00A23104" w:rsidRDefault="00AC36D4" w:rsidP="00AC36D4">
          <w:pPr>
            <w:pStyle w:val="EE2F54A71754E84DAA6376C1B78F3A46"/>
          </w:pPr>
          <w:r w:rsidRPr="00C34C63">
            <w:rPr>
              <w:rFonts w:cstheme="minorHAnsi"/>
            </w:rPr>
            <w:t>Enter observations of non-compliance, comments or notes here.</w:t>
          </w:r>
        </w:p>
      </w:docPartBody>
    </w:docPart>
    <w:docPart>
      <w:docPartPr>
        <w:name w:val="7B7740706692694397BFA77DAC52D24F"/>
        <w:category>
          <w:name w:val="General"/>
          <w:gallery w:val="placeholder"/>
        </w:category>
        <w:types>
          <w:type w:val="bbPlcHdr"/>
        </w:types>
        <w:behaviors>
          <w:behavior w:val="content"/>
        </w:behaviors>
        <w:guid w:val="{1EA04841-3401-394C-B5E4-1A7A6D5BB6FC}"/>
      </w:docPartPr>
      <w:docPartBody>
        <w:p w:rsidR="00A23104" w:rsidRDefault="00AC36D4" w:rsidP="00AC36D4">
          <w:pPr>
            <w:pStyle w:val="7B7740706692694397BFA77DAC52D24F"/>
          </w:pPr>
          <w:r w:rsidRPr="00C34C63">
            <w:rPr>
              <w:rFonts w:cstheme="minorHAnsi"/>
            </w:rPr>
            <w:t>Enter observations of non-compliance, comments or notes here.</w:t>
          </w:r>
        </w:p>
      </w:docPartBody>
    </w:docPart>
    <w:docPart>
      <w:docPartPr>
        <w:name w:val="C89B9C998F932B49AC87A9E51C3D907E"/>
        <w:category>
          <w:name w:val="General"/>
          <w:gallery w:val="placeholder"/>
        </w:category>
        <w:types>
          <w:type w:val="bbPlcHdr"/>
        </w:types>
        <w:behaviors>
          <w:behavior w:val="content"/>
        </w:behaviors>
        <w:guid w:val="{D0DD987E-F097-1F46-B9A7-4A96459A5D2C}"/>
      </w:docPartPr>
      <w:docPartBody>
        <w:p w:rsidR="00A23104" w:rsidRDefault="00AC36D4" w:rsidP="00AC36D4">
          <w:pPr>
            <w:pStyle w:val="C89B9C998F932B49AC87A9E51C3D907E"/>
          </w:pPr>
          <w:r w:rsidRPr="00C34C63">
            <w:rPr>
              <w:rFonts w:cstheme="minorHAnsi"/>
            </w:rPr>
            <w:t>Enter observations of non-compliance, comments or notes here.</w:t>
          </w:r>
        </w:p>
      </w:docPartBody>
    </w:docPart>
    <w:docPart>
      <w:docPartPr>
        <w:name w:val="DAF7E69C31CE474CA71A8BE75BBA59F3"/>
        <w:category>
          <w:name w:val="General"/>
          <w:gallery w:val="placeholder"/>
        </w:category>
        <w:types>
          <w:type w:val="bbPlcHdr"/>
        </w:types>
        <w:behaviors>
          <w:behavior w:val="content"/>
        </w:behaviors>
        <w:guid w:val="{2EE42403-0136-3F4F-B995-C10E2AE63351}"/>
      </w:docPartPr>
      <w:docPartBody>
        <w:p w:rsidR="00A23104" w:rsidRDefault="00AC36D4" w:rsidP="00AC36D4">
          <w:pPr>
            <w:pStyle w:val="DAF7E69C31CE474CA71A8BE75BBA59F3"/>
          </w:pPr>
          <w:r w:rsidRPr="00C34C63">
            <w:rPr>
              <w:rFonts w:cstheme="minorHAnsi"/>
            </w:rPr>
            <w:t>Enter observations of non-compliance, comments or notes here.</w:t>
          </w:r>
        </w:p>
      </w:docPartBody>
    </w:docPart>
    <w:docPart>
      <w:docPartPr>
        <w:name w:val="5E5377AD7D6BBC4B8DF64B729C51B6FC"/>
        <w:category>
          <w:name w:val="General"/>
          <w:gallery w:val="placeholder"/>
        </w:category>
        <w:types>
          <w:type w:val="bbPlcHdr"/>
        </w:types>
        <w:behaviors>
          <w:behavior w:val="content"/>
        </w:behaviors>
        <w:guid w:val="{A0E6CC02-3BB0-0349-BBD5-1949B6B448E8}"/>
      </w:docPartPr>
      <w:docPartBody>
        <w:p w:rsidR="00A23104" w:rsidRDefault="00AC36D4" w:rsidP="00AC36D4">
          <w:pPr>
            <w:pStyle w:val="5E5377AD7D6BBC4B8DF64B729C51B6FC"/>
          </w:pPr>
          <w:r w:rsidRPr="00C34C63">
            <w:rPr>
              <w:rFonts w:cstheme="minorHAnsi"/>
            </w:rPr>
            <w:t>Enter observations of non-compliance, comments or notes here.</w:t>
          </w:r>
        </w:p>
      </w:docPartBody>
    </w:docPart>
    <w:docPart>
      <w:docPartPr>
        <w:name w:val="0C98CF738556244CA65A8B35DABF8866"/>
        <w:category>
          <w:name w:val="General"/>
          <w:gallery w:val="placeholder"/>
        </w:category>
        <w:types>
          <w:type w:val="bbPlcHdr"/>
        </w:types>
        <w:behaviors>
          <w:behavior w:val="content"/>
        </w:behaviors>
        <w:guid w:val="{B6E0864E-AB8A-5F4B-9251-35C47F552CAD}"/>
      </w:docPartPr>
      <w:docPartBody>
        <w:p w:rsidR="00A23104" w:rsidRDefault="00AC36D4" w:rsidP="00AC36D4">
          <w:pPr>
            <w:pStyle w:val="0C98CF738556244CA65A8B35DABF8866"/>
          </w:pPr>
          <w:r w:rsidRPr="00C34C63">
            <w:rPr>
              <w:rFonts w:cstheme="minorHAnsi"/>
            </w:rPr>
            <w:t>Enter observations of non-compliance, comments or notes here.</w:t>
          </w:r>
        </w:p>
      </w:docPartBody>
    </w:docPart>
    <w:docPart>
      <w:docPartPr>
        <w:name w:val="E763DA99B5393D4E8FD11D71518EDD99"/>
        <w:category>
          <w:name w:val="General"/>
          <w:gallery w:val="placeholder"/>
        </w:category>
        <w:types>
          <w:type w:val="bbPlcHdr"/>
        </w:types>
        <w:behaviors>
          <w:behavior w:val="content"/>
        </w:behaviors>
        <w:guid w:val="{25E76E3C-5960-974E-9C4F-5FEC7F775337}"/>
      </w:docPartPr>
      <w:docPartBody>
        <w:p w:rsidR="00A23104" w:rsidRDefault="00AC36D4" w:rsidP="00AC36D4">
          <w:pPr>
            <w:pStyle w:val="E763DA99B5393D4E8FD11D71518EDD99"/>
          </w:pPr>
          <w:r w:rsidRPr="00C34C63">
            <w:rPr>
              <w:rFonts w:cstheme="minorHAnsi"/>
            </w:rPr>
            <w:t>Enter observations of non-compliance, comments or notes here.</w:t>
          </w:r>
        </w:p>
      </w:docPartBody>
    </w:docPart>
    <w:docPart>
      <w:docPartPr>
        <w:name w:val="273C8706C2D37B42B6FC6963F0A18515"/>
        <w:category>
          <w:name w:val="General"/>
          <w:gallery w:val="placeholder"/>
        </w:category>
        <w:types>
          <w:type w:val="bbPlcHdr"/>
        </w:types>
        <w:behaviors>
          <w:behavior w:val="content"/>
        </w:behaviors>
        <w:guid w:val="{1C3DD83F-F436-CB4A-940F-7052A5C8FE26}"/>
      </w:docPartPr>
      <w:docPartBody>
        <w:p w:rsidR="00A23104" w:rsidRDefault="00AC36D4" w:rsidP="00AC36D4">
          <w:pPr>
            <w:pStyle w:val="273C8706C2D37B42B6FC6963F0A18515"/>
          </w:pPr>
          <w:r w:rsidRPr="00C34C63">
            <w:rPr>
              <w:rFonts w:cstheme="minorHAnsi"/>
            </w:rPr>
            <w:t>Enter observations of non-compliance, comments or notes here.</w:t>
          </w:r>
        </w:p>
      </w:docPartBody>
    </w:docPart>
    <w:docPart>
      <w:docPartPr>
        <w:name w:val="3FCC97741B52CE419BB822E7C13996A1"/>
        <w:category>
          <w:name w:val="General"/>
          <w:gallery w:val="placeholder"/>
        </w:category>
        <w:types>
          <w:type w:val="bbPlcHdr"/>
        </w:types>
        <w:behaviors>
          <w:behavior w:val="content"/>
        </w:behaviors>
        <w:guid w:val="{BE2ACCAF-CA9E-344B-8BCA-49F0BD103526}"/>
      </w:docPartPr>
      <w:docPartBody>
        <w:p w:rsidR="00A23104" w:rsidRDefault="00AC36D4" w:rsidP="00AC36D4">
          <w:pPr>
            <w:pStyle w:val="3FCC97741B52CE419BB822E7C13996A1"/>
          </w:pPr>
          <w:r w:rsidRPr="00C34C63">
            <w:rPr>
              <w:rFonts w:cstheme="minorHAnsi"/>
            </w:rPr>
            <w:t>Enter observations of non-compliance, comments or notes here.</w:t>
          </w:r>
        </w:p>
      </w:docPartBody>
    </w:docPart>
    <w:docPart>
      <w:docPartPr>
        <w:name w:val="978501CC161B9C47BAD0C0286CB85A92"/>
        <w:category>
          <w:name w:val="General"/>
          <w:gallery w:val="placeholder"/>
        </w:category>
        <w:types>
          <w:type w:val="bbPlcHdr"/>
        </w:types>
        <w:behaviors>
          <w:behavior w:val="content"/>
        </w:behaviors>
        <w:guid w:val="{DDECADCE-2C26-A549-BD73-2A4D88032A4B}"/>
      </w:docPartPr>
      <w:docPartBody>
        <w:p w:rsidR="00A23104" w:rsidRDefault="00AC36D4" w:rsidP="00AC36D4">
          <w:pPr>
            <w:pStyle w:val="978501CC161B9C47BAD0C0286CB85A92"/>
          </w:pPr>
          <w:r w:rsidRPr="00C34C63">
            <w:rPr>
              <w:rFonts w:cstheme="minorHAnsi"/>
            </w:rPr>
            <w:t>Enter observations of non-compliance, comments or notes here.</w:t>
          </w:r>
        </w:p>
      </w:docPartBody>
    </w:docPart>
    <w:docPart>
      <w:docPartPr>
        <w:name w:val="77E3B76F025F154B85406C2BF968B317"/>
        <w:category>
          <w:name w:val="General"/>
          <w:gallery w:val="placeholder"/>
        </w:category>
        <w:types>
          <w:type w:val="bbPlcHdr"/>
        </w:types>
        <w:behaviors>
          <w:behavior w:val="content"/>
        </w:behaviors>
        <w:guid w:val="{0A441909-6A33-C74A-99D1-3D0749AA7BFE}"/>
      </w:docPartPr>
      <w:docPartBody>
        <w:p w:rsidR="00A23104" w:rsidRDefault="00AC36D4" w:rsidP="00AC36D4">
          <w:pPr>
            <w:pStyle w:val="77E3B76F025F154B85406C2BF968B317"/>
          </w:pPr>
          <w:r w:rsidRPr="00C34C63">
            <w:rPr>
              <w:rFonts w:cstheme="minorHAnsi"/>
            </w:rPr>
            <w:t>Enter observations of non-compliance, comments or notes here.</w:t>
          </w:r>
        </w:p>
      </w:docPartBody>
    </w:docPart>
    <w:docPart>
      <w:docPartPr>
        <w:name w:val="314CF6A99B07B746A110289C2FD27C6A"/>
        <w:category>
          <w:name w:val="General"/>
          <w:gallery w:val="placeholder"/>
        </w:category>
        <w:types>
          <w:type w:val="bbPlcHdr"/>
        </w:types>
        <w:behaviors>
          <w:behavior w:val="content"/>
        </w:behaviors>
        <w:guid w:val="{2DC17894-6704-3943-8C25-0622DDBDD52F}"/>
      </w:docPartPr>
      <w:docPartBody>
        <w:p w:rsidR="00A23104" w:rsidRDefault="00AC36D4" w:rsidP="00AC36D4">
          <w:pPr>
            <w:pStyle w:val="314CF6A99B07B746A110289C2FD27C6A"/>
          </w:pPr>
          <w:r w:rsidRPr="00C34C63">
            <w:rPr>
              <w:rFonts w:cstheme="minorHAnsi"/>
            </w:rPr>
            <w:t>Enter observations of non-compliance, comments or notes here.</w:t>
          </w:r>
        </w:p>
      </w:docPartBody>
    </w:docPart>
    <w:docPart>
      <w:docPartPr>
        <w:name w:val="835B15AB96603F49B14A589D003B3994"/>
        <w:category>
          <w:name w:val="General"/>
          <w:gallery w:val="placeholder"/>
        </w:category>
        <w:types>
          <w:type w:val="bbPlcHdr"/>
        </w:types>
        <w:behaviors>
          <w:behavior w:val="content"/>
        </w:behaviors>
        <w:guid w:val="{EEAA178C-8EC2-F74D-80C6-E794EFB164FB}"/>
      </w:docPartPr>
      <w:docPartBody>
        <w:p w:rsidR="00A23104" w:rsidRDefault="00AC36D4" w:rsidP="00AC36D4">
          <w:pPr>
            <w:pStyle w:val="835B15AB96603F49B14A589D003B3994"/>
          </w:pPr>
          <w:r w:rsidRPr="00C34C63">
            <w:rPr>
              <w:rFonts w:cstheme="minorHAnsi"/>
            </w:rPr>
            <w:t>Enter observations of non-compliance, comments or notes here.</w:t>
          </w:r>
        </w:p>
      </w:docPartBody>
    </w:docPart>
    <w:docPart>
      <w:docPartPr>
        <w:name w:val="BF8ABDA50E0B604BB502794576C5338E"/>
        <w:category>
          <w:name w:val="General"/>
          <w:gallery w:val="placeholder"/>
        </w:category>
        <w:types>
          <w:type w:val="bbPlcHdr"/>
        </w:types>
        <w:behaviors>
          <w:behavior w:val="content"/>
        </w:behaviors>
        <w:guid w:val="{7C0B843C-4666-F443-A1B5-613B5B3D1A96}"/>
      </w:docPartPr>
      <w:docPartBody>
        <w:p w:rsidR="00A23104" w:rsidRDefault="00AC36D4" w:rsidP="00AC36D4">
          <w:pPr>
            <w:pStyle w:val="BF8ABDA50E0B604BB502794576C5338E"/>
          </w:pPr>
          <w:r w:rsidRPr="00C34C63">
            <w:rPr>
              <w:rFonts w:cstheme="minorHAnsi"/>
            </w:rPr>
            <w:t>Enter observations of non-compliance, comments or notes here.</w:t>
          </w:r>
        </w:p>
      </w:docPartBody>
    </w:docPart>
    <w:docPart>
      <w:docPartPr>
        <w:name w:val="DAFB7E64645F7C4FBA560587ADB965C2"/>
        <w:category>
          <w:name w:val="General"/>
          <w:gallery w:val="placeholder"/>
        </w:category>
        <w:types>
          <w:type w:val="bbPlcHdr"/>
        </w:types>
        <w:behaviors>
          <w:behavior w:val="content"/>
        </w:behaviors>
        <w:guid w:val="{F9E26AD2-26DC-2747-A09F-15AE02EED4F9}"/>
      </w:docPartPr>
      <w:docPartBody>
        <w:p w:rsidR="00A23104" w:rsidRDefault="00AC36D4" w:rsidP="00AC36D4">
          <w:pPr>
            <w:pStyle w:val="DAFB7E64645F7C4FBA560587ADB965C2"/>
          </w:pPr>
          <w:r w:rsidRPr="00C34C63">
            <w:rPr>
              <w:rFonts w:cstheme="minorHAnsi"/>
            </w:rPr>
            <w:t>Enter observations of non-compliance, comments or notes here.</w:t>
          </w:r>
        </w:p>
      </w:docPartBody>
    </w:docPart>
    <w:docPart>
      <w:docPartPr>
        <w:name w:val="AECBF72FA2482D489A6977E3D08DA459"/>
        <w:category>
          <w:name w:val="General"/>
          <w:gallery w:val="placeholder"/>
        </w:category>
        <w:types>
          <w:type w:val="bbPlcHdr"/>
        </w:types>
        <w:behaviors>
          <w:behavior w:val="content"/>
        </w:behaviors>
        <w:guid w:val="{7D9A5FB4-C78A-B04C-BC3F-FB857C7DBCE6}"/>
      </w:docPartPr>
      <w:docPartBody>
        <w:p w:rsidR="00A23104" w:rsidRDefault="00AC36D4" w:rsidP="00AC36D4">
          <w:pPr>
            <w:pStyle w:val="AECBF72FA2482D489A6977E3D08DA459"/>
          </w:pPr>
          <w:r w:rsidRPr="00C34C63">
            <w:rPr>
              <w:rFonts w:cstheme="minorHAnsi"/>
            </w:rPr>
            <w:t>Enter observations of non-compliance, comments or notes here.</w:t>
          </w:r>
        </w:p>
      </w:docPartBody>
    </w:docPart>
    <w:docPart>
      <w:docPartPr>
        <w:name w:val="386AC98FDBB46B41920D7ABF77605D2C"/>
        <w:category>
          <w:name w:val="General"/>
          <w:gallery w:val="placeholder"/>
        </w:category>
        <w:types>
          <w:type w:val="bbPlcHdr"/>
        </w:types>
        <w:behaviors>
          <w:behavior w:val="content"/>
        </w:behaviors>
        <w:guid w:val="{A73418A3-45D6-4F40-8B9C-A682A04EEE00}"/>
      </w:docPartPr>
      <w:docPartBody>
        <w:p w:rsidR="00A23104" w:rsidRDefault="00AC36D4" w:rsidP="00AC36D4">
          <w:pPr>
            <w:pStyle w:val="386AC98FDBB46B41920D7ABF77605D2C"/>
          </w:pPr>
          <w:r w:rsidRPr="00C34C63">
            <w:rPr>
              <w:rFonts w:cstheme="minorHAnsi"/>
            </w:rPr>
            <w:t>Enter observations of non-compliance, comments or notes here.</w:t>
          </w:r>
        </w:p>
      </w:docPartBody>
    </w:docPart>
    <w:docPart>
      <w:docPartPr>
        <w:name w:val="2CD42912F77F2B47B0233DDE3C7712E6"/>
        <w:category>
          <w:name w:val="General"/>
          <w:gallery w:val="placeholder"/>
        </w:category>
        <w:types>
          <w:type w:val="bbPlcHdr"/>
        </w:types>
        <w:behaviors>
          <w:behavior w:val="content"/>
        </w:behaviors>
        <w:guid w:val="{D7BC1C3E-2770-834D-9250-FD1356881F98}"/>
      </w:docPartPr>
      <w:docPartBody>
        <w:p w:rsidR="00A23104" w:rsidRDefault="00AC36D4" w:rsidP="00AC36D4">
          <w:pPr>
            <w:pStyle w:val="2CD42912F77F2B47B0233DDE3C7712E6"/>
          </w:pPr>
          <w:r w:rsidRPr="00C34C63">
            <w:rPr>
              <w:rFonts w:cstheme="minorHAnsi"/>
            </w:rPr>
            <w:t>Enter observations of non-compliance, comments or notes here.</w:t>
          </w:r>
        </w:p>
      </w:docPartBody>
    </w:docPart>
    <w:docPart>
      <w:docPartPr>
        <w:name w:val="50957951A787524C858A50A98CC0A565"/>
        <w:category>
          <w:name w:val="General"/>
          <w:gallery w:val="placeholder"/>
        </w:category>
        <w:types>
          <w:type w:val="bbPlcHdr"/>
        </w:types>
        <w:behaviors>
          <w:behavior w:val="content"/>
        </w:behaviors>
        <w:guid w:val="{C568E80D-D4D8-1945-935D-E44D2547D626}"/>
      </w:docPartPr>
      <w:docPartBody>
        <w:p w:rsidR="00A23104" w:rsidRDefault="00AC36D4" w:rsidP="00AC36D4">
          <w:pPr>
            <w:pStyle w:val="50957951A787524C858A50A98CC0A565"/>
          </w:pPr>
          <w:r w:rsidRPr="00C34C63">
            <w:rPr>
              <w:rFonts w:cstheme="minorHAnsi"/>
            </w:rPr>
            <w:t>Enter observations of non-compliance, comments or notes here.</w:t>
          </w:r>
        </w:p>
      </w:docPartBody>
    </w:docPart>
    <w:docPart>
      <w:docPartPr>
        <w:name w:val="923A7A7A5E2A52488B06DA1645B16903"/>
        <w:category>
          <w:name w:val="General"/>
          <w:gallery w:val="placeholder"/>
        </w:category>
        <w:types>
          <w:type w:val="bbPlcHdr"/>
        </w:types>
        <w:behaviors>
          <w:behavior w:val="content"/>
        </w:behaviors>
        <w:guid w:val="{5435513F-9EF2-144D-A8A6-69AD3F04AF73}"/>
      </w:docPartPr>
      <w:docPartBody>
        <w:p w:rsidR="00A23104" w:rsidRDefault="00AC36D4" w:rsidP="00AC36D4">
          <w:pPr>
            <w:pStyle w:val="923A7A7A5E2A52488B06DA1645B16903"/>
          </w:pPr>
          <w:r w:rsidRPr="00C34C63">
            <w:rPr>
              <w:rFonts w:cstheme="minorHAnsi"/>
            </w:rPr>
            <w:t>Enter observations of non-compliance, comments or notes here.</w:t>
          </w:r>
        </w:p>
      </w:docPartBody>
    </w:docPart>
    <w:docPart>
      <w:docPartPr>
        <w:name w:val="537D86CEB296444E9AACF2B5270AE337"/>
        <w:category>
          <w:name w:val="General"/>
          <w:gallery w:val="placeholder"/>
        </w:category>
        <w:types>
          <w:type w:val="bbPlcHdr"/>
        </w:types>
        <w:behaviors>
          <w:behavior w:val="content"/>
        </w:behaviors>
        <w:guid w:val="{2C7BC5B6-033A-E848-B73C-490BB30B5183}"/>
      </w:docPartPr>
      <w:docPartBody>
        <w:p w:rsidR="00A23104" w:rsidRDefault="00AC36D4" w:rsidP="00AC36D4">
          <w:pPr>
            <w:pStyle w:val="537D86CEB296444E9AACF2B5270AE337"/>
          </w:pPr>
          <w:r w:rsidRPr="00C34C63">
            <w:rPr>
              <w:rFonts w:cstheme="minorHAnsi"/>
            </w:rPr>
            <w:t>Enter observations of non-compliance, comments or notes here.</w:t>
          </w:r>
        </w:p>
      </w:docPartBody>
    </w:docPart>
    <w:docPart>
      <w:docPartPr>
        <w:name w:val="4503DAEC87F83D459009707C37A242C0"/>
        <w:category>
          <w:name w:val="General"/>
          <w:gallery w:val="placeholder"/>
        </w:category>
        <w:types>
          <w:type w:val="bbPlcHdr"/>
        </w:types>
        <w:behaviors>
          <w:behavior w:val="content"/>
        </w:behaviors>
        <w:guid w:val="{0462E634-5E88-FD49-9583-42DF8EA99E6D}"/>
      </w:docPartPr>
      <w:docPartBody>
        <w:p w:rsidR="00A23104" w:rsidRDefault="00AC36D4" w:rsidP="00AC36D4">
          <w:pPr>
            <w:pStyle w:val="4503DAEC87F83D459009707C37A242C0"/>
          </w:pPr>
          <w:r w:rsidRPr="00C34C63">
            <w:rPr>
              <w:rFonts w:cstheme="minorHAnsi"/>
            </w:rPr>
            <w:t>Enter observations of non-compliance, comments or notes here.</w:t>
          </w:r>
        </w:p>
      </w:docPartBody>
    </w:docPart>
    <w:docPart>
      <w:docPartPr>
        <w:name w:val="9A42687329E6194E9532371D118AFB52"/>
        <w:category>
          <w:name w:val="General"/>
          <w:gallery w:val="placeholder"/>
        </w:category>
        <w:types>
          <w:type w:val="bbPlcHdr"/>
        </w:types>
        <w:behaviors>
          <w:behavior w:val="content"/>
        </w:behaviors>
        <w:guid w:val="{BA510586-1244-B84D-B976-0FDE74DA093C}"/>
      </w:docPartPr>
      <w:docPartBody>
        <w:p w:rsidR="00A23104" w:rsidRDefault="00AC36D4" w:rsidP="00AC36D4">
          <w:pPr>
            <w:pStyle w:val="9A42687329E6194E9532371D118AFB52"/>
          </w:pPr>
          <w:r w:rsidRPr="00C34C63">
            <w:rPr>
              <w:rFonts w:cstheme="minorHAnsi"/>
            </w:rPr>
            <w:t>Enter observations of non-compliance, comments or notes here.</w:t>
          </w:r>
        </w:p>
      </w:docPartBody>
    </w:docPart>
    <w:docPart>
      <w:docPartPr>
        <w:name w:val="9A2F0FB17B592F4EBDEC411A23553D88"/>
        <w:category>
          <w:name w:val="General"/>
          <w:gallery w:val="placeholder"/>
        </w:category>
        <w:types>
          <w:type w:val="bbPlcHdr"/>
        </w:types>
        <w:behaviors>
          <w:behavior w:val="content"/>
        </w:behaviors>
        <w:guid w:val="{DE206E36-C002-7647-94CD-3BFA82E85DDA}"/>
      </w:docPartPr>
      <w:docPartBody>
        <w:p w:rsidR="00A23104" w:rsidRDefault="00AC36D4" w:rsidP="00AC36D4">
          <w:pPr>
            <w:pStyle w:val="9A2F0FB17B592F4EBDEC411A23553D88"/>
          </w:pPr>
          <w:r w:rsidRPr="00C34C63">
            <w:rPr>
              <w:rFonts w:cstheme="minorHAnsi"/>
            </w:rPr>
            <w:t>Enter observations of non-compliance, comments or notes here.</w:t>
          </w:r>
        </w:p>
      </w:docPartBody>
    </w:docPart>
    <w:docPart>
      <w:docPartPr>
        <w:name w:val="2ACCFD078DFD3E46951DBDA009CC10A8"/>
        <w:category>
          <w:name w:val="General"/>
          <w:gallery w:val="placeholder"/>
        </w:category>
        <w:types>
          <w:type w:val="bbPlcHdr"/>
        </w:types>
        <w:behaviors>
          <w:behavior w:val="content"/>
        </w:behaviors>
        <w:guid w:val="{3FE8DD62-48A6-4F43-BD51-98D048033ACE}"/>
      </w:docPartPr>
      <w:docPartBody>
        <w:p w:rsidR="00A23104" w:rsidRDefault="00AC36D4" w:rsidP="00AC36D4">
          <w:pPr>
            <w:pStyle w:val="2ACCFD078DFD3E46951DBDA009CC10A8"/>
          </w:pPr>
          <w:r w:rsidRPr="00C34C63">
            <w:rPr>
              <w:rFonts w:cstheme="minorHAnsi"/>
            </w:rPr>
            <w:t>Enter observations of non-compliance, comments or notes here.</w:t>
          </w:r>
        </w:p>
      </w:docPartBody>
    </w:docPart>
    <w:docPart>
      <w:docPartPr>
        <w:name w:val="7BCCEE3DB69C1246A639B983D178D0BC"/>
        <w:category>
          <w:name w:val="General"/>
          <w:gallery w:val="placeholder"/>
        </w:category>
        <w:types>
          <w:type w:val="bbPlcHdr"/>
        </w:types>
        <w:behaviors>
          <w:behavior w:val="content"/>
        </w:behaviors>
        <w:guid w:val="{213D6D5E-F860-074C-ADBC-DB614FE73B07}"/>
      </w:docPartPr>
      <w:docPartBody>
        <w:p w:rsidR="00A23104" w:rsidRDefault="00AC36D4" w:rsidP="00AC36D4">
          <w:pPr>
            <w:pStyle w:val="7BCCEE3DB69C1246A639B983D178D0BC"/>
          </w:pPr>
          <w:r w:rsidRPr="00C34C63">
            <w:rPr>
              <w:rFonts w:cstheme="minorHAnsi"/>
            </w:rPr>
            <w:t>Enter observations of non-compliance, comments or notes here.</w:t>
          </w:r>
        </w:p>
      </w:docPartBody>
    </w:docPart>
    <w:docPart>
      <w:docPartPr>
        <w:name w:val="1D2BB2C7B100B648ABD4D9FBC7DFD911"/>
        <w:category>
          <w:name w:val="General"/>
          <w:gallery w:val="placeholder"/>
        </w:category>
        <w:types>
          <w:type w:val="bbPlcHdr"/>
        </w:types>
        <w:behaviors>
          <w:behavior w:val="content"/>
        </w:behaviors>
        <w:guid w:val="{DDE97274-C5F1-ED4F-916F-BD1EFACC3D40}"/>
      </w:docPartPr>
      <w:docPartBody>
        <w:p w:rsidR="00A23104" w:rsidRDefault="00AC36D4" w:rsidP="00AC36D4">
          <w:pPr>
            <w:pStyle w:val="1D2BB2C7B100B648ABD4D9FBC7DFD911"/>
          </w:pPr>
          <w:r w:rsidRPr="00C34C63">
            <w:rPr>
              <w:rFonts w:cstheme="minorHAnsi"/>
            </w:rPr>
            <w:t>Enter observations of non-compliance, comments or notes here.</w:t>
          </w:r>
        </w:p>
      </w:docPartBody>
    </w:docPart>
    <w:docPart>
      <w:docPartPr>
        <w:name w:val="592B03B5974B424F89E8D7B9BE8EC551"/>
        <w:category>
          <w:name w:val="General"/>
          <w:gallery w:val="placeholder"/>
        </w:category>
        <w:types>
          <w:type w:val="bbPlcHdr"/>
        </w:types>
        <w:behaviors>
          <w:behavior w:val="content"/>
        </w:behaviors>
        <w:guid w:val="{AEE11E07-F93E-C748-8E60-55300A00FC52}"/>
      </w:docPartPr>
      <w:docPartBody>
        <w:p w:rsidR="00A23104" w:rsidRDefault="00AC36D4" w:rsidP="00AC36D4">
          <w:pPr>
            <w:pStyle w:val="592B03B5974B424F89E8D7B9BE8EC551"/>
          </w:pPr>
          <w:r w:rsidRPr="00C34C63">
            <w:rPr>
              <w:rFonts w:cstheme="minorHAnsi"/>
            </w:rPr>
            <w:t>Enter observations of non-compliance, comments or notes here.</w:t>
          </w:r>
        </w:p>
      </w:docPartBody>
    </w:docPart>
    <w:docPart>
      <w:docPartPr>
        <w:name w:val="4F28ED0FDA9C1A41AADD5932EED4EED1"/>
        <w:category>
          <w:name w:val="General"/>
          <w:gallery w:val="placeholder"/>
        </w:category>
        <w:types>
          <w:type w:val="bbPlcHdr"/>
        </w:types>
        <w:behaviors>
          <w:behavior w:val="content"/>
        </w:behaviors>
        <w:guid w:val="{BF7D6B0D-93AD-E048-9D14-A52C71658363}"/>
      </w:docPartPr>
      <w:docPartBody>
        <w:p w:rsidR="00A23104" w:rsidRDefault="00AC36D4" w:rsidP="00AC36D4">
          <w:pPr>
            <w:pStyle w:val="4F28ED0FDA9C1A41AADD5932EED4EED1"/>
          </w:pPr>
          <w:r w:rsidRPr="00C34C63">
            <w:rPr>
              <w:rFonts w:cstheme="minorHAnsi"/>
            </w:rPr>
            <w:t>Enter observations of non-compliance, comments or notes here.</w:t>
          </w:r>
        </w:p>
      </w:docPartBody>
    </w:docPart>
    <w:docPart>
      <w:docPartPr>
        <w:name w:val="972587D393A0BC4B96CC64F5DD24FA7E"/>
        <w:category>
          <w:name w:val="General"/>
          <w:gallery w:val="placeholder"/>
        </w:category>
        <w:types>
          <w:type w:val="bbPlcHdr"/>
        </w:types>
        <w:behaviors>
          <w:behavior w:val="content"/>
        </w:behaviors>
        <w:guid w:val="{11EB3C64-7C73-1D49-BD05-75C238A83EDD}"/>
      </w:docPartPr>
      <w:docPartBody>
        <w:p w:rsidR="00A23104" w:rsidRDefault="00AC36D4" w:rsidP="00AC36D4">
          <w:pPr>
            <w:pStyle w:val="972587D393A0BC4B96CC64F5DD24FA7E"/>
          </w:pPr>
          <w:r w:rsidRPr="00C34C63">
            <w:rPr>
              <w:rFonts w:cstheme="minorHAnsi"/>
            </w:rPr>
            <w:t>Enter observations of non-compliance, comments or notes here.</w:t>
          </w:r>
        </w:p>
      </w:docPartBody>
    </w:docPart>
    <w:docPart>
      <w:docPartPr>
        <w:name w:val="35A135D6D1863244BFEC692EDE5B531C"/>
        <w:category>
          <w:name w:val="General"/>
          <w:gallery w:val="placeholder"/>
        </w:category>
        <w:types>
          <w:type w:val="bbPlcHdr"/>
        </w:types>
        <w:behaviors>
          <w:behavior w:val="content"/>
        </w:behaviors>
        <w:guid w:val="{47661411-4607-3842-BCFE-253F93153A40}"/>
      </w:docPartPr>
      <w:docPartBody>
        <w:p w:rsidR="00A23104" w:rsidRDefault="00AC36D4" w:rsidP="00AC36D4">
          <w:pPr>
            <w:pStyle w:val="35A135D6D1863244BFEC692EDE5B531C"/>
          </w:pPr>
          <w:r w:rsidRPr="00C34C63">
            <w:rPr>
              <w:rFonts w:cstheme="minorHAnsi"/>
            </w:rPr>
            <w:t>Enter observations of non-compliance, comments or notes here.</w:t>
          </w:r>
        </w:p>
      </w:docPartBody>
    </w:docPart>
    <w:docPart>
      <w:docPartPr>
        <w:name w:val="0064D39AB3C2FE4E9E4AD1DE4BD68187"/>
        <w:category>
          <w:name w:val="General"/>
          <w:gallery w:val="placeholder"/>
        </w:category>
        <w:types>
          <w:type w:val="bbPlcHdr"/>
        </w:types>
        <w:behaviors>
          <w:behavior w:val="content"/>
        </w:behaviors>
        <w:guid w:val="{C4C99805-C8B1-DE47-91F1-B066A805B772}"/>
      </w:docPartPr>
      <w:docPartBody>
        <w:p w:rsidR="00A23104" w:rsidRDefault="00AC36D4" w:rsidP="00AC36D4">
          <w:pPr>
            <w:pStyle w:val="0064D39AB3C2FE4E9E4AD1DE4BD68187"/>
          </w:pPr>
          <w:r w:rsidRPr="00C34C63">
            <w:rPr>
              <w:rFonts w:cstheme="minorHAnsi"/>
            </w:rPr>
            <w:t>Enter observations of non-compliance, comments or notes here.</w:t>
          </w:r>
        </w:p>
      </w:docPartBody>
    </w:docPart>
    <w:docPart>
      <w:docPartPr>
        <w:name w:val="8AE51EAC7D1CC54480CCE3DA35FF0021"/>
        <w:category>
          <w:name w:val="General"/>
          <w:gallery w:val="placeholder"/>
        </w:category>
        <w:types>
          <w:type w:val="bbPlcHdr"/>
        </w:types>
        <w:behaviors>
          <w:behavior w:val="content"/>
        </w:behaviors>
        <w:guid w:val="{85969F0E-8ACD-FD43-B096-F867C75797E6}"/>
      </w:docPartPr>
      <w:docPartBody>
        <w:p w:rsidR="00A23104" w:rsidRDefault="00AC36D4" w:rsidP="00AC36D4">
          <w:pPr>
            <w:pStyle w:val="8AE51EAC7D1CC54480CCE3DA35FF0021"/>
          </w:pPr>
          <w:r w:rsidRPr="00C34C63">
            <w:rPr>
              <w:rFonts w:cstheme="minorHAnsi"/>
            </w:rPr>
            <w:t>Enter observations of non-compliance, comments or notes here.</w:t>
          </w:r>
        </w:p>
      </w:docPartBody>
    </w:docPart>
    <w:docPart>
      <w:docPartPr>
        <w:name w:val="391AAE93E9038C4D8FA64C28A9F64178"/>
        <w:category>
          <w:name w:val="General"/>
          <w:gallery w:val="placeholder"/>
        </w:category>
        <w:types>
          <w:type w:val="bbPlcHdr"/>
        </w:types>
        <w:behaviors>
          <w:behavior w:val="content"/>
        </w:behaviors>
        <w:guid w:val="{4BE1901E-E265-BA44-B72E-57BF573C95EF}"/>
      </w:docPartPr>
      <w:docPartBody>
        <w:p w:rsidR="00A23104" w:rsidRDefault="00AC36D4" w:rsidP="00AC36D4">
          <w:pPr>
            <w:pStyle w:val="391AAE93E9038C4D8FA64C28A9F64178"/>
          </w:pPr>
          <w:r w:rsidRPr="00C34C63">
            <w:rPr>
              <w:rFonts w:cstheme="minorHAnsi"/>
            </w:rPr>
            <w:t>Enter observations of non-compliance, comments or notes here.</w:t>
          </w:r>
        </w:p>
      </w:docPartBody>
    </w:docPart>
    <w:docPart>
      <w:docPartPr>
        <w:name w:val="7CA458A1B80A4C4889D22957A7710DC8"/>
        <w:category>
          <w:name w:val="General"/>
          <w:gallery w:val="placeholder"/>
        </w:category>
        <w:types>
          <w:type w:val="bbPlcHdr"/>
        </w:types>
        <w:behaviors>
          <w:behavior w:val="content"/>
        </w:behaviors>
        <w:guid w:val="{EF0EDFDB-A047-A64A-A02E-DD206BAC6E3D}"/>
      </w:docPartPr>
      <w:docPartBody>
        <w:p w:rsidR="00A23104" w:rsidRDefault="00AC36D4" w:rsidP="00AC36D4">
          <w:pPr>
            <w:pStyle w:val="7CA458A1B80A4C4889D22957A7710DC8"/>
          </w:pPr>
          <w:r w:rsidRPr="00C34C63">
            <w:rPr>
              <w:rFonts w:cstheme="minorHAnsi"/>
            </w:rPr>
            <w:t>Enter observations of non-compliance, comments or notes here.</w:t>
          </w:r>
        </w:p>
      </w:docPartBody>
    </w:docPart>
    <w:docPart>
      <w:docPartPr>
        <w:name w:val="D99517ADB5C3404FA93495D8B2793475"/>
        <w:category>
          <w:name w:val="General"/>
          <w:gallery w:val="placeholder"/>
        </w:category>
        <w:types>
          <w:type w:val="bbPlcHdr"/>
        </w:types>
        <w:behaviors>
          <w:behavior w:val="content"/>
        </w:behaviors>
        <w:guid w:val="{7F2DCEA7-3096-4247-8891-CFCD988C49CE}"/>
      </w:docPartPr>
      <w:docPartBody>
        <w:p w:rsidR="00A23104" w:rsidRDefault="00AC36D4" w:rsidP="00AC36D4">
          <w:pPr>
            <w:pStyle w:val="D99517ADB5C3404FA93495D8B2793475"/>
          </w:pPr>
          <w:r w:rsidRPr="00C34C63">
            <w:rPr>
              <w:rFonts w:cstheme="minorHAnsi"/>
            </w:rPr>
            <w:t>Enter observations of non-compliance, comments or notes here.</w:t>
          </w:r>
        </w:p>
      </w:docPartBody>
    </w:docPart>
    <w:docPart>
      <w:docPartPr>
        <w:name w:val="70BE6CC94CBBAA42A20A5DB7CACF5473"/>
        <w:category>
          <w:name w:val="General"/>
          <w:gallery w:val="placeholder"/>
        </w:category>
        <w:types>
          <w:type w:val="bbPlcHdr"/>
        </w:types>
        <w:behaviors>
          <w:behavior w:val="content"/>
        </w:behaviors>
        <w:guid w:val="{2244C16B-15F2-F541-A430-10BBE14D4E55}"/>
      </w:docPartPr>
      <w:docPartBody>
        <w:p w:rsidR="00A23104" w:rsidRDefault="00AC36D4" w:rsidP="00AC36D4">
          <w:pPr>
            <w:pStyle w:val="70BE6CC94CBBAA42A20A5DB7CACF5473"/>
          </w:pPr>
          <w:r w:rsidRPr="00C34C63">
            <w:rPr>
              <w:rFonts w:cstheme="minorHAnsi"/>
            </w:rPr>
            <w:t>Enter observations of non-compliance, comments or notes here.</w:t>
          </w:r>
        </w:p>
      </w:docPartBody>
    </w:docPart>
    <w:docPart>
      <w:docPartPr>
        <w:name w:val="858C07980E06414D80901E70F3276775"/>
        <w:category>
          <w:name w:val="General"/>
          <w:gallery w:val="placeholder"/>
        </w:category>
        <w:types>
          <w:type w:val="bbPlcHdr"/>
        </w:types>
        <w:behaviors>
          <w:behavior w:val="content"/>
        </w:behaviors>
        <w:guid w:val="{4594AF7A-71D2-484C-A021-0695ECD4444E}"/>
      </w:docPartPr>
      <w:docPartBody>
        <w:p w:rsidR="00A23104" w:rsidRDefault="00AC36D4" w:rsidP="00AC36D4">
          <w:pPr>
            <w:pStyle w:val="858C07980E06414D80901E70F3276775"/>
          </w:pPr>
          <w:r w:rsidRPr="00C34C63">
            <w:rPr>
              <w:rFonts w:cstheme="minorHAnsi"/>
            </w:rPr>
            <w:t>Enter observations of non-compliance, comments or notes here.</w:t>
          </w:r>
        </w:p>
      </w:docPartBody>
    </w:docPart>
    <w:docPart>
      <w:docPartPr>
        <w:name w:val="517E7F1AFA042B479874A82C21783E57"/>
        <w:category>
          <w:name w:val="General"/>
          <w:gallery w:val="placeholder"/>
        </w:category>
        <w:types>
          <w:type w:val="bbPlcHdr"/>
        </w:types>
        <w:behaviors>
          <w:behavior w:val="content"/>
        </w:behaviors>
        <w:guid w:val="{1C359BB6-51FA-894D-A126-B5541672004A}"/>
      </w:docPartPr>
      <w:docPartBody>
        <w:p w:rsidR="00A23104" w:rsidRDefault="00AC36D4" w:rsidP="00AC36D4">
          <w:pPr>
            <w:pStyle w:val="517E7F1AFA042B479874A82C21783E57"/>
          </w:pPr>
          <w:r w:rsidRPr="00C34C63">
            <w:rPr>
              <w:rFonts w:cstheme="minorHAnsi"/>
            </w:rPr>
            <w:t>Enter observations of non-compliance, comments or notes here.</w:t>
          </w:r>
        </w:p>
      </w:docPartBody>
    </w:docPart>
    <w:docPart>
      <w:docPartPr>
        <w:name w:val="C3E42BAF8D67474FB4D6A5142F922655"/>
        <w:category>
          <w:name w:val="General"/>
          <w:gallery w:val="placeholder"/>
        </w:category>
        <w:types>
          <w:type w:val="bbPlcHdr"/>
        </w:types>
        <w:behaviors>
          <w:behavior w:val="content"/>
        </w:behaviors>
        <w:guid w:val="{C83314CF-7E9F-EE4E-819E-C3677C61FE84}"/>
      </w:docPartPr>
      <w:docPartBody>
        <w:p w:rsidR="00A23104" w:rsidRDefault="00AC36D4" w:rsidP="00AC36D4">
          <w:pPr>
            <w:pStyle w:val="C3E42BAF8D67474FB4D6A5142F922655"/>
          </w:pPr>
          <w:r w:rsidRPr="00C34C63">
            <w:rPr>
              <w:rFonts w:cstheme="minorHAnsi"/>
            </w:rPr>
            <w:t>Enter observations of non-compliance, comments or notes here.</w:t>
          </w:r>
        </w:p>
      </w:docPartBody>
    </w:docPart>
    <w:docPart>
      <w:docPartPr>
        <w:name w:val="CDD529563408A3428EF8725B12C04763"/>
        <w:category>
          <w:name w:val="General"/>
          <w:gallery w:val="placeholder"/>
        </w:category>
        <w:types>
          <w:type w:val="bbPlcHdr"/>
        </w:types>
        <w:behaviors>
          <w:behavior w:val="content"/>
        </w:behaviors>
        <w:guid w:val="{8BD75092-B5DA-034E-A4B7-340E43053183}"/>
      </w:docPartPr>
      <w:docPartBody>
        <w:p w:rsidR="00A23104" w:rsidRDefault="00AC36D4" w:rsidP="00AC36D4">
          <w:pPr>
            <w:pStyle w:val="CDD529563408A3428EF8725B12C04763"/>
          </w:pPr>
          <w:r w:rsidRPr="00C34C63">
            <w:rPr>
              <w:rFonts w:cstheme="minorHAnsi"/>
            </w:rPr>
            <w:t>Enter observations of non-compliance, comments or notes here.</w:t>
          </w:r>
        </w:p>
      </w:docPartBody>
    </w:docPart>
    <w:docPart>
      <w:docPartPr>
        <w:name w:val="3D317FA299D1F14FA323708B6C2A874E"/>
        <w:category>
          <w:name w:val="General"/>
          <w:gallery w:val="placeholder"/>
        </w:category>
        <w:types>
          <w:type w:val="bbPlcHdr"/>
        </w:types>
        <w:behaviors>
          <w:behavior w:val="content"/>
        </w:behaviors>
        <w:guid w:val="{F5A49996-C07F-D947-BC7B-57D680554355}"/>
      </w:docPartPr>
      <w:docPartBody>
        <w:p w:rsidR="00A23104" w:rsidRDefault="00AC36D4" w:rsidP="00AC36D4">
          <w:pPr>
            <w:pStyle w:val="3D317FA299D1F14FA323708B6C2A874E"/>
          </w:pPr>
          <w:r w:rsidRPr="00C34C63">
            <w:rPr>
              <w:rFonts w:cstheme="minorHAnsi"/>
            </w:rPr>
            <w:t>Enter observations of non-compliance, comments or notes here.</w:t>
          </w:r>
        </w:p>
      </w:docPartBody>
    </w:docPart>
    <w:docPart>
      <w:docPartPr>
        <w:name w:val="BFC4627502148C448C3E57F85A693C15"/>
        <w:category>
          <w:name w:val="General"/>
          <w:gallery w:val="placeholder"/>
        </w:category>
        <w:types>
          <w:type w:val="bbPlcHdr"/>
        </w:types>
        <w:behaviors>
          <w:behavior w:val="content"/>
        </w:behaviors>
        <w:guid w:val="{7DD3D1F9-D18D-C745-A2D8-15E70CB09722}"/>
      </w:docPartPr>
      <w:docPartBody>
        <w:p w:rsidR="00A23104" w:rsidRDefault="00AC36D4" w:rsidP="00AC36D4">
          <w:pPr>
            <w:pStyle w:val="BFC4627502148C448C3E57F85A693C15"/>
          </w:pPr>
          <w:r w:rsidRPr="00C34C63">
            <w:rPr>
              <w:rFonts w:cstheme="minorHAnsi"/>
            </w:rPr>
            <w:t>Enter observations of non-compliance, comments or notes here.</w:t>
          </w:r>
        </w:p>
      </w:docPartBody>
    </w:docPart>
    <w:docPart>
      <w:docPartPr>
        <w:name w:val="DF353CCD024D9B40A658F606867A8832"/>
        <w:category>
          <w:name w:val="General"/>
          <w:gallery w:val="placeholder"/>
        </w:category>
        <w:types>
          <w:type w:val="bbPlcHdr"/>
        </w:types>
        <w:behaviors>
          <w:behavior w:val="content"/>
        </w:behaviors>
        <w:guid w:val="{159229B8-2A61-994D-85C1-8F5A7F36672C}"/>
      </w:docPartPr>
      <w:docPartBody>
        <w:p w:rsidR="00A23104" w:rsidRDefault="00AC36D4" w:rsidP="00AC36D4">
          <w:pPr>
            <w:pStyle w:val="DF353CCD024D9B40A658F606867A8832"/>
          </w:pPr>
          <w:r w:rsidRPr="00C34C63">
            <w:rPr>
              <w:rFonts w:cstheme="minorHAnsi"/>
            </w:rPr>
            <w:t>Enter observations of non-compliance, comments or notes here.</w:t>
          </w:r>
        </w:p>
      </w:docPartBody>
    </w:docPart>
    <w:docPart>
      <w:docPartPr>
        <w:name w:val="3346B99653797C41AD88086A3E9C39F9"/>
        <w:category>
          <w:name w:val="General"/>
          <w:gallery w:val="placeholder"/>
        </w:category>
        <w:types>
          <w:type w:val="bbPlcHdr"/>
        </w:types>
        <w:behaviors>
          <w:behavior w:val="content"/>
        </w:behaviors>
        <w:guid w:val="{AFD259F5-664B-8146-97F9-B7F1B8FDED23}"/>
      </w:docPartPr>
      <w:docPartBody>
        <w:p w:rsidR="00A23104" w:rsidRDefault="00AC36D4" w:rsidP="00AC36D4">
          <w:pPr>
            <w:pStyle w:val="3346B99653797C41AD88086A3E9C39F9"/>
          </w:pPr>
          <w:r w:rsidRPr="00C34C63">
            <w:rPr>
              <w:rFonts w:cstheme="minorHAnsi"/>
            </w:rPr>
            <w:t>Enter observations of non-compliance, comments or notes here.</w:t>
          </w:r>
        </w:p>
      </w:docPartBody>
    </w:docPart>
    <w:docPart>
      <w:docPartPr>
        <w:name w:val="3D2A547FACCDFD429627FEB090E8D49E"/>
        <w:category>
          <w:name w:val="General"/>
          <w:gallery w:val="placeholder"/>
        </w:category>
        <w:types>
          <w:type w:val="bbPlcHdr"/>
        </w:types>
        <w:behaviors>
          <w:behavior w:val="content"/>
        </w:behaviors>
        <w:guid w:val="{A40B35D7-E442-1F44-9EB2-6FDD557D9885}"/>
      </w:docPartPr>
      <w:docPartBody>
        <w:p w:rsidR="00A23104" w:rsidRDefault="00AC36D4" w:rsidP="00AC36D4">
          <w:pPr>
            <w:pStyle w:val="3D2A547FACCDFD429627FEB090E8D49E"/>
          </w:pPr>
          <w:r w:rsidRPr="00C34C63">
            <w:rPr>
              <w:rFonts w:cstheme="minorHAnsi"/>
            </w:rPr>
            <w:t>Enter observations of non-compliance, comments or notes here.</w:t>
          </w:r>
        </w:p>
      </w:docPartBody>
    </w:docPart>
    <w:docPart>
      <w:docPartPr>
        <w:name w:val="BCC3F3106523FE439FB9B32C396F1F88"/>
        <w:category>
          <w:name w:val="General"/>
          <w:gallery w:val="placeholder"/>
        </w:category>
        <w:types>
          <w:type w:val="bbPlcHdr"/>
        </w:types>
        <w:behaviors>
          <w:behavior w:val="content"/>
        </w:behaviors>
        <w:guid w:val="{5F07DF3A-ADD0-0041-B380-8973F1AB3757}"/>
      </w:docPartPr>
      <w:docPartBody>
        <w:p w:rsidR="00A23104" w:rsidRDefault="00AC36D4" w:rsidP="00AC36D4">
          <w:pPr>
            <w:pStyle w:val="BCC3F3106523FE439FB9B32C396F1F88"/>
          </w:pPr>
          <w:r w:rsidRPr="00C34C63">
            <w:rPr>
              <w:rFonts w:cstheme="minorHAnsi"/>
            </w:rPr>
            <w:t>Enter observations of non-compliance, comments or notes here.</w:t>
          </w:r>
        </w:p>
      </w:docPartBody>
    </w:docPart>
    <w:docPart>
      <w:docPartPr>
        <w:name w:val="1D29E8F00B17894CBDB88082BD7CBAAD"/>
        <w:category>
          <w:name w:val="General"/>
          <w:gallery w:val="placeholder"/>
        </w:category>
        <w:types>
          <w:type w:val="bbPlcHdr"/>
        </w:types>
        <w:behaviors>
          <w:behavior w:val="content"/>
        </w:behaviors>
        <w:guid w:val="{015E2C9B-7B93-3849-955B-8A0ED746268F}"/>
      </w:docPartPr>
      <w:docPartBody>
        <w:p w:rsidR="00A23104" w:rsidRDefault="00AC36D4" w:rsidP="00AC36D4">
          <w:pPr>
            <w:pStyle w:val="1D29E8F00B17894CBDB88082BD7CBAAD"/>
          </w:pPr>
          <w:r w:rsidRPr="00C34C63">
            <w:rPr>
              <w:rFonts w:cstheme="minorHAnsi"/>
            </w:rPr>
            <w:t>Enter observations of non-compliance, comments or notes here.</w:t>
          </w:r>
        </w:p>
      </w:docPartBody>
    </w:docPart>
    <w:docPart>
      <w:docPartPr>
        <w:name w:val="ADD61779FE32B440B4F2CEE07337FF8B"/>
        <w:category>
          <w:name w:val="General"/>
          <w:gallery w:val="placeholder"/>
        </w:category>
        <w:types>
          <w:type w:val="bbPlcHdr"/>
        </w:types>
        <w:behaviors>
          <w:behavior w:val="content"/>
        </w:behaviors>
        <w:guid w:val="{72D520DA-FE65-BC4F-B6A0-964E9590660F}"/>
      </w:docPartPr>
      <w:docPartBody>
        <w:p w:rsidR="00A23104" w:rsidRDefault="00AC36D4" w:rsidP="00AC36D4">
          <w:pPr>
            <w:pStyle w:val="ADD61779FE32B440B4F2CEE07337FF8B"/>
          </w:pPr>
          <w:r w:rsidRPr="00C34C63">
            <w:rPr>
              <w:rFonts w:cstheme="minorHAnsi"/>
            </w:rPr>
            <w:t>Enter observations of non-compliance, comments or notes here.</w:t>
          </w:r>
        </w:p>
      </w:docPartBody>
    </w:docPart>
    <w:docPart>
      <w:docPartPr>
        <w:name w:val="F11076F876303840B2CF65736F0D4BAB"/>
        <w:category>
          <w:name w:val="General"/>
          <w:gallery w:val="placeholder"/>
        </w:category>
        <w:types>
          <w:type w:val="bbPlcHdr"/>
        </w:types>
        <w:behaviors>
          <w:behavior w:val="content"/>
        </w:behaviors>
        <w:guid w:val="{5E49149F-8DB2-1A43-8847-4C7D27FB6651}"/>
      </w:docPartPr>
      <w:docPartBody>
        <w:p w:rsidR="00A23104" w:rsidRDefault="00AC36D4" w:rsidP="00AC36D4">
          <w:pPr>
            <w:pStyle w:val="F11076F876303840B2CF65736F0D4BAB"/>
          </w:pPr>
          <w:r w:rsidRPr="00C34C63">
            <w:rPr>
              <w:rFonts w:cstheme="minorHAnsi"/>
            </w:rPr>
            <w:t>Enter observations of non-compliance, comments or notes here.</w:t>
          </w:r>
        </w:p>
      </w:docPartBody>
    </w:docPart>
    <w:docPart>
      <w:docPartPr>
        <w:name w:val="85A990A948E19B4C88A33936D055F9BF"/>
        <w:category>
          <w:name w:val="General"/>
          <w:gallery w:val="placeholder"/>
        </w:category>
        <w:types>
          <w:type w:val="bbPlcHdr"/>
        </w:types>
        <w:behaviors>
          <w:behavior w:val="content"/>
        </w:behaviors>
        <w:guid w:val="{23F72726-BCFA-E642-9279-FA6BD70821B4}"/>
      </w:docPartPr>
      <w:docPartBody>
        <w:p w:rsidR="00A23104" w:rsidRDefault="00AC36D4" w:rsidP="00AC36D4">
          <w:pPr>
            <w:pStyle w:val="85A990A948E19B4C88A33936D055F9BF"/>
          </w:pPr>
          <w:r w:rsidRPr="00C34C63">
            <w:rPr>
              <w:rFonts w:cstheme="minorHAnsi"/>
            </w:rPr>
            <w:t>Enter observations of non-compliance, comments or notes here.</w:t>
          </w:r>
        </w:p>
      </w:docPartBody>
    </w:docPart>
    <w:docPart>
      <w:docPartPr>
        <w:name w:val="3195678D88428043929ECCE947E9B529"/>
        <w:category>
          <w:name w:val="General"/>
          <w:gallery w:val="placeholder"/>
        </w:category>
        <w:types>
          <w:type w:val="bbPlcHdr"/>
        </w:types>
        <w:behaviors>
          <w:behavior w:val="content"/>
        </w:behaviors>
        <w:guid w:val="{D8AA80CC-8DCE-DF40-9BCF-FA382C3B9E2C}"/>
      </w:docPartPr>
      <w:docPartBody>
        <w:p w:rsidR="00A23104" w:rsidRDefault="00AC36D4" w:rsidP="00AC36D4">
          <w:pPr>
            <w:pStyle w:val="3195678D88428043929ECCE947E9B529"/>
          </w:pPr>
          <w:r w:rsidRPr="00C34C63">
            <w:rPr>
              <w:rFonts w:cstheme="minorHAnsi"/>
            </w:rPr>
            <w:t>Enter observations of non-compliance, comments or notes here.</w:t>
          </w:r>
        </w:p>
      </w:docPartBody>
    </w:docPart>
    <w:docPart>
      <w:docPartPr>
        <w:name w:val="2E6FDC3A6433554580E3B0989535DE9D"/>
        <w:category>
          <w:name w:val="General"/>
          <w:gallery w:val="placeholder"/>
        </w:category>
        <w:types>
          <w:type w:val="bbPlcHdr"/>
        </w:types>
        <w:behaviors>
          <w:behavior w:val="content"/>
        </w:behaviors>
        <w:guid w:val="{3B593374-911C-E54B-A4DF-90F1A6004EDD}"/>
      </w:docPartPr>
      <w:docPartBody>
        <w:p w:rsidR="00A23104" w:rsidRDefault="00AC36D4" w:rsidP="00AC36D4">
          <w:pPr>
            <w:pStyle w:val="2E6FDC3A6433554580E3B0989535DE9D"/>
          </w:pPr>
          <w:r w:rsidRPr="00C34C63">
            <w:rPr>
              <w:rFonts w:cstheme="minorHAnsi"/>
            </w:rPr>
            <w:t>Enter observations of non-compliance, comments or notes here.</w:t>
          </w:r>
        </w:p>
      </w:docPartBody>
    </w:docPart>
    <w:docPart>
      <w:docPartPr>
        <w:name w:val="7E6B4A2FB526AF46B0EBB7CF92EB1DEE"/>
        <w:category>
          <w:name w:val="General"/>
          <w:gallery w:val="placeholder"/>
        </w:category>
        <w:types>
          <w:type w:val="bbPlcHdr"/>
        </w:types>
        <w:behaviors>
          <w:behavior w:val="content"/>
        </w:behaviors>
        <w:guid w:val="{49A9A819-CB2E-5E4A-A742-5D4875488997}"/>
      </w:docPartPr>
      <w:docPartBody>
        <w:p w:rsidR="00A23104" w:rsidRDefault="00AC36D4" w:rsidP="00AC36D4">
          <w:pPr>
            <w:pStyle w:val="7E6B4A2FB526AF46B0EBB7CF92EB1DEE"/>
          </w:pPr>
          <w:r w:rsidRPr="00C34C63">
            <w:rPr>
              <w:rFonts w:cstheme="minorHAnsi"/>
            </w:rPr>
            <w:t>Enter observations of non-compliance, comments or notes here.</w:t>
          </w:r>
        </w:p>
      </w:docPartBody>
    </w:docPart>
    <w:docPart>
      <w:docPartPr>
        <w:name w:val="DB016B56C32740FF811C3CDF6B685026"/>
        <w:category>
          <w:name w:val="General"/>
          <w:gallery w:val="placeholder"/>
        </w:category>
        <w:types>
          <w:type w:val="bbPlcHdr"/>
        </w:types>
        <w:behaviors>
          <w:behavior w:val="content"/>
        </w:behaviors>
        <w:guid w:val="{A29B8615-6837-46F1-84E5-E6CBD197BFC5}"/>
      </w:docPartPr>
      <w:docPartBody>
        <w:p w:rsidR="00000000" w:rsidRDefault="00195A09" w:rsidP="00195A09">
          <w:pPr>
            <w:pStyle w:val="DB016B56C32740FF811C3CDF6B685026"/>
          </w:pPr>
          <w:r w:rsidRPr="00C34C63">
            <w:rPr>
              <w:rFonts w:cstheme="minorHAnsi"/>
            </w:rPr>
            <w:t>Enter observations of non-compliance, comments or notes here.</w:t>
          </w:r>
        </w:p>
      </w:docPartBody>
    </w:docPart>
    <w:docPart>
      <w:docPartPr>
        <w:name w:val="61512375F2DC43FF87E805775AC386F6"/>
        <w:category>
          <w:name w:val="General"/>
          <w:gallery w:val="placeholder"/>
        </w:category>
        <w:types>
          <w:type w:val="bbPlcHdr"/>
        </w:types>
        <w:behaviors>
          <w:behavior w:val="content"/>
        </w:behaviors>
        <w:guid w:val="{CEB86915-0773-415B-BFB2-676441646C7E}"/>
      </w:docPartPr>
      <w:docPartBody>
        <w:p w:rsidR="00000000" w:rsidRDefault="00195A09" w:rsidP="00195A09">
          <w:pPr>
            <w:pStyle w:val="61512375F2DC43FF87E805775AC386F6"/>
          </w:pPr>
          <w:r w:rsidRPr="00C34C63">
            <w:rPr>
              <w:rFonts w:cstheme="minorHAnsi"/>
            </w:rPr>
            <w:t>Enter observations of non-compliance, comments or notes here.</w:t>
          </w:r>
        </w:p>
      </w:docPartBody>
    </w:docPart>
    <w:docPart>
      <w:docPartPr>
        <w:name w:val="6C82B66EF4FC43E295B18BD53DF47B0F"/>
        <w:category>
          <w:name w:val="General"/>
          <w:gallery w:val="placeholder"/>
        </w:category>
        <w:types>
          <w:type w:val="bbPlcHdr"/>
        </w:types>
        <w:behaviors>
          <w:behavior w:val="content"/>
        </w:behaviors>
        <w:guid w:val="{192BAF74-D4E4-45EE-869B-F1462F213A92}"/>
      </w:docPartPr>
      <w:docPartBody>
        <w:p w:rsidR="00000000" w:rsidRDefault="00195A09" w:rsidP="00195A09">
          <w:pPr>
            <w:pStyle w:val="6C82B66EF4FC43E295B18BD53DF47B0F"/>
          </w:pPr>
          <w:r w:rsidRPr="00C34C63">
            <w:rPr>
              <w:rFonts w:cstheme="minorHAnsi"/>
            </w:rPr>
            <w:t>Enter observations of non-compliance, comments or notes here.</w:t>
          </w:r>
        </w:p>
      </w:docPartBody>
    </w:docPart>
    <w:docPart>
      <w:docPartPr>
        <w:name w:val="29C71895EAC84F1690912AC9A02C0097"/>
        <w:category>
          <w:name w:val="General"/>
          <w:gallery w:val="placeholder"/>
        </w:category>
        <w:types>
          <w:type w:val="bbPlcHdr"/>
        </w:types>
        <w:behaviors>
          <w:behavior w:val="content"/>
        </w:behaviors>
        <w:guid w:val="{C6F99462-1CF4-4C6E-B57F-F0CF21674B3E}"/>
      </w:docPartPr>
      <w:docPartBody>
        <w:p w:rsidR="00000000" w:rsidRDefault="00195A09" w:rsidP="00195A09">
          <w:pPr>
            <w:pStyle w:val="29C71895EAC84F1690912AC9A02C0097"/>
          </w:pPr>
          <w:r w:rsidRPr="00C34C63">
            <w:rPr>
              <w:rFonts w:cstheme="minorHAnsi"/>
            </w:rPr>
            <w:t>Enter observations of non-compliance, comments or notes here.</w:t>
          </w:r>
        </w:p>
      </w:docPartBody>
    </w:docPart>
    <w:docPart>
      <w:docPartPr>
        <w:name w:val="06CE20F2C8F64C0CBA9624132A9654CA"/>
        <w:category>
          <w:name w:val="General"/>
          <w:gallery w:val="placeholder"/>
        </w:category>
        <w:types>
          <w:type w:val="bbPlcHdr"/>
        </w:types>
        <w:behaviors>
          <w:behavior w:val="content"/>
        </w:behaviors>
        <w:guid w:val="{6F907D8B-8B24-4AA1-B23B-438F377D2D3B}"/>
      </w:docPartPr>
      <w:docPartBody>
        <w:p w:rsidR="00000000" w:rsidRDefault="00195A09" w:rsidP="00195A09">
          <w:pPr>
            <w:pStyle w:val="06CE20F2C8F64C0CBA9624132A9654CA"/>
          </w:pPr>
          <w:r w:rsidRPr="00C34C63">
            <w:rPr>
              <w:rFonts w:cstheme="minorHAnsi"/>
            </w:rPr>
            <w:t>Enter observations of non-compliance, comments or notes here.</w:t>
          </w:r>
        </w:p>
      </w:docPartBody>
    </w:docPart>
    <w:docPart>
      <w:docPartPr>
        <w:name w:val="E81BC6342448483B9BDB17633CCAC7F8"/>
        <w:category>
          <w:name w:val="General"/>
          <w:gallery w:val="placeholder"/>
        </w:category>
        <w:types>
          <w:type w:val="bbPlcHdr"/>
        </w:types>
        <w:behaviors>
          <w:behavior w:val="content"/>
        </w:behaviors>
        <w:guid w:val="{57A7EAC1-ADA3-4143-9DC6-CE0900DB20B5}"/>
      </w:docPartPr>
      <w:docPartBody>
        <w:p w:rsidR="00000000" w:rsidRDefault="00195A09" w:rsidP="00195A09">
          <w:pPr>
            <w:pStyle w:val="E81BC6342448483B9BDB17633CCAC7F8"/>
          </w:pPr>
          <w:r w:rsidRPr="00C34C63">
            <w:rPr>
              <w:rFonts w:cstheme="minorHAnsi"/>
            </w:rPr>
            <w:t>Enter observations of non-compliance, comments or notes here.</w:t>
          </w:r>
        </w:p>
      </w:docPartBody>
    </w:docPart>
    <w:docPart>
      <w:docPartPr>
        <w:name w:val="79E0B0A2313F487FA85F4CDA44F2BBDA"/>
        <w:category>
          <w:name w:val="General"/>
          <w:gallery w:val="placeholder"/>
        </w:category>
        <w:types>
          <w:type w:val="bbPlcHdr"/>
        </w:types>
        <w:behaviors>
          <w:behavior w:val="content"/>
        </w:behaviors>
        <w:guid w:val="{7438D9F7-303D-4ABB-8B9C-E803E823A85D}"/>
      </w:docPartPr>
      <w:docPartBody>
        <w:p w:rsidR="00000000" w:rsidRDefault="00195A09" w:rsidP="00195A09">
          <w:pPr>
            <w:pStyle w:val="79E0B0A2313F487FA85F4CDA44F2BBDA"/>
          </w:pPr>
          <w:r w:rsidRPr="00C34C63">
            <w:rPr>
              <w:rFonts w:cstheme="minorHAnsi"/>
            </w:rPr>
            <w:t>Enter observations of non-compliance, comments or notes here.</w:t>
          </w:r>
        </w:p>
      </w:docPartBody>
    </w:docPart>
    <w:docPart>
      <w:docPartPr>
        <w:name w:val="AEE7F116B61C4AF193163B254538A7B4"/>
        <w:category>
          <w:name w:val="General"/>
          <w:gallery w:val="placeholder"/>
        </w:category>
        <w:types>
          <w:type w:val="bbPlcHdr"/>
        </w:types>
        <w:behaviors>
          <w:behavior w:val="content"/>
        </w:behaviors>
        <w:guid w:val="{1268C76E-DF91-44F1-B48D-4290391CDA56}"/>
      </w:docPartPr>
      <w:docPartBody>
        <w:p w:rsidR="00000000" w:rsidRDefault="00195A09" w:rsidP="00195A09">
          <w:pPr>
            <w:pStyle w:val="AEE7F116B61C4AF193163B254538A7B4"/>
          </w:pPr>
          <w:r w:rsidRPr="00C34C63">
            <w:rPr>
              <w:rFonts w:cstheme="minorHAnsi"/>
            </w:rPr>
            <w:t>Enter observations of non-compliance, comments or notes here.</w:t>
          </w:r>
        </w:p>
      </w:docPartBody>
    </w:docPart>
    <w:docPart>
      <w:docPartPr>
        <w:name w:val="DD1250F85C334D77BDBEA5138F0AE825"/>
        <w:category>
          <w:name w:val="General"/>
          <w:gallery w:val="placeholder"/>
        </w:category>
        <w:types>
          <w:type w:val="bbPlcHdr"/>
        </w:types>
        <w:behaviors>
          <w:behavior w:val="content"/>
        </w:behaviors>
        <w:guid w:val="{4BCA54D4-B4AA-4A4A-BB98-3632602689D9}"/>
      </w:docPartPr>
      <w:docPartBody>
        <w:p w:rsidR="00000000" w:rsidRDefault="00195A09" w:rsidP="00195A09">
          <w:pPr>
            <w:pStyle w:val="DD1250F85C334D77BDBEA5138F0AE825"/>
          </w:pPr>
          <w:r w:rsidRPr="00C34C63">
            <w:rPr>
              <w:rFonts w:cstheme="minorHAnsi"/>
            </w:rPr>
            <w:t>Enter observations of non-compliance, comments or notes here.</w:t>
          </w:r>
        </w:p>
      </w:docPartBody>
    </w:docPart>
    <w:docPart>
      <w:docPartPr>
        <w:name w:val="AF6D5345E3F546C28CC789E96392E986"/>
        <w:category>
          <w:name w:val="General"/>
          <w:gallery w:val="placeholder"/>
        </w:category>
        <w:types>
          <w:type w:val="bbPlcHdr"/>
        </w:types>
        <w:behaviors>
          <w:behavior w:val="content"/>
        </w:behaviors>
        <w:guid w:val="{84A1D3ED-BF34-4C87-ACA3-5C1DF79F9C0A}"/>
      </w:docPartPr>
      <w:docPartBody>
        <w:p w:rsidR="00000000" w:rsidRDefault="00195A09" w:rsidP="00195A09">
          <w:pPr>
            <w:pStyle w:val="AF6D5345E3F546C28CC789E96392E986"/>
          </w:pPr>
          <w:r w:rsidRPr="00C34C63">
            <w:rPr>
              <w:rFonts w:cstheme="minorHAnsi"/>
            </w:rPr>
            <w:t>Enter observations of non-compliance, comments or notes here.</w:t>
          </w:r>
        </w:p>
      </w:docPartBody>
    </w:docPart>
    <w:docPart>
      <w:docPartPr>
        <w:name w:val="A33C0835063E4581AC540421E7C6402A"/>
        <w:category>
          <w:name w:val="General"/>
          <w:gallery w:val="placeholder"/>
        </w:category>
        <w:types>
          <w:type w:val="bbPlcHdr"/>
        </w:types>
        <w:behaviors>
          <w:behavior w:val="content"/>
        </w:behaviors>
        <w:guid w:val="{4A4B22C2-178B-4BB3-A354-24B4E7F0D97F}"/>
      </w:docPartPr>
      <w:docPartBody>
        <w:p w:rsidR="00000000" w:rsidRDefault="00195A09" w:rsidP="00195A09">
          <w:pPr>
            <w:pStyle w:val="A33C0835063E4581AC540421E7C6402A"/>
          </w:pPr>
          <w:r w:rsidRPr="00C34C63">
            <w:rPr>
              <w:rFonts w:cstheme="minorHAnsi"/>
            </w:rPr>
            <w:t>Enter observations of non-compliance, comments or notes here.</w:t>
          </w:r>
        </w:p>
      </w:docPartBody>
    </w:docPart>
    <w:docPart>
      <w:docPartPr>
        <w:name w:val="6ECAAF8756B04485ADEA2445EA427619"/>
        <w:category>
          <w:name w:val="General"/>
          <w:gallery w:val="placeholder"/>
        </w:category>
        <w:types>
          <w:type w:val="bbPlcHdr"/>
        </w:types>
        <w:behaviors>
          <w:behavior w:val="content"/>
        </w:behaviors>
        <w:guid w:val="{5F2E908E-DFCD-41BF-8384-21F4F00703D3}"/>
      </w:docPartPr>
      <w:docPartBody>
        <w:p w:rsidR="00000000" w:rsidRDefault="00195A09" w:rsidP="00195A09">
          <w:pPr>
            <w:pStyle w:val="6ECAAF8756B04485ADEA2445EA427619"/>
          </w:pPr>
          <w:r w:rsidRPr="00C34C63">
            <w:rPr>
              <w:rFonts w:cstheme="minorHAnsi"/>
            </w:rPr>
            <w:t>Enter observations of non-compliance, comments or notes here.</w:t>
          </w:r>
        </w:p>
      </w:docPartBody>
    </w:docPart>
    <w:docPart>
      <w:docPartPr>
        <w:name w:val="159B6AC41EA8401BBFBF9D3359B14AD0"/>
        <w:category>
          <w:name w:val="General"/>
          <w:gallery w:val="placeholder"/>
        </w:category>
        <w:types>
          <w:type w:val="bbPlcHdr"/>
        </w:types>
        <w:behaviors>
          <w:behavior w:val="content"/>
        </w:behaviors>
        <w:guid w:val="{629A09A2-4D6F-49D8-A7FF-87E624B6493B}"/>
      </w:docPartPr>
      <w:docPartBody>
        <w:p w:rsidR="00000000" w:rsidRDefault="00195A09" w:rsidP="00195A09">
          <w:pPr>
            <w:pStyle w:val="159B6AC41EA8401BBFBF9D3359B14AD0"/>
          </w:pPr>
          <w:r w:rsidRPr="00C34C63">
            <w:rPr>
              <w:rFonts w:cstheme="minorHAnsi"/>
            </w:rPr>
            <w:t>Enter observations of non-compliance, comments or notes here.</w:t>
          </w:r>
        </w:p>
      </w:docPartBody>
    </w:docPart>
    <w:docPart>
      <w:docPartPr>
        <w:name w:val="282C8982CA8248768BB7D109F5B53CAB"/>
        <w:category>
          <w:name w:val="General"/>
          <w:gallery w:val="placeholder"/>
        </w:category>
        <w:types>
          <w:type w:val="bbPlcHdr"/>
        </w:types>
        <w:behaviors>
          <w:behavior w:val="content"/>
        </w:behaviors>
        <w:guid w:val="{382991EB-DF46-48A2-A078-A34B083BA882}"/>
      </w:docPartPr>
      <w:docPartBody>
        <w:p w:rsidR="00000000" w:rsidRDefault="00195A09" w:rsidP="00195A09">
          <w:pPr>
            <w:pStyle w:val="282C8982CA8248768BB7D109F5B53CAB"/>
          </w:pPr>
          <w:r w:rsidRPr="00C34C63">
            <w:rPr>
              <w:rFonts w:cstheme="minorHAnsi"/>
            </w:rPr>
            <w:t>Enter observations of non-compliance, comments or notes here.</w:t>
          </w:r>
        </w:p>
      </w:docPartBody>
    </w:docPart>
    <w:docPart>
      <w:docPartPr>
        <w:name w:val="012CA7272C37473F941871B954F419E0"/>
        <w:category>
          <w:name w:val="General"/>
          <w:gallery w:val="placeholder"/>
        </w:category>
        <w:types>
          <w:type w:val="bbPlcHdr"/>
        </w:types>
        <w:behaviors>
          <w:behavior w:val="content"/>
        </w:behaviors>
        <w:guid w:val="{ECFB2A1E-98AB-4D38-B681-C9145DBF9DA2}"/>
      </w:docPartPr>
      <w:docPartBody>
        <w:p w:rsidR="00000000" w:rsidRDefault="00195A09" w:rsidP="00195A09">
          <w:pPr>
            <w:pStyle w:val="012CA7272C37473F941871B954F419E0"/>
          </w:pPr>
          <w:r w:rsidRPr="00C34C63">
            <w:rPr>
              <w:rFonts w:cstheme="minorHAnsi"/>
            </w:rPr>
            <w:t>Enter observations of non-compliance, comments or notes here.</w:t>
          </w:r>
        </w:p>
      </w:docPartBody>
    </w:docPart>
    <w:docPart>
      <w:docPartPr>
        <w:name w:val="D5E33CC4723144C7A2A157350B0E65DA"/>
        <w:category>
          <w:name w:val="General"/>
          <w:gallery w:val="placeholder"/>
        </w:category>
        <w:types>
          <w:type w:val="bbPlcHdr"/>
        </w:types>
        <w:behaviors>
          <w:behavior w:val="content"/>
        </w:behaviors>
        <w:guid w:val="{1C00585B-B000-409E-9B1C-703D0BE3E485}"/>
      </w:docPartPr>
      <w:docPartBody>
        <w:p w:rsidR="00000000" w:rsidRDefault="00195A09" w:rsidP="00195A09">
          <w:pPr>
            <w:pStyle w:val="D5E33CC4723144C7A2A157350B0E65DA"/>
          </w:pPr>
          <w:r w:rsidRPr="00C34C63">
            <w:rPr>
              <w:rFonts w:cstheme="minorHAnsi"/>
            </w:rPr>
            <w:t>Enter observations of non-compliance, comments or notes here.</w:t>
          </w:r>
        </w:p>
      </w:docPartBody>
    </w:docPart>
    <w:docPart>
      <w:docPartPr>
        <w:name w:val="03173119AC0C40DBBCBFF7302E18AF9C"/>
        <w:category>
          <w:name w:val="General"/>
          <w:gallery w:val="placeholder"/>
        </w:category>
        <w:types>
          <w:type w:val="bbPlcHdr"/>
        </w:types>
        <w:behaviors>
          <w:behavior w:val="content"/>
        </w:behaviors>
        <w:guid w:val="{3787AA25-8D5F-4942-B4AE-CBABA8E81D08}"/>
      </w:docPartPr>
      <w:docPartBody>
        <w:p w:rsidR="00000000" w:rsidRDefault="00195A09" w:rsidP="00195A09">
          <w:pPr>
            <w:pStyle w:val="03173119AC0C40DBBCBFF7302E18AF9C"/>
          </w:pPr>
          <w:r w:rsidRPr="00C34C63">
            <w:rPr>
              <w:rFonts w:cstheme="minorHAnsi"/>
            </w:rPr>
            <w:t>Enter observations of non-compliance, comments or notes here.</w:t>
          </w:r>
        </w:p>
      </w:docPartBody>
    </w:docPart>
    <w:docPart>
      <w:docPartPr>
        <w:name w:val="E983525E4B0D4BD5AA1A2E90A3ED3576"/>
        <w:category>
          <w:name w:val="General"/>
          <w:gallery w:val="placeholder"/>
        </w:category>
        <w:types>
          <w:type w:val="bbPlcHdr"/>
        </w:types>
        <w:behaviors>
          <w:behavior w:val="content"/>
        </w:behaviors>
        <w:guid w:val="{7162CF25-2D4C-4F74-8245-03E8A6DCBE13}"/>
      </w:docPartPr>
      <w:docPartBody>
        <w:p w:rsidR="00000000" w:rsidRDefault="00195A09" w:rsidP="00195A09">
          <w:pPr>
            <w:pStyle w:val="E983525E4B0D4BD5AA1A2E90A3ED3576"/>
          </w:pPr>
          <w:r w:rsidRPr="00C34C63">
            <w:rPr>
              <w:rFonts w:cstheme="minorHAnsi"/>
            </w:rPr>
            <w:t>Enter observations of non-compliance, comments or notes here.</w:t>
          </w:r>
        </w:p>
      </w:docPartBody>
    </w:docPart>
    <w:docPart>
      <w:docPartPr>
        <w:name w:val="A58C8B8232A041B590CBDC9964385C4A"/>
        <w:category>
          <w:name w:val="General"/>
          <w:gallery w:val="placeholder"/>
        </w:category>
        <w:types>
          <w:type w:val="bbPlcHdr"/>
        </w:types>
        <w:behaviors>
          <w:behavior w:val="content"/>
        </w:behaviors>
        <w:guid w:val="{A62EA3E2-AA95-4854-BA63-3B1D11E3685B}"/>
      </w:docPartPr>
      <w:docPartBody>
        <w:p w:rsidR="00000000" w:rsidRDefault="00195A09" w:rsidP="00195A09">
          <w:pPr>
            <w:pStyle w:val="A58C8B8232A041B590CBDC9964385C4A"/>
          </w:pPr>
          <w:r w:rsidRPr="00C34C63">
            <w:rPr>
              <w:rFonts w:cstheme="minorHAnsi"/>
            </w:rPr>
            <w:t>Enter observations of non-compliance, comments or notes here.</w:t>
          </w:r>
        </w:p>
      </w:docPartBody>
    </w:docPart>
    <w:docPart>
      <w:docPartPr>
        <w:name w:val="DB2C8DDDA40D4912861BD38E56D912B8"/>
        <w:category>
          <w:name w:val="General"/>
          <w:gallery w:val="placeholder"/>
        </w:category>
        <w:types>
          <w:type w:val="bbPlcHdr"/>
        </w:types>
        <w:behaviors>
          <w:behavior w:val="content"/>
        </w:behaviors>
        <w:guid w:val="{367FCF29-0A6D-4DE8-8004-7723FFF6A71E}"/>
      </w:docPartPr>
      <w:docPartBody>
        <w:p w:rsidR="00000000" w:rsidRDefault="00195A09" w:rsidP="00195A09">
          <w:pPr>
            <w:pStyle w:val="DB2C8DDDA40D4912861BD38E56D912B8"/>
          </w:pPr>
          <w:r w:rsidRPr="00C34C63">
            <w:rPr>
              <w:rFonts w:cstheme="minorHAnsi"/>
            </w:rPr>
            <w:t>Enter observations of non-compliance, comments or notes here.</w:t>
          </w:r>
        </w:p>
      </w:docPartBody>
    </w:docPart>
    <w:docPart>
      <w:docPartPr>
        <w:name w:val="A981D73802204FC5A2E879C04C6C8C43"/>
        <w:category>
          <w:name w:val="General"/>
          <w:gallery w:val="placeholder"/>
        </w:category>
        <w:types>
          <w:type w:val="bbPlcHdr"/>
        </w:types>
        <w:behaviors>
          <w:behavior w:val="content"/>
        </w:behaviors>
        <w:guid w:val="{A56E42AC-3455-4E55-892C-D3589B5B7230}"/>
      </w:docPartPr>
      <w:docPartBody>
        <w:p w:rsidR="00000000" w:rsidRDefault="00195A09" w:rsidP="00195A09">
          <w:pPr>
            <w:pStyle w:val="A981D73802204FC5A2E879C04C6C8C43"/>
          </w:pPr>
          <w:r w:rsidRPr="00C34C63">
            <w:rPr>
              <w:rFonts w:cstheme="minorHAnsi"/>
            </w:rPr>
            <w:t>Enter observations of non-compliance, comments or notes here.</w:t>
          </w:r>
        </w:p>
      </w:docPartBody>
    </w:docPart>
    <w:docPart>
      <w:docPartPr>
        <w:name w:val="F0F7488B0D8546D38405512D0CCED2F1"/>
        <w:category>
          <w:name w:val="General"/>
          <w:gallery w:val="placeholder"/>
        </w:category>
        <w:types>
          <w:type w:val="bbPlcHdr"/>
        </w:types>
        <w:behaviors>
          <w:behavior w:val="content"/>
        </w:behaviors>
        <w:guid w:val="{2062818E-5707-4A5A-A21A-5D736B81F96C}"/>
      </w:docPartPr>
      <w:docPartBody>
        <w:p w:rsidR="00000000" w:rsidRDefault="00195A09" w:rsidP="00195A09">
          <w:pPr>
            <w:pStyle w:val="F0F7488B0D8546D38405512D0CCED2F1"/>
          </w:pPr>
          <w:r w:rsidRPr="00C34C63">
            <w:rPr>
              <w:rFonts w:cstheme="minorHAnsi"/>
            </w:rPr>
            <w:t>Enter observations of non-compliance, comments or notes here.</w:t>
          </w:r>
        </w:p>
      </w:docPartBody>
    </w:docPart>
    <w:docPart>
      <w:docPartPr>
        <w:name w:val="EAFCA60306154F719E167C5D89A91DB4"/>
        <w:category>
          <w:name w:val="General"/>
          <w:gallery w:val="placeholder"/>
        </w:category>
        <w:types>
          <w:type w:val="bbPlcHdr"/>
        </w:types>
        <w:behaviors>
          <w:behavior w:val="content"/>
        </w:behaviors>
        <w:guid w:val="{5D302AE3-5F6B-4F9C-A3A2-B69D11383014}"/>
      </w:docPartPr>
      <w:docPartBody>
        <w:p w:rsidR="00000000" w:rsidRDefault="00195A09" w:rsidP="00195A09">
          <w:pPr>
            <w:pStyle w:val="EAFCA60306154F719E167C5D89A91DB4"/>
          </w:pPr>
          <w:r w:rsidRPr="00C34C63">
            <w:rPr>
              <w:rFonts w:cstheme="minorHAnsi"/>
            </w:rPr>
            <w:t>Enter observations of non-compliance, comments or notes here.</w:t>
          </w:r>
        </w:p>
      </w:docPartBody>
    </w:docPart>
    <w:docPart>
      <w:docPartPr>
        <w:name w:val="9F4C0B6C96B8454BA19B240DF8A6F8C9"/>
        <w:category>
          <w:name w:val="General"/>
          <w:gallery w:val="placeholder"/>
        </w:category>
        <w:types>
          <w:type w:val="bbPlcHdr"/>
        </w:types>
        <w:behaviors>
          <w:behavior w:val="content"/>
        </w:behaviors>
        <w:guid w:val="{B6C3A00B-424E-4EE9-BD74-88158968FE3E}"/>
      </w:docPartPr>
      <w:docPartBody>
        <w:p w:rsidR="00000000" w:rsidRDefault="00195A09" w:rsidP="00195A09">
          <w:pPr>
            <w:pStyle w:val="9F4C0B6C96B8454BA19B240DF8A6F8C9"/>
          </w:pPr>
          <w:r w:rsidRPr="00C34C63">
            <w:rPr>
              <w:rFonts w:cstheme="minorHAnsi"/>
            </w:rPr>
            <w:t>Enter observations of non-compliance, comments or notes here.</w:t>
          </w:r>
        </w:p>
      </w:docPartBody>
    </w:docPart>
    <w:docPart>
      <w:docPartPr>
        <w:name w:val="61B2395B37C14129B9327B710DBDB7CB"/>
        <w:category>
          <w:name w:val="General"/>
          <w:gallery w:val="placeholder"/>
        </w:category>
        <w:types>
          <w:type w:val="bbPlcHdr"/>
        </w:types>
        <w:behaviors>
          <w:behavior w:val="content"/>
        </w:behaviors>
        <w:guid w:val="{B841FE42-0E0E-498B-BDFC-2DE3154ADA2C}"/>
      </w:docPartPr>
      <w:docPartBody>
        <w:p w:rsidR="00000000" w:rsidRDefault="00195A09" w:rsidP="00195A09">
          <w:pPr>
            <w:pStyle w:val="61B2395B37C14129B9327B710DBDB7CB"/>
          </w:pPr>
          <w:r w:rsidRPr="00C34C63">
            <w:rPr>
              <w:rFonts w:cstheme="minorHAnsi"/>
            </w:rPr>
            <w:t>Enter observations of non-compliance, comments or notes here.</w:t>
          </w:r>
        </w:p>
      </w:docPartBody>
    </w:docPart>
    <w:docPart>
      <w:docPartPr>
        <w:name w:val="8D20BD65A50D4BDAACE4E893AF2AA392"/>
        <w:category>
          <w:name w:val="General"/>
          <w:gallery w:val="placeholder"/>
        </w:category>
        <w:types>
          <w:type w:val="bbPlcHdr"/>
        </w:types>
        <w:behaviors>
          <w:behavior w:val="content"/>
        </w:behaviors>
        <w:guid w:val="{A351E22F-B53A-4E98-A36D-C232930781D6}"/>
      </w:docPartPr>
      <w:docPartBody>
        <w:p w:rsidR="00000000" w:rsidRDefault="00195A09" w:rsidP="00195A09">
          <w:pPr>
            <w:pStyle w:val="8D20BD65A50D4BDAACE4E893AF2AA392"/>
          </w:pPr>
          <w:r w:rsidRPr="00C34C63">
            <w:rPr>
              <w:rFonts w:cstheme="minorHAnsi"/>
            </w:rPr>
            <w:t>Enter observations of non-compliance, comments or notes here.</w:t>
          </w:r>
        </w:p>
      </w:docPartBody>
    </w:docPart>
    <w:docPart>
      <w:docPartPr>
        <w:name w:val="2C142EDD0C7246C394253B1CD5BDD9CE"/>
        <w:category>
          <w:name w:val="General"/>
          <w:gallery w:val="placeholder"/>
        </w:category>
        <w:types>
          <w:type w:val="bbPlcHdr"/>
        </w:types>
        <w:behaviors>
          <w:behavior w:val="content"/>
        </w:behaviors>
        <w:guid w:val="{F31F2246-2BB6-4E27-97FD-EADEA6643098}"/>
      </w:docPartPr>
      <w:docPartBody>
        <w:p w:rsidR="00000000" w:rsidRDefault="00195A09" w:rsidP="00195A09">
          <w:pPr>
            <w:pStyle w:val="2C142EDD0C7246C394253B1CD5BDD9CE"/>
          </w:pPr>
          <w:r w:rsidRPr="00C34C63">
            <w:rPr>
              <w:rFonts w:cstheme="minorHAnsi"/>
            </w:rPr>
            <w:t>Enter observations of non-compliance, comments or notes here.</w:t>
          </w:r>
        </w:p>
      </w:docPartBody>
    </w:docPart>
    <w:docPart>
      <w:docPartPr>
        <w:name w:val="431262A51C4B416D82B7F014D0616F99"/>
        <w:category>
          <w:name w:val="General"/>
          <w:gallery w:val="placeholder"/>
        </w:category>
        <w:types>
          <w:type w:val="bbPlcHdr"/>
        </w:types>
        <w:behaviors>
          <w:behavior w:val="content"/>
        </w:behaviors>
        <w:guid w:val="{1C053EB0-D45A-42E4-A832-E10DB5DC599B}"/>
      </w:docPartPr>
      <w:docPartBody>
        <w:p w:rsidR="00000000" w:rsidRDefault="00195A09" w:rsidP="00195A09">
          <w:pPr>
            <w:pStyle w:val="431262A51C4B416D82B7F014D0616F99"/>
          </w:pPr>
          <w:r w:rsidRPr="00C34C63">
            <w:rPr>
              <w:rFonts w:cstheme="minorHAnsi"/>
            </w:rPr>
            <w:t>Enter observations of non-compliance, comments or notes here.</w:t>
          </w:r>
        </w:p>
      </w:docPartBody>
    </w:docPart>
    <w:docPart>
      <w:docPartPr>
        <w:name w:val="2B27AA002D7349EBB53F3520192FA0B5"/>
        <w:category>
          <w:name w:val="General"/>
          <w:gallery w:val="placeholder"/>
        </w:category>
        <w:types>
          <w:type w:val="bbPlcHdr"/>
        </w:types>
        <w:behaviors>
          <w:behavior w:val="content"/>
        </w:behaviors>
        <w:guid w:val="{3828FF65-5550-44D5-A213-7820B825C549}"/>
      </w:docPartPr>
      <w:docPartBody>
        <w:p w:rsidR="00000000" w:rsidRDefault="00195A09" w:rsidP="00195A09">
          <w:pPr>
            <w:pStyle w:val="2B27AA002D7349EBB53F3520192FA0B5"/>
          </w:pPr>
          <w:r w:rsidRPr="00C34C63">
            <w:rPr>
              <w:rFonts w:cstheme="minorHAnsi"/>
            </w:rPr>
            <w:t>Enter observations of non-compliance, comments or notes here.</w:t>
          </w:r>
        </w:p>
      </w:docPartBody>
    </w:docPart>
    <w:docPart>
      <w:docPartPr>
        <w:name w:val="61F7327B5ECA46E19C84520302DB811D"/>
        <w:category>
          <w:name w:val="General"/>
          <w:gallery w:val="placeholder"/>
        </w:category>
        <w:types>
          <w:type w:val="bbPlcHdr"/>
        </w:types>
        <w:behaviors>
          <w:behavior w:val="content"/>
        </w:behaviors>
        <w:guid w:val="{C58E8757-2447-41A5-9BCE-F11E5A006EAE}"/>
      </w:docPartPr>
      <w:docPartBody>
        <w:p w:rsidR="00000000" w:rsidRDefault="00195A09" w:rsidP="00195A09">
          <w:pPr>
            <w:pStyle w:val="61F7327B5ECA46E19C84520302DB811D"/>
          </w:pPr>
          <w:r w:rsidRPr="00C34C63">
            <w:rPr>
              <w:rFonts w:cstheme="minorHAnsi"/>
            </w:rPr>
            <w:t>Enter observations of non-compliance, comments or notes here.</w:t>
          </w:r>
        </w:p>
      </w:docPartBody>
    </w:docPart>
    <w:docPart>
      <w:docPartPr>
        <w:name w:val="75FAEFEFD8274DDCBA7FB02A980F9978"/>
        <w:category>
          <w:name w:val="General"/>
          <w:gallery w:val="placeholder"/>
        </w:category>
        <w:types>
          <w:type w:val="bbPlcHdr"/>
        </w:types>
        <w:behaviors>
          <w:behavior w:val="content"/>
        </w:behaviors>
        <w:guid w:val="{47FBFB7F-CD6D-4F89-9146-0CC02F4E34D4}"/>
      </w:docPartPr>
      <w:docPartBody>
        <w:p w:rsidR="00000000" w:rsidRDefault="00195A09" w:rsidP="00195A09">
          <w:pPr>
            <w:pStyle w:val="75FAEFEFD8274DDCBA7FB02A980F9978"/>
          </w:pPr>
          <w:r w:rsidRPr="00C34C63">
            <w:rPr>
              <w:rFonts w:cstheme="minorHAnsi"/>
            </w:rPr>
            <w:t>Enter observations of non-compliance, comments or notes here.</w:t>
          </w:r>
        </w:p>
      </w:docPartBody>
    </w:docPart>
    <w:docPart>
      <w:docPartPr>
        <w:name w:val="AFFAB7696B174CAA9A54FCC2DEB6B36A"/>
        <w:category>
          <w:name w:val="General"/>
          <w:gallery w:val="placeholder"/>
        </w:category>
        <w:types>
          <w:type w:val="bbPlcHdr"/>
        </w:types>
        <w:behaviors>
          <w:behavior w:val="content"/>
        </w:behaviors>
        <w:guid w:val="{E0E65464-9D1A-4E79-8B3D-15F1DD7E448F}"/>
      </w:docPartPr>
      <w:docPartBody>
        <w:p w:rsidR="00000000" w:rsidRDefault="00195A09" w:rsidP="00195A09">
          <w:pPr>
            <w:pStyle w:val="AFFAB7696B174CAA9A54FCC2DEB6B36A"/>
          </w:pPr>
          <w:r w:rsidRPr="00C34C63">
            <w:rPr>
              <w:rFonts w:cstheme="minorHAnsi"/>
            </w:rPr>
            <w:t>Enter observations of non-compliance, comments or notes here.</w:t>
          </w:r>
        </w:p>
      </w:docPartBody>
    </w:docPart>
    <w:docPart>
      <w:docPartPr>
        <w:name w:val="4D94CEA7A6764E988D63D640EDBC6AA9"/>
        <w:category>
          <w:name w:val="General"/>
          <w:gallery w:val="placeholder"/>
        </w:category>
        <w:types>
          <w:type w:val="bbPlcHdr"/>
        </w:types>
        <w:behaviors>
          <w:behavior w:val="content"/>
        </w:behaviors>
        <w:guid w:val="{57A0A414-FE73-4A8F-89D6-66D63E7485B1}"/>
      </w:docPartPr>
      <w:docPartBody>
        <w:p w:rsidR="00000000" w:rsidRDefault="00195A09" w:rsidP="00195A09">
          <w:pPr>
            <w:pStyle w:val="4D94CEA7A6764E988D63D640EDBC6AA9"/>
          </w:pPr>
          <w:r w:rsidRPr="00C34C63">
            <w:rPr>
              <w:rFonts w:cstheme="minorHAnsi"/>
            </w:rPr>
            <w:t>Enter observations of non-compliance, comments or notes here.</w:t>
          </w:r>
        </w:p>
      </w:docPartBody>
    </w:docPart>
    <w:docPart>
      <w:docPartPr>
        <w:name w:val="8B38997683E74C25A1BADB03AA37FA90"/>
        <w:category>
          <w:name w:val="General"/>
          <w:gallery w:val="placeholder"/>
        </w:category>
        <w:types>
          <w:type w:val="bbPlcHdr"/>
        </w:types>
        <w:behaviors>
          <w:behavior w:val="content"/>
        </w:behaviors>
        <w:guid w:val="{9A873A9F-DD54-4325-A64E-2BA9A10B7D7B}"/>
      </w:docPartPr>
      <w:docPartBody>
        <w:p w:rsidR="00000000" w:rsidRDefault="00195A09" w:rsidP="00195A09">
          <w:pPr>
            <w:pStyle w:val="8B38997683E74C25A1BADB03AA37FA90"/>
          </w:pPr>
          <w:r w:rsidRPr="00C34C63">
            <w:rPr>
              <w:rFonts w:cstheme="minorHAnsi"/>
            </w:rPr>
            <w:t>Enter observations of non-compliance, comments or notes here.</w:t>
          </w:r>
        </w:p>
      </w:docPartBody>
    </w:docPart>
    <w:docPart>
      <w:docPartPr>
        <w:name w:val="94B9A95ACF654BAB9884B82C1C1F109D"/>
        <w:category>
          <w:name w:val="General"/>
          <w:gallery w:val="placeholder"/>
        </w:category>
        <w:types>
          <w:type w:val="bbPlcHdr"/>
        </w:types>
        <w:behaviors>
          <w:behavior w:val="content"/>
        </w:behaviors>
        <w:guid w:val="{256260B5-62EB-4FC9-8D48-B5765EDFE886}"/>
      </w:docPartPr>
      <w:docPartBody>
        <w:p w:rsidR="00000000" w:rsidRDefault="00195A09" w:rsidP="00195A09">
          <w:pPr>
            <w:pStyle w:val="94B9A95ACF654BAB9884B82C1C1F109D"/>
          </w:pPr>
          <w:r w:rsidRPr="00C34C63">
            <w:rPr>
              <w:rFonts w:cstheme="minorHAnsi"/>
            </w:rPr>
            <w:t>Enter observations of non-compliance, comments or notes here.</w:t>
          </w:r>
        </w:p>
      </w:docPartBody>
    </w:docPart>
    <w:docPart>
      <w:docPartPr>
        <w:name w:val="401929ADEEF4402583DE954208CFBFB2"/>
        <w:category>
          <w:name w:val="General"/>
          <w:gallery w:val="placeholder"/>
        </w:category>
        <w:types>
          <w:type w:val="bbPlcHdr"/>
        </w:types>
        <w:behaviors>
          <w:behavior w:val="content"/>
        </w:behaviors>
        <w:guid w:val="{798DB756-1026-4C21-B7F8-1545999C8026}"/>
      </w:docPartPr>
      <w:docPartBody>
        <w:p w:rsidR="00000000" w:rsidRDefault="00195A09" w:rsidP="00195A09">
          <w:pPr>
            <w:pStyle w:val="401929ADEEF4402583DE954208CFBFB2"/>
          </w:pPr>
          <w:r w:rsidRPr="00C34C63">
            <w:rPr>
              <w:rFonts w:cstheme="minorHAnsi"/>
            </w:rPr>
            <w:t>Enter observations of non-compliance, comments or notes here.</w:t>
          </w:r>
        </w:p>
      </w:docPartBody>
    </w:docPart>
    <w:docPart>
      <w:docPartPr>
        <w:name w:val="85EAF07596BE49EEB88406C549687173"/>
        <w:category>
          <w:name w:val="General"/>
          <w:gallery w:val="placeholder"/>
        </w:category>
        <w:types>
          <w:type w:val="bbPlcHdr"/>
        </w:types>
        <w:behaviors>
          <w:behavior w:val="content"/>
        </w:behaviors>
        <w:guid w:val="{D2FB18BA-574A-4060-9057-F63C7BB4E8BB}"/>
      </w:docPartPr>
      <w:docPartBody>
        <w:p w:rsidR="00000000" w:rsidRDefault="00195A09" w:rsidP="00195A09">
          <w:pPr>
            <w:pStyle w:val="85EAF07596BE49EEB88406C549687173"/>
          </w:pPr>
          <w:r w:rsidRPr="00C34C63">
            <w:rPr>
              <w:rFonts w:cstheme="minorHAnsi"/>
            </w:rPr>
            <w:t>Enter observations of non-compliance, comments or notes here.</w:t>
          </w:r>
        </w:p>
      </w:docPartBody>
    </w:docPart>
    <w:docPart>
      <w:docPartPr>
        <w:name w:val="69B61C8C313A42B38AE6483ABFFDF66C"/>
        <w:category>
          <w:name w:val="General"/>
          <w:gallery w:val="placeholder"/>
        </w:category>
        <w:types>
          <w:type w:val="bbPlcHdr"/>
        </w:types>
        <w:behaviors>
          <w:behavior w:val="content"/>
        </w:behaviors>
        <w:guid w:val="{F71BD9A4-C064-46C0-8063-1025B1B8F88D}"/>
      </w:docPartPr>
      <w:docPartBody>
        <w:p w:rsidR="00000000" w:rsidRDefault="00195A09" w:rsidP="00195A09">
          <w:pPr>
            <w:pStyle w:val="69B61C8C313A42B38AE6483ABFFDF66C"/>
          </w:pPr>
          <w:r w:rsidRPr="00C34C63">
            <w:rPr>
              <w:rFonts w:cstheme="minorHAnsi"/>
            </w:rPr>
            <w:t>Enter observations of non-compliance, comments or notes here.</w:t>
          </w:r>
        </w:p>
      </w:docPartBody>
    </w:docPart>
    <w:docPart>
      <w:docPartPr>
        <w:name w:val="6F6ECD23367E480DBF6818F0BD25212F"/>
        <w:category>
          <w:name w:val="General"/>
          <w:gallery w:val="placeholder"/>
        </w:category>
        <w:types>
          <w:type w:val="bbPlcHdr"/>
        </w:types>
        <w:behaviors>
          <w:behavior w:val="content"/>
        </w:behaviors>
        <w:guid w:val="{5439EB2C-C7E8-4C21-8B6D-F93880A16237}"/>
      </w:docPartPr>
      <w:docPartBody>
        <w:p w:rsidR="00000000" w:rsidRDefault="00195A09" w:rsidP="00195A09">
          <w:pPr>
            <w:pStyle w:val="6F6ECD23367E480DBF6818F0BD25212F"/>
          </w:pPr>
          <w:r w:rsidRPr="00C34C63">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Inte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B9"/>
    <w:rsid w:val="00051BAB"/>
    <w:rsid w:val="000E26FD"/>
    <w:rsid w:val="00195A09"/>
    <w:rsid w:val="002204DE"/>
    <w:rsid w:val="002A1AA4"/>
    <w:rsid w:val="0034319D"/>
    <w:rsid w:val="003C6705"/>
    <w:rsid w:val="004170D3"/>
    <w:rsid w:val="00523BC7"/>
    <w:rsid w:val="00640A0A"/>
    <w:rsid w:val="00687AD2"/>
    <w:rsid w:val="00787FB9"/>
    <w:rsid w:val="007F46A7"/>
    <w:rsid w:val="008521AB"/>
    <w:rsid w:val="008B4962"/>
    <w:rsid w:val="008F035D"/>
    <w:rsid w:val="00987EAD"/>
    <w:rsid w:val="009F4C0A"/>
    <w:rsid w:val="00A16E1D"/>
    <w:rsid w:val="00A23104"/>
    <w:rsid w:val="00AB4B9D"/>
    <w:rsid w:val="00AC36D4"/>
    <w:rsid w:val="00B23B7E"/>
    <w:rsid w:val="00B900E9"/>
    <w:rsid w:val="00BC690A"/>
    <w:rsid w:val="00C07619"/>
    <w:rsid w:val="00C6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2A7A3F9DDF4EDEA58140FD214727A5">
    <w:name w:val="412A7A3F9DDF4EDEA58140FD214727A5"/>
    <w:rsid w:val="00787FB9"/>
  </w:style>
  <w:style w:type="paragraph" w:customStyle="1" w:styleId="259D34A7292B4CC18E9E852A378D6162">
    <w:name w:val="259D34A7292B4CC18E9E852A378D6162"/>
    <w:rsid w:val="00787FB9"/>
  </w:style>
  <w:style w:type="paragraph" w:customStyle="1" w:styleId="12DD757476454B679EAF083D952DB7E2">
    <w:name w:val="12DD757476454B679EAF083D952DB7E2"/>
    <w:rsid w:val="00787FB9"/>
  </w:style>
  <w:style w:type="paragraph" w:customStyle="1" w:styleId="4931E0118BFA4160901C54BE65F25029">
    <w:name w:val="4931E0118BFA4160901C54BE65F25029"/>
    <w:rsid w:val="00787FB9"/>
  </w:style>
  <w:style w:type="paragraph" w:customStyle="1" w:styleId="CC5DA37F3A0F41F08FB43D3BB2EE7F50">
    <w:name w:val="CC5DA37F3A0F41F08FB43D3BB2EE7F50"/>
    <w:rsid w:val="00787FB9"/>
  </w:style>
  <w:style w:type="paragraph" w:customStyle="1" w:styleId="CE4E08B980AB4C3CAB7C17ECB985C981">
    <w:name w:val="CE4E08B980AB4C3CAB7C17ECB985C981"/>
    <w:rsid w:val="00787FB9"/>
  </w:style>
  <w:style w:type="paragraph" w:customStyle="1" w:styleId="A5EB723A793F4B8C830360D8226AB86D">
    <w:name w:val="A5EB723A793F4B8C830360D8226AB86D"/>
    <w:rsid w:val="00787FB9"/>
  </w:style>
  <w:style w:type="paragraph" w:customStyle="1" w:styleId="A503EA711E934EE1A7157C183256F9D3">
    <w:name w:val="A503EA711E934EE1A7157C183256F9D3"/>
    <w:rsid w:val="00787FB9"/>
  </w:style>
  <w:style w:type="paragraph" w:customStyle="1" w:styleId="0273AF4A8875473390662DBB36C4BEC8">
    <w:name w:val="0273AF4A8875473390662DBB36C4BEC8"/>
    <w:rsid w:val="00787FB9"/>
  </w:style>
  <w:style w:type="paragraph" w:customStyle="1" w:styleId="FC067E05078149D9822A7077D5620AA4">
    <w:name w:val="FC067E05078149D9822A7077D5620AA4"/>
    <w:rsid w:val="00787FB9"/>
  </w:style>
  <w:style w:type="paragraph" w:customStyle="1" w:styleId="6CBEEFF46BE14428A99B77BFDED8DD48">
    <w:name w:val="6CBEEFF46BE14428A99B77BFDED8DD48"/>
    <w:rsid w:val="00787FB9"/>
  </w:style>
  <w:style w:type="paragraph" w:customStyle="1" w:styleId="C3CAAF9CC4204B9589BD24E16B78024D">
    <w:name w:val="C3CAAF9CC4204B9589BD24E16B78024D"/>
    <w:rsid w:val="00787FB9"/>
  </w:style>
  <w:style w:type="paragraph" w:customStyle="1" w:styleId="8741EAD281DB4F56A206F1F499F36C60">
    <w:name w:val="8741EAD281DB4F56A206F1F499F36C60"/>
    <w:rsid w:val="00787FB9"/>
  </w:style>
  <w:style w:type="paragraph" w:customStyle="1" w:styleId="D52BF21AF5BF4DB391D89AE01D7A64B9">
    <w:name w:val="D52BF21AF5BF4DB391D89AE01D7A64B9"/>
    <w:rsid w:val="00787FB9"/>
  </w:style>
  <w:style w:type="paragraph" w:customStyle="1" w:styleId="5B7D0160E11A4280B294A345778D4687">
    <w:name w:val="5B7D0160E11A4280B294A345778D4687"/>
    <w:rsid w:val="00787FB9"/>
  </w:style>
  <w:style w:type="paragraph" w:customStyle="1" w:styleId="C7BE846DECFF4A098B51BBEBCB94391A">
    <w:name w:val="C7BE846DECFF4A098B51BBEBCB94391A"/>
    <w:rsid w:val="00787FB9"/>
  </w:style>
  <w:style w:type="paragraph" w:customStyle="1" w:styleId="114CB0CD15AD40E58037D3F119704478">
    <w:name w:val="114CB0CD15AD40E58037D3F119704478"/>
    <w:rsid w:val="00787FB9"/>
  </w:style>
  <w:style w:type="paragraph" w:customStyle="1" w:styleId="6BB6438356C4E14A868A4F99EDAB112B">
    <w:name w:val="6BB6438356C4E14A868A4F99EDAB112B"/>
    <w:rsid w:val="00AC36D4"/>
  </w:style>
  <w:style w:type="paragraph" w:customStyle="1" w:styleId="6D8F0F6D96A00D41B3FB56BAA835F6F0">
    <w:name w:val="6D8F0F6D96A00D41B3FB56BAA835F6F0"/>
    <w:rsid w:val="00AC36D4"/>
  </w:style>
  <w:style w:type="paragraph" w:customStyle="1" w:styleId="E2B5F4333CDE8E42BE9BF36C5703836C">
    <w:name w:val="E2B5F4333CDE8E42BE9BF36C5703836C"/>
    <w:rsid w:val="00AC36D4"/>
  </w:style>
  <w:style w:type="paragraph" w:customStyle="1" w:styleId="C914D1A67B06194AA01F09E5A672C252">
    <w:name w:val="C914D1A67B06194AA01F09E5A672C252"/>
    <w:rsid w:val="00AC36D4"/>
  </w:style>
  <w:style w:type="paragraph" w:customStyle="1" w:styleId="7BE6B771EE15974BA99B2D95F14773D5">
    <w:name w:val="7BE6B771EE15974BA99B2D95F14773D5"/>
    <w:rsid w:val="00AC36D4"/>
  </w:style>
  <w:style w:type="paragraph" w:customStyle="1" w:styleId="D3EBA0CD0AFE9B47A1AFD61D5C5FA8B7">
    <w:name w:val="D3EBA0CD0AFE9B47A1AFD61D5C5FA8B7"/>
    <w:rsid w:val="00AC36D4"/>
  </w:style>
  <w:style w:type="paragraph" w:customStyle="1" w:styleId="C034B1993AF10C4192F615F20BCD58B8">
    <w:name w:val="C034B1993AF10C4192F615F20BCD58B8"/>
    <w:rsid w:val="00AC36D4"/>
  </w:style>
  <w:style w:type="paragraph" w:customStyle="1" w:styleId="1D5807DB39A4294D89AC641C1874F5AF">
    <w:name w:val="1D5807DB39A4294D89AC641C1874F5AF"/>
    <w:rsid w:val="00AC36D4"/>
  </w:style>
  <w:style w:type="paragraph" w:customStyle="1" w:styleId="5FD56C75423A774BBDBFA588897AADA1">
    <w:name w:val="5FD56C75423A774BBDBFA588897AADA1"/>
    <w:rsid w:val="00AC36D4"/>
  </w:style>
  <w:style w:type="paragraph" w:customStyle="1" w:styleId="F69C8D0246F40443A6A0E1E04DF756E3">
    <w:name w:val="F69C8D0246F40443A6A0E1E04DF756E3"/>
    <w:rsid w:val="00AC36D4"/>
  </w:style>
  <w:style w:type="paragraph" w:customStyle="1" w:styleId="9B4D9AD366ECDD4389AD0932A8B3E695">
    <w:name w:val="9B4D9AD366ECDD4389AD0932A8B3E695"/>
    <w:rsid w:val="00AC36D4"/>
  </w:style>
  <w:style w:type="paragraph" w:customStyle="1" w:styleId="5279188C9107AB42ACB8E581AB3CB272">
    <w:name w:val="5279188C9107AB42ACB8E581AB3CB272"/>
    <w:rsid w:val="00AC36D4"/>
  </w:style>
  <w:style w:type="paragraph" w:customStyle="1" w:styleId="B75D3FA3F126124EB2D88B55275A553C">
    <w:name w:val="B75D3FA3F126124EB2D88B55275A553C"/>
    <w:rsid w:val="00AC36D4"/>
  </w:style>
  <w:style w:type="paragraph" w:customStyle="1" w:styleId="8D085C795FFF8D4AA07A6DACF1B173E6">
    <w:name w:val="8D085C795FFF8D4AA07A6DACF1B173E6"/>
    <w:rsid w:val="00AC36D4"/>
  </w:style>
  <w:style w:type="paragraph" w:customStyle="1" w:styleId="C26454F6ACD6C6469886D9C6BA85496C">
    <w:name w:val="C26454F6ACD6C6469886D9C6BA85496C"/>
    <w:rsid w:val="00AC36D4"/>
  </w:style>
  <w:style w:type="paragraph" w:customStyle="1" w:styleId="6C06C3A618846C47A496AFFEC2E1E2A0">
    <w:name w:val="6C06C3A618846C47A496AFFEC2E1E2A0"/>
    <w:rsid w:val="00AC36D4"/>
  </w:style>
  <w:style w:type="paragraph" w:customStyle="1" w:styleId="AB025129D62AAF4D8F436D964DAE3062">
    <w:name w:val="AB025129D62AAF4D8F436D964DAE3062"/>
    <w:rsid w:val="00AC36D4"/>
  </w:style>
  <w:style w:type="paragraph" w:customStyle="1" w:styleId="E41B8375DBF78D43891FB1E788FC53AF">
    <w:name w:val="E41B8375DBF78D43891FB1E788FC53AF"/>
    <w:rsid w:val="00AC36D4"/>
  </w:style>
  <w:style w:type="paragraph" w:customStyle="1" w:styleId="FA4A49DF4A514B48B9C5606C8A5FB737">
    <w:name w:val="FA4A49DF4A514B48B9C5606C8A5FB737"/>
    <w:rsid w:val="00AC36D4"/>
  </w:style>
  <w:style w:type="paragraph" w:customStyle="1" w:styleId="31AD30E6F41C8C43B28EF067FA6C4560">
    <w:name w:val="31AD30E6F41C8C43B28EF067FA6C4560"/>
    <w:rsid w:val="00AC36D4"/>
  </w:style>
  <w:style w:type="paragraph" w:customStyle="1" w:styleId="030F254C196F644397230E125ED04789">
    <w:name w:val="030F254C196F644397230E125ED04789"/>
    <w:rsid w:val="00AC36D4"/>
  </w:style>
  <w:style w:type="paragraph" w:customStyle="1" w:styleId="149CD9787215204A8BA78337E800B4A7">
    <w:name w:val="149CD9787215204A8BA78337E800B4A7"/>
    <w:rsid w:val="00AC36D4"/>
  </w:style>
  <w:style w:type="paragraph" w:customStyle="1" w:styleId="1169744C2D165A45BB671105E81DCA24">
    <w:name w:val="1169744C2D165A45BB671105E81DCA24"/>
    <w:rsid w:val="00AC36D4"/>
  </w:style>
  <w:style w:type="paragraph" w:customStyle="1" w:styleId="939CAD5BC1928E459CAAC1DF40234C32">
    <w:name w:val="939CAD5BC1928E459CAAC1DF40234C32"/>
    <w:rsid w:val="00AC36D4"/>
  </w:style>
  <w:style w:type="paragraph" w:customStyle="1" w:styleId="7B2D6785CBBA284AB70FF0EF48774721">
    <w:name w:val="7B2D6785CBBA284AB70FF0EF48774721"/>
    <w:rsid w:val="00AC36D4"/>
  </w:style>
  <w:style w:type="paragraph" w:customStyle="1" w:styleId="0AD3F53A1E0EDD428686DA1D86D528FB">
    <w:name w:val="0AD3F53A1E0EDD428686DA1D86D528FB"/>
    <w:rsid w:val="00AC36D4"/>
  </w:style>
  <w:style w:type="paragraph" w:customStyle="1" w:styleId="630A69C3A692F847840F467F125FFE26">
    <w:name w:val="630A69C3A692F847840F467F125FFE26"/>
    <w:rsid w:val="00AC36D4"/>
  </w:style>
  <w:style w:type="paragraph" w:customStyle="1" w:styleId="5081C0E62D4A3F4285CCEC148E9BA3D1">
    <w:name w:val="5081C0E62D4A3F4285CCEC148E9BA3D1"/>
    <w:rsid w:val="00AC36D4"/>
  </w:style>
  <w:style w:type="paragraph" w:customStyle="1" w:styleId="6C731357BBD0474FB046BD43F95FD005">
    <w:name w:val="6C731357BBD0474FB046BD43F95FD005"/>
    <w:rsid w:val="00AC36D4"/>
  </w:style>
  <w:style w:type="paragraph" w:customStyle="1" w:styleId="E9C44599CEE0DF4BB8CAFAFC5C231420">
    <w:name w:val="E9C44599CEE0DF4BB8CAFAFC5C231420"/>
    <w:rsid w:val="00AC36D4"/>
  </w:style>
  <w:style w:type="paragraph" w:customStyle="1" w:styleId="42C3AC8A8657574982ED3774FA6E49A9">
    <w:name w:val="42C3AC8A8657574982ED3774FA6E49A9"/>
    <w:rsid w:val="00AC36D4"/>
  </w:style>
  <w:style w:type="paragraph" w:customStyle="1" w:styleId="93398133540E1443AE682FB708749E3E">
    <w:name w:val="93398133540E1443AE682FB708749E3E"/>
    <w:rsid w:val="00AC36D4"/>
  </w:style>
  <w:style w:type="paragraph" w:customStyle="1" w:styleId="DD0C59FC80C2984DAF6EA223E5B18984">
    <w:name w:val="DD0C59FC80C2984DAF6EA223E5B18984"/>
    <w:rsid w:val="00AC36D4"/>
  </w:style>
  <w:style w:type="paragraph" w:customStyle="1" w:styleId="ECFA7CB2D58A49499FDAC72BCB2E75E2">
    <w:name w:val="ECFA7CB2D58A49499FDAC72BCB2E75E2"/>
    <w:rsid w:val="00AC36D4"/>
  </w:style>
  <w:style w:type="paragraph" w:customStyle="1" w:styleId="D31C03ED93CE7644886C634F9481267B">
    <w:name w:val="D31C03ED93CE7644886C634F9481267B"/>
    <w:rsid w:val="00AC36D4"/>
  </w:style>
  <w:style w:type="paragraph" w:customStyle="1" w:styleId="C82BECB80227884ABD197A78168160BE">
    <w:name w:val="C82BECB80227884ABD197A78168160BE"/>
    <w:rsid w:val="00AC36D4"/>
  </w:style>
  <w:style w:type="paragraph" w:customStyle="1" w:styleId="D17ABD0D232288458880A1AB6A5971C6">
    <w:name w:val="D17ABD0D232288458880A1AB6A5971C6"/>
    <w:rsid w:val="00AC36D4"/>
  </w:style>
  <w:style w:type="paragraph" w:customStyle="1" w:styleId="E8A5160D8765D1428B36B541601F75B3">
    <w:name w:val="E8A5160D8765D1428B36B541601F75B3"/>
    <w:rsid w:val="00AC36D4"/>
  </w:style>
  <w:style w:type="paragraph" w:customStyle="1" w:styleId="BCA9D2224DF03D4A975E0455A192D7C2">
    <w:name w:val="BCA9D2224DF03D4A975E0455A192D7C2"/>
    <w:rsid w:val="00AC36D4"/>
  </w:style>
  <w:style w:type="paragraph" w:customStyle="1" w:styleId="1F76EC2C103D88489CD2D232F5A6485A">
    <w:name w:val="1F76EC2C103D88489CD2D232F5A6485A"/>
    <w:rsid w:val="00AC36D4"/>
  </w:style>
  <w:style w:type="paragraph" w:customStyle="1" w:styleId="D4B66962016D0248B41C7DFD57841426">
    <w:name w:val="D4B66962016D0248B41C7DFD57841426"/>
    <w:rsid w:val="00AC36D4"/>
  </w:style>
  <w:style w:type="paragraph" w:customStyle="1" w:styleId="1B33F32C993D274CA60730313B96CC2C">
    <w:name w:val="1B33F32C993D274CA60730313B96CC2C"/>
    <w:rsid w:val="00AC36D4"/>
  </w:style>
  <w:style w:type="paragraph" w:customStyle="1" w:styleId="62ECCCEB9FDAC444B00E2E4287FE76E2">
    <w:name w:val="62ECCCEB9FDAC444B00E2E4287FE76E2"/>
    <w:rsid w:val="00AC36D4"/>
  </w:style>
  <w:style w:type="paragraph" w:customStyle="1" w:styleId="D2A215224E07324AAB7D083CA6DAE9EE">
    <w:name w:val="D2A215224E07324AAB7D083CA6DAE9EE"/>
    <w:rsid w:val="00AC36D4"/>
  </w:style>
  <w:style w:type="paragraph" w:customStyle="1" w:styleId="E6B5B8ED64E7CC4A86970B4E172EBE51">
    <w:name w:val="E6B5B8ED64E7CC4A86970B4E172EBE51"/>
    <w:rsid w:val="00AC36D4"/>
  </w:style>
  <w:style w:type="paragraph" w:customStyle="1" w:styleId="408328706952B044ACA1B45D03A65A59">
    <w:name w:val="408328706952B044ACA1B45D03A65A59"/>
    <w:rsid w:val="00AC36D4"/>
  </w:style>
  <w:style w:type="paragraph" w:customStyle="1" w:styleId="66296D6C3D8F2D4A9DE1B1A5F8990AF6">
    <w:name w:val="66296D6C3D8F2D4A9DE1B1A5F8990AF6"/>
    <w:rsid w:val="00AC36D4"/>
  </w:style>
  <w:style w:type="paragraph" w:customStyle="1" w:styleId="2D89F40C56CC0142A7B5E37549B79EB8">
    <w:name w:val="2D89F40C56CC0142A7B5E37549B79EB8"/>
    <w:rsid w:val="00AC36D4"/>
  </w:style>
  <w:style w:type="paragraph" w:customStyle="1" w:styleId="D11AF1DB88B31C488B56E8B5DB0BF08B">
    <w:name w:val="D11AF1DB88B31C488B56E8B5DB0BF08B"/>
    <w:rsid w:val="00AC36D4"/>
  </w:style>
  <w:style w:type="paragraph" w:customStyle="1" w:styleId="845A0937F766034485F24F84D4E62174">
    <w:name w:val="845A0937F766034485F24F84D4E62174"/>
    <w:rsid w:val="00AC36D4"/>
  </w:style>
  <w:style w:type="paragraph" w:customStyle="1" w:styleId="C9F782312B17E14BBD2DCD53C58389E5">
    <w:name w:val="C9F782312B17E14BBD2DCD53C58389E5"/>
    <w:rsid w:val="00AC36D4"/>
  </w:style>
  <w:style w:type="paragraph" w:customStyle="1" w:styleId="CAC1FEEBA94F55439EB8196A21456A77">
    <w:name w:val="CAC1FEEBA94F55439EB8196A21456A77"/>
    <w:rsid w:val="00AC36D4"/>
  </w:style>
  <w:style w:type="paragraph" w:customStyle="1" w:styleId="CD7F5EE7542F454092C27F90324D903F">
    <w:name w:val="CD7F5EE7542F454092C27F90324D903F"/>
    <w:rsid w:val="00AC36D4"/>
  </w:style>
  <w:style w:type="paragraph" w:customStyle="1" w:styleId="10CC899C5C296743AE4732A5474E1632">
    <w:name w:val="10CC899C5C296743AE4732A5474E1632"/>
    <w:rsid w:val="00AC36D4"/>
  </w:style>
  <w:style w:type="paragraph" w:customStyle="1" w:styleId="82FE6BED6A0B044EBE92AE923C7FD419">
    <w:name w:val="82FE6BED6A0B044EBE92AE923C7FD419"/>
    <w:rsid w:val="00AC36D4"/>
  </w:style>
  <w:style w:type="paragraph" w:customStyle="1" w:styleId="10B89B8312E2B746887BEB86107A3720">
    <w:name w:val="10B89B8312E2B746887BEB86107A3720"/>
    <w:rsid w:val="00AC36D4"/>
  </w:style>
  <w:style w:type="paragraph" w:customStyle="1" w:styleId="E8F2CDEA71CD4F4EACAD77B27B32F221">
    <w:name w:val="E8F2CDEA71CD4F4EACAD77B27B32F221"/>
    <w:rsid w:val="00AC36D4"/>
  </w:style>
  <w:style w:type="paragraph" w:customStyle="1" w:styleId="FB8D28DFA5407246A62A3C4E1BAEA9A8">
    <w:name w:val="FB8D28DFA5407246A62A3C4E1BAEA9A8"/>
    <w:rsid w:val="00AC36D4"/>
  </w:style>
  <w:style w:type="paragraph" w:customStyle="1" w:styleId="8D4B77E8F43509429A23D2394C1C2067">
    <w:name w:val="8D4B77E8F43509429A23D2394C1C2067"/>
    <w:rsid w:val="00AC36D4"/>
  </w:style>
  <w:style w:type="paragraph" w:customStyle="1" w:styleId="CC3AA38BFFF8124899557200A0069D10">
    <w:name w:val="CC3AA38BFFF8124899557200A0069D10"/>
    <w:rsid w:val="00AC36D4"/>
  </w:style>
  <w:style w:type="paragraph" w:customStyle="1" w:styleId="BA7AC15F88BBAF4C8607088ACE50E8E9">
    <w:name w:val="BA7AC15F88BBAF4C8607088ACE50E8E9"/>
    <w:rsid w:val="00AC36D4"/>
  </w:style>
  <w:style w:type="paragraph" w:customStyle="1" w:styleId="174ACFA4BF19DB4AB0FC423A0059F872">
    <w:name w:val="174ACFA4BF19DB4AB0FC423A0059F872"/>
    <w:rsid w:val="00AC36D4"/>
  </w:style>
  <w:style w:type="paragraph" w:customStyle="1" w:styleId="5B75BF4BAB0B90488544703D04FAD092">
    <w:name w:val="5B75BF4BAB0B90488544703D04FAD092"/>
    <w:rsid w:val="00AC36D4"/>
  </w:style>
  <w:style w:type="paragraph" w:customStyle="1" w:styleId="4FD0F17ABD58C943A0EBEEC7AA576825">
    <w:name w:val="4FD0F17ABD58C943A0EBEEC7AA576825"/>
    <w:rsid w:val="00AC36D4"/>
  </w:style>
  <w:style w:type="paragraph" w:customStyle="1" w:styleId="24B5BDE8FD435041AE33F140743F0D3D">
    <w:name w:val="24B5BDE8FD435041AE33F140743F0D3D"/>
    <w:rsid w:val="00AC36D4"/>
  </w:style>
  <w:style w:type="paragraph" w:customStyle="1" w:styleId="EFEFBABF2BAA5746B9D963834C7DD277">
    <w:name w:val="EFEFBABF2BAA5746B9D963834C7DD277"/>
    <w:rsid w:val="00AC36D4"/>
  </w:style>
  <w:style w:type="paragraph" w:customStyle="1" w:styleId="2FF4A9FA7E0BD549AACC4F59CF9AE434">
    <w:name w:val="2FF4A9FA7E0BD549AACC4F59CF9AE434"/>
    <w:rsid w:val="00AC36D4"/>
  </w:style>
  <w:style w:type="paragraph" w:customStyle="1" w:styleId="0E3C59E224D3C441B1FB741AF7FE564D">
    <w:name w:val="0E3C59E224D3C441B1FB741AF7FE564D"/>
    <w:rsid w:val="00AC36D4"/>
  </w:style>
  <w:style w:type="paragraph" w:customStyle="1" w:styleId="A0C52F9FBECAB0478C6A1023D9E07B13">
    <w:name w:val="A0C52F9FBECAB0478C6A1023D9E07B13"/>
    <w:rsid w:val="00AC36D4"/>
  </w:style>
  <w:style w:type="paragraph" w:customStyle="1" w:styleId="6CD89F8E627EB94987F5CC9EB3E6DDCE">
    <w:name w:val="6CD89F8E627EB94987F5CC9EB3E6DDCE"/>
    <w:rsid w:val="00AC36D4"/>
  </w:style>
  <w:style w:type="paragraph" w:customStyle="1" w:styleId="2D5051AF0A1EAA42B18D716B442F11AA">
    <w:name w:val="2D5051AF0A1EAA42B18D716B442F11AA"/>
    <w:rsid w:val="00AC36D4"/>
  </w:style>
  <w:style w:type="paragraph" w:customStyle="1" w:styleId="4CDCA20DEC657541AAC7F846B739F2C4">
    <w:name w:val="4CDCA20DEC657541AAC7F846B739F2C4"/>
    <w:rsid w:val="00AC36D4"/>
  </w:style>
  <w:style w:type="paragraph" w:customStyle="1" w:styleId="CE0169E48C0BD9429401E3E317A9EC10">
    <w:name w:val="CE0169E48C0BD9429401E3E317A9EC10"/>
    <w:rsid w:val="00AC36D4"/>
  </w:style>
  <w:style w:type="paragraph" w:customStyle="1" w:styleId="1407627C8383CA4D8EF32BE9CBBC967A">
    <w:name w:val="1407627C8383CA4D8EF32BE9CBBC967A"/>
    <w:rsid w:val="00AC36D4"/>
  </w:style>
  <w:style w:type="paragraph" w:customStyle="1" w:styleId="0F109306C728414B830A1161EB6F2CDD">
    <w:name w:val="0F109306C728414B830A1161EB6F2CDD"/>
    <w:rsid w:val="00AC36D4"/>
  </w:style>
  <w:style w:type="paragraph" w:customStyle="1" w:styleId="55E22EE00D7CCF43A16E09F93C820C34">
    <w:name w:val="55E22EE00D7CCF43A16E09F93C820C34"/>
    <w:rsid w:val="00AC36D4"/>
  </w:style>
  <w:style w:type="paragraph" w:customStyle="1" w:styleId="6611CFD3664BF4429D4662A38720BE4D">
    <w:name w:val="6611CFD3664BF4429D4662A38720BE4D"/>
    <w:rsid w:val="00AC36D4"/>
  </w:style>
  <w:style w:type="paragraph" w:customStyle="1" w:styleId="B7C6E725D030864A8FCA8342443BBF6B">
    <w:name w:val="B7C6E725D030864A8FCA8342443BBF6B"/>
    <w:rsid w:val="00AC36D4"/>
  </w:style>
  <w:style w:type="paragraph" w:customStyle="1" w:styleId="279A8584C0296F49845BB2A075F6B6CA">
    <w:name w:val="279A8584C0296F49845BB2A075F6B6CA"/>
    <w:rsid w:val="00AC36D4"/>
  </w:style>
  <w:style w:type="paragraph" w:customStyle="1" w:styleId="E1F4BB94FE2FD94AB099D33D6A7D0F49">
    <w:name w:val="E1F4BB94FE2FD94AB099D33D6A7D0F49"/>
    <w:rsid w:val="00AC36D4"/>
  </w:style>
  <w:style w:type="paragraph" w:customStyle="1" w:styleId="FB18DB98ED610C4CB6B1412EB5CF7CAD">
    <w:name w:val="FB18DB98ED610C4CB6B1412EB5CF7CAD"/>
    <w:rsid w:val="00AC36D4"/>
  </w:style>
  <w:style w:type="paragraph" w:customStyle="1" w:styleId="EAC2241198BA6244AAD84AF36FC1C6D4">
    <w:name w:val="EAC2241198BA6244AAD84AF36FC1C6D4"/>
    <w:rsid w:val="00AC36D4"/>
  </w:style>
  <w:style w:type="paragraph" w:customStyle="1" w:styleId="3D67AE72B31549458DBF5F63265F98A1">
    <w:name w:val="3D67AE72B31549458DBF5F63265F98A1"/>
    <w:rsid w:val="00AC36D4"/>
  </w:style>
  <w:style w:type="paragraph" w:customStyle="1" w:styleId="E27C01FCB17EBB4BBB8C63F549BC33FD">
    <w:name w:val="E27C01FCB17EBB4BBB8C63F549BC33FD"/>
    <w:rsid w:val="00AC36D4"/>
  </w:style>
  <w:style w:type="paragraph" w:customStyle="1" w:styleId="BD5D2B383E6F3243AAFD386E9F48538E">
    <w:name w:val="BD5D2B383E6F3243AAFD386E9F48538E"/>
    <w:rsid w:val="00AC36D4"/>
  </w:style>
  <w:style w:type="paragraph" w:customStyle="1" w:styleId="200C0EEA9E5D0F4584863E89DE09C837">
    <w:name w:val="200C0EEA9E5D0F4584863E89DE09C837"/>
    <w:rsid w:val="00AC36D4"/>
  </w:style>
  <w:style w:type="paragraph" w:customStyle="1" w:styleId="EE2F54A71754E84DAA6376C1B78F3A46">
    <w:name w:val="EE2F54A71754E84DAA6376C1B78F3A46"/>
    <w:rsid w:val="00AC36D4"/>
  </w:style>
  <w:style w:type="paragraph" w:customStyle="1" w:styleId="7B7740706692694397BFA77DAC52D24F">
    <w:name w:val="7B7740706692694397BFA77DAC52D24F"/>
    <w:rsid w:val="00AC36D4"/>
  </w:style>
  <w:style w:type="paragraph" w:customStyle="1" w:styleId="C89B9C998F932B49AC87A9E51C3D907E">
    <w:name w:val="C89B9C998F932B49AC87A9E51C3D907E"/>
    <w:rsid w:val="00AC36D4"/>
  </w:style>
  <w:style w:type="paragraph" w:customStyle="1" w:styleId="DAF7E69C31CE474CA71A8BE75BBA59F3">
    <w:name w:val="DAF7E69C31CE474CA71A8BE75BBA59F3"/>
    <w:rsid w:val="00AC36D4"/>
  </w:style>
  <w:style w:type="paragraph" w:customStyle="1" w:styleId="5E5377AD7D6BBC4B8DF64B729C51B6FC">
    <w:name w:val="5E5377AD7D6BBC4B8DF64B729C51B6FC"/>
    <w:rsid w:val="00AC36D4"/>
  </w:style>
  <w:style w:type="paragraph" w:customStyle="1" w:styleId="0C98CF738556244CA65A8B35DABF8866">
    <w:name w:val="0C98CF738556244CA65A8B35DABF8866"/>
    <w:rsid w:val="00AC36D4"/>
  </w:style>
  <w:style w:type="paragraph" w:customStyle="1" w:styleId="E763DA99B5393D4E8FD11D71518EDD99">
    <w:name w:val="E763DA99B5393D4E8FD11D71518EDD99"/>
    <w:rsid w:val="00AC36D4"/>
  </w:style>
  <w:style w:type="paragraph" w:customStyle="1" w:styleId="273C8706C2D37B42B6FC6963F0A18515">
    <w:name w:val="273C8706C2D37B42B6FC6963F0A18515"/>
    <w:rsid w:val="00AC36D4"/>
  </w:style>
  <w:style w:type="paragraph" w:customStyle="1" w:styleId="3FCC97741B52CE419BB822E7C13996A1">
    <w:name w:val="3FCC97741B52CE419BB822E7C13996A1"/>
    <w:rsid w:val="00AC36D4"/>
  </w:style>
  <w:style w:type="paragraph" w:customStyle="1" w:styleId="978501CC161B9C47BAD0C0286CB85A92">
    <w:name w:val="978501CC161B9C47BAD0C0286CB85A92"/>
    <w:rsid w:val="00AC36D4"/>
  </w:style>
  <w:style w:type="paragraph" w:customStyle="1" w:styleId="77E3B76F025F154B85406C2BF968B317">
    <w:name w:val="77E3B76F025F154B85406C2BF968B317"/>
    <w:rsid w:val="00AC36D4"/>
  </w:style>
  <w:style w:type="paragraph" w:customStyle="1" w:styleId="314CF6A99B07B746A110289C2FD27C6A">
    <w:name w:val="314CF6A99B07B746A110289C2FD27C6A"/>
    <w:rsid w:val="00AC36D4"/>
  </w:style>
  <w:style w:type="paragraph" w:customStyle="1" w:styleId="835B15AB96603F49B14A589D003B3994">
    <w:name w:val="835B15AB96603F49B14A589D003B3994"/>
    <w:rsid w:val="00AC36D4"/>
  </w:style>
  <w:style w:type="paragraph" w:customStyle="1" w:styleId="BF8ABDA50E0B604BB502794576C5338E">
    <w:name w:val="BF8ABDA50E0B604BB502794576C5338E"/>
    <w:rsid w:val="00AC36D4"/>
  </w:style>
  <w:style w:type="paragraph" w:customStyle="1" w:styleId="DAFB7E64645F7C4FBA560587ADB965C2">
    <w:name w:val="DAFB7E64645F7C4FBA560587ADB965C2"/>
    <w:rsid w:val="00AC36D4"/>
  </w:style>
  <w:style w:type="paragraph" w:customStyle="1" w:styleId="AECBF72FA2482D489A6977E3D08DA459">
    <w:name w:val="AECBF72FA2482D489A6977E3D08DA459"/>
    <w:rsid w:val="00AC36D4"/>
  </w:style>
  <w:style w:type="paragraph" w:customStyle="1" w:styleId="386AC98FDBB46B41920D7ABF77605D2C">
    <w:name w:val="386AC98FDBB46B41920D7ABF77605D2C"/>
    <w:rsid w:val="00AC36D4"/>
  </w:style>
  <w:style w:type="paragraph" w:customStyle="1" w:styleId="2CD42912F77F2B47B0233DDE3C7712E6">
    <w:name w:val="2CD42912F77F2B47B0233DDE3C7712E6"/>
    <w:rsid w:val="00AC36D4"/>
  </w:style>
  <w:style w:type="paragraph" w:customStyle="1" w:styleId="50957951A787524C858A50A98CC0A565">
    <w:name w:val="50957951A787524C858A50A98CC0A565"/>
    <w:rsid w:val="00AC36D4"/>
  </w:style>
  <w:style w:type="paragraph" w:customStyle="1" w:styleId="923A7A7A5E2A52488B06DA1645B16903">
    <w:name w:val="923A7A7A5E2A52488B06DA1645B16903"/>
    <w:rsid w:val="00AC36D4"/>
  </w:style>
  <w:style w:type="paragraph" w:customStyle="1" w:styleId="537D86CEB296444E9AACF2B5270AE337">
    <w:name w:val="537D86CEB296444E9AACF2B5270AE337"/>
    <w:rsid w:val="00AC36D4"/>
  </w:style>
  <w:style w:type="paragraph" w:customStyle="1" w:styleId="4503DAEC87F83D459009707C37A242C0">
    <w:name w:val="4503DAEC87F83D459009707C37A242C0"/>
    <w:rsid w:val="00AC36D4"/>
  </w:style>
  <w:style w:type="paragraph" w:customStyle="1" w:styleId="9A42687329E6194E9532371D118AFB52">
    <w:name w:val="9A42687329E6194E9532371D118AFB52"/>
    <w:rsid w:val="00AC36D4"/>
  </w:style>
  <w:style w:type="paragraph" w:customStyle="1" w:styleId="9A2F0FB17B592F4EBDEC411A23553D88">
    <w:name w:val="9A2F0FB17B592F4EBDEC411A23553D88"/>
    <w:rsid w:val="00AC36D4"/>
  </w:style>
  <w:style w:type="paragraph" w:customStyle="1" w:styleId="2ACCFD078DFD3E46951DBDA009CC10A8">
    <w:name w:val="2ACCFD078DFD3E46951DBDA009CC10A8"/>
    <w:rsid w:val="00AC36D4"/>
  </w:style>
  <w:style w:type="paragraph" w:customStyle="1" w:styleId="7BCCEE3DB69C1246A639B983D178D0BC">
    <w:name w:val="7BCCEE3DB69C1246A639B983D178D0BC"/>
    <w:rsid w:val="00AC36D4"/>
  </w:style>
  <w:style w:type="paragraph" w:customStyle="1" w:styleId="1D2BB2C7B100B648ABD4D9FBC7DFD911">
    <w:name w:val="1D2BB2C7B100B648ABD4D9FBC7DFD911"/>
    <w:rsid w:val="00AC36D4"/>
  </w:style>
  <w:style w:type="paragraph" w:customStyle="1" w:styleId="592B03B5974B424F89E8D7B9BE8EC551">
    <w:name w:val="592B03B5974B424F89E8D7B9BE8EC551"/>
    <w:rsid w:val="00AC36D4"/>
  </w:style>
  <w:style w:type="paragraph" w:customStyle="1" w:styleId="4F28ED0FDA9C1A41AADD5932EED4EED1">
    <w:name w:val="4F28ED0FDA9C1A41AADD5932EED4EED1"/>
    <w:rsid w:val="00AC36D4"/>
  </w:style>
  <w:style w:type="paragraph" w:customStyle="1" w:styleId="972587D393A0BC4B96CC64F5DD24FA7E">
    <w:name w:val="972587D393A0BC4B96CC64F5DD24FA7E"/>
    <w:rsid w:val="00AC36D4"/>
  </w:style>
  <w:style w:type="paragraph" w:customStyle="1" w:styleId="35A135D6D1863244BFEC692EDE5B531C">
    <w:name w:val="35A135D6D1863244BFEC692EDE5B531C"/>
    <w:rsid w:val="00AC36D4"/>
  </w:style>
  <w:style w:type="paragraph" w:customStyle="1" w:styleId="0064D39AB3C2FE4E9E4AD1DE4BD68187">
    <w:name w:val="0064D39AB3C2FE4E9E4AD1DE4BD68187"/>
    <w:rsid w:val="00AC36D4"/>
  </w:style>
  <w:style w:type="paragraph" w:customStyle="1" w:styleId="8AE51EAC7D1CC54480CCE3DA35FF0021">
    <w:name w:val="8AE51EAC7D1CC54480CCE3DA35FF0021"/>
    <w:rsid w:val="00AC36D4"/>
  </w:style>
  <w:style w:type="paragraph" w:customStyle="1" w:styleId="391AAE93E9038C4D8FA64C28A9F64178">
    <w:name w:val="391AAE93E9038C4D8FA64C28A9F64178"/>
    <w:rsid w:val="00AC36D4"/>
  </w:style>
  <w:style w:type="paragraph" w:customStyle="1" w:styleId="7CA458A1B80A4C4889D22957A7710DC8">
    <w:name w:val="7CA458A1B80A4C4889D22957A7710DC8"/>
    <w:rsid w:val="00AC36D4"/>
  </w:style>
  <w:style w:type="paragraph" w:customStyle="1" w:styleId="D99517ADB5C3404FA93495D8B2793475">
    <w:name w:val="D99517ADB5C3404FA93495D8B2793475"/>
    <w:rsid w:val="00AC36D4"/>
  </w:style>
  <w:style w:type="paragraph" w:customStyle="1" w:styleId="70BE6CC94CBBAA42A20A5DB7CACF5473">
    <w:name w:val="70BE6CC94CBBAA42A20A5DB7CACF5473"/>
    <w:rsid w:val="00AC36D4"/>
  </w:style>
  <w:style w:type="paragraph" w:customStyle="1" w:styleId="858C07980E06414D80901E70F3276775">
    <w:name w:val="858C07980E06414D80901E70F3276775"/>
    <w:rsid w:val="00AC36D4"/>
  </w:style>
  <w:style w:type="paragraph" w:customStyle="1" w:styleId="517E7F1AFA042B479874A82C21783E57">
    <w:name w:val="517E7F1AFA042B479874A82C21783E57"/>
    <w:rsid w:val="00AC36D4"/>
  </w:style>
  <w:style w:type="paragraph" w:customStyle="1" w:styleId="C3E42BAF8D67474FB4D6A5142F922655">
    <w:name w:val="C3E42BAF8D67474FB4D6A5142F922655"/>
    <w:rsid w:val="00AC36D4"/>
  </w:style>
  <w:style w:type="paragraph" w:customStyle="1" w:styleId="CDD529563408A3428EF8725B12C04763">
    <w:name w:val="CDD529563408A3428EF8725B12C04763"/>
    <w:rsid w:val="00AC36D4"/>
  </w:style>
  <w:style w:type="paragraph" w:customStyle="1" w:styleId="3D317FA299D1F14FA323708B6C2A874E">
    <w:name w:val="3D317FA299D1F14FA323708B6C2A874E"/>
    <w:rsid w:val="00AC36D4"/>
  </w:style>
  <w:style w:type="paragraph" w:customStyle="1" w:styleId="BFC4627502148C448C3E57F85A693C15">
    <w:name w:val="BFC4627502148C448C3E57F85A693C15"/>
    <w:rsid w:val="00AC36D4"/>
  </w:style>
  <w:style w:type="paragraph" w:customStyle="1" w:styleId="DF353CCD024D9B40A658F606867A8832">
    <w:name w:val="DF353CCD024D9B40A658F606867A8832"/>
    <w:rsid w:val="00AC36D4"/>
  </w:style>
  <w:style w:type="paragraph" w:customStyle="1" w:styleId="3346B99653797C41AD88086A3E9C39F9">
    <w:name w:val="3346B99653797C41AD88086A3E9C39F9"/>
    <w:rsid w:val="00AC36D4"/>
  </w:style>
  <w:style w:type="paragraph" w:customStyle="1" w:styleId="3D2A547FACCDFD429627FEB090E8D49E">
    <w:name w:val="3D2A547FACCDFD429627FEB090E8D49E"/>
    <w:rsid w:val="00AC36D4"/>
  </w:style>
  <w:style w:type="paragraph" w:customStyle="1" w:styleId="BCC3F3106523FE439FB9B32C396F1F88">
    <w:name w:val="BCC3F3106523FE439FB9B32C396F1F88"/>
    <w:rsid w:val="00AC36D4"/>
  </w:style>
  <w:style w:type="paragraph" w:customStyle="1" w:styleId="1D29E8F00B17894CBDB88082BD7CBAAD">
    <w:name w:val="1D29E8F00B17894CBDB88082BD7CBAAD"/>
    <w:rsid w:val="00AC36D4"/>
  </w:style>
  <w:style w:type="paragraph" w:customStyle="1" w:styleId="ADD61779FE32B440B4F2CEE07337FF8B">
    <w:name w:val="ADD61779FE32B440B4F2CEE07337FF8B"/>
    <w:rsid w:val="00AC36D4"/>
  </w:style>
  <w:style w:type="paragraph" w:customStyle="1" w:styleId="F11076F876303840B2CF65736F0D4BAB">
    <w:name w:val="F11076F876303840B2CF65736F0D4BAB"/>
    <w:rsid w:val="00AC36D4"/>
  </w:style>
  <w:style w:type="paragraph" w:customStyle="1" w:styleId="85A990A948E19B4C88A33936D055F9BF">
    <w:name w:val="85A990A948E19B4C88A33936D055F9BF"/>
    <w:rsid w:val="00AC36D4"/>
  </w:style>
  <w:style w:type="paragraph" w:customStyle="1" w:styleId="3195678D88428043929ECCE947E9B529">
    <w:name w:val="3195678D88428043929ECCE947E9B529"/>
    <w:rsid w:val="00AC36D4"/>
  </w:style>
  <w:style w:type="paragraph" w:customStyle="1" w:styleId="2E6FDC3A6433554580E3B0989535DE9D">
    <w:name w:val="2E6FDC3A6433554580E3B0989535DE9D"/>
    <w:rsid w:val="00AC36D4"/>
  </w:style>
  <w:style w:type="paragraph" w:customStyle="1" w:styleId="7E6B4A2FB526AF46B0EBB7CF92EB1DEE">
    <w:name w:val="7E6B4A2FB526AF46B0EBB7CF92EB1DEE"/>
    <w:rsid w:val="00AC36D4"/>
  </w:style>
  <w:style w:type="paragraph" w:customStyle="1" w:styleId="B1A37D7D013AA44D83E277E50BC913C6">
    <w:name w:val="B1A37D7D013AA44D83E277E50BC913C6"/>
    <w:rsid w:val="002A1AA4"/>
  </w:style>
  <w:style w:type="paragraph" w:customStyle="1" w:styleId="385AF14E985EE144AA9E29970E72D7FF">
    <w:name w:val="385AF14E985EE144AA9E29970E72D7FF"/>
    <w:rsid w:val="002A1AA4"/>
  </w:style>
  <w:style w:type="paragraph" w:customStyle="1" w:styleId="58125526BB2FAE449AF594C463850D5D">
    <w:name w:val="58125526BB2FAE449AF594C463850D5D"/>
    <w:rsid w:val="002A1AA4"/>
  </w:style>
  <w:style w:type="paragraph" w:customStyle="1" w:styleId="EAA5213A027A2948A845A4F1C7B909D4">
    <w:name w:val="EAA5213A027A2948A845A4F1C7B909D4"/>
    <w:rsid w:val="002A1AA4"/>
  </w:style>
  <w:style w:type="paragraph" w:customStyle="1" w:styleId="ECBEBB40D6419D47918B427F66158070">
    <w:name w:val="ECBEBB40D6419D47918B427F66158070"/>
    <w:rsid w:val="002A1AA4"/>
  </w:style>
  <w:style w:type="paragraph" w:customStyle="1" w:styleId="C204969382970E4595363165B297A92D">
    <w:name w:val="C204969382970E4595363165B297A92D"/>
    <w:rsid w:val="002A1AA4"/>
  </w:style>
  <w:style w:type="paragraph" w:customStyle="1" w:styleId="04650EBDA65AE745809D0E928B2AD9CE">
    <w:name w:val="04650EBDA65AE745809D0E928B2AD9CE"/>
    <w:rsid w:val="002A1AA4"/>
  </w:style>
  <w:style w:type="paragraph" w:customStyle="1" w:styleId="DE4436DDE2471C499526C8A54637536B">
    <w:name w:val="DE4436DDE2471C499526C8A54637536B"/>
    <w:rsid w:val="002A1AA4"/>
  </w:style>
  <w:style w:type="paragraph" w:customStyle="1" w:styleId="DB177CA758968F4AA7E9EFC3DE62B2B7">
    <w:name w:val="DB177CA758968F4AA7E9EFC3DE62B2B7"/>
    <w:rsid w:val="002A1AA4"/>
  </w:style>
  <w:style w:type="paragraph" w:customStyle="1" w:styleId="A67921EF4363B144B535E21E9CC32655">
    <w:name w:val="A67921EF4363B144B535E21E9CC32655"/>
    <w:rsid w:val="002A1AA4"/>
  </w:style>
  <w:style w:type="paragraph" w:customStyle="1" w:styleId="34785186B0F8A546B441CEF673D0CD00">
    <w:name w:val="34785186B0F8A546B441CEF673D0CD00"/>
    <w:rsid w:val="002A1AA4"/>
  </w:style>
  <w:style w:type="paragraph" w:customStyle="1" w:styleId="8B21F9BA21E23F48927B67E35C0780BE">
    <w:name w:val="8B21F9BA21E23F48927B67E35C0780BE"/>
    <w:rsid w:val="002A1AA4"/>
  </w:style>
  <w:style w:type="paragraph" w:customStyle="1" w:styleId="208F93FB692A5C4C9475095305465E4D">
    <w:name w:val="208F93FB692A5C4C9475095305465E4D"/>
    <w:rsid w:val="002A1AA4"/>
  </w:style>
  <w:style w:type="paragraph" w:customStyle="1" w:styleId="5445E268396F1D44B4A2CA01F757B2D6">
    <w:name w:val="5445E268396F1D44B4A2CA01F757B2D6"/>
    <w:rsid w:val="002A1AA4"/>
  </w:style>
  <w:style w:type="paragraph" w:customStyle="1" w:styleId="189522E6B7724E44A36F4421267AA90A">
    <w:name w:val="189522E6B7724E44A36F4421267AA90A"/>
    <w:rsid w:val="002A1AA4"/>
  </w:style>
  <w:style w:type="paragraph" w:customStyle="1" w:styleId="002E20149732EC44AE43C58A25001FCC">
    <w:name w:val="002E20149732EC44AE43C58A25001FCC"/>
    <w:rsid w:val="002A1AA4"/>
  </w:style>
  <w:style w:type="paragraph" w:customStyle="1" w:styleId="0D85E62DBE318D46895395826030D6B3">
    <w:name w:val="0D85E62DBE318D46895395826030D6B3"/>
    <w:rsid w:val="002A1AA4"/>
  </w:style>
  <w:style w:type="paragraph" w:customStyle="1" w:styleId="7B8DD1E8C68ED24DA7D106C86968F936">
    <w:name w:val="7B8DD1E8C68ED24DA7D106C86968F936"/>
    <w:rsid w:val="002A1AA4"/>
  </w:style>
  <w:style w:type="paragraph" w:customStyle="1" w:styleId="D2BA7F33E7807E4CA806821803C9A2D4">
    <w:name w:val="D2BA7F33E7807E4CA806821803C9A2D4"/>
    <w:rsid w:val="002A1AA4"/>
  </w:style>
  <w:style w:type="paragraph" w:customStyle="1" w:styleId="35BD95E65579CB439F8064E463C6A6D6">
    <w:name w:val="35BD95E65579CB439F8064E463C6A6D6"/>
    <w:rsid w:val="002A1AA4"/>
  </w:style>
  <w:style w:type="paragraph" w:customStyle="1" w:styleId="FCFE1FCF2A552543B2EF386754BA3EDB">
    <w:name w:val="FCFE1FCF2A552543B2EF386754BA3EDB"/>
    <w:rsid w:val="002A1AA4"/>
  </w:style>
  <w:style w:type="paragraph" w:customStyle="1" w:styleId="EF06C3D2E66FB94F855D7328F5A0CB69">
    <w:name w:val="EF06C3D2E66FB94F855D7328F5A0CB69"/>
    <w:rsid w:val="002A1AA4"/>
  </w:style>
  <w:style w:type="paragraph" w:customStyle="1" w:styleId="056C65E6999314468ACD5B641CF6956A">
    <w:name w:val="056C65E6999314468ACD5B641CF6956A"/>
    <w:rsid w:val="002A1AA4"/>
  </w:style>
  <w:style w:type="paragraph" w:customStyle="1" w:styleId="E384A5EA5311974ABEDAE4701A0698C5">
    <w:name w:val="E384A5EA5311974ABEDAE4701A0698C5"/>
    <w:rsid w:val="002A1AA4"/>
  </w:style>
  <w:style w:type="paragraph" w:customStyle="1" w:styleId="D9D9A6ECDA75F441A8AF6371BA7F5168">
    <w:name w:val="D9D9A6ECDA75F441A8AF6371BA7F5168"/>
    <w:rsid w:val="002A1AA4"/>
  </w:style>
  <w:style w:type="paragraph" w:customStyle="1" w:styleId="55FC14116516A64F941657D9E80DBC7B">
    <w:name w:val="55FC14116516A64F941657D9E80DBC7B"/>
    <w:rsid w:val="002A1AA4"/>
  </w:style>
  <w:style w:type="paragraph" w:customStyle="1" w:styleId="D805F9F96A5D1141B5AD4FDCFE1013FD">
    <w:name w:val="D805F9F96A5D1141B5AD4FDCFE1013FD"/>
    <w:rsid w:val="002A1AA4"/>
  </w:style>
  <w:style w:type="paragraph" w:customStyle="1" w:styleId="E9158BD7B32315448415408C62056160">
    <w:name w:val="E9158BD7B32315448415408C62056160"/>
    <w:rsid w:val="002A1AA4"/>
  </w:style>
  <w:style w:type="paragraph" w:customStyle="1" w:styleId="0518A1F710E71A41912F2BAF205F8A46">
    <w:name w:val="0518A1F710E71A41912F2BAF205F8A46"/>
    <w:rsid w:val="002A1AA4"/>
  </w:style>
  <w:style w:type="paragraph" w:customStyle="1" w:styleId="30A5D02CE5B93F408C72EE432F000935">
    <w:name w:val="30A5D02CE5B93F408C72EE432F000935"/>
    <w:rsid w:val="002A1AA4"/>
  </w:style>
  <w:style w:type="paragraph" w:customStyle="1" w:styleId="2B05606DEC24414B83DC69E190B6E05F">
    <w:name w:val="2B05606DEC24414B83DC69E190B6E05F"/>
    <w:rsid w:val="002A1AA4"/>
  </w:style>
  <w:style w:type="paragraph" w:customStyle="1" w:styleId="8F02260695396946AC42F55CADFD1B6A">
    <w:name w:val="8F02260695396946AC42F55CADFD1B6A"/>
    <w:rsid w:val="002A1AA4"/>
  </w:style>
  <w:style w:type="paragraph" w:customStyle="1" w:styleId="FAA735224384DA48AC4535ACF98C17E1">
    <w:name w:val="FAA735224384DA48AC4535ACF98C17E1"/>
    <w:rsid w:val="002A1AA4"/>
  </w:style>
  <w:style w:type="paragraph" w:customStyle="1" w:styleId="C53520A0D3C68F4C90DF88B11542F805">
    <w:name w:val="C53520A0D3C68F4C90DF88B11542F805"/>
    <w:rsid w:val="002A1AA4"/>
  </w:style>
  <w:style w:type="paragraph" w:customStyle="1" w:styleId="B80992080AA9B74DBBA8411961D7F8FE">
    <w:name w:val="B80992080AA9B74DBBA8411961D7F8FE"/>
    <w:rsid w:val="002A1AA4"/>
  </w:style>
  <w:style w:type="paragraph" w:customStyle="1" w:styleId="2D95FB3FA9A4364B91DCA897C093C692">
    <w:name w:val="2D95FB3FA9A4364B91DCA897C093C692"/>
    <w:rsid w:val="002A1AA4"/>
  </w:style>
  <w:style w:type="paragraph" w:customStyle="1" w:styleId="07EBF6F877DD054896A4A0A8D9811DAF">
    <w:name w:val="07EBF6F877DD054896A4A0A8D9811DAF"/>
    <w:rsid w:val="002A1AA4"/>
  </w:style>
  <w:style w:type="paragraph" w:customStyle="1" w:styleId="E808E1F23E49C4499CC9FFA222F34C9C">
    <w:name w:val="E808E1F23E49C4499CC9FFA222F34C9C"/>
    <w:rsid w:val="002A1AA4"/>
  </w:style>
  <w:style w:type="paragraph" w:customStyle="1" w:styleId="5ADDF54B223D3A418F44B4229C0786BF">
    <w:name w:val="5ADDF54B223D3A418F44B4229C0786BF"/>
    <w:rsid w:val="002A1AA4"/>
  </w:style>
  <w:style w:type="paragraph" w:customStyle="1" w:styleId="4F0ADF56FDDA4645819BC4CFC5CEE4F6">
    <w:name w:val="4F0ADF56FDDA4645819BC4CFC5CEE4F6"/>
    <w:rsid w:val="002A1AA4"/>
  </w:style>
  <w:style w:type="paragraph" w:customStyle="1" w:styleId="8E325E3B17C8CD459153463AF4E2E3AD">
    <w:name w:val="8E325E3B17C8CD459153463AF4E2E3AD"/>
    <w:rsid w:val="002A1AA4"/>
  </w:style>
  <w:style w:type="paragraph" w:customStyle="1" w:styleId="23D43B47D3B9B047B4BE5193EF6ACA49">
    <w:name w:val="23D43B47D3B9B047B4BE5193EF6ACA49"/>
    <w:rsid w:val="002A1AA4"/>
  </w:style>
  <w:style w:type="paragraph" w:customStyle="1" w:styleId="16CFBC7D3B6C1748AC5E8EAF1DE051EB">
    <w:name w:val="16CFBC7D3B6C1748AC5E8EAF1DE051EB"/>
    <w:rsid w:val="002A1AA4"/>
  </w:style>
  <w:style w:type="paragraph" w:customStyle="1" w:styleId="675066A28EC4D544AC3FDC469AC88BAD">
    <w:name w:val="675066A28EC4D544AC3FDC469AC88BAD"/>
    <w:rsid w:val="002A1AA4"/>
  </w:style>
  <w:style w:type="paragraph" w:customStyle="1" w:styleId="0C548E395BF1C346B4760F976C7F1F6F">
    <w:name w:val="0C548E395BF1C346B4760F976C7F1F6F"/>
    <w:rsid w:val="002A1AA4"/>
  </w:style>
  <w:style w:type="paragraph" w:customStyle="1" w:styleId="02A3EB554450B444ADDD2D3C302195D4">
    <w:name w:val="02A3EB554450B444ADDD2D3C302195D4"/>
    <w:rsid w:val="002A1AA4"/>
  </w:style>
  <w:style w:type="paragraph" w:customStyle="1" w:styleId="3D3F92C98353534A9EF3596365CD0E21">
    <w:name w:val="3D3F92C98353534A9EF3596365CD0E21"/>
    <w:rsid w:val="002A1AA4"/>
  </w:style>
  <w:style w:type="paragraph" w:customStyle="1" w:styleId="83D4992C33C5F44E9693B15937A487C0">
    <w:name w:val="83D4992C33C5F44E9693B15937A487C0"/>
    <w:rsid w:val="002A1AA4"/>
  </w:style>
  <w:style w:type="paragraph" w:customStyle="1" w:styleId="7493DBE3B639044898E32398AC52C7D3">
    <w:name w:val="7493DBE3B639044898E32398AC52C7D3"/>
    <w:rsid w:val="002A1AA4"/>
  </w:style>
  <w:style w:type="paragraph" w:customStyle="1" w:styleId="B6FDB50FECA330418F110147B04B42DF">
    <w:name w:val="B6FDB50FECA330418F110147B04B42DF"/>
    <w:rsid w:val="002A1AA4"/>
  </w:style>
  <w:style w:type="paragraph" w:customStyle="1" w:styleId="252866D53200D440B18B6128639AC085">
    <w:name w:val="252866D53200D440B18B6128639AC085"/>
    <w:rsid w:val="002A1AA4"/>
  </w:style>
  <w:style w:type="paragraph" w:customStyle="1" w:styleId="5C73EFE1F589E94089669468C38FF433">
    <w:name w:val="5C73EFE1F589E94089669468C38FF433"/>
    <w:rsid w:val="002A1AA4"/>
  </w:style>
  <w:style w:type="paragraph" w:customStyle="1" w:styleId="A80BB3F4A22FEA4F862DAF815B778DE5">
    <w:name w:val="A80BB3F4A22FEA4F862DAF815B778DE5"/>
    <w:rsid w:val="002A1AA4"/>
  </w:style>
  <w:style w:type="paragraph" w:customStyle="1" w:styleId="D227931EA690C44FBA9E4BF494693A43">
    <w:name w:val="D227931EA690C44FBA9E4BF494693A43"/>
    <w:rsid w:val="002A1AA4"/>
  </w:style>
  <w:style w:type="paragraph" w:customStyle="1" w:styleId="F5556F281692B14EBFBA29FB4E0F8BD4">
    <w:name w:val="F5556F281692B14EBFBA29FB4E0F8BD4"/>
    <w:rsid w:val="002A1AA4"/>
  </w:style>
  <w:style w:type="paragraph" w:customStyle="1" w:styleId="E0C8134182AFC249A87ED25376A44C54">
    <w:name w:val="E0C8134182AFC249A87ED25376A44C54"/>
    <w:rsid w:val="002A1AA4"/>
  </w:style>
  <w:style w:type="paragraph" w:customStyle="1" w:styleId="D19FAEC33FF5F54285825CE7FA28172C">
    <w:name w:val="D19FAEC33FF5F54285825CE7FA28172C"/>
    <w:rsid w:val="002A1AA4"/>
  </w:style>
  <w:style w:type="paragraph" w:customStyle="1" w:styleId="4AB136D8CB8C2443811808A884D90C27">
    <w:name w:val="4AB136D8CB8C2443811808A884D90C27"/>
    <w:rsid w:val="002A1AA4"/>
  </w:style>
  <w:style w:type="paragraph" w:customStyle="1" w:styleId="0E6B3E1240153046AA9C34D2FA4C8945">
    <w:name w:val="0E6B3E1240153046AA9C34D2FA4C8945"/>
    <w:rsid w:val="002A1AA4"/>
  </w:style>
  <w:style w:type="paragraph" w:customStyle="1" w:styleId="E3C79857DCD506429EB7A89EEC55EB86">
    <w:name w:val="E3C79857DCD506429EB7A89EEC55EB86"/>
    <w:rsid w:val="002A1AA4"/>
  </w:style>
  <w:style w:type="paragraph" w:customStyle="1" w:styleId="A9EFC75823EE304AB4ED1BB130209ED7">
    <w:name w:val="A9EFC75823EE304AB4ED1BB130209ED7"/>
    <w:rsid w:val="002A1AA4"/>
  </w:style>
  <w:style w:type="paragraph" w:customStyle="1" w:styleId="3F9AAE40640EA345BD4AFA7822FACB3E">
    <w:name w:val="3F9AAE40640EA345BD4AFA7822FACB3E"/>
    <w:rsid w:val="002A1AA4"/>
  </w:style>
  <w:style w:type="paragraph" w:customStyle="1" w:styleId="70CFF659E0E44B48B8A747F0D9538A43">
    <w:name w:val="70CFF659E0E44B48B8A747F0D9538A43"/>
    <w:rsid w:val="002A1AA4"/>
  </w:style>
  <w:style w:type="paragraph" w:customStyle="1" w:styleId="6D0FD3648ABD4D4B97BA82BC5E167338">
    <w:name w:val="6D0FD3648ABD4D4B97BA82BC5E167338"/>
    <w:rsid w:val="002A1AA4"/>
  </w:style>
  <w:style w:type="paragraph" w:customStyle="1" w:styleId="4F29CBCB9D38074DA5FDDA787D564562">
    <w:name w:val="4F29CBCB9D38074DA5FDDA787D564562"/>
    <w:rsid w:val="002A1AA4"/>
  </w:style>
  <w:style w:type="paragraph" w:customStyle="1" w:styleId="557B1B252E546D47A946BF79A9EF2790">
    <w:name w:val="557B1B252E546D47A946BF79A9EF2790"/>
    <w:rsid w:val="002A1AA4"/>
  </w:style>
  <w:style w:type="paragraph" w:customStyle="1" w:styleId="BA643FAEBBC32C4DABDF45F8E0194D03">
    <w:name w:val="BA643FAEBBC32C4DABDF45F8E0194D03"/>
    <w:rsid w:val="002A1AA4"/>
  </w:style>
  <w:style w:type="paragraph" w:customStyle="1" w:styleId="79E2D6CA0D9C56478D9166E993594CAC">
    <w:name w:val="79E2D6CA0D9C56478D9166E993594CAC"/>
    <w:rsid w:val="002A1AA4"/>
  </w:style>
  <w:style w:type="paragraph" w:customStyle="1" w:styleId="81B3CF1756582C4587A4B39BC6F2BB53">
    <w:name w:val="81B3CF1756582C4587A4B39BC6F2BB53"/>
    <w:rsid w:val="002A1AA4"/>
  </w:style>
  <w:style w:type="paragraph" w:customStyle="1" w:styleId="86F9B94D45D7BB4C84B1902BD144BF89">
    <w:name w:val="86F9B94D45D7BB4C84B1902BD144BF89"/>
    <w:rsid w:val="002A1AA4"/>
  </w:style>
  <w:style w:type="paragraph" w:customStyle="1" w:styleId="9594FE4CED91374F8EC26E3FDE9765FF">
    <w:name w:val="9594FE4CED91374F8EC26E3FDE9765FF"/>
    <w:rsid w:val="002A1AA4"/>
  </w:style>
  <w:style w:type="paragraph" w:customStyle="1" w:styleId="C62C755DB3A45A4E95D4C46120D109E4">
    <w:name w:val="C62C755DB3A45A4E95D4C46120D109E4"/>
    <w:rsid w:val="002A1AA4"/>
  </w:style>
  <w:style w:type="paragraph" w:customStyle="1" w:styleId="CE480AD49118724E8281CD0285F25416">
    <w:name w:val="CE480AD49118724E8281CD0285F25416"/>
    <w:rsid w:val="002A1AA4"/>
  </w:style>
  <w:style w:type="paragraph" w:customStyle="1" w:styleId="2EC45650BCED1A449B4C876C9EE2A94D">
    <w:name w:val="2EC45650BCED1A449B4C876C9EE2A94D"/>
    <w:rsid w:val="002A1AA4"/>
  </w:style>
  <w:style w:type="paragraph" w:customStyle="1" w:styleId="C79189713C033C4E9471382E671C8E14">
    <w:name w:val="C79189713C033C4E9471382E671C8E14"/>
    <w:rsid w:val="002A1AA4"/>
  </w:style>
  <w:style w:type="paragraph" w:customStyle="1" w:styleId="028D7FAE14AD3F4F87F782FFDCF2906B">
    <w:name w:val="028D7FAE14AD3F4F87F782FFDCF2906B"/>
    <w:rsid w:val="002A1AA4"/>
  </w:style>
  <w:style w:type="paragraph" w:customStyle="1" w:styleId="0E63DF838B522049BD5B5E28C7EB7E95">
    <w:name w:val="0E63DF838B522049BD5B5E28C7EB7E95"/>
    <w:rsid w:val="002A1AA4"/>
  </w:style>
  <w:style w:type="paragraph" w:customStyle="1" w:styleId="2898E47DB748694C82C0755B446F9324">
    <w:name w:val="2898E47DB748694C82C0755B446F9324"/>
    <w:rsid w:val="002A1AA4"/>
  </w:style>
  <w:style w:type="paragraph" w:customStyle="1" w:styleId="C46BE9493E536B45972BBB3CF244EC47">
    <w:name w:val="C46BE9493E536B45972BBB3CF244EC47"/>
    <w:rsid w:val="002A1AA4"/>
  </w:style>
  <w:style w:type="paragraph" w:customStyle="1" w:styleId="D463BCD33648454BB429B72926B7C595">
    <w:name w:val="D463BCD33648454BB429B72926B7C595"/>
    <w:rsid w:val="002A1AA4"/>
  </w:style>
  <w:style w:type="paragraph" w:customStyle="1" w:styleId="7F561B4B84C98949B386B1230737732B">
    <w:name w:val="7F561B4B84C98949B386B1230737732B"/>
    <w:rsid w:val="002A1AA4"/>
  </w:style>
  <w:style w:type="paragraph" w:customStyle="1" w:styleId="2C0AFF2C58CF4C4B95A1CFDD6DFE10A0">
    <w:name w:val="2C0AFF2C58CF4C4B95A1CFDD6DFE10A0"/>
    <w:rsid w:val="002A1AA4"/>
  </w:style>
  <w:style w:type="paragraph" w:customStyle="1" w:styleId="F740CE49301ECA4C9DB2C676BF3FD880">
    <w:name w:val="F740CE49301ECA4C9DB2C676BF3FD880"/>
    <w:rsid w:val="002A1AA4"/>
  </w:style>
  <w:style w:type="paragraph" w:customStyle="1" w:styleId="D4D4BEFA2E98CB43AC4A7B3681D3EEA7">
    <w:name w:val="D4D4BEFA2E98CB43AC4A7B3681D3EEA7"/>
    <w:rsid w:val="002A1AA4"/>
  </w:style>
  <w:style w:type="paragraph" w:customStyle="1" w:styleId="0F21EF2C9C99094F9611AB46DFE0BAE4">
    <w:name w:val="0F21EF2C9C99094F9611AB46DFE0BAE4"/>
    <w:rsid w:val="002A1AA4"/>
  </w:style>
  <w:style w:type="paragraph" w:customStyle="1" w:styleId="E10528B3BB40DB449028C2DE84CB40E2">
    <w:name w:val="E10528B3BB40DB449028C2DE84CB40E2"/>
    <w:rsid w:val="002A1AA4"/>
  </w:style>
  <w:style w:type="paragraph" w:customStyle="1" w:styleId="CFB5704BE148ED4CBFF4351700E25A13">
    <w:name w:val="CFB5704BE148ED4CBFF4351700E25A13"/>
    <w:rsid w:val="002A1AA4"/>
  </w:style>
  <w:style w:type="paragraph" w:customStyle="1" w:styleId="53B79BFFDAF7794281B4947CA44D78B8">
    <w:name w:val="53B79BFFDAF7794281B4947CA44D78B8"/>
    <w:rsid w:val="002A1AA4"/>
  </w:style>
  <w:style w:type="paragraph" w:customStyle="1" w:styleId="AB373744D9C2F542BD1E4E9DA262668C">
    <w:name w:val="AB373744D9C2F542BD1E4E9DA262668C"/>
    <w:rsid w:val="002A1AA4"/>
  </w:style>
  <w:style w:type="paragraph" w:customStyle="1" w:styleId="4062253147B02D4D95884445E9EE9BE0">
    <w:name w:val="4062253147B02D4D95884445E9EE9BE0"/>
    <w:rsid w:val="002A1AA4"/>
  </w:style>
  <w:style w:type="paragraph" w:customStyle="1" w:styleId="7CC4A455A7B7CB4C83A72B6438EFB430">
    <w:name w:val="7CC4A455A7B7CB4C83A72B6438EFB430"/>
    <w:rsid w:val="002A1AA4"/>
  </w:style>
  <w:style w:type="paragraph" w:customStyle="1" w:styleId="AAD9338B87FD7A468E586BA139CDFA54">
    <w:name w:val="AAD9338B87FD7A468E586BA139CDFA54"/>
    <w:rsid w:val="002A1AA4"/>
  </w:style>
  <w:style w:type="paragraph" w:customStyle="1" w:styleId="33E44B487FDA4D4CABFC7F8E977BA4CF">
    <w:name w:val="33E44B487FDA4D4CABFC7F8E977BA4CF"/>
    <w:rsid w:val="002A1AA4"/>
  </w:style>
  <w:style w:type="paragraph" w:customStyle="1" w:styleId="8FC7357119FE1E4B955882202CF6EBD8">
    <w:name w:val="8FC7357119FE1E4B955882202CF6EBD8"/>
    <w:rsid w:val="002A1AA4"/>
  </w:style>
  <w:style w:type="paragraph" w:customStyle="1" w:styleId="2B5D3437F00AB442921F6B2B82AD9EAD">
    <w:name w:val="2B5D3437F00AB442921F6B2B82AD9EAD"/>
    <w:rsid w:val="002A1AA4"/>
  </w:style>
  <w:style w:type="paragraph" w:customStyle="1" w:styleId="811FE2EAD236B6499C8610D8498FEA8B">
    <w:name w:val="811FE2EAD236B6499C8610D8498FEA8B"/>
    <w:rsid w:val="002A1AA4"/>
  </w:style>
  <w:style w:type="paragraph" w:customStyle="1" w:styleId="F66DDB21F4DD3C4099726F1760ABC9B8">
    <w:name w:val="F66DDB21F4DD3C4099726F1760ABC9B8"/>
    <w:rsid w:val="002A1AA4"/>
  </w:style>
  <w:style w:type="paragraph" w:customStyle="1" w:styleId="FCD331A77D7E5946B574F8DA80297A22">
    <w:name w:val="FCD331A77D7E5946B574F8DA80297A22"/>
    <w:rsid w:val="002A1AA4"/>
  </w:style>
  <w:style w:type="paragraph" w:customStyle="1" w:styleId="AA879D2FCF7BC6428F06202D35ADE7FC">
    <w:name w:val="AA879D2FCF7BC6428F06202D35ADE7FC"/>
    <w:rsid w:val="002A1AA4"/>
  </w:style>
  <w:style w:type="paragraph" w:customStyle="1" w:styleId="15B3A4E63BA511478D638DFD81DC2B9B">
    <w:name w:val="15B3A4E63BA511478D638DFD81DC2B9B"/>
    <w:rsid w:val="002A1AA4"/>
  </w:style>
  <w:style w:type="paragraph" w:customStyle="1" w:styleId="CE8D77448990C94DB0B9D39EF1558241">
    <w:name w:val="CE8D77448990C94DB0B9D39EF1558241"/>
    <w:rsid w:val="002A1AA4"/>
  </w:style>
  <w:style w:type="paragraph" w:customStyle="1" w:styleId="88B5CE3E5965F246A83E2B69572954F5">
    <w:name w:val="88B5CE3E5965F246A83E2B69572954F5"/>
    <w:rsid w:val="002A1AA4"/>
  </w:style>
  <w:style w:type="paragraph" w:customStyle="1" w:styleId="A28081B57C66834BA6D9D7FD0E4C8AF8">
    <w:name w:val="A28081B57C66834BA6D9D7FD0E4C8AF8"/>
    <w:rsid w:val="002A1AA4"/>
  </w:style>
  <w:style w:type="paragraph" w:customStyle="1" w:styleId="83C8B7526295424C8FB6AB740842E5FB">
    <w:name w:val="83C8B7526295424C8FB6AB740842E5FB"/>
    <w:rsid w:val="002A1AA4"/>
  </w:style>
  <w:style w:type="paragraph" w:customStyle="1" w:styleId="2B8F728BA5B14748A3878D4C7322C703">
    <w:name w:val="2B8F728BA5B14748A3878D4C7322C703"/>
    <w:rsid w:val="002A1AA4"/>
  </w:style>
  <w:style w:type="paragraph" w:customStyle="1" w:styleId="00759194D176EB46A65AA34ACBDE8C88">
    <w:name w:val="00759194D176EB46A65AA34ACBDE8C88"/>
    <w:rsid w:val="002A1AA4"/>
  </w:style>
  <w:style w:type="paragraph" w:customStyle="1" w:styleId="B6CCCDF7DB46554CAA7464F33B91BDBC">
    <w:name w:val="B6CCCDF7DB46554CAA7464F33B91BDBC"/>
    <w:rsid w:val="002A1AA4"/>
  </w:style>
  <w:style w:type="paragraph" w:customStyle="1" w:styleId="8C8877698EA80647BF9D87BFA005DFDC">
    <w:name w:val="8C8877698EA80647BF9D87BFA005DFDC"/>
    <w:rsid w:val="002A1AA4"/>
  </w:style>
  <w:style w:type="paragraph" w:customStyle="1" w:styleId="1B4A98F8BA1BC64A8E5EA8C9C7BDA472">
    <w:name w:val="1B4A98F8BA1BC64A8E5EA8C9C7BDA472"/>
    <w:rsid w:val="002A1AA4"/>
  </w:style>
  <w:style w:type="paragraph" w:customStyle="1" w:styleId="09DC9FC9C07CA3439128CDE68307741D">
    <w:name w:val="09DC9FC9C07CA3439128CDE68307741D"/>
    <w:rsid w:val="002A1AA4"/>
  </w:style>
  <w:style w:type="paragraph" w:customStyle="1" w:styleId="B41965631397D442A3B5ABCB025A4BD8">
    <w:name w:val="B41965631397D442A3B5ABCB025A4BD8"/>
    <w:rsid w:val="002A1AA4"/>
  </w:style>
  <w:style w:type="paragraph" w:customStyle="1" w:styleId="0AF18EF9B2EE7940B61318515D1890E7">
    <w:name w:val="0AF18EF9B2EE7940B61318515D1890E7"/>
    <w:rsid w:val="002A1AA4"/>
  </w:style>
  <w:style w:type="paragraph" w:customStyle="1" w:styleId="1A6E103080DC744EB87118846FE5F8ED">
    <w:name w:val="1A6E103080DC744EB87118846FE5F8ED"/>
    <w:rsid w:val="002A1AA4"/>
  </w:style>
  <w:style w:type="paragraph" w:customStyle="1" w:styleId="2CF1C6E83F3D9E459435C8A18E13A93B">
    <w:name w:val="2CF1C6E83F3D9E459435C8A18E13A93B"/>
    <w:rsid w:val="002A1AA4"/>
  </w:style>
  <w:style w:type="paragraph" w:customStyle="1" w:styleId="8B37B588BC09964687EDE771A338E16A">
    <w:name w:val="8B37B588BC09964687EDE771A338E16A"/>
    <w:rsid w:val="002A1AA4"/>
  </w:style>
  <w:style w:type="paragraph" w:customStyle="1" w:styleId="3F33EB27A586D24BAC33E25DFF3C0A1E">
    <w:name w:val="3F33EB27A586D24BAC33E25DFF3C0A1E"/>
    <w:rsid w:val="002A1AA4"/>
  </w:style>
  <w:style w:type="paragraph" w:customStyle="1" w:styleId="D9115F3847232847AA2430AA7A4C7DCD">
    <w:name w:val="D9115F3847232847AA2430AA7A4C7DCD"/>
    <w:rsid w:val="002A1AA4"/>
  </w:style>
  <w:style w:type="paragraph" w:customStyle="1" w:styleId="60824A8B1FCD7243874BA4637919AEEC">
    <w:name w:val="60824A8B1FCD7243874BA4637919AEEC"/>
    <w:rsid w:val="002A1AA4"/>
  </w:style>
  <w:style w:type="paragraph" w:customStyle="1" w:styleId="FBAA7B851014814D84EC3C3C96AA64EA">
    <w:name w:val="FBAA7B851014814D84EC3C3C96AA64EA"/>
    <w:rsid w:val="002A1AA4"/>
  </w:style>
  <w:style w:type="paragraph" w:customStyle="1" w:styleId="3A352E6A5F860E45A2B7467FDF4F8E40">
    <w:name w:val="3A352E6A5F860E45A2B7467FDF4F8E40"/>
    <w:rsid w:val="002A1AA4"/>
  </w:style>
  <w:style w:type="paragraph" w:customStyle="1" w:styleId="A1D7E863582A8E4EA90396A2B9BFB510">
    <w:name w:val="A1D7E863582A8E4EA90396A2B9BFB510"/>
    <w:rsid w:val="002A1AA4"/>
  </w:style>
  <w:style w:type="paragraph" w:customStyle="1" w:styleId="D71A5A956E6441499A7AD7301800921E">
    <w:name w:val="D71A5A956E6441499A7AD7301800921E"/>
    <w:rsid w:val="002A1AA4"/>
  </w:style>
  <w:style w:type="paragraph" w:customStyle="1" w:styleId="680399D99282564F97AD6C8D071EB03A">
    <w:name w:val="680399D99282564F97AD6C8D071EB03A"/>
    <w:rsid w:val="002A1AA4"/>
  </w:style>
  <w:style w:type="paragraph" w:customStyle="1" w:styleId="53A5541C8C1C084DBC4C71085FDAD9EA">
    <w:name w:val="53A5541C8C1C084DBC4C71085FDAD9EA"/>
    <w:rsid w:val="002A1AA4"/>
  </w:style>
  <w:style w:type="paragraph" w:customStyle="1" w:styleId="8B20756CE256FC41ABE9326C9028C8C7">
    <w:name w:val="8B20756CE256FC41ABE9326C9028C8C7"/>
    <w:rsid w:val="002A1AA4"/>
  </w:style>
  <w:style w:type="paragraph" w:customStyle="1" w:styleId="8FD203ADE868614AAD17E59800690993">
    <w:name w:val="8FD203ADE868614AAD17E59800690993"/>
    <w:rsid w:val="002A1AA4"/>
  </w:style>
  <w:style w:type="paragraph" w:customStyle="1" w:styleId="D1AA6351151C1146B65084B7E69A50AC">
    <w:name w:val="D1AA6351151C1146B65084B7E69A50AC"/>
    <w:rsid w:val="002A1AA4"/>
  </w:style>
  <w:style w:type="paragraph" w:customStyle="1" w:styleId="5C23BB6434B641458F5D6FAF72C95D99">
    <w:name w:val="5C23BB6434B641458F5D6FAF72C95D99"/>
    <w:rsid w:val="002A1AA4"/>
  </w:style>
  <w:style w:type="paragraph" w:customStyle="1" w:styleId="3470AEA24BE2D044B99BDD568B2E54E6">
    <w:name w:val="3470AEA24BE2D044B99BDD568B2E54E6"/>
    <w:rsid w:val="002A1AA4"/>
  </w:style>
  <w:style w:type="paragraph" w:customStyle="1" w:styleId="E8FCE101C8E9814CBBECF471985D9EDF">
    <w:name w:val="E8FCE101C8E9814CBBECF471985D9EDF"/>
    <w:rsid w:val="002A1AA4"/>
  </w:style>
  <w:style w:type="paragraph" w:customStyle="1" w:styleId="27A7DD5AD15B444B96986943FC4EEBE9">
    <w:name w:val="27A7DD5AD15B444B96986943FC4EEBE9"/>
    <w:rsid w:val="002A1AA4"/>
  </w:style>
  <w:style w:type="paragraph" w:customStyle="1" w:styleId="DADFF71882D34C4F9CA3437C0F36D209">
    <w:name w:val="DADFF71882D34C4F9CA3437C0F36D209"/>
    <w:rsid w:val="002A1AA4"/>
  </w:style>
  <w:style w:type="paragraph" w:customStyle="1" w:styleId="B75F5C0103A6894C86E2A396DF5C5959">
    <w:name w:val="B75F5C0103A6894C86E2A396DF5C5959"/>
    <w:rsid w:val="002A1AA4"/>
  </w:style>
  <w:style w:type="paragraph" w:customStyle="1" w:styleId="54D82A14B6BD3A4C911ADBD3BC084960">
    <w:name w:val="54D82A14B6BD3A4C911ADBD3BC084960"/>
    <w:rsid w:val="002A1AA4"/>
  </w:style>
  <w:style w:type="paragraph" w:customStyle="1" w:styleId="C4CD97723B53A94C949579819D98FE3F">
    <w:name w:val="C4CD97723B53A94C949579819D98FE3F"/>
    <w:rsid w:val="002A1AA4"/>
  </w:style>
  <w:style w:type="paragraph" w:customStyle="1" w:styleId="CD408B7226CCF5418B0CB0B8F8921612">
    <w:name w:val="CD408B7226CCF5418B0CB0B8F8921612"/>
    <w:rsid w:val="002A1AA4"/>
  </w:style>
  <w:style w:type="paragraph" w:customStyle="1" w:styleId="F08164198AB50449B64D1DC80BBA917F">
    <w:name w:val="F08164198AB50449B64D1DC80BBA917F"/>
    <w:rsid w:val="002A1AA4"/>
  </w:style>
  <w:style w:type="paragraph" w:customStyle="1" w:styleId="1780D7338BC424498F16D1ACE90450CD">
    <w:name w:val="1780D7338BC424498F16D1ACE90450CD"/>
    <w:rsid w:val="002A1AA4"/>
  </w:style>
  <w:style w:type="paragraph" w:customStyle="1" w:styleId="3620ABAAE1A85F4F876BEC45BF0931B7">
    <w:name w:val="3620ABAAE1A85F4F876BEC45BF0931B7"/>
    <w:rsid w:val="002A1AA4"/>
  </w:style>
  <w:style w:type="paragraph" w:customStyle="1" w:styleId="9FE78B43A23CB34EA98E67E4AA603005">
    <w:name w:val="9FE78B43A23CB34EA98E67E4AA603005"/>
    <w:rsid w:val="002A1AA4"/>
  </w:style>
  <w:style w:type="paragraph" w:customStyle="1" w:styleId="C70C6BE0BBB4104CA37B8759FFCE1EE9">
    <w:name w:val="C70C6BE0BBB4104CA37B8759FFCE1EE9"/>
    <w:rsid w:val="002A1AA4"/>
  </w:style>
  <w:style w:type="paragraph" w:customStyle="1" w:styleId="E8540B9B672A1C4392AE581BEE803EDC">
    <w:name w:val="E8540B9B672A1C4392AE581BEE803EDC"/>
    <w:rsid w:val="002A1AA4"/>
  </w:style>
  <w:style w:type="paragraph" w:customStyle="1" w:styleId="D6D23C172B077F4C9C0D4D08968DDFCE">
    <w:name w:val="D6D23C172B077F4C9C0D4D08968DDFCE"/>
    <w:rsid w:val="002A1AA4"/>
  </w:style>
  <w:style w:type="paragraph" w:customStyle="1" w:styleId="DB016B56C32740FF811C3CDF6B685026">
    <w:name w:val="DB016B56C32740FF811C3CDF6B685026"/>
    <w:rsid w:val="00195A09"/>
  </w:style>
  <w:style w:type="paragraph" w:customStyle="1" w:styleId="61512375F2DC43FF87E805775AC386F6">
    <w:name w:val="61512375F2DC43FF87E805775AC386F6"/>
    <w:rsid w:val="00195A09"/>
  </w:style>
  <w:style w:type="paragraph" w:customStyle="1" w:styleId="6C82B66EF4FC43E295B18BD53DF47B0F">
    <w:name w:val="6C82B66EF4FC43E295B18BD53DF47B0F"/>
    <w:rsid w:val="00195A09"/>
  </w:style>
  <w:style w:type="paragraph" w:customStyle="1" w:styleId="29C71895EAC84F1690912AC9A02C0097">
    <w:name w:val="29C71895EAC84F1690912AC9A02C0097"/>
    <w:rsid w:val="00195A09"/>
  </w:style>
  <w:style w:type="paragraph" w:customStyle="1" w:styleId="06CE20F2C8F64C0CBA9624132A9654CA">
    <w:name w:val="06CE20F2C8F64C0CBA9624132A9654CA"/>
    <w:rsid w:val="00195A09"/>
  </w:style>
  <w:style w:type="paragraph" w:customStyle="1" w:styleId="E81BC6342448483B9BDB17633CCAC7F8">
    <w:name w:val="E81BC6342448483B9BDB17633CCAC7F8"/>
    <w:rsid w:val="00195A09"/>
  </w:style>
  <w:style w:type="paragraph" w:customStyle="1" w:styleId="79E0B0A2313F487FA85F4CDA44F2BBDA">
    <w:name w:val="79E0B0A2313F487FA85F4CDA44F2BBDA"/>
    <w:rsid w:val="00195A09"/>
  </w:style>
  <w:style w:type="paragraph" w:customStyle="1" w:styleId="AEE7F116B61C4AF193163B254538A7B4">
    <w:name w:val="AEE7F116B61C4AF193163B254538A7B4"/>
    <w:rsid w:val="00195A09"/>
  </w:style>
  <w:style w:type="paragraph" w:customStyle="1" w:styleId="F234CBA25F194FE3A92415B17740C61B">
    <w:name w:val="F234CBA25F194FE3A92415B17740C61B"/>
    <w:rsid w:val="00195A09"/>
  </w:style>
  <w:style w:type="paragraph" w:customStyle="1" w:styleId="DD1250F85C334D77BDBEA5138F0AE825">
    <w:name w:val="DD1250F85C334D77BDBEA5138F0AE825"/>
    <w:rsid w:val="00195A09"/>
  </w:style>
  <w:style w:type="paragraph" w:customStyle="1" w:styleId="AF6D5345E3F546C28CC789E96392E986">
    <w:name w:val="AF6D5345E3F546C28CC789E96392E986"/>
    <w:rsid w:val="00195A09"/>
  </w:style>
  <w:style w:type="paragraph" w:customStyle="1" w:styleId="A33C0835063E4581AC540421E7C6402A">
    <w:name w:val="A33C0835063E4581AC540421E7C6402A"/>
    <w:rsid w:val="00195A09"/>
  </w:style>
  <w:style w:type="paragraph" w:customStyle="1" w:styleId="929968020DC240289CB71659A640FBC0">
    <w:name w:val="929968020DC240289CB71659A640FBC0"/>
    <w:rsid w:val="00195A09"/>
  </w:style>
  <w:style w:type="paragraph" w:customStyle="1" w:styleId="8B64C084C75A422E8B16574168F0C14D">
    <w:name w:val="8B64C084C75A422E8B16574168F0C14D"/>
    <w:rsid w:val="00195A09"/>
  </w:style>
  <w:style w:type="paragraph" w:customStyle="1" w:styleId="D9BE039820DF41D195F091C16CB8CEFA">
    <w:name w:val="D9BE039820DF41D195F091C16CB8CEFA"/>
    <w:rsid w:val="00195A09"/>
  </w:style>
  <w:style w:type="paragraph" w:customStyle="1" w:styleId="BE62D42CA429471096FEBEA88687B31E">
    <w:name w:val="BE62D42CA429471096FEBEA88687B31E"/>
    <w:rsid w:val="00195A09"/>
  </w:style>
  <w:style w:type="paragraph" w:customStyle="1" w:styleId="6ECAAF8756B04485ADEA2445EA427619">
    <w:name w:val="6ECAAF8756B04485ADEA2445EA427619"/>
    <w:rsid w:val="00195A09"/>
  </w:style>
  <w:style w:type="paragraph" w:customStyle="1" w:styleId="159B6AC41EA8401BBFBF9D3359B14AD0">
    <w:name w:val="159B6AC41EA8401BBFBF9D3359B14AD0"/>
    <w:rsid w:val="00195A09"/>
  </w:style>
  <w:style w:type="paragraph" w:customStyle="1" w:styleId="282C8982CA8248768BB7D109F5B53CAB">
    <w:name w:val="282C8982CA8248768BB7D109F5B53CAB"/>
    <w:rsid w:val="00195A09"/>
  </w:style>
  <w:style w:type="paragraph" w:customStyle="1" w:styleId="7D974E8D74E34B6CA82DC0B2864FC244">
    <w:name w:val="7D974E8D74E34B6CA82DC0B2864FC244"/>
    <w:rsid w:val="00195A09"/>
  </w:style>
  <w:style w:type="paragraph" w:customStyle="1" w:styleId="012CA7272C37473F941871B954F419E0">
    <w:name w:val="012CA7272C37473F941871B954F419E0"/>
    <w:rsid w:val="00195A09"/>
  </w:style>
  <w:style w:type="paragraph" w:customStyle="1" w:styleId="D5E33CC4723144C7A2A157350B0E65DA">
    <w:name w:val="D5E33CC4723144C7A2A157350B0E65DA"/>
    <w:rsid w:val="00195A09"/>
  </w:style>
  <w:style w:type="paragraph" w:customStyle="1" w:styleId="03173119AC0C40DBBCBFF7302E18AF9C">
    <w:name w:val="03173119AC0C40DBBCBFF7302E18AF9C"/>
    <w:rsid w:val="00195A09"/>
  </w:style>
  <w:style w:type="paragraph" w:customStyle="1" w:styleId="E983525E4B0D4BD5AA1A2E90A3ED3576">
    <w:name w:val="E983525E4B0D4BD5AA1A2E90A3ED3576"/>
    <w:rsid w:val="00195A09"/>
  </w:style>
  <w:style w:type="paragraph" w:customStyle="1" w:styleId="A58C8B8232A041B590CBDC9964385C4A">
    <w:name w:val="A58C8B8232A041B590CBDC9964385C4A"/>
    <w:rsid w:val="00195A09"/>
  </w:style>
  <w:style w:type="paragraph" w:customStyle="1" w:styleId="55655CC9C8D14FD6AB10195FEAED93A4">
    <w:name w:val="55655CC9C8D14FD6AB10195FEAED93A4"/>
    <w:rsid w:val="00195A09"/>
  </w:style>
  <w:style w:type="paragraph" w:customStyle="1" w:styleId="1262AFD95EDD4BEBA347B446238CC216">
    <w:name w:val="1262AFD95EDD4BEBA347B446238CC216"/>
    <w:rsid w:val="00195A09"/>
  </w:style>
  <w:style w:type="paragraph" w:customStyle="1" w:styleId="DB2C8DDDA40D4912861BD38E56D912B8">
    <w:name w:val="DB2C8DDDA40D4912861BD38E56D912B8"/>
    <w:rsid w:val="00195A09"/>
  </w:style>
  <w:style w:type="paragraph" w:customStyle="1" w:styleId="A981D73802204FC5A2E879C04C6C8C43">
    <w:name w:val="A981D73802204FC5A2E879C04C6C8C43"/>
    <w:rsid w:val="00195A09"/>
  </w:style>
  <w:style w:type="paragraph" w:customStyle="1" w:styleId="F0F7488B0D8546D38405512D0CCED2F1">
    <w:name w:val="F0F7488B0D8546D38405512D0CCED2F1"/>
    <w:rsid w:val="00195A09"/>
  </w:style>
  <w:style w:type="paragraph" w:customStyle="1" w:styleId="EAFCA60306154F719E167C5D89A91DB4">
    <w:name w:val="EAFCA60306154F719E167C5D89A91DB4"/>
    <w:rsid w:val="00195A09"/>
  </w:style>
  <w:style w:type="paragraph" w:customStyle="1" w:styleId="9F4C0B6C96B8454BA19B240DF8A6F8C9">
    <w:name w:val="9F4C0B6C96B8454BA19B240DF8A6F8C9"/>
    <w:rsid w:val="00195A09"/>
  </w:style>
  <w:style w:type="paragraph" w:customStyle="1" w:styleId="61B2395B37C14129B9327B710DBDB7CB">
    <w:name w:val="61B2395B37C14129B9327B710DBDB7CB"/>
    <w:rsid w:val="00195A09"/>
  </w:style>
  <w:style w:type="paragraph" w:customStyle="1" w:styleId="8D20BD65A50D4BDAACE4E893AF2AA392">
    <w:name w:val="8D20BD65A50D4BDAACE4E893AF2AA392"/>
    <w:rsid w:val="00195A09"/>
  </w:style>
  <w:style w:type="paragraph" w:customStyle="1" w:styleId="2C142EDD0C7246C394253B1CD5BDD9CE">
    <w:name w:val="2C142EDD0C7246C394253B1CD5BDD9CE"/>
    <w:rsid w:val="00195A09"/>
  </w:style>
  <w:style w:type="paragraph" w:customStyle="1" w:styleId="431262A51C4B416D82B7F014D0616F99">
    <w:name w:val="431262A51C4B416D82B7F014D0616F99"/>
    <w:rsid w:val="00195A09"/>
  </w:style>
  <w:style w:type="paragraph" w:customStyle="1" w:styleId="2B27AA002D7349EBB53F3520192FA0B5">
    <w:name w:val="2B27AA002D7349EBB53F3520192FA0B5"/>
    <w:rsid w:val="00195A09"/>
  </w:style>
  <w:style w:type="paragraph" w:customStyle="1" w:styleId="61F7327B5ECA46E19C84520302DB811D">
    <w:name w:val="61F7327B5ECA46E19C84520302DB811D"/>
    <w:rsid w:val="00195A09"/>
  </w:style>
  <w:style w:type="paragraph" w:customStyle="1" w:styleId="75FAEFEFD8274DDCBA7FB02A980F9978">
    <w:name w:val="75FAEFEFD8274DDCBA7FB02A980F9978"/>
    <w:rsid w:val="00195A09"/>
  </w:style>
  <w:style w:type="paragraph" w:customStyle="1" w:styleId="AFFAB7696B174CAA9A54FCC2DEB6B36A">
    <w:name w:val="AFFAB7696B174CAA9A54FCC2DEB6B36A"/>
    <w:rsid w:val="00195A09"/>
  </w:style>
  <w:style w:type="paragraph" w:customStyle="1" w:styleId="4D94CEA7A6764E988D63D640EDBC6AA9">
    <w:name w:val="4D94CEA7A6764E988D63D640EDBC6AA9"/>
    <w:rsid w:val="00195A09"/>
  </w:style>
  <w:style w:type="paragraph" w:customStyle="1" w:styleId="8B38997683E74C25A1BADB03AA37FA90">
    <w:name w:val="8B38997683E74C25A1BADB03AA37FA90"/>
    <w:rsid w:val="00195A09"/>
  </w:style>
  <w:style w:type="paragraph" w:customStyle="1" w:styleId="94B9A95ACF654BAB9884B82C1C1F109D">
    <w:name w:val="94B9A95ACF654BAB9884B82C1C1F109D"/>
    <w:rsid w:val="00195A09"/>
  </w:style>
  <w:style w:type="paragraph" w:customStyle="1" w:styleId="401929ADEEF4402583DE954208CFBFB2">
    <w:name w:val="401929ADEEF4402583DE954208CFBFB2"/>
    <w:rsid w:val="00195A09"/>
  </w:style>
  <w:style w:type="paragraph" w:customStyle="1" w:styleId="85EAF07596BE49EEB88406C549687173">
    <w:name w:val="85EAF07596BE49EEB88406C549687173"/>
    <w:rsid w:val="00195A09"/>
  </w:style>
  <w:style w:type="paragraph" w:customStyle="1" w:styleId="69B61C8C313A42B38AE6483ABFFDF66C">
    <w:name w:val="69B61C8C313A42B38AE6483ABFFDF66C"/>
    <w:rsid w:val="00195A09"/>
  </w:style>
  <w:style w:type="paragraph" w:customStyle="1" w:styleId="6F6ECD23367E480DBF6818F0BD25212F">
    <w:name w:val="6F6ECD23367E480DBF6818F0BD25212F"/>
    <w:rsid w:val="00195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5" ma:contentTypeDescription="Create a new document." ma:contentTypeScope="" ma:versionID="04d009706763fa38ce99276e73a8ae10">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1ffccccc6e65b3d5769900b7f8d32600"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D03F7-67B4-40FD-A245-A7BBBACC6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51235-7322-40D0-80D9-EB98E19959D1}">
  <ds:schemaRefs>
    <ds:schemaRef ds:uri="http://schemas.microsoft.com/sharepoint/v3/contenttype/forms"/>
  </ds:schemaRefs>
</ds:datastoreItem>
</file>

<file path=customXml/itemProps3.xml><?xml version="1.0" encoding="utf-8"?>
<ds:datastoreItem xmlns:ds="http://schemas.openxmlformats.org/officeDocument/2006/customXml" ds:itemID="{D2100F46-FEE4-485F-99C0-3093F433F8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93</Pages>
  <Words>19423</Words>
  <Characters>126986</Characters>
  <Application>Microsoft Office Word</Application>
  <DocSecurity>0</DocSecurity>
  <Lines>6042</Lines>
  <Paragraphs>2492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Monda Shaver</cp:lastModifiedBy>
  <cp:revision>41</cp:revision>
  <dcterms:created xsi:type="dcterms:W3CDTF">2025-02-03T17:03:00Z</dcterms:created>
  <dcterms:modified xsi:type="dcterms:W3CDTF">2025-02-19T08:30:00Z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Created">
    <vt:filetime>2024-11-20T00:00:00Z</vt:filetime>
  </property>
  <property fmtid="{D5CDD505-2E9C-101B-9397-08002B2CF9AE}" pid="4" name="Creator">
    <vt:lpwstr>Acrobat PDFMaker 24 for Word</vt:lpwstr>
  </property>
  <property fmtid="{D5CDD505-2E9C-101B-9397-08002B2CF9AE}" pid="5" name="LastSaved">
    <vt:filetime>2024-11-20T00:00:00Z</vt:filetime>
  </property>
  <property fmtid="{D5CDD505-2E9C-101B-9397-08002B2CF9AE}" pid="6" name="MediaServiceImageTags">
    <vt:lpwstr/>
  </property>
  <property fmtid="{D5CDD505-2E9C-101B-9397-08002B2CF9AE}" pid="7" name="Producer">
    <vt:lpwstr>Adobe PDF Library 24.4.48</vt:lpwstr>
  </property>
  <property fmtid="{D5CDD505-2E9C-101B-9397-08002B2CF9AE}" pid="8" name="SourceModified">
    <vt:lpwstr/>
  </property>
  <property fmtid="{D5CDD505-2E9C-101B-9397-08002B2CF9AE}" pid="9" name="GrammarlyDocumentId">
    <vt:lpwstr>76ed8b16b0cbaf5881cde1822b1d9a7b8a4fef7fd4bcc8fff26d66dacf00ab4e</vt:lpwstr>
  </property>
</Properties>
</file>