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096F3" w14:textId="162D529C" w:rsidR="000A3556" w:rsidRDefault="000A3556" w:rsidP="000A3556">
      <w:pPr>
        <w:pStyle w:val="BodyText"/>
        <w:rPr>
          <w:rFonts w:ascii="Arial" w:hAnsi="Arial" w:cs="Arial"/>
          <w:b/>
          <w:bCs/>
          <w:color w:val="243746"/>
          <w:sz w:val="40"/>
          <w:szCs w:val="16"/>
        </w:rPr>
      </w:pPr>
    </w:p>
    <w:p w14:paraId="1B6BD719" w14:textId="035EE7B6" w:rsidR="000A3556" w:rsidRDefault="000A3556" w:rsidP="000A3556">
      <w:pPr>
        <w:pStyle w:val="BodyText"/>
        <w:rPr>
          <w:rFonts w:ascii="Arial" w:hAnsi="Arial" w:cs="Arial"/>
          <w:sz w:val="32"/>
          <w:szCs w:val="32"/>
        </w:rPr>
      </w:pPr>
    </w:p>
    <w:p w14:paraId="1327A670" w14:textId="70CAB544" w:rsidR="000A3556" w:rsidRDefault="000A3556" w:rsidP="000A3556">
      <w:pPr>
        <w:spacing w:line="356" w:lineRule="exact"/>
        <w:ind w:left="283" w:right="184"/>
        <w:jc w:val="center"/>
        <w:rPr>
          <w:rFonts w:ascii="Times New Roman"/>
          <w:sz w:val="32"/>
        </w:rPr>
      </w:pPr>
    </w:p>
    <w:p w14:paraId="7328CDAF" w14:textId="066919D5" w:rsidR="000A3556" w:rsidRDefault="000A3556" w:rsidP="000A3556">
      <w:pPr>
        <w:pStyle w:val="BodyText"/>
        <w:jc w:val="center"/>
      </w:pPr>
    </w:p>
    <w:p w14:paraId="7F6798D9" w14:textId="02FE797E" w:rsidR="000A3556" w:rsidRDefault="000A3556" w:rsidP="000A3556">
      <w:pPr>
        <w:pStyle w:val="BodyText"/>
        <w:jc w:val="center"/>
      </w:pPr>
    </w:p>
    <w:p w14:paraId="3CA5F2AB" w14:textId="3E010724" w:rsidR="00A00505" w:rsidRDefault="00341364" w:rsidP="000A3556">
      <w:pPr>
        <w:pStyle w:val="BodyText"/>
        <w:jc w:val="center"/>
      </w:pPr>
      <w:r>
        <w:rPr>
          <w:noProof/>
        </w:rPr>
        <w:drawing>
          <wp:anchor distT="0" distB="0" distL="114300" distR="114300" simplePos="0" relativeHeight="251661312" behindDoc="1" locked="0" layoutInCell="1" allowOverlap="1" wp14:anchorId="07007EFF" wp14:editId="487BB670">
            <wp:simplePos x="0" y="0"/>
            <wp:positionH relativeFrom="margin">
              <wp:align>center</wp:align>
            </wp:positionH>
            <wp:positionV relativeFrom="page">
              <wp:posOffset>2374900</wp:posOffset>
            </wp:positionV>
            <wp:extent cx="5178425" cy="2178050"/>
            <wp:effectExtent l="0" t="0" r="3175" b="0"/>
            <wp:wrapTight wrapText="bothSides">
              <wp:wrapPolygon edited="0">
                <wp:start x="0" y="0"/>
                <wp:lineTo x="0" y="21348"/>
                <wp:lineTo x="21534" y="21348"/>
                <wp:lineTo x="21534" y="0"/>
                <wp:lineTo x="0" y="0"/>
              </wp:wrapPolygon>
            </wp:wrapTight>
            <wp:docPr id="1225699646"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699646" name="Picture 2" descr="A close-up of a logo&#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t="11974" b="11974"/>
                    <a:stretch>
                      <a:fillRect/>
                    </a:stretch>
                  </pic:blipFill>
                  <pic:spPr bwMode="auto">
                    <a:xfrm>
                      <a:off x="0" y="0"/>
                      <a:ext cx="5178425" cy="2178050"/>
                    </a:xfrm>
                    <a:prstGeom prst="rect">
                      <a:avLst/>
                    </a:prstGeom>
                    <a:noFill/>
                  </pic:spPr>
                </pic:pic>
              </a:graphicData>
            </a:graphic>
            <wp14:sizeRelH relativeFrom="page">
              <wp14:pctWidth>0</wp14:pctWidth>
            </wp14:sizeRelH>
            <wp14:sizeRelV relativeFrom="page">
              <wp14:pctHeight>0</wp14:pctHeight>
            </wp14:sizeRelV>
          </wp:anchor>
        </w:drawing>
      </w:r>
    </w:p>
    <w:p w14:paraId="457275D7" w14:textId="48BAB6BB" w:rsidR="00A00505" w:rsidRDefault="00A00505" w:rsidP="000A3556">
      <w:pPr>
        <w:pStyle w:val="BodyText"/>
        <w:jc w:val="center"/>
      </w:pPr>
    </w:p>
    <w:p w14:paraId="445FBAC9" w14:textId="40790942" w:rsidR="000A3556" w:rsidRDefault="000A3556" w:rsidP="000A3556">
      <w:pPr>
        <w:pStyle w:val="BodyText"/>
        <w:ind w:right="1060"/>
        <w:jc w:val="center"/>
      </w:pPr>
    </w:p>
    <w:p w14:paraId="278D97E6" w14:textId="751F4FBE" w:rsidR="000A3556" w:rsidRDefault="000A3556" w:rsidP="000A3556">
      <w:pPr>
        <w:spacing w:before="77" w:after="240"/>
        <w:ind w:right="70"/>
        <w:jc w:val="center"/>
        <w:rPr>
          <w:b/>
          <w:bCs/>
          <w:color w:val="243746"/>
          <w:sz w:val="40"/>
          <w:szCs w:val="16"/>
        </w:rPr>
      </w:pPr>
    </w:p>
    <w:p w14:paraId="7E091516" w14:textId="5F957AEB" w:rsidR="000A3556" w:rsidRDefault="000A3556" w:rsidP="000A3556">
      <w:pPr>
        <w:spacing w:before="77" w:after="240"/>
        <w:ind w:right="70"/>
        <w:jc w:val="center"/>
        <w:rPr>
          <w:b/>
          <w:bCs/>
          <w:color w:val="243746"/>
          <w:sz w:val="40"/>
          <w:szCs w:val="16"/>
        </w:rPr>
      </w:pPr>
    </w:p>
    <w:p w14:paraId="07589A3B" w14:textId="59AF6B5A" w:rsidR="00926B4B" w:rsidRDefault="00926B4B" w:rsidP="000A3556">
      <w:pPr>
        <w:spacing w:before="77" w:after="240"/>
        <w:ind w:right="70"/>
        <w:jc w:val="center"/>
        <w:rPr>
          <w:b/>
          <w:bCs/>
          <w:color w:val="243746"/>
          <w:sz w:val="40"/>
          <w:szCs w:val="16"/>
        </w:rPr>
      </w:pPr>
    </w:p>
    <w:p w14:paraId="5AC8D874" w14:textId="7B503B74" w:rsidR="00926B4B" w:rsidRDefault="00926B4B" w:rsidP="000A3556">
      <w:pPr>
        <w:spacing w:before="77" w:after="240"/>
        <w:ind w:right="70"/>
        <w:jc w:val="center"/>
        <w:rPr>
          <w:b/>
          <w:bCs/>
          <w:color w:val="243746"/>
          <w:sz w:val="40"/>
          <w:szCs w:val="16"/>
        </w:rPr>
      </w:pPr>
      <w:r>
        <w:rPr>
          <w:noProof/>
        </w:rPr>
        <mc:AlternateContent>
          <mc:Choice Requires="wps">
            <w:drawing>
              <wp:anchor distT="0" distB="0" distL="114300" distR="114300" simplePos="0" relativeHeight="251659264" behindDoc="0" locked="0" layoutInCell="1" allowOverlap="1" wp14:anchorId="0F03AA66" wp14:editId="5E60BC02">
                <wp:simplePos x="0" y="0"/>
                <wp:positionH relativeFrom="margin">
                  <wp:align>center</wp:align>
                </wp:positionH>
                <wp:positionV relativeFrom="margin">
                  <wp:posOffset>4184650</wp:posOffset>
                </wp:positionV>
                <wp:extent cx="6343650" cy="0"/>
                <wp:effectExtent l="0" t="0" r="0" b="0"/>
                <wp:wrapNone/>
                <wp:docPr id="1116590650" name="Straight Connector 1"/>
                <wp:cNvGraphicFramePr/>
                <a:graphic xmlns:a="http://schemas.openxmlformats.org/drawingml/2006/main">
                  <a:graphicData uri="http://schemas.microsoft.com/office/word/2010/wordprocessingShape">
                    <wps:wsp>
                      <wps:cNvCnPr/>
                      <wps:spPr>
                        <a:xfrm>
                          <a:off x="0" y="0"/>
                          <a:ext cx="6343650" cy="0"/>
                        </a:xfrm>
                        <a:prstGeom prst="line">
                          <a:avLst/>
                        </a:prstGeom>
                        <a:ln w="19050">
                          <a:solidFill>
                            <a:srgbClr val="24374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5FDE57E" id="Straight Connector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 from="0,329.5pt" to="499.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" strokecolor="#243746" strokeweight="1.5pt">
                <v:stroke joinstyle="miter"/>
                <w10:wrap anchorx="margin" anchory="margin"/>
              </v:line>
            </w:pict>
          </mc:Fallback>
        </mc:AlternateContent>
      </w:r>
    </w:p>
    <w:p w14:paraId="63281AF6" w14:textId="77777777" w:rsidR="00932C43" w:rsidRPr="00932C43" w:rsidRDefault="00932C43" w:rsidP="00932C43">
      <w:pPr>
        <w:spacing w:before="77" w:after="240"/>
        <w:ind w:left="3569" w:right="70" w:hanging="3569"/>
        <w:jc w:val="center"/>
        <w:rPr>
          <w:b/>
          <w:bCs/>
          <w:color w:val="243746"/>
          <w:sz w:val="40"/>
          <w:szCs w:val="16"/>
        </w:rPr>
      </w:pPr>
    </w:p>
    <w:p w14:paraId="1495F69C" w14:textId="77777777" w:rsidR="00932C43" w:rsidRDefault="00932C43" w:rsidP="00932C43">
      <w:pPr>
        <w:spacing w:before="77" w:after="240"/>
        <w:ind w:left="3569" w:right="70" w:hanging="3569"/>
        <w:jc w:val="center"/>
        <w:rPr>
          <w:b/>
          <w:bCs/>
          <w:color w:val="243746"/>
          <w:sz w:val="40"/>
          <w:szCs w:val="16"/>
        </w:rPr>
      </w:pPr>
      <w:r w:rsidRPr="00932C43">
        <w:rPr>
          <w:b/>
          <w:bCs/>
          <w:color w:val="243746"/>
          <w:sz w:val="40"/>
          <w:szCs w:val="16"/>
        </w:rPr>
        <w:t xml:space="preserve"> MEDICARE OUTPATIENT PHYSICAL THERAPY (OPT) </w:t>
      </w:r>
    </w:p>
    <w:p w14:paraId="48967262" w14:textId="73EC0250" w:rsidR="000A3556" w:rsidRDefault="000A3556" w:rsidP="00B55CC0">
      <w:pPr>
        <w:spacing w:before="77" w:after="0"/>
        <w:ind w:left="3569" w:right="70" w:hanging="3569"/>
        <w:jc w:val="center"/>
        <w:rPr>
          <w:b/>
          <w:bCs/>
          <w:color w:val="016299"/>
          <w:sz w:val="48"/>
          <w:szCs w:val="20"/>
        </w:rPr>
      </w:pPr>
      <w:r w:rsidRPr="00BF2BC3">
        <w:rPr>
          <w:b/>
          <w:bCs/>
          <w:color w:val="016299"/>
          <w:sz w:val="48"/>
          <w:szCs w:val="20"/>
        </w:rPr>
        <w:t xml:space="preserve"> </w:t>
      </w:r>
      <w:r w:rsidR="00B55CC0">
        <w:rPr>
          <w:b/>
          <w:bCs/>
          <w:color w:val="016299"/>
          <w:sz w:val="48"/>
          <w:szCs w:val="20"/>
        </w:rPr>
        <w:t>STANDARDS-ONLY MANUAL</w:t>
      </w:r>
    </w:p>
    <w:p w14:paraId="790A8AE4" w14:textId="00548BEE" w:rsidR="005C0096" w:rsidRDefault="00FA2F7D" w:rsidP="00B55CC0">
      <w:pPr>
        <w:spacing w:before="77" w:after="0"/>
        <w:ind w:left="3569" w:right="70" w:hanging="3569"/>
        <w:jc w:val="center"/>
        <w:rPr>
          <w:b/>
          <w:bCs/>
          <w:color w:val="016299"/>
          <w:sz w:val="44"/>
          <w:szCs w:val="18"/>
        </w:rPr>
      </w:pPr>
      <w:r w:rsidRPr="00A37442">
        <w:rPr>
          <w:b/>
          <w:bCs/>
          <w:color w:val="016299"/>
          <w:sz w:val="44"/>
          <w:szCs w:val="18"/>
        </w:rPr>
        <w:t>(</w:t>
      </w:r>
      <w:r w:rsidR="00B55CC0" w:rsidRPr="00A37442">
        <w:rPr>
          <w:b/>
          <w:bCs/>
          <w:color w:val="016299"/>
          <w:sz w:val="44"/>
          <w:szCs w:val="18"/>
        </w:rPr>
        <w:t>No Interpretive Guidance</w:t>
      </w:r>
      <w:r w:rsidRPr="00A37442">
        <w:rPr>
          <w:b/>
          <w:bCs/>
          <w:color w:val="016299"/>
          <w:sz w:val="44"/>
          <w:szCs w:val="18"/>
        </w:rPr>
        <w:t>)</w:t>
      </w:r>
    </w:p>
    <w:p w14:paraId="40F73C27" w14:textId="77777777" w:rsidR="00A37442" w:rsidRPr="00A37442" w:rsidRDefault="00A37442" w:rsidP="00B55CC0">
      <w:pPr>
        <w:spacing w:before="77" w:after="0"/>
        <w:ind w:left="3569" w:right="70" w:hanging="3569"/>
        <w:jc w:val="center"/>
        <w:rPr>
          <w:b/>
          <w:bCs/>
          <w:color w:val="016299"/>
          <w:sz w:val="44"/>
          <w:szCs w:val="18"/>
        </w:rPr>
      </w:pPr>
    </w:p>
    <w:p w14:paraId="4EAEF64A" w14:textId="0B5A62C4" w:rsidR="000A3556" w:rsidRDefault="000A3556" w:rsidP="000A3556">
      <w:pPr>
        <w:pStyle w:val="BodyText"/>
        <w:spacing w:after="240"/>
        <w:jc w:val="center"/>
        <w:rPr>
          <w:rFonts w:ascii="Arial" w:hAnsi="Arial" w:cs="Arial"/>
          <w:color w:val="FF0000"/>
          <w:sz w:val="32"/>
          <w:szCs w:val="32"/>
        </w:rPr>
      </w:pPr>
      <w:r>
        <w:rPr>
          <w:rFonts w:ascii="Arial" w:hAnsi="Arial" w:cs="Arial"/>
          <w:sz w:val="32"/>
          <w:szCs w:val="32"/>
        </w:rPr>
        <w:t>Version,</w:t>
      </w:r>
      <w:r w:rsidR="00EE6375">
        <w:rPr>
          <w:rFonts w:ascii="Arial" w:hAnsi="Arial" w:cs="Arial"/>
          <w:sz w:val="32"/>
          <w:szCs w:val="32"/>
        </w:rPr>
        <w:t xml:space="preserve"> </w:t>
      </w:r>
      <w:r w:rsidR="00AE2AD2" w:rsidRPr="00AE2AD2">
        <w:rPr>
          <w:rFonts w:ascii="Arial" w:hAnsi="Arial" w:cs="Arial"/>
          <w:color w:val="EE0000"/>
          <w:sz w:val="32"/>
          <w:szCs w:val="32"/>
        </w:rPr>
        <w:t>4.1</w:t>
      </w:r>
      <w:r w:rsidRPr="00AE2AD2">
        <w:rPr>
          <w:rFonts w:ascii="Arial" w:hAnsi="Arial" w:cs="Arial"/>
          <w:color w:val="EE0000"/>
          <w:sz w:val="32"/>
          <w:szCs w:val="32"/>
        </w:rPr>
        <w:t xml:space="preserve"> </w:t>
      </w:r>
      <w:r>
        <w:rPr>
          <w:rFonts w:ascii="Arial" w:hAnsi="Arial" w:cs="Arial"/>
          <w:sz w:val="32"/>
          <w:szCs w:val="32"/>
        </w:rPr>
        <w:t xml:space="preserve">Effective </w:t>
      </w:r>
      <w:r w:rsidR="00AE2AD2">
        <w:rPr>
          <w:rFonts w:ascii="Arial" w:hAnsi="Arial" w:cs="Arial"/>
          <w:color w:val="FF0000"/>
          <w:sz w:val="32"/>
          <w:szCs w:val="32"/>
        </w:rPr>
        <w:t>February 2, 2026</w:t>
      </w:r>
    </w:p>
    <w:p w14:paraId="292B42CF" w14:textId="77777777" w:rsidR="000A3556" w:rsidRDefault="000A3556" w:rsidP="000A3556">
      <w:pPr>
        <w:pStyle w:val="BodyText"/>
        <w:spacing w:after="240"/>
        <w:jc w:val="center"/>
        <w:rPr>
          <w:rFonts w:ascii="Arial" w:hAnsi="Arial" w:cs="Arial"/>
          <w:sz w:val="32"/>
          <w:szCs w:val="32"/>
        </w:rPr>
      </w:pPr>
    </w:p>
    <w:p w14:paraId="7BAED570" w14:textId="77777777" w:rsidR="000A3556" w:rsidRDefault="000A3556" w:rsidP="000A3556">
      <w:pPr>
        <w:rPr>
          <w:sz w:val="32"/>
          <w:szCs w:val="32"/>
        </w:rPr>
      </w:pPr>
      <w:r>
        <w:rPr>
          <w:sz w:val="32"/>
          <w:szCs w:val="32"/>
        </w:rPr>
        <w:br w:type="page"/>
      </w:r>
    </w:p>
    <w:p w14:paraId="7D3F2C82" w14:textId="77777777" w:rsidR="000A3556" w:rsidRDefault="000A3556" w:rsidP="000A3556">
      <w:pPr>
        <w:pStyle w:val="QAPageHeaders"/>
        <w:sectPr w:rsidR="000A3556" w:rsidSect="00926B4B">
          <w:footerReference w:type="default" r:id="rId11"/>
          <w:pgSz w:w="12240" w:h="15840" w:code="1"/>
          <w:pgMar w:top="720" w:right="720" w:bottom="720" w:left="720" w:header="720" w:footer="720" w:gutter="0"/>
          <w:cols w:space="720"/>
          <w:docGrid w:linePitch="360"/>
        </w:sectPr>
      </w:pPr>
      <w:bookmarkStart w:id="0" w:name="SurveyInstructions"/>
    </w:p>
    <w:p w14:paraId="7B9B7D1F" w14:textId="77777777" w:rsidR="000A3556" w:rsidRPr="005A39A3" w:rsidRDefault="000A3556" w:rsidP="005A39A3">
      <w:pPr>
        <w:pStyle w:val="SectionHeading-Standards"/>
        <w:rPr>
          <w:rFonts w:ascii="Arial" w:hAnsi="Arial" w:cs="Arial"/>
        </w:rPr>
      </w:pPr>
      <w:bookmarkStart w:id="1" w:name="_Toc222684884"/>
      <w:r w:rsidRPr="005A39A3">
        <w:rPr>
          <w:rFonts w:ascii="Arial" w:hAnsi="Arial" w:cs="Arial"/>
        </w:rPr>
        <w:lastRenderedPageBreak/>
        <w:t>SURVEY INSTRUCTIONS</w:t>
      </w:r>
      <w:bookmarkEnd w:id="1"/>
    </w:p>
    <w:bookmarkEnd w:id="0"/>
    <w:p w14:paraId="171BFEE2" w14:textId="77777777" w:rsidR="000A3556" w:rsidRPr="00901209" w:rsidRDefault="000A3556" w:rsidP="000A3556">
      <w:pPr>
        <w:rPr>
          <w:rFonts w:cstheme="minorHAnsi"/>
        </w:rPr>
      </w:pPr>
    </w:p>
    <w:p w14:paraId="280DD7E1" w14:textId="77777777" w:rsidR="000A3556" w:rsidRPr="00901209" w:rsidRDefault="000A3556" w:rsidP="000A3556">
      <w:pPr>
        <w:pStyle w:val="QABodyCorrected"/>
        <w:spacing w:line="276" w:lineRule="auto"/>
        <w:ind w:left="0" w:right="0"/>
      </w:pPr>
      <w:r w:rsidRPr="00901209">
        <w:t>Please complete the Standards Manual for the facility by assessing compliance with the standards contained in this book.</w:t>
      </w:r>
    </w:p>
    <w:p w14:paraId="361F99EC" w14:textId="77777777" w:rsidR="000A3556" w:rsidRPr="00901209" w:rsidRDefault="000A3556" w:rsidP="000A3556">
      <w:pPr>
        <w:rPr>
          <w:rFonts w:cstheme="minorHAnsi"/>
        </w:rPr>
      </w:pPr>
    </w:p>
    <w:p w14:paraId="7560BBA3" w14:textId="77777777" w:rsidR="000A3556" w:rsidRPr="007B682A" w:rsidRDefault="000A3556" w:rsidP="007B682A">
      <w:pPr>
        <w:pStyle w:val="SectionHeading-Standards"/>
        <w:rPr>
          <w:rFonts w:ascii="Arial" w:hAnsi="Arial" w:cs="Arial"/>
        </w:rPr>
      </w:pPr>
      <w:bookmarkStart w:id="2" w:name="StandardsStructure"/>
      <w:bookmarkStart w:id="3" w:name="_Toc222684885"/>
      <w:r w:rsidRPr="007B682A">
        <w:rPr>
          <w:rFonts w:ascii="Arial" w:hAnsi="Arial" w:cs="Arial"/>
        </w:rPr>
        <w:t>STANDARDS STRUCTURE</w:t>
      </w:r>
      <w:bookmarkEnd w:id="3"/>
    </w:p>
    <w:bookmarkEnd w:id="2"/>
    <w:p w14:paraId="1B0B524E" w14:textId="77777777" w:rsidR="000A3556" w:rsidRPr="00901209" w:rsidRDefault="000A3556" w:rsidP="000A3556">
      <w:pPr>
        <w:rPr>
          <w:rFonts w:cstheme="minorHAnsi"/>
          <w:b/>
          <w:bCs/>
        </w:rPr>
      </w:pPr>
    </w:p>
    <w:p w14:paraId="1C613801" w14:textId="77777777" w:rsidR="000A3556" w:rsidRPr="00901209" w:rsidRDefault="000A3556" w:rsidP="000A3556">
      <w:pPr>
        <w:pStyle w:val="QABodyCorrected"/>
        <w:spacing w:line="276" w:lineRule="auto"/>
        <w:ind w:left="0" w:right="0"/>
      </w:pPr>
      <w:r>
        <w:t xml:space="preserve">Standards found in this book are organized by grouping relevant standards together.  These groupings are comprised of “Sections,” “Sub-sections,” and then individual standard numbers. Each main “Section” is identified by a numerical value, “Sub-sections” have been assigned an alphabetical value, and the individual standards under the subsection have also been numbered. Based on this format, each standard has been assigned a unique identifier to include all three elements to indicate its location. </w:t>
      </w:r>
    </w:p>
    <w:p w14:paraId="58AE44A5" w14:textId="77777777" w:rsidR="000A3556" w:rsidRPr="00901209" w:rsidRDefault="000A3556" w:rsidP="000A3556">
      <w:pPr>
        <w:pStyle w:val="QABodyCorrected"/>
        <w:spacing w:line="276" w:lineRule="auto"/>
        <w:ind w:left="0" w:right="0"/>
      </w:pPr>
      <w:r w:rsidRPr="00901209">
        <w:t>For example: The standard which states, “Each operating room is properly cleaned, maintained and free of litter and clutter” is the fourth standard under Section 2, Sub-section C.  Therefore, the unique identifier for this standard is: 2-C-4.</w:t>
      </w:r>
    </w:p>
    <w:p w14:paraId="308C5651" w14:textId="77777777" w:rsidR="000A3556" w:rsidRPr="00901209" w:rsidRDefault="000A3556" w:rsidP="000A3556">
      <w:pPr>
        <w:pStyle w:val="QABodyCorrected"/>
        <w:spacing w:line="276" w:lineRule="auto"/>
        <w:ind w:left="0" w:right="0"/>
      </w:pPr>
      <w:r w:rsidRPr="00901209">
        <w:t>Please note that not all standards are necessarily in continuous sequential order. Some numbers have been reserved for future use and do not appear in the manual. The groupings within the Sections and Sub-sections of this book are intended to separate standards into logical sets of standards. Based on 40 years’ experience, such groups are likely, but not guaranteed, to be found and assessed during the same portion of the survey process.</w:t>
      </w:r>
    </w:p>
    <w:p w14:paraId="12D83C3E" w14:textId="77777777" w:rsidR="000A3556" w:rsidRPr="002A5522" w:rsidRDefault="000A3556" w:rsidP="000A3556">
      <w:pPr>
        <w:shd w:val="clear" w:color="auto" w:fill="FFFFFF" w:themeFill="background1"/>
        <w:spacing w:after="0" w:line="240" w:lineRule="auto"/>
        <w:rPr>
          <w:rFonts w:ascii="Arial" w:eastAsia="Arial" w:hAnsi="Arial" w:cs="Arial"/>
          <w:color w:val="0F1115"/>
          <w:sz w:val="20"/>
          <w:szCs w:val="20"/>
        </w:rPr>
      </w:pPr>
      <w:r w:rsidRPr="002A5522">
        <w:rPr>
          <w:rFonts w:ascii="Arial" w:eastAsia="Arial" w:hAnsi="Arial" w:cs="Arial"/>
          <w:color w:val="0F1115"/>
          <w:sz w:val="20"/>
          <w:szCs w:val="20"/>
        </w:rPr>
        <w:t>The standards are organized into a logical hierarchy for ease of use:</w:t>
      </w:r>
    </w:p>
    <w:p w14:paraId="0C8BCFB2" w14:textId="77777777" w:rsidR="000A3556" w:rsidRPr="002A5522" w:rsidRDefault="000A3556" w:rsidP="00135B19">
      <w:pPr>
        <w:pStyle w:val="ListParagraph"/>
        <w:numPr>
          <w:ilvl w:val="0"/>
          <w:numId w:val="15"/>
        </w:numPr>
        <w:shd w:val="clear" w:color="auto" w:fill="FFFFFF" w:themeFill="background1"/>
        <w:spacing w:before="240" w:after="240" w:line="240" w:lineRule="auto"/>
        <w:rPr>
          <w:rFonts w:ascii="Arial" w:eastAsia="Arial" w:hAnsi="Arial" w:cs="Arial"/>
          <w:color w:val="0F1115"/>
          <w:sz w:val="20"/>
          <w:szCs w:val="20"/>
        </w:rPr>
      </w:pPr>
      <w:r w:rsidRPr="002A5522">
        <w:rPr>
          <w:rFonts w:ascii="Arial" w:eastAsia="Arial" w:hAnsi="Arial" w:cs="Arial"/>
          <w:b/>
          <w:bCs/>
          <w:color w:val="0F1115"/>
          <w:sz w:val="20"/>
          <w:szCs w:val="20"/>
        </w:rPr>
        <w:t>Sections</w:t>
      </w:r>
      <w:r w:rsidRPr="002A5522">
        <w:rPr>
          <w:rFonts w:ascii="Arial" w:eastAsia="Arial" w:hAnsi="Arial" w:cs="Arial"/>
          <w:color w:val="0F1115"/>
          <w:sz w:val="20"/>
          <w:szCs w:val="20"/>
        </w:rPr>
        <w:t xml:space="preserve"> are numbered (e.g., 1, 2, 3).</w:t>
      </w:r>
    </w:p>
    <w:p w14:paraId="6AABA9D7" w14:textId="77777777" w:rsidR="000A3556" w:rsidRPr="002A5522" w:rsidRDefault="000A3556" w:rsidP="00135B19">
      <w:pPr>
        <w:pStyle w:val="ListParagraph"/>
        <w:numPr>
          <w:ilvl w:val="0"/>
          <w:numId w:val="15"/>
        </w:numPr>
        <w:shd w:val="clear" w:color="auto" w:fill="FFFFFF" w:themeFill="background1"/>
        <w:spacing w:before="240" w:after="240" w:line="240" w:lineRule="auto"/>
        <w:rPr>
          <w:rFonts w:ascii="Arial" w:eastAsia="Arial" w:hAnsi="Arial" w:cs="Arial"/>
          <w:color w:val="0F1115"/>
          <w:sz w:val="20"/>
          <w:szCs w:val="20"/>
        </w:rPr>
      </w:pPr>
      <w:r w:rsidRPr="002A5522">
        <w:rPr>
          <w:rFonts w:ascii="Arial" w:eastAsia="Arial" w:hAnsi="Arial" w:cs="Arial"/>
          <w:b/>
          <w:bCs/>
          <w:color w:val="0F1115"/>
          <w:sz w:val="20"/>
          <w:szCs w:val="20"/>
        </w:rPr>
        <w:t>Sub-sections</w:t>
      </w:r>
      <w:r w:rsidRPr="002A5522">
        <w:rPr>
          <w:rFonts w:ascii="Arial" w:eastAsia="Arial" w:hAnsi="Arial" w:cs="Arial"/>
          <w:color w:val="0F1115"/>
          <w:sz w:val="20"/>
          <w:szCs w:val="20"/>
        </w:rPr>
        <w:t xml:space="preserve"> are assigned a letter (e.g., A, B, C).</w:t>
      </w:r>
    </w:p>
    <w:p w14:paraId="569F9690" w14:textId="77777777" w:rsidR="000A3556" w:rsidRPr="002A5522" w:rsidRDefault="000A3556" w:rsidP="00135B19">
      <w:pPr>
        <w:pStyle w:val="ListParagraph"/>
        <w:numPr>
          <w:ilvl w:val="0"/>
          <w:numId w:val="15"/>
        </w:numPr>
        <w:shd w:val="clear" w:color="auto" w:fill="FFFFFF" w:themeFill="background1"/>
        <w:spacing w:before="240" w:after="240" w:line="240" w:lineRule="auto"/>
        <w:rPr>
          <w:rFonts w:ascii="Arial" w:eastAsia="Arial" w:hAnsi="Arial" w:cs="Arial"/>
          <w:color w:val="0F1115"/>
          <w:sz w:val="20"/>
          <w:szCs w:val="20"/>
        </w:rPr>
      </w:pPr>
      <w:r w:rsidRPr="002A5522">
        <w:rPr>
          <w:rFonts w:ascii="Arial" w:eastAsia="Arial" w:hAnsi="Arial" w:cs="Arial"/>
          <w:b/>
          <w:bCs/>
          <w:color w:val="0F1115"/>
          <w:sz w:val="20"/>
          <w:szCs w:val="20"/>
        </w:rPr>
        <w:t>Individual Standards</w:t>
      </w:r>
      <w:r w:rsidRPr="002A5522">
        <w:rPr>
          <w:rFonts w:ascii="Arial" w:eastAsia="Arial" w:hAnsi="Arial" w:cs="Arial"/>
          <w:color w:val="0F1115"/>
          <w:sz w:val="20"/>
          <w:szCs w:val="20"/>
        </w:rPr>
        <w:t xml:space="preserve"> are numbered under each sub-section (e.g., 1, 2, 3).</w:t>
      </w:r>
    </w:p>
    <w:p w14:paraId="435FFD03" w14:textId="77777777" w:rsidR="000A3556" w:rsidRPr="002A5522" w:rsidRDefault="000A3556" w:rsidP="000A3556">
      <w:pPr>
        <w:shd w:val="clear" w:color="auto" w:fill="FFFFFF" w:themeFill="background1"/>
        <w:spacing w:before="240" w:after="240" w:line="240" w:lineRule="auto"/>
        <w:rPr>
          <w:rFonts w:ascii="Arial" w:eastAsia="Arial" w:hAnsi="Arial" w:cs="Arial"/>
          <w:color w:val="0F1115"/>
          <w:sz w:val="20"/>
          <w:szCs w:val="20"/>
        </w:rPr>
      </w:pPr>
      <w:r w:rsidRPr="002A5522">
        <w:rPr>
          <w:rFonts w:ascii="Arial" w:eastAsia="Arial" w:hAnsi="Arial" w:cs="Arial"/>
          <w:color w:val="0F1115"/>
          <w:sz w:val="20"/>
          <w:szCs w:val="20"/>
        </w:rPr>
        <w:t>This structure creates a unique identifier for each standard: [</w:t>
      </w:r>
      <w:r w:rsidRPr="002A5522">
        <w:rPr>
          <w:rFonts w:ascii="Arial" w:eastAsia="Arial" w:hAnsi="Arial" w:cs="Arial"/>
          <w:b/>
          <w:bCs/>
          <w:color w:val="0F1115"/>
          <w:sz w:val="20"/>
          <w:szCs w:val="20"/>
        </w:rPr>
        <w:t>Section</w:t>
      </w:r>
      <w:r w:rsidRPr="002A5522">
        <w:rPr>
          <w:rFonts w:ascii="Arial" w:eastAsia="Arial" w:hAnsi="Arial" w:cs="Arial"/>
          <w:color w:val="0F1115"/>
          <w:sz w:val="20"/>
          <w:szCs w:val="20"/>
        </w:rPr>
        <w:t>]-[</w:t>
      </w:r>
      <w:r w:rsidRPr="002A5522">
        <w:rPr>
          <w:rFonts w:ascii="Arial" w:eastAsia="Arial" w:hAnsi="Arial" w:cs="Arial"/>
          <w:b/>
          <w:bCs/>
          <w:color w:val="0F1115"/>
          <w:sz w:val="20"/>
          <w:szCs w:val="20"/>
        </w:rPr>
        <w:t>Sub-section</w:t>
      </w:r>
      <w:r w:rsidRPr="002A5522">
        <w:rPr>
          <w:rFonts w:ascii="Arial" w:eastAsia="Arial" w:hAnsi="Arial" w:cs="Arial"/>
          <w:color w:val="0F1115"/>
          <w:sz w:val="20"/>
          <w:szCs w:val="20"/>
        </w:rPr>
        <w:t>]</w:t>
      </w:r>
      <w:proofErr w:type="gramStart"/>
      <w:r w:rsidRPr="002A5522">
        <w:rPr>
          <w:rFonts w:ascii="Arial" w:eastAsia="Arial" w:hAnsi="Arial" w:cs="Arial"/>
          <w:color w:val="0F1115"/>
          <w:sz w:val="20"/>
          <w:szCs w:val="20"/>
        </w:rPr>
        <w:t>-[</w:t>
      </w:r>
      <w:proofErr w:type="gramEnd"/>
      <w:r w:rsidRPr="002A5522">
        <w:rPr>
          <w:rFonts w:ascii="Arial" w:eastAsia="Arial" w:hAnsi="Arial" w:cs="Arial"/>
          <w:b/>
          <w:bCs/>
          <w:color w:val="0F1115"/>
          <w:sz w:val="20"/>
          <w:szCs w:val="20"/>
        </w:rPr>
        <w:t>Standard #</w:t>
      </w:r>
      <w:r w:rsidRPr="002A5522">
        <w:rPr>
          <w:rFonts w:ascii="Arial" w:eastAsia="Arial" w:hAnsi="Arial" w:cs="Arial"/>
          <w:color w:val="0F1115"/>
          <w:sz w:val="20"/>
          <w:szCs w:val="20"/>
        </w:rPr>
        <w:t>].</w:t>
      </w:r>
    </w:p>
    <w:p w14:paraId="547A28BE" w14:textId="77777777" w:rsidR="000A3556" w:rsidRPr="002A5522" w:rsidRDefault="000A3556" w:rsidP="000A3556">
      <w:pPr>
        <w:shd w:val="clear" w:color="auto" w:fill="FFFFFF" w:themeFill="background1"/>
        <w:spacing w:before="240" w:after="240" w:line="240" w:lineRule="auto"/>
        <w:rPr>
          <w:rFonts w:ascii="Arial" w:eastAsia="Arial" w:hAnsi="Arial" w:cs="Arial"/>
          <w:color w:val="0F1115"/>
          <w:sz w:val="20"/>
          <w:szCs w:val="20"/>
        </w:rPr>
      </w:pPr>
      <w:r w:rsidRPr="002A5522">
        <w:rPr>
          <w:rFonts w:ascii="Arial" w:eastAsia="Arial" w:hAnsi="Arial" w:cs="Arial"/>
          <w:b/>
          <w:bCs/>
          <w:color w:val="0F1115"/>
          <w:sz w:val="20"/>
          <w:szCs w:val="20"/>
        </w:rPr>
        <w:t>Example:</w:t>
      </w:r>
      <w:r w:rsidRPr="002A5522">
        <w:rPr>
          <w:rFonts w:ascii="Arial" w:eastAsia="Arial" w:hAnsi="Arial" w:cs="Arial"/>
          <w:color w:val="0F1115"/>
          <w:sz w:val="20"/>
          <w:szCs w:val="20"/>
        </w:rPr>
        <w:t xml:space="preserve"> The standard, </w:t>
      </w:r>
      <w:r w:rsidRPr="002A5522">
        <w:rPr>
          <w:rFonts w:ascii="Arial" w:eastAsia="Arial" w:hAnsi="Arial" w:cs="Arial"/>
          <w:i/>
          <w:iCs/>
          <w:color w:val="0F1115"/>
          <w:sz w:val="20"/>
          <w:szCs w:val="20"/>
        </w:rPr>
        <w:t>“Each operating room is properly cleaned, maintained and free of litter and clutter,”</w:t>
      </w:r>
      <w:r w:rsidRPr="002A5522">
        <w:rPr>
          <w:rFonts w:ascii="Arial" w:eastAsia="Arial" w:hAnsi="Arial" w:cs="Arial"/>
          <w:color w:val="0F1115"/>
          <w:sz w:val="20"/>
          <w:szCs w:val="20"/>
        </w:rPr>
        <w:t xml:space="preserve"> is the fourth standard in Section 2, Sub-section C. Its identifier is </w:t>
      </w:r>
      <w:r w:rsidRPr="002A5522">
        <w:rPr>
          <w:rFonts w:ascii="Arial" w:eastAsia="Arial" w:hAnsi="Arial" w:cs="Arial"/>
          <w:b/>
          <w:bCs/>
          <w:color w:val="0F1115"/>
          <w:sz w:val="20"/>
          <w:szCs w:val="20"/>
        </w:rPr>
        <w:t>2-C-4</w:t>
      </w:r>
      <w:r w:rsidRPr="002A5522">
        <w:rPr>
          <w:rFonts w:ascii="Arial" w:eastAsia="Arial" w:hAnsi="Arial" w:cs="Arial"/>
          <w:color w:val="0F1115"/>
          <w:sz w:val="20"/>
          <w:szCs w:val="20"/>
        </w:rPr>
        <w:t>.</w:t>
      </w:r>
    </w:p>
    <w:p w14:paraId="6D79D3E4" w14:textId="77777777" w:rsidR="000A3556" w:rsidRPr="002A5522" w:rsidRDefault="000A3556" w:rsidP="000A3556">
      <w:pPr>
        <w:shd w:val="clear" w:color="auto" w:fill="FFFFFF" w:themeFill="background1"/>
        <w:spacing w:before="240" w:after="240" w:line="240" w:lineRule="auto"/>
        <w:rPr>
          <w:rFonts w:ascii="Arial" w:eastAsia="Arial" w:hAnsi="Arial" w:cs="Arial"/>
          <w:b/>
          <w:bCs/>
          <w:color w:val="0F1115"/>
          <w:sz w:val="20"/>
          <w:szCs w:val="20"/>
        </w:rPr>
      </w:pPr>
      <w:r w:rsidRPr="002A5522">
        <w:rPr>
          <w:rFonts w:ascii="Arial" w:eastAsia="Arial" w:hAnsi="Arial" w:cs="Arial"/>
          <w:b/>
          <w:bCs/>
          <w:color w:val="0F1115"/>
          <w:sz w:val="20"/>
          <w:szCs w:val="20"/>
        </w:rPr>
        <w:t>Please Note:</w:t>
      </w:r>
    </w:p>
    <w:p w14:paraId="75C2CDFB" w14:textId="77777777" w:rsidR="000A3556" w:rsidRPr="002A5522" w:rsidRDefault="000A3556" w:rsidP="00135B19">
      <w:pPr>
        <w:pStyle w:val="ListParagraph"/>
        <w:numPr>
          <w:ilvl w:val="0"/>
          <w:numId w:val="14"/>
        </w:numPr>
        <w:shd w:val="clear" w:color="auto" w:fill="FFFFFF" w:themeFill="background1"/>
        <w:spacing w:before="240" w:after="240" w:line="240" w:lineRule="auto"/>
        <w:rPr>
          <w:rFonts w:ascii="Arial" w:eastAsia="Arial" w:hAnsi="Arial" w:cs="Arial"/>
          <w:color w:val="0F1115"/>
          <w:sz w:val="20"/>
          <w:szCs w:val="20"/>
        </w:rPr>
      </w:pPr>
      <w:r w:rsidRPr="002A5522">
        <w:rPr>
          <w:rFonts w:ascii="Arial" w:eastAsia="Arial" w:hAnsi="Arial" w:cs="Arial"/>
          <w:color w:val="0F1115"/>
          <w:sz w:val="20"/>
          <w:szCs w:val="20"/>
        </w:rPr>
        <w:t>Standard numbers are not always sequential. Some numbers are reserved for future use and do not appear in this edition.</w:t>
      </w:r>
    </w:p>
    <w:p w14:paraId="2FE8FE74" w14:textId="77777777" w:rsidR="00926B4B" w:rsidRPr="002A5522" w:rsidRDefault="000A3556" w:rsidP="000A3556">
      <w:pPr>
        <w:jc w:val="center"/>
        <w:rPr>
          <w:rFonts w:ascii="Arial" w:eastAsia="Arial" w:hAnsi="Arial" w:cs="Arial"/>
          <w:color w:val="0F1115"/>
          <w:sz w:val="20"/>
          <w:szCs w:val="20"/>
        </w:rPr>
      </w:pPr>
      <w:r w:rsidRPr="002A5522">
        <w:rPr>
          <w:rFonts w:ascii="Arial" w:eastAsia="Arial" w:hAnsi="Arial" w:cs="Arial"/>
          <w:color w:val="0F1115"/>
          <w:sz w:val="20"/>
          <w:szCs w:val="20"/>
        </w:rPr>
        <w:t>The groupings are designed to cluster related standards, which may facilitate a more efficient survey process.</w:t>
      </w:r>
    </w:p>
    <w:p w14:paraId="60EA09D0" w14:textId="4E5F592E" w:rsidR="00A37442" w:rsidRDefault="00A37442">
      <w:pPr>
        <w:rPr>
          <w:rFonts w:asciiTheme="majorHAnsi" w:eastAsiaTheme="majorEastAsia" w:hAnsiTheme="majorHAnsi" w:cstheme="majorBidi"/>
          <w:b/>
          <w:bCs/>
          <w:color w:val="006098"/>
          <w:sz w:val="22"/>
          <w:szCs w:val="40"/>
          <w:lang w:eastAsia="en-US"/>
        </w:rPr>
      </w:pPr>
      <w:r>
        <w:rPr>
          <w:sz w:val="22"/>
        </w:rPr>
        <w:br w:type="page"/>
      </w:r>
    </w:p>
    <w:p w14:paraId="3AED0949" w14:textId="77777777" w:rsidR="00341364" w:rsidRDefault="00341364" w:rsidP="001009D0">
      <w:pPr>
        <w:pStyle w:val="SectionHeading-Standards"/>
        <w:rPr>
          <w:sz w:val="22"/>
        </w:rPr>
      </w:pPr>
    </w:p>
    <w:p w14:paraId="415F04B7" w14:textId="574C741E" w:rsidR="00341364" w:rsidRPr="00C11475" w:rsidRDefault="00341364" w:rsidP="00C11475">
      <w:pPr>
        <w:pStyle w:val="SectionHeading-Standards"/>
        <w:rPr>
          <w:rFonts w:ascii="Arial" w:hAnsi="Arial" w:cs="Arial"/>
        </w:rPr>
      </w:pPr>
      <w:bookmarkStart w:id="4" w:name="_Toc222684886"/>
      <w:r w:rsidRPr="00C11475">
        <w:rPr>
          <w:rFonts w:ascii="Arial" w:hAnsi="Arial" w:cs="Arial"/>
        </w:rPr>
        <w:t>STANDARDS BOOK LAYOUT</w:t>
      </w:r>
      <w:bookmarkEnd w:id="4"/>
      <w:r w:rsidR="00C11475">
        <w:rPr>
          <w:rFonts w:ascii="Arial" w:hAnsi="Arial" w:cs="Arial"/>
        </w:rPr>
        <w:br/>
      </w:r>
    </w:p>
    <w:p w14:paraId="0FD9F492" w14:textId="45D2C1BB" w:rsidR="000A3556" w:rsidRPr="00460AFA" w:rsidRDefault="000A3556" w:rsidP="000A3556">
      <w:pPr>
        <w:pStyle w:val="QABodyCorrected"/>
        <w:spacing w:line="276" w:lineRule="auto"/>
        <w:rPr>
          <w:sz w:val="22"/>
        </w:rPr>
      </w:pPr>
      <w:r w:rsidRPr="00460AFA">
        <w:rPr>
          <w:sz w:val="22"/>
        </w:rPr>
        <w:t xml:space="preserve">The standards manual layout consists of five (5) columns. </w:t>
      </w:r>
      <w:r w:rsidRPr="00E82C95">
        <w:rPr>
          <w:sz w:val="22"/>
        </w:rPr>
        <w:t>The function</w:t>
      </w:r>
      <w:r w:rsidRPr="00460AFA">
        <w:rPr>
          <w:sz w:val="22"/>
        </w:rPr>
        <w:t xml:space="preserve"> of each column is as follows:</w:t>
      </w:r>
    </w:p>
    <w:p w14:paraId="37884B66" w14:textId="77777777" w:rsidR="000A3556" w:rsidRPr="00460AFA" w:rsidRDefault="000A3556" w:rsidP="000A3556">
      <w:pPr>
        <w:pStyle w:val="QABodyCorrected"/>
        <w:spacing w:line="276" w:lineRule="auto"/>
        <w:rPr>
          <w:sz w:val="22"/>
        </w:rPr>
      </w:pPr>
    </w:p>
    <w:p w14:paraId="02C1510A" w14:textId="77777777" w:rsidR="000A3556" w:rsidRPr="00124B39" w:rsidRDefault="000A3556" w:rsidP="000A3556">
      <w:pPr>
        <w:pStyle w:val="QABodyCorrected"/>
        <w:spacing w:line="276" w:lineRule="auto"/>
        <w:rPr>
          <w:sz w:val="22"/>
        </w:rPr>
      </w:pPr>
      <w:r w:rsidRPr="00124B39">
        <w:rPr>
          <w:b/>
          <w:bCs/>
          <w:sz w:val="22"/>
        </w:rPr>
        <w:t>Standard ID:</w:t>
      </w:r>
      <w:r w:rsidRPr="00124B39">
        <w:rPr>
          <w:sz w:val="22"/>
        </w:rPr>
        <w:t xml:space="preserve">  </w:t>
      </w:r>
      <w:r w:rsidRPr="00124B39">
        <w:rPr>
          <w:sz w:val="22"/>
        </w:rPr>
        <w:tab/>
      </w:r>
      <w:r w:rsidRPr="00124B39">
        <w:rPr>
          <w:sz w:val="22"/>
        </w:rPr>
        <w:tab/>
      </w:r>
    </w:p>
    <w:p w14:paraId="4D4E9CF6" w14:textId="77777777" w:rsidR="000A3556" w:rsidRPr="00124B39" w:rsidRDefault="000A3556" w:rsidP="000A3556">
      <w:pPr>
        <w:pStyle w:val="QABodyCorrected"/>
        <w:spacing w:line="276" w:lineRule="auto"/>
        <w:rPr>
          <w:sz w:val="22"/>
        </w:rPr>
      </w:pPr>
      <w:r w:rsidRPr="00124B39">
        <w:rPr>
          <w:sz w:val="22"/>
        </w:rPr>
        <w:t>This column contains the alphanumerical identifier for each standard.</w:t>
      </w:r>
    </w:p>
    <w:p w14:paraId="5BE86947" w14:textId="77777777" w:rsidR="000A3556" w:rsidRPr="00124B39" w:rsidRDefault="000A3556" w:rsidP="000A3556">
      <w:pPr>
        <w:pStyle w:val="QABodyCorrected"/>
        <w:spacing w:line="276" w:lineRule="auto"/>
        <w:rPr>
          <w:sz w:val="22"/>
        </w:rPr>
      </w:pPr>
    </w:p>
    <w:p w14:paraId="7E1BA673" w14:textId="77777777" w:rsidR="000A3556" w:rsidRPr="00124B39" w:rsidRDefault="000A3556" w:rsidP="000A3556">
      <w:pPr>
        <w:pStyle w:val="QABodyCorrected"/>
        <w:spacing w:line="276" w:lineRule="auto"/>
        <w:rPr>
          <w:sz w:val="22"/>
        </w:rPr>
      </w:pPr>
      <w:r w:rsidRPr="00124B39">
        <w:rPr>
          <w:b/>
          <w:bCs/>
          <w:sz w:val="22"/>
        </w:rPr>
        <w:t>Class:</w:t>
      </w:r>
      <w:r w:rsidRPr="00124B39">
        <w:rPr>
          <w:sz w:val="22"/>
        </w:rPr>
        <w:t xml:space="preserve">  </w:t>
      </w:r>
      <w:r w:rsidRPr="00124B39">
        <w:rPr>
          <w:sz w:val="22"/>
        </w:rPr>
        <w:tab/>
      </w:r>
    </w:p>
    <w:p w14:paraId="05CD8BEF" w14:textId="77777777" w:rsidR="000A3556" w:rsidRPr="00124B39" w:rsidRDefault="000A3556" w:rsidP="000A3556">
      <w:pPr>
        <w:pStyle w:val="QABodyCorrected"/>
        <w:spacing w:line="276" w:lineRule="auto"/>
        <w:rPr>
          <w:sz w:val="22"/>
        </w:rPr>
      </w:pPr>
      <w:r w:rsidRPr="00124B39">
        <w:rPr>
          <w:sz w:val="22"/>
        </w:rPr>
        <w:t xml:space="preserve">This column indicates the anesthesia classification, based on QUAD A definitions, that is applicable to the standard. Only facilities that provide anesthesia meeting the definition of one or more of the classifications listed in this column are required to comply </w:t>
      </w:r>
      <w:r w:rsidRPr="00460AFA">
        <w:rPr>
          <w:sz w:val="22"/>
        </w:rPr>
        <w:t>with it</w:t>
      </w:r>
      <w:r>
        <w:rPr>
          <w:sz w:val="22"/>
        </w:rPr>
        <w:t>.</w:t>
      </w:r>
    </w:p>
    <w:p w14:paraId="397DF092" w14:textId="77777777" w:rsidR="000A3556" w:rsidRPr="00A37442" w:rsidRDefault="000A3556" w:rsidP="000A3556">
      <w:pPr>
        <w:ind w:left="720"/>
        <w:rPr>
          <w:rFonts w:ascii="Arial" w:hAnsi="Arial" w:cs="Arial"/>
          <w:sz w:val="22"/>
          <w:szCs w:val="22"/>
        </w:rPr>
      </w:pPr>
      <w:r w:rsidRPr="00A37442">
        <w:rPr>
          <w:rFonts w:ascii="Arial" w:hAnsi="Arial" w:cs="Arial"/>
          <w:b/>
          <w:bCs/>
          <w:sz w:val="22"/>
          <w:szCs w:val="22"/>
        </w:rPr>
        <w:t>Note:</w:t>
      </w:r>
      <w:r w:rsidRPr="00A37442">
        <w:rPr>
          <w:rFonts w:ascii="Arial" w:hAnsi="Arial" w:cs="Arial"/>
          <w:sz w:val="22"/>
          <w:szCs w:val="22"/>
        </w:rPr>
        <w:t xml:space="preserve"> Facilities must comply with all applicable state or national requirements governing the facility, including country and state laws and regulations relating to anesthesia. When standards conflict, </w:t>
      </w:r>
      <w:r w:rsidRPr="00A37442">
        <w:rPr>
          <w:rFonts w:ascii="Arial" w:hAnsi="Arial" w:cs="Arial"/>
          <w:b/>
          <w:bCs/>
          <w:sz w:val="22"/>
          <w:szCs w:val="22"/>
        </w:rPr>
        <w:t xml:space="preserve">the most stringent requirement applies, </w:t>
      </w:r>
      <w:r w:rsidRPr="00A37442">
        <w:rPr>
          <w:rFonts w:ascii="Arial" w:hAnsi="Arial" w:cs="Arial"/>
          <w:sz w:val="22"/>
          <w:szCs w:val="22"/>
        </w:rPr>
        <w:t>unless mandated by laws or regulations applicable to the facility.</w:t>
      </w:r>
    </w:p>
    <w:p w14:paraId="2F82D2FA" w14:textId="77777777" w:rsidR="000A3556" w:rsidRPr="00A37442" w:rsidRDefault="000A3556" w:rsidP="000A3556">
      <w:pPr>
        <w:ind w:left="720"/>
        <w:rPr>
          <w:rFonts w:ascii="Arial" w:hAnsi="Arial" w:cs="Arial"/>
          <w:sz w:val="22"/>
          <w:szCs w:val="22"/>
        </w:rPr>
      </w:pPr>
      <w:r w:rsidRPr="00A37442">
        <w:rPr>
          <w:rFonts w:ascii="Arial" w:hAnsi="Arial" w:cs="Arial"/>
          <w:b/>
          <w:bCs/>
          <w:sz w:val="22"/>
          <w:szCs w:val="22"/>
        </w:rPr>
        <w:t>Example:</w:t>
      </w:r>
      <w:r w:rsidRPr="00A37442">
        <w:rPr>
          <w:rFonts w:ascii="Arial" w:hAnsi="Arial" w:cs="Arial"/>
          <w:sz w:val="22"/>
          <w:szCs w:val="22"/>
        </w:rPr>
        <w:t xml:space="preserve"> A facility accredited under QUAD A Class A Standards may be permitted to administer local, topical anesthesia, minimal sedation, or nitrous oxide using a standalone system for administration. However, if the facility’s state or country has a Class A–equivalent designation that </w:t>
      </w:r>
      <w:r w:rsidRPr="00A37442">
        <w:rPr>
          <w:rFonts w:ascii="Arial" w:hAnsi="Arial" w:cs="Arial"/>
          <w:i/>
          <w:iCs/>
          <w:sz w:val="22"/>
          <w:szCs w:val="22"/>
        </w:rPr>
        <w:t>specifically limits anesthesia to local or topical anesthesia only</w:t>
      </w:r>
      <w:r w:rsidRPr="00A37442">
        <w:rPr>
          <w:rFonts w:ascii="Arial" w:hAnsi="Arial" w:cs="Arial"/>
          <w:sz w:val="22"/>
          <w:szCs w:val="22"/>
        </w:rPr>
        <w:t xml:space="preserve">, then the facility must follow the state or national requirement. In this case, the facility </w:t>
      </w:r>
      <w:r w:rsidRPr="00A37442">
        <w:rPr>
          <w:rFonts w:ascii="Arial" w:hAnsi="Arial" w:cs="Arial"/>
          <w:b/>
          <w:bCs/>
          <w:sz w:val="22"/>
          <w:szCs w:val="22"/>
        </w:rPr>
        <w:t>may not</w:t>
      </w:r>
      <w:r w:rsidRPr="00A37442">
        <w:rPr>
          <w:rFonts w:ascii="Arial" w:hAnsi="Arial" w:cs="Arial"/>
          <w:sz w:val="22"/>
          <w:szCs w:val="22"/>
        </w:rPr>
        <w:t xml:space="preserve"> administer oral medications to achieve minimal sedation, even if accreditation standards would otherwise allow it.</w:t>
      </w:r>
    </w:p>
    <w:p w14:paraId="48E494AA" w14:textId="77777777" w:rsidR="000A3556" w:rsidRDefault="000A3556" w:rsidP="000A3556">
      <w:pPr>
        <w:pStyle w:val="QABodyCorrected"/>
        <w:spacing w:line="276" w:lineRule="auto"/>
        <w:rPr>
          <w:b/>
          <w:bCs/>
          <w:sz w:val="22"/>
        </w:rPr>
      </w:pPr>
    </w:p>
    <w:p w14:paraId="0428216B" w14:textId="77777777" w:rsidR="000A3556" w:rsidRPr="000C7AEC" w:rsidRDefault="000A3556" w:rsidP="000A3556">
      <w:pPr>
        <w:pStyle w:val="QABodyCorrected"/>
        <w:spacing w:line="276" w:lineRule="auto"/>
        <w:rPr>
          <w:sz w:val="22"/>
        </w:rPr>
      </w:pPr>
      <w:r w:rsidRPr="000C7AEC">
        <w:rPr>
          <w:b/>
          <w:bCs/>
          <w:sz w:val="22"/>
        </w:rPr>
        <w:t>Standard</w:t>
      </w:r>
      <w:r>
        <w:rPr>
          <w:b/>
          <w:bCs/>
          <w:sz w:val="22"/>
        </w:rPr>
        <w:t xml:space="preserve"> / Regulatory Reference</w:t>
      </w:r>
      <w:r w:rsidRPr="000C7AEC">
        <w:rPr>
          <w:b/>
          <w:bCs/>
          <w:sz w:val="22"/>
        </w:rPr>
        <w:t>:</w:t>
      </w:r>
      <w:r w:rsidRPr="000C7AEC">
        <w:rPr>
          <w:sz w:val="22"/>
        </w:rPr>
        <w:t xml:space="preserve"> </w:t>
      </w:r>
      <w:r w:rsidRPr="000C7AEC">
        <w:rPr>
          <w:sz w:val="22"/>
        </w:rPr>
        <w:tab/>
      </w:r>
    </w:p>
    <w:p w14:paraId="1296A951" w14:textId="77777777" w:rsidR="000A3556" w:rsidRPr="000C7AEC" w:rsidRDefault="000A3556" w:rsidP="000A3556">
      <w:pPr>
        <w:pStyle w:val="QABodyCorrected"/>
        <w:spacing w:line="276" w:lineRule="auto"/>
        <w:rPr>
          <w:sz w:val="22"/>
        </w:rPr>
      </w:pPr>
      <w:r w:rsidRPr="000C7AEC">
        <w:rPr>
          <w:sz w:val="22"/>
        </w:rPr>
        <w:t>This column contains the text for each standard.</w:t>
      </w:r>
      <w:r>
        <w:rPr>
          <w:sz w:val="22"/>
        </w:rPr>
        <w:t xml:space="preserve"> It also indicates </w:t>
      </w:r>
      <w:r w:rsidRPr="000C7AEC">
        <w:rPr>
          <w:sz w:val="22"/>
        </w:rPr>
        <w:t>the corresponding regulatory reference (e.g., CMS, DHA, Florida, etc.), if applicable.</w:t>
      </w:r>
    </w:p>
    <w:p w14:paraId="38EA38AE" w14:textId="0BD427B7" w:rsidR="00A37442" w:rsidRDefault="00A37442">
      <w:pPr>
        <w:rPr>
          <w:rFonts w:ascii="Arial" w:hAnsi="Arial" w:cs="Arial"/>
          <w:sz w:val="22"/>
          <w:szCs w:val="22"/>
          <w:lang w:eastAsia="en-US"/>
        </w:rPr>
      </w:pPr>
      <w:r>
        <w:rPr>
          <w:sz w:val="22"/>
        </w:rPr>
        <w:br w:type="page"/>
      </w:r>
    </w:p>
    <w:p w14:paraId="65045D76" w14:textId="77777777" w:rsidR="000A3556" w:rsidRPr="000C7AEC" w:rsidRDefault="000A3556" w:rsidP="000A3556">
      <w:pPr>
        <w:pStyle w:val="QABodyCorrected"/>
        <w:spacing w:line="276" w:lineRule="auto"/>
        <w:rPr>
          <w:sz w:val="22"/>
        </w:rPr>
      </w:pPr>
    </w:p>
    <w:p w14:paraId="61AEE7E8" w14:textId="77777777" w:rsidR="000A3556" w:rsidRPr="00130649" w:rsidRDefault="000A3556" w:rsidP="00130649">
      <w:pPr>
        <w:pStyle w:val="SectionHeading-Standards"/>
        <w:rPr>
          <w:rFonts w:ascii="Arial" w:hAnsi="Arial" w:cs="Arial"/>
        </w:rPr>
      </w:pPr>
      <w:bookmarkStart w:id="5" w:name="ScoringCompliance"/>
      <w:bookmarkStart w:id="6" w:name="_Toc222684887"/>
      <w:r w:rsidRPr="00130649">
        <w:rPr>
          <w:rFonts w:ascii="Arial" w:hAnsi="Arial" w:cs="Arial"/>
        </w:rPr>
        <w:t>SCORING COMPLIANCE</w:t>
      </w:r>
      <w:bookmarkEnd w:id="6"/>
    </w:p>
    <w:bookmarkEnd w:id="5"/>
    <w:p w14:paraId="0E038A9F" w14:textId="77777777" w:rsidR="000A3556" w:rsidRPr="00373D2D" w:rsidRDefault="000A3556" w:rsidP="000A3556">
      <w:pPr>
        <w:spacing w:line="276" w:lineRule="auto"/>
        <w:ind w:left="791" w:right="1432"/>
        <w:rPr>
          <w:rFonts w:cstheme="minorHAnsi"/>
          <w:b/>
          <w:bCs/>
        </w:rPr>
      </w:pPr>
    </w:p>
    <w:p w14:paraId="38E9B959" w14:textId="77777777" w:rsidR="000A3556" w:rsidRDefault="000A3556" w:rsidP="000A3556">
      <w:pPr>
        <w:pStyle w:val="QABodyCorrected"/>
        <w:spacing w:line="276" w:lineRule="auto"/>
      </w:pPr>
      <w:r w:rsidRPr="00373D2D">
        <w:t xml:space="preserve">The QUAD A accreditation program </w:t>
      </w:r>
      <w:r>
        <w:t xml:space="preserve">mandates </w:t>
      </w:r>
      <w:r w:rsidRPr="00373D2D">
        <w:t xml:space="preserve">100% compliance with </w:t>
      </w:r>
      <w:r>
        <w:t xml:space="preserve">every </w:t>
      </w:r>
      <w:r w:rsidRPr="00373D2D">
        <w:t xml:space="preserve">standard to </w:t>
      </w:r>
      <w:r>
        <w:t xml:space="preserve">achieve </w:t>
      </w:r>
      <w:r w:rsidRPr="00373D2D">
        <w:t xml:space="preserve">and </w:t>
      </w:r>
      <w:r>
        <w:t xml:space="preserve">maintain accreditation, without </w:t>
      </w:r>
      <w:r w:rsidRPr="00373D2D">
        <w:t xml:space="preserve">exception. If a surveyor </w:t>
      </w:r>
      <w:r>
        <w:t>observes a single instance</w:t>
      </w:r>
      <w:r w:rsidRPr="00373D2D">
        <w:t xml:space="preserve"> of non-compliance, the standard is scored as “Deficient</w:t>
      </w:r>
      <w:r>
        <w:t>.”</w:t>
      </w:r>
      <w:r w:rsidRPr="00373D2D">
        <w:t xml:space="preserve"> </w:t>
      </w:r>
      <w:r>
        <w:t>The</w:t>
      </w:r>
      <w:r w:rsidRPr="00373D2D">
        <w:t xml:space="preserve"> facility </w:t>
      </w:r>
      <w:r>
        <w:t>must</w:t>
      </w:r>
      <w:r w:rsidRPr="00373D2D">
        <w:t xml:space="preserve"> submit </w:t>
      </w:r>
      <w:r>
        <w:t xml:space="preserve">both </w:t>
      </w:r>
      <w:r w:rsidRPr="00373D2D">
        <w:t xml:space="preserve">a Plan of Correction, as well as </w:t>
      </w:r>
      <w:r>
        <w:t>documented E</w:t>
      </w:r>
      <w:r w:rsidRPr="00373D2D">
        <w:t xml:space="preserve">vidence of </w:t>
      </w:r>
      <w:r>
        <w:t>C</w:t>
      </w:r>
      <w:r w:rsidRPr="00373D2D">
        <w:t xml:space="preserve">orrections. </w:t>
      </w:r>
    </w:p>
    <w:p w14:paraId="79785F06" w14:textId="77777777" w:rsidR="000A3556" w:rsidRPr="00373D2D" w:rsidRDefault="000A3556" w:rsidP="000A3556">
      <w:pPr>
        <w:pStyle w:val="QABodyCorrected"/>
        <w:spacing w:line="276" w:lineRule="auto"/>
      </w:pPr>
      <w:r>
        <w:t xml:space="preserve">Applicable standard(s) will be given a score of deficient. </w:t>
      </w:r>
    </w:p>
    <w:p w14:paraId="19E26543" w14:textId="77777777" w:rsidR="000A3556" w:rsidRPr="00373D2D" w:rsidRDefault="000A3556" w:rsidP="000A3556">
      <w:pPr>
        <w:pStyle w:val="QABodyCorrected"/>
        <w:spacing w:line="276" w:lineRule="auto"/>
      </w:pPr>
      <w:r w:rsidRPr="00373D2D">
        <w:t xml:space="preserve">QUAD A </w:t>
      </w:r>
      <w:r>
        <w:t xml:space="preserve">withholds </w:t>
      </w:r>
      <w:r w:rsidRPr="00373D2D">
        <w:t xml:space="preserve">accreditation until </w:t>
      </w:r>
      <w:r>
        <w:t xml:space="preserve">the </w:t>
      </w:r>
      <w:r w:rsidRPr="00373D2D">
        <w:t xml:space="preserve">facility </w:t>
      </w:r>
      <w:r>
        <w:t>submits</w:t>
      </w:r>
      <w:r w:rsidRPr="00373D2D">
        <w:t xml:space="preserve"> acceptable </w:t>
      </w:r>
      <w:r>
        <w:t>Plans</w:t>
      </w:r>
      <w:r w:rsidRPr="00373D2D">
        <w:t xml:space="preserve"> of </w:t>
      </w:r>
      <w:r>
        <w:t>Correction</w:t>
      </w:r>
      <w:r w:rsidRPr="00373D2D">
        <w:t xml:space="preserve"> and </w:t>
      </w:r>
      <w:r>
        <w:t>Evidence</w:t>
      </w:r>
      <w:r w:rsidRPr="00373D2D">
        <w:t xml:space="preserve"> of </w:t>
      </w:r>
      <w:r>
        <w:t>Corrections</w:t>
      </w:r>
      <w:r w:rsidRPr="00373D2D">
        <w:t xml:space="preserve"> for </w:t>
      </w:r>
      <w:r>
        <w:t>all</w:t>
      </w:r>
      <w:r w:rsidRPr="00373D2D">
        <w:t xml:space="preserve"> cited</w:t>
      </w:r>
      <w:r>
        <w:t xml:space="preserve"> deficiencies.</w:t>
      </w:r>
      <w:r w:rsidRPr="00373D2D">
        <w:t xml:space="preserve"> However, when a standard refers to "</w:t>
      </w:r>
      <w:r w:rsidRPr="007126DC">
        <w:rPr>
          <w:i/>
        </w:rPr>
        <w:t>appropriate</w:t>
      </w:r>
      <w:r>
        <w:t>,</w:t>
      </w:r>
      <w:r w:rsidRPr="00373D2D">
        <w:t>" "</w:t>
      </w:r>
      <w:r w:rsidRPr="007126DC">
        <w:rPr>
          <w:i/>
        </w:rPr>
        <w:t>proper</w:t>
      </w:r>
      <w:r>
        <w:t>,</w:t>
      </w:r>
      <w:r w:rsidRPr="00373D2D">
        <w:t>" or "</w:t>
      </w:r>
      <w:r w:rsidRPr="007126DC">
        <w:rPr>
          <w:i/>
        </w:rPr>
        <w:t>adequate</w:t>
      </w:r>
      <w:r w:rsidRPr="00373D2D">
        <w:t>", reasonable flexibility and room for consideration by the surveyor is permitted as long as patient and staff safety remain uncompromised.</w:t>
      </w:r>
    </w:p>
    <w:p w14:paraId="1D538D64" w14:textId="77777777" w:rsidR="000A3556" w:rsidRDefault="000A3556" w:rsidP="000A3556">
      <w:pPr>
        <w:rPr>
          <w:sz w:val="32"/>
          <w:szCs w:val="32"/>
        </w:rPr>
      </w:pPr>
      <w:r>
        <w:rPr>
          <w:sz w:val="32"/>
          <w:szCs w:val="32"/>
        </w:rPr>
        <w:br w:type="page"/>
      </w:r>
    </w:p>
    <w:p w14:paraId="45FAAD24" w14:textId="77777777" w:rsidR="005E7A69" w:rsidRPr="002E652D" w:rsidRDefault="005E7A69" w:rsidP="005E7A69">
      <w:pPr>
        <w:jc w:val="center"/>
        <w:rPr>
          <w:rFonts w:ascii="Arial" w:hAnsi="Arial" w:cs="Arial"/>
          <w:b/>
          <w:color w:val="006091"/>
          <w:sz w:val="40"/>
          <w:szCs w:val="40"/>
        </w:rPr>
      </w:pPr>
      <w:r w:rsidRPr="002E652D">
        <w:rPr>
          <w:rFonts w:ascii="Arial" w:hAnsi="Arial" w:cs="Arial"/>
          <w:b/>
          <w:bCs/>
          <w:color w:val="006091"/>
          <w:sz w:val="40"/>
          <w:szCs w:val="40"/>
        </w:rPr>
        <w:lastRenderedPageBreak/>
        <w:t>TABLE OF CONTENTS</w:t>
      </w:r>
    </w:p>
    <w:sdt>
      <w:sdtPr>
        <w:rPr>
          <w:rFonts w:ascii="Arial" w:eastAsiaTheme="minorHAnsi" w:hAnsi="Arial" w:cs="Arial"/>
          <w:color w:val="auto"/>
          <w:sz w:val="24"/>
          <w:szCs w:val="24"/>
          <w:lang w:eastAsia="ja-JP"/>
        </w:rPr>
        <w:id w:val="1508407167"/>
        <w:docPartObj>
          <w:docPartGallery w:val="Table of Contents"/>
          <w:docPartUnique/>
        </w:docPartObj>
      </w:sdtPr>
      <w:sdtEndPr>
        <w:rPr>
          <w:rFonts w:asciiTheme="minorHAnsi" w:eastAsiaTheme="minorEastAsia" w:hAnsiTheme="minorHAnsi" w:cstheme="minorBidi"/>
          <w:b/>
          <w:bCs/>
          <w:noProof/>
        </w:rPr>
      </w:sdtEndPr>
      <w:sdtContent>
        <w:p w14:paraId="3CD1245B" w14:textId="77777777" w:rsidR="005E7A69" w:rsidRDefault="005E7A69" w:rsidP="005E7A69">
          <w:pPr>
            <w:pStyle w:val="TOCHeading"/>
          </w:pPr>
        </w:p>
        <w:p w14:paraId="72BED31E" w14:textId="636B6897" w:rsidR="00A37442" w:rsidRDefault="005E7A69">
          <w:pPr>
            <w:pStyle w:val="TOC1"/>
            <w:tabs>
              <w:tab w:val="right" w:leader="dot" w:pos="10790"/>
            </w:tabs>
            <w:rPr>
              <w:rFonts w:asciiTheme="minorHAnsi" w:eastAsiaTheme="minorEastAsia" w:hAnsiTheme="minorHAnsi" w:cstheme="minorBidi"/>
              <w:b w:val="0"/>
              <w:noProof/>
              <w:color w:val="auto"/>
              <w:kern w:val="2"/>
              <w14:ligatures w14:val="standardContextual"/>
            </w:rPr>
          </w:pPr>
          <w:r>
            <w:fldChar w:fldCharType="begin"/>
          </w:r>
          <w:r>
            <w:instrText xml:space="preserve"> TOC \o "1-3" \h \z \u </w:instrText>
          </w:r>
          <w:r>
            <w:fldChar w:fldCharType="separate"/>
          </w:r>
          <w:hyperlink w:anchor="_Toc222684884" w:history="1">
            <w:r w:rsidR="00A37442" w:rsidRPr="008745F5">
              <w:rPr>
                <w:rStyle w:val="Hyperlink"/>
                <w:noProof/>
              </w:rPr>
              <w:t>SURVEY INSTRUCTIONS</w:t>
            </w:r>
            <w:r w:rsidR="00A37442">
              <w:rPr>
                <w:noProof/>
                <w:webHidden/>
              </w:rPr>
              <w:tab/>
            </w:r>
            <w:r w:rsidR="00A37442">
              <w:rPr>
                <w:noProof/>
                <w:webHidden/>
              </w:rPr>
              <w:fldChar w:fldCharType="begin"/>
            </w:r>
            <w:r w:rsidR="00A37442">
              <w:rPr>
                <w:noProof/>
                <w:webHidden/>
              </w:rPr>
              <w:instrText xml:space="preserve"> PAGEREF _Toc222684884 \h </w:instrText>
            </w:r>
            <w:r w:rsidR="00A37442">
              <w:rPr>
                <w:noProof/>
                <w:webHidden/>
              </w:rPr>
            </w:r>
            <w:r w:rsidR="00A37442">
              <w:rPr>
                <w:noProof/>
                <w:webHidden/>
              </w:rPr>
              <w:fldChar w:fldCharType="separate"/>
            </w:r>
            <w:r w:rsidR="00A37442">
              <w:rPr>
                <w:noProof/>
                <w:webHidden/>
              </w:rPr>
              <w:t>2</w:t>
            </w:r>
            <w:r w:rsidR="00A37442">
              <w:rPr>
                <w:noProof/>
                <w:webHidden/>
              </w:rPr>
              <w:fldChar w:fldCharType="end"/>
            </w:r>
          </w:hyperlink>
        </w:p>
        <w:p w14:paraId="1DB62534" w14:textId="2E3DB899" w:rsidR="00A37442" w:rsidRDefault="00A37442">
          <w:pPr>
            <w:pStyle w:val="TOC1"/>
            <w:tabs>
              <w:tab w:val="right" w:leader="dot" w:pos="10790"/>
            </w:tabs>
            <w:rPr>
              <w:rFonts w:asciiTheme="minorHAnsi" w:eastAsiaTheme="minorEastAsia" w:hAnsiTheme="minorHAnsi" w:cstheme="minorBidi"/>
              <w:b w:val="0"/>
              <w:noProof/>
              <w:color w:val="auto"/>
              <w:kern w:val="2"/>
              <w14:ligatures w14:val="standardContextual"/>
            </w:rPr>
          </w:pPr>
          <w:hyperlink w:anchor="_Toc222684885" w:history="1">
            <w:r w:rsidRPr="008745F5">
              <w:rPr>
                <w:rStyle w:val="Hyperlink"/>
                <w:noProof/>
              </w:rPr>
              <w:t>STANDARDS STRUCTURE</w:t>
            </w:r>
            <w:r>
              <w:rPr>
                <w:noProof/>
                <w:webHidden/>
              </w:rPr>
              <w:tab/>
            </w:r>
            <w:r>
              <w:rPr>
                <w:noProof/>
                <w:webHidden/>
              </w:rPr>
              <w:fldChar w:fldCharType="begin"/>
            </w:r>
            <w:r>
              <w:rPr>
                <w:noProof/>
                <w:webHidden/>
              </w:rPr>
              <w:instrText xml:space="preserve"> PAGEREF _Toc222684885 \h </w:instrText>
            </w:r>
            <w:r>
              <w:rPr>
                <w:noProof/>
                <w:webHidden/>
              </w:rPr>
            </w:r>
            <w:r>
              <w:rPr>
                <w:noProof/>
                <w:webHidden/>
              </w:rPr>
              <w:fldChar w:fldCharType="separate"/>
            </w:r>
            <w:r>
              <w:rPr>
                <w:noProof/>
                <w:webHidden/>
              </w:rPr>
              <w:t>2</w:t>
            </w:r>
            <w:r>
              <w:rPr>
                <w:noProof/>
                <w:webHidden/>
              </w:rPr>
              <w:fldChar w:fldCharType="end"/>
            </w:r>
          </w:hyperlink>
        </w:p>
        <w:p w14:paraId="6FBE06BE" w14:textId="695EF8AB" w:rsidR="00A37442" w:rsidRDefault="00A37442">
          <w:pPr>
            <w:pStyle w:val="TOC1"/>
            <w:tabs>
              <w:tab w:val="right" w:leader="dot" w:pos="10790"/>
            </w:tabs>
            <w:rPr>
              <w:rFonts w:asciiTheme="minorHAnsi" w:eastAsiaTheme="minorEastAsia" w:hAnsiTheme="minorHAnsi" w:cstheme="minorBidi"/>
              <w:b w:val="0"/>
              <w:noProof/>
              <w:color w:val="auto"/>
              <w:kern w:val="2"/>
              <w14:ligatures w14:val="standardContextual"/>
            </w:rPr>
          </w:pPr>
          <w:hyperlink w:anchor="_Toc222684886" w:history="1">
            <w:r w:rsidRPr="008745F5">
              <w:rPr>
                <w:rStyle w:val="Hyperlink"/>
                <w:noProof/>
              </w:rPr>
              <w:t>STANDARDS BOOK LAYOUT</w:t>
            </w:r>
            <w:r>
              <w:rPr>
                <w:noProof/>
                <w:webHidden/>
              </w:rPr>
              <w:tab/>
            </w:r>
            <w:r>
              <w:rPr>
                <w:noProof/>
                <w:webHidden/>
              </w:rPr>
              <w:fldChar w:fldCharType="begin"/>
            </w:r>
            <w:r>
              <w:rPr>
                <w:noProof/>
                <w:webHidden/>
              </w:rPr>
              <w:instrText xml:space="preserve"> PAGEREF _Toc222684886 \h </w:instrText>
            </w:r>
            <w:r>
              <w:rPr>
                <w:noProof/>
                <w:webHidden/>
              </w:rPr>
            </w:r>
            <w:r>
              <w:rPr>
                <w:noProof/>
                <w:webHidden/>
              </w:rPr>
              <w:fldChar w:fldCharType="separate"/>
            </w:r>
            <w:r>
              <w:rPr>
                <w:noProof/>
                <w:webHidden/>
              </w:rPr>
              <w:t>3</w:t>
            </w:r>
            <w:r>
              <w:rPr>
                <w:noProof/>
                <w:webHidden/>
              </w:rPr>
              <w:fldChar w:fldCharType="end"/>
            </w:r>
          </w:hyperlink>
        </w:p>
        <w:p w14:paraId="68159278" w14:textId="137BE5FC" w:rsidR="00A37442" w:rsidRDefault="00A37442">
          <w:pPr>
            <w:pStyle w:val="TOC1"/>
            <w:tabs>
              <w:tab w:val="right" w:leader="dot" w:pos="10790"/>
            </w:tabs>
            <w:rPr>
              <w:rFonts w:asciiTheme="minorHAnsi" w:eastAsiaTheme="minorEastAsia" w:hAnsiTheme="minorHAnsi" w:cstheme="minorBidi"/>
              <w:b w:val="0"/>
              <w:noProof/>
              <w:color w:val="auto"/>
              <w:kern w:val="2"/>
              <w14:ligatures w14:val="standardContextual"/>
            </w:rPr>
          </w:pPr>
          <w:hyperlink w:anchor="_Toc222684887" w:history="1">
            <w:r w:rsidRPr="008745F5">
              <w:rPr>
                <w:rStyle w:val="Hyperlink"/>
                <w:noProof/>
              </w:rPr>
              <w:t>SCORING COMPLIANCE</w:t>
            </w:r>
            <w:r>
              <w:rPr>
                <w:noProof/>
                <w:webHidden/>
              </w:rPr>
              <w:tab/>
            </w:r>
            <w:r>
              <w:rPr>
                <w:noProof/>
                <w:webHidden/>
              </w:rPr>
              <w:fldChar w:fldCharType="begin"/>
            </w:r>
            <w:r>
              <w:rPr>
                <w:noProof/>
                <w:webHidden/>
              </w:rPr>
              <w:instrText xml:space="preserve"> PAGEREF _Toc222684887 \h </w:instrText>
            </w:r>
            <w:r>
              <w:rPr>
                <w:noProof/>
                <w:webHidden/>
              </w:rPr>
            </w:r>
            <w:r>
              <w:rPr>
                <w:noProof/>
                <w:webHidden/>
              </w:rPr>
              <w:fldChar w:fldCharType="separate"/>
            </w:r>
            <w:r>
              <w:rPr>
                <w:noProof/>
                <w:webHidden/>
              </w:rPr>
              <w:t>4</w:t>
            </w:r>
            <w:r>
              <w:rPr>
                <w:noProof/>
                <w:webHidden/>
              </w:rPr>
              <w:fldChar w:fldCharType="end"/>
            </w:r>
          </w:hyperlink>
        </w:p>
        <w:p w14:paraId="1EA0F1B8" w14:textId="19E33A2A" w:rsidR="00A37442" w:rsidRDefault="00A37442">
          <w:pPr>
            <w:pStyle w:val="TOC1"/>
            <w:tabs>
              <w:tab w:val="right" w:leader="dot" w:pos="10790"/>
            </w:tabs>
            <w:rPr>
              <w:rFonts w:asciiTheme="minorHAnsi" w:eastAsiaTheme="minorEastAsia" w:hAnsiTheme="minorHAnsi" w:cstheme="minorBidi"/>
              <w:b w:val="0"/>
              <w:noProof/>
              <w:color w:val="auto"/>
              <w:kern w:val="2"/>
              <w14:ligatures w14:val="standardContextual"/>
            </w:rPr>
          </w:pPr>
          <w:hyperlink w:anchor="_Toc222684888" w:history="1">
            <w:r w:rsidRPr="008745F5">
              <w:rPr>
                <w:rStyle w:val="Hyperlink"/>
                <w:noProof/>
              </w:rPr>
              <w:t>SECTION 1: BASIC MANDATES</w:t>
            </w:r>
            <w:r>
              <w:rPr>
                <w:noProof/>
                <w:webHidden/>
              </w:rPr>
              <w:tab/>
            </w:r>
            <w:r>
              <w:rPr>
                <w:noProof/>
                <w:webHidden/>
              </w:rPr>
              <w:fldChar w:fldCharType="begin"/>
            </w:r>
            <w:r>
              <w:rPr>
                <w:noProof/>
                <w:webHidden/>
              </w:rPr>
              <w:instrText xml:space="preserve"> PAGEREF _Toc222684888 \h </w:instrText>
            </w:r>
            <w:r>
              <w:rPr>
                <w:noProof/>
                <w:webHidden/>
              </w:rPr>
            </w:r>
            <w:r>
              <w:rPr>
                <w:noProof/>
                <w:webHidden/>
              </w:rPr>
              <w:fldChar w:fldCharType="separate"/>
            </w:r>
            <w:r>
              <w:rPr>
                <w:noProof/>
                <w:webHidden/>
              </w:rPr>
              <w:t>7</w:t>
            </w:r>
            <w:r>
              <w:rPr>
                <w:noProof/>
                <w:webHidden/>
              </w:rPr>
              <w:fldChar w:fldCharType="end"/>
            </w:r>
          </w:hyperlink>
        </w:p>
        <w:p w14:paraId="1F65D771" w14:textId="1F7EFCA4" w:rsidR="00A37442" w:rsidRDefault="00A37442">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2684889" w:history="1">
            <w:r w:rsidRPr="008745F5">
              <w:rPr>
                <w:rStyle w:val="Hyperlink"/>
                <w:rFonts w:ascii="Arial Narrow" w:hAnsi="Arial Narrow"/>
                <w:noProof/>
              </w:rPr>
              <w:t>Sub-section B: Basic Mandates</w:t>
            </w:r>
            <w:r>
              <w:rPr>
                <w:noProof/>
                <w:webHidden/>
              </w:rPr>
              <w:tab/>
            </w:r>
            <w:r>
              <w:rPr>
                <w:noProof/>
                <w:webHidden/>
              </w:rPr>
              <w:fldChar w:fldCharType="begin"/>
            </w:r>
            <w:r>
              <w:rPr>
                <w:noProof/>
                <w:webHidden/>
              </w:rPr>
              <w:instrText xml:space="preserve"> PAGEREF _Toc222684889 \h </w:instrText>
            </w:r>
            <w:r>
              <w:rPr>
                <w:noProof/>
                <w:webHidden/>
              </w:rPr>
            </w:r>
            <w:r>
              <w:rPr>
                <w:noProof/>
                <w:webHidden/>
              </w:rPr>
              <w:fldChar w:fldCharType="separate"/>
            </w:r>
            <w:r>
              <w:rPr>
                <w:noProof/>
                <w:webHidden/>
              </w:rPr>
              <w:t>7</w:t>
            </w:r>
            <w:r>
              <w:rPr>
                <w:noProof/>
                <w:webHidden/>
              </w:rPr>
              <w:fldChar w:fldCharType="end"/>
            </w:r>
          </w:hyperlink>
        </w:p>
        <w:p w14:paraId="2106DB5A" w14:textId="024D6A72" w:rsidR="00A37442" w:rsidRDefault="00A37442">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2684890" w:history="1">
            <w:r w:rsidRPr="008745F5">
              <w:rPr>
                <w:rStyle w:val="Hyperlink"/>
                <w:rFonts w:ascii="Arial Narrow" w:hAnsi="Arial Narrow"/>
                <w:noProof/>
              </w:rPr>
              <w:t>Sub-section E: QUAD A-Mandated Reporting</w:t>
            </w:r>
            <w:r>
              <w:rPr>
                <w:noProof/>
                <w:webHidden/>
              </w:rPr>
              <w:tab/>
            </w:r>
            <w:r>
              <w:rPr>
                <w:noProof/>
                <w:webHidden/>
              </w:rPr>
              <w:fldChar w:fldCharType="begin"/>
            </w:r>
            <w:r>
              <w:rPr>
                <w:noProof/>
                <w:webHidden/>
              </w:rPr>
              <w:instrText xml:space="preserve"> PAGEREF _Toc222684890 \h </w:instrText>
            </w:r>
            <w:r>
              <w:rPr>
                <w:noProof/>
                <w:webHidden/>
              </w:rPr>
            </w:r>
            <w:r>
              <w:rPr>
                <w:noProof/>
                <w:webHidden/>
              </w:rPr>
              <w:fldChar w:fldCharType="separate"/>
            </w:r>
            <w:r>
              <w:rPr>
                <w:noProof/>
                <w:webHidden/>
              </w:rPr>
              <w:t>7</w:t>
            </w:r>
            <w:r>
              <w:rPr>
                <w:noProof/>
                <w:webHidden/>
              </w:rPr>
              <w:fldChar w:fldCharType="end"/>
            </w:r>
          </w:hyperlink>
        </w:p>
        <w:p w14:paraId="1F19C23F" w14:textId="6EA38884" w:rsidR="00A37442" w:rsidRDefault="00A37442">
          <w:pPr>
            <w:pStyle w:val="TOC1"/>
            <w:tabs>
              <w:tab w:val="right" w:leader="dot" w:pos="10790"/>
            </w:tabs>
            <w:rPr>
              <w:rFonts w:asciiTheme="minorHAnsi" w:eastAsiaTheme="minorEastAsia" w:hAnsiTheme="minorHAnsi" w:cstheme="minorBidi"/>
              <w:b w:val="0"/>
              <w:noProof/>
              <w:color w:val="auto"/>
              <w:kern w:val="2"/>
              <w14:ligatures w14:val="standardContextual"/>
            </w:rPr>
          </w:pPr>
          <w:hyperlink w:anchor="_Toc222684891" w:history="1">
            <w:r w:rsidRPr="008745F5">
              <w:rPr>
                <w:rStyle w:val="Hyperlink"/>
                <w:noProof/>
              </w:rPr>
              <w:t>SECTION 2: FACILITY LAYOUT &amp; ENVIRONMENT</w:t>
            </w:r>
            <w:r>
              <w:rPr>
                <w:noProof/>
                <w:webHidden/>
              </w:rPr>
              <w:tab/>
            </w:r>
            <w:r>
              <w:rPr>
                <w:noProof/>
                <w:webHidden/>
              </w:rPr>
              <w:fldChar w:fldCharType="begin"/>
            </w:r>
            <w:r>
              <w:rPr>
                <w:noProof/>
                <w:webHidden/>
              </w:rPr>
              <w:instrText xml:space="preserve"> PAGEREF _Toc222684891 \h </w:instrText>
            </w:r>
            <w:r>
              <w:rPr>
                <w:noProof/>
                <w:webHidden/>
              </w:rPr>
            </w:r>
            <w:r>
              <w:rPr>
                <w:noProof/>
                <w:webHidden/>
              </w:rPr>
              <w:fldChar w:fldCharType="separate"/>
            </w:r>
            <w:r>
              <w:rPr>
                <w:noProof/>
                <w:webHidden/>
              </w:rPr>
              <w:t>9</w:t>
            </w:r>
            <w:r>
              <w:rPr>
                <w:noProof/>
                <w:webHidden/>
              </w:rPr>
              <w:fldChar w:fldCharType="end"/>
            </w:r>
          </w:hyperlink>
        </w:p>
        <w:p w14:paraId="3A3DA75B" w14:textId="619C6CC4" w:rsidR="00A37442" w:rsidRDefault="00A37442">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2684892" w:history="1">
            <w:r w:rsidRPr="008745F5">
              <w:rPr>
                <w:rStyle w:val="Hyperlink"/>
                <w:rFonts w:ascii="Arial Narrow" w:hAnsi="Arial Narrow"/>
                <w:noProof/>
              </w:rPr>
              <w:t>Sub-section B: Facility Environment</w:t>
            </w:r>
            <w:r>
              <w:rPr>
                <w:noProof/>
                <w:webHidden/>
              </w:rPr>
              <w:tab/>
            </w:r>
            <w:r>
              <w:rPr>
                <w:noProof/>
                <w:webHidden/>
              </w:rPr>
              <w:fldChar w:fldCharType="begin"/>
            </w:r>
            <w:r>
              <w:rPr>
                <w:noProof/>
                <w:webHidden/>
              </w:rPr>
              <w:instrText xml:space="preserve"> PAGEREF _Toc222684892 \h </w:instrText>
            </w:r>
            <w:r>
              <w:rPr>
                <w:noProof/>
                <w:webHidden/>
              </w:rPr>
            </w:r>
            <w:r>
              <w:rPr>
                <w:noProof/>
                <w:webHidden/>
              </w:rPr>
              <w:fldChar w:fldCharType="separate"/>
            </w:r>
            <w:r>
              <w:rPr>
                <w:noProof/>
                <w:webHidden/>
              </w:rPr>
              <w:t>9</w:t>
            </w:r>
            <w:r>
              <w:rPr>
                <w:noProof/>
                <w:webHidden/>
              </w:rPr>
              <w:fldChar w:fldCharType="end"/>
            </w:r>
          </w:hyperlink>
        </w:p>
        <w:p w14:paraId="6A4A17F0" w14:textId="721D1085" w:rsidR="00A37442" w:rsidRDefault="00A37442">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2684893" w:history="1">
            <w:r w:rsidRPr="008745F5">
              <w:rPr>
                <w:rStyle w:val="Hyperlink"/>
                <w:rFonts w:ascii="Arial Narrow" w:hAnsi="Arial Narrow"/>
                <w:noProof/>
              </w:rPr>
              <w:t>Sub-section E: Storage</w:t>
            </w:r>
            <w:r>
              <w:rPr>
                <w:noProof/>
                <w:webHidden/>
              </w:rPr>
              <w:tab/>
            </w:r>
            <w:r>
              <w:rPr>
                <w:noProof/>
                <w:webHidden/>
              </w:rPr>
              <w:fldChar w:fldCharType="begin"/>
            </w:r>
            <w:r>
              <w:rPr>
                <w:noProof/>
                <w:webHidden/>
              </w:rPr>
              <w:instrText xml:space="preserve"> PAGEREF _Toc222684893 \h </w:instrText>
            </w:r>
            <w:r>
              <w:rPr>
                <w:noProof/>
                <w:webHidden/>
              </w:rPr>
            </w:r>
            <w:r>
              <w:rPr>
                <w:noProof/>
                <w:webHidden/>
              </w:rPr>
              <w:fldChar w:fldCharType="separate"/>
            </w:r>
            <w:r>
              <w:rPr>
                <w:noProof/>
                <w:webHidden/>
              </w:rPr>
              <w:t>9</w:t>
            </w:r>
            <w:r>
              <w:rPr>
                <w:noProof/>
                <w:webHidden/>
              </w:rPr>
              <w:fldChar w:fldCharType="end"/>
            </w:r>
          </w:hyperlink>
        </w:p>
        <w:p w14:paraId="37852FC6" w14:textId="5291D997" w:rsidR="00A37442" w:rsidRDefault="00A37442">
          <w:pPr>
            <w:pStyle w:val="TOC1"/>
            <w:tabs>
              <w:tab w:val="right" w:leader="dot" w:pos="10790"/>
            </w:tabs>
            <w:rPr>
              <w:rFonts w:asciiTheme="minorHAnsi" w:eastAsiaTheme="minorEastAsia" w:hAnsiTheme="minorHAnsi" w:cstheme="minorBidi"/>
              <w:b w:val="0"/>
              <w:noProof/>
              <w:color w:val="auto"/>
              <w:kern w:val="2"/>
              <w14:ligatures w14:val="standardContextual"/>
            </w:rPr>
          </w:pPr>
          <w:hyperlink w:anchor="_Toc222684894" w:history="1">
            <w:r w:rsidRPr="008745F5">
              <w:rPr>
                <w:rStyle w:val="Hyperlink"/>
                <w:noProof/>
              </w:rPr>
              <w:t>SECTION 3: SAFETY</w:t>
            </w:r>
            <w:r>
              <w:rPr>
                <w:noProof/>
                <w:webHidden/>
              </w:rPr>
              <w:tab/>
            </w:r>
            <w:r>
              <w:rPr>
                <w:noProof/>
                <w:webHidden/>
              </w:rPr>
              <w:fldChar w:fldCharType="begin"/>
            </w:r>
            <w:r>
              <w:rPr>
                <w:noProof/>
                <w:webHidden/>
              </w:rPr>
              <w:instrText xml:space="preserve"> PAGEREF _Toc222684894 \h </w:instrText>
            </w:r>
            <w:r>
              <w:rPr>
                <w:noProof/>
                <w:webHidden/>
              </w:rPr>
            </w:r>
            <w:r>
              <w:rPr>
                <w:noProof/>
                <w:webHidden/>
              </w:rPr>
              <w:fldChar w:fldCharType="separate"/>
            </w:r>
            <w:r>
              <w:rPr>
                <w:noProof/>
                <w:webHidden/>
              </w:rPr>
              <w:t>10</w:t>
            </w:r>
            <w:r>
              <w:rPr>
                <w:noProof/>
                <w:webHidden/>
              </w:rPr>
              <w:fldChar w:fldCharType="end"/>
            </w:r>
          </w:hyperlink>
        </w:p>
        <w:p w14:paraId="0B8693C1" w14:textId="2301DB4C" w:rsidR="00A37442" w:rsidRDefault="00A37442">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2684895" w:history="1">
            <w:r w:rsidRPr="008745F5">
              <w:rPr>
                <w:rStyle w:val="Hyperlink"/>
                <w:rFonts w:ascii="Arial Narrow" w:hAnsi="Arial Narrow"/>
                <w:noProof/>
              </w:rPr>
              <w:t>Sub-section D: Medical Hazardous Waste</w:t>
            </w:r>
            <w:r>
              <w:rPr>
                <w:noProof/>
                <w:webHidden/>
              </w:rPr>
              <w:tab/>
            </w:r>
            <w:r>
              <w:rPr>
                <w:noProof/>
                <w:webHidden/>
              </w:rPr>
              <w:fldChar w:fldCharType="begin"/>
            </w:r>
            <w:r>
              <w:rPr>
                <w:noProof/>
                <w:webHidden/>
              </w:rPr>
              <w:instrText xml:space="preserve"> PAGEREF _Toc222684895 \h </w:instrText>
            </w:r>
            <w:r>
              <w:rPr>
                <w:noProof/>
                <w:webHidden/>
              </w:rPr>
            </w:r>
            <w:r>
              <w:rPr>
                <w:noProof/>
                <w:webHidden/>
              </w:rPr>
              <w:fldChar w:fldCharType="separate"/>
            </w:r>
            <w:r>
              <w:rPr>
                <w:noProof/>
                <w:webHidden/>
              </w:rPr>
              <w:t>10</w:t>
            </w:r>
            <w:r>
              <w:rPr>
                <w:noProof/>
                <w:webHidden/>
              </w:rPr>
              <w:fldChar w:fldCharType="end"/>
            </w:r>
          </w:hyperlink>
        </w:p>
        <w:p w14:paraId="44DEF7E7" w14:textId="47DCBA77" w:rsidR="00A37442" w:rsidRDefault="00A37442">
          <w:pPr>
            <w:pStyle w:val="TOC1"/>
            <w:tabs>
              <w:tab w:val="right" w:leader="dot" w:pos="10790"/>
            </w:tabs>
            <w:rPr>
              <w:rFonts w:asciiTheme="minorHAnsi" w:eastAsiaTheme="minorEastAsia" w:hAnsiTheme="minorHAnsi" w:cstheme="minorBidi"/>
              <w:b w:val="0"/>
              <w:noProof/>
              <w:color w:val="auto"/>
              <w:kern w:val="2"/>
              <w14:ligatures w14:val="standardContextual"/>
            </w:rPr>
          </w:pPr>
          <w:hyperlink w:anchor="_Toc222684896" w:history="1">
            <w:r w:rsidRPr="008745F5">
              <w:rPr>
                <w:rStyle w:val="Hyperlink"/>
                <w:noProof/>
              </w:rPr>
              <w:t>SECTION 5: IN CASE OF EMERGENCY</w:t>
            </w:r>
            <w:r>
              <w:rPr>
                <w:noProof/>
                <w:webHidden/>
              </w:rPr>
              <w:tab/>
            </w:r>
            <w:r>
              <w:rPr>
                <w:noProof/>
                <w:webHidden/>
              </w:rPr>
              <w:fldChar w:fldCharType="begin"/>
            </w:r>
            <w:r>
              <w:rPr>
                <w:noProof/>
                <w:webHidden/>
              </w:rPr>
              <w:instrText xml:space="preserve"> PAGEREF _Toc222684896 \h </w:instrText>
            </w:r>
            <w:r>
              <w:rPr>
                <w:noProof/>
                <w:webHidden/>
              </w:rPr>
            </w:r>
            <w:r>
              <w:rPr>
                <w:noProof/>
                <w:webHidden/>
              </w:rPr>
              <w:fldChar w:fldCharType="separate"/>
            </w:r>
            <w:r>
              <w:rPr>
                <w:noProof/>
                <w:webHidden/>
              </w:rPr>
              <w:t>11</w:t>
            </w:r>
            <w:r>
              <w:rPr>
                <w:noProof/>
                <w:webHidden/>
              </w:rPr>
              <w:fldChar w:fldCharType="end"/>
            </w:r>
          </w:hyperlink>
        </w:p>
        <w:p w14:paraId="38D939E0" w14:textId="29175500" w:rsidR="00A37442" w:rsidRDefault="00A37442">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2684897" w:history="1">
            <w:r w:rsidRPr="008745F5">
              <w:rPr>
                <w:rStyle w:val="Hyperlink"/>
                <w:rFonts w:ascii="Arial Narrow" w:hAnsi="Arial Narrow"/>
                <w:noProof/>
              </w:rPr>
              <w:t>Sub-section D: Emergency Preparedness Plan</w:t>
            </w:r>
            <w:r>
              <w:rPr>
                <w:noProof/>
                <w:webHidden/>
              </w:rPr>
              <w:tab/>
            </w:r>
            <w:r>
              <w:rPr>
                <w:noProof/>
                <w:webHidden/>
              </w:rPr>
              <w:fldChar w:fldCharType="begin"/>
            </w:r>
            <w:r>
              <w:rPr>
                <w:noProof/>
                <w:webHidden/>
              </w:rPr>
              <w:instrText xml:space="preserve"> PAGEREF _Toc222684897 \h </w:instrText>
            </w:r>
            <w:r>
              <w:rPr>
                <w:noProof/>
                <w:webHidden/>
              </w:rPr>
            </w:r>
            <w:r>
              <w:rPr>
                <w:noProof/>
                <w:webHidden/>
              </w:rPr>
              <w:fldChar w:fldCharType="separate"/>
            </w:r>
            <w:r>
              <w:rPr>
                <w:noProof/>
                <w:webHidden/>
              </w:rPr>
              <w:t>11</w:t>
            </w:r>
            <w:r>
              <w:rPr>
                <w:noProof/>
                <w:webHidden/>
              </w:rPr>
              <w:fldChar w:fldCharType="end"/>
            </w:r>
          </w:hyperlink>
        </w:p>
        <w:p w14:paraId="008E21DE" w14:textId="3BD381CD" w:rsidR="00A37442" w:rsidRDefault="00A37442">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2684898" w:history="1">
            <w:r w:rsidRPr="008745F5">
              <w:rPr>
                <w:rStyle w:val="Hyperlink"/>
                <w:rFonts w:ascii="Arial Narrow" w:hAnsi="Arial Narrow"/>
                <w:noProof/>
              </w:rPr>
              <w:t>Sub-section E: Emergency Preparedness Plan - Integrated Healthcare Systems</w:t>
            </w:r>
            <w:r>
              <w:rPr>
                <w:noProof/>
                <w:webHidden/>
              </w:rPr>
              <w:tab/>
            </w:r>
            <w:r>
              <w:rPr>
                <w:noProof/>
                <w:webHidden/>
              </w:rPr>
              <w:fldChar w:fldCharType="begin"/>
            </w:r>
            <w:r>
              <w:rPr>
                <w:noProof/>
                <w:webHidden/>
              </w:rPr>
              <w:instrText xml:space="preserve"> PAGEREF _Toc222684898 \h </w:instrText>
            </w:r>
            <w:r>
              <w:rPr>
                <w:noProof/>
                <w:webHidden/>
              </w:rPr>
            </w:r>
            <w:r>
              <w:rPr>
                <w:noProof/>
                <w:webHidden/>
              </w:rPr>
              <w:fldChar w:fldCharType="separate"/>
            </w:r>
            <w:r>
              <w:rPr>
                <w:noProof/>
                <w:webHidden/>
              </w:rPr>
              <w:t>16</w:t>
            </w:r>
            <w:r>
              <w:rPr>
                <w:noProof/>
                <w:webHidden/>
              </w:rPr>
              <w:fldChar w:fldCharType="end"/>
            </w:r>
          </w:hyperlink>
        </w:p>
        <w:p w14:paraId="67B5ECCE" w14:textId="4D6DBE2F" w:rsidR="00A37442" w:rsidRDefault="00A37442">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2684899" w:history="1">
            <w:r w:rsidRPr="008745F5">
              <w:rPr>
                <w:rStyle w:val="Hyperlink"/>
                <w:rFonts w:ascii="Arial Narrow" w:hAnsi="Arial Narrow"/>
                <w:noProof/>
              </w:rPr>
              <w:t>Sub-section F: Disaster Preparedness Plan</w:t>
            </w:r>
            <w:r>
              <w:rPr>
                <w:noProof/>
                <w:webHidden/>
              </w:rPr>
              <w:tab/>
            </w:r>
            <w:r>
              <w:rPr>
                <w:noProof/>
                <w:webHidden/>
              </w:rPr>
              <w:fldChar w:fldCharType="begin"/>
            </w:r>
            <w:r>
              <w:rPr>
                <w:noProof/>
                <w:webHidden/>
              </w:rPr>
              <w:instrText xml:space="preserve"> PAGEREF _Toc222684899 \h </w:instrText>
            </w:r>
            <w:r>
              <w:rPr>
                <w:noProof/>
                <w:webHidden/>
              </w:rPr>
            </w:r>
            <w:r>
              <w:rPr>
                <w:noProof/>
                <w:webHidden/>
              </w:rPr>
              <w:fldChar w:fldCharType="separate"/>
            </w:r>
            <w:r>
              <w:rPr>
                <w:noProof/>
                <w:webHidden/>
              </w:rPr>
              <w:t>18</w:t>
            </w:r>
            <w:r>
              <w:rPr>
                <w:noProof/>
                <w:webHidden/>
              </w:rPr>
              <w:fldChar w:fldCharType="end"/>
            </w:r>
          </w:hyperlink>
        </w:p>
        <w:p w14:paraId="494A8CA7" w14:textId="7B43FB8D" w:rsidR="00A37442" w:rsidRDefault="00A37442">
          <w:pPr>
            <w:pStyle w:val="TOC1"/>
            <w:tabs>
              <w:tab w:val="right" w:leader="dot" w:pos="10790"/>
            </w:tabs>
            <w:rPr>
              <w:rFonts w:asciiTheme="minorHAnsi" w:eastAsiaTheme="minorEastAsia" w:hAnsiTheme="minorHAnsi" w:cstheme="minorBidi"/>
              <w:b w:val="0"/>
              <w:noProof/>
              <w:color w:val="auto"/>
              <w:kern w:val="2"/>
              <w14:ligatures w14:val="standardContextual"/>
            </w:rPr>
          </w:pPr>
          <w:hyperlink w:anchor="_Toc222684900" w:history="1">
            <w:r w:rsidRPr="008745F5">
              <w:rPr>
                <w:rStyle w:val="Hyperlink"/>
                <w:noProof/>
              </w:rPr>
              <w:t>SECTION 7: INFECTION PREVENTION &amp; CONTROL</w:t>
            </w:r>
            <w:r>
              <w:rPr>
                <w:noProof/>
                <w:webHidden/>
              </w:rPr>
              <w:tab/>
            </w:r>
            <w:r>
              <w:rPr>
                <w:noProof/>
                <w:webHidden/>
              </w:rPr>
              <w:fldChar w:fldCharType="begin"/>
            </w:r>
            <w:r>
              <w:rPr>
                <w:noProof/>
                <w:webHidden/>
              </w:rPr>
              <w:instrText xml:space="preserve"> PAGEREF _Toc222684900 \h </w:instrText>
            </w:r>
            <w:r>
              <w:rPr>
                <w:noProof/>
                <w:webHidden/>
              </w:rPr>
            </w:r>
            <w:r>
              <w:rPr>
                <w:noProof/>
                <w:webHidden/>
              </w:rPr>
              <w:fldChar w:fldCharType="separate"/>
            </w:r>
            <w:r>
              <w:rPr>
                <w:noProof/>
                <w:webHidden/>
              </w:rPr>
              <w:t>19</w:t>
            </w:r>
            <w:r>
              <w:rPr>
                <w:noProof/>
                <w:webHidden/>
              </w:rPr>
              <w:fldChar w:fldCharType="end"/>
            </w:r>
          </w:hyperlink>
        </w:p>
        <w:p w14:paraId="4C02C499" w14:textId="441B42BA" w:rsidR="00A37442" w:rsidRDefault="00A37442">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2684901" w:history="1">
            <w:r w:rsidRPr="008745F5">
              <w:rPr>
                <w:rStyle w:val="Hyperlink"/>
                <w:rFonts w:ascii="Arial Narrow" w:hAnsi="Arial Narrow"/>
                <w:noProof/>
              </w:rPr>
              <w:t>Sub-section B: Hand Hygiene</w:t>
            </w:r>
            <w:r>
              <w:rPr>
                <w:noProof/>
                <w:webHidden/>
              </w:rPr>
              <w:tab/>
            </w:r>
            <w:r>
              <w:rPr>
                <w:noProof/>
                <w:webHidden/>
              </w:rPr>
              <w:fldChar w:fldCharType="begin"/>
            </w:r>
            <w:r>
              <w:rPr>
                <w:noProof/>
                <w:webHidden/>
              </w:rPr>
              <w:instrText xml:space="preserve"> PAGEREF _Toc222684901 \h </w:instrText>
            </w:r>
            <w:r>
              <w:rPr>
                <w:noProof/>
                <w:webHidden/>
              </w:rPr>
            </w:r>
            <w:r>
              <w:rPr>
                <w:noProof/>
                <w:webHidden/>
              </w:rPr>
              <w:fldChar w:fldCharType="separate"/>
            </w:r>
            <w:r>
              <w:rPr>
                <w:noProof/>
                <w:webHidden/>
              </w:rPr>
              <w:t>19</w:t>
            </w:r>
            <w:r>
              <w:rPr>
                <w:noProof/>
                <w:webHidden/>
              </w:rPr>
              <w:fldChar w:fldCharType="end"/>
            </w:r>
          </w:hyperlink>
        </w:p>
        <w:p w14:paraId="213D0AEF" w14:textId="5956ADA5" w:rsidR="00A37442" w:rsidRDefault="00A37442">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2684902" w:history="1">
            <w:r w:rsidRPr="008745F5">
              <w:rPr>
                <w:rStyle w:val="Hyperlink"/>
                <w:rFonts w:ascii="Arial Narrow" w:hAnsi="Arial Narrow"/>
                <w:noProof/>
              </w:rPr>
              <w:t>Sub-section C: Instrument Processing</w:t>
            </w:r>
            <w:r>
              <w:rPr>
                <w:noProof/>
                <w:webHidden/>
              </w:rPr>
              <w:tab/>
            </w:r>
            <w:r>
              <w:rPr>
                <w:noProof/>
                <w:webHidden/>
              </w:rPr>
              <w:fldChar w:fldCharType="begin"/>
            </w:r>
            <w:r>
              <w:rPr>
                <w:noProof/>
                <w:webHidden/>
              </w:rPr>
              <w:instrText xml:space="preserve"> PAGEREF _Toc222684902 \h </w:instrText>
            </w:r>
            <w:r>
              <w:rPr>
                <w:noProof/>
                <w:webHidden/>
              </w:rPr>
            </w:r>
            <w:r>
              <w:rPr>
                <w:noProof/>
                <w:webHidden/>
              </w:rPr>
              <w:fldChar w:fldCharType="separate"/>
            </w:r>
            <w:r>
              <w:rPr>
                <w:noProof/>
                <w:webHidden/>
              </w:rPr>
              <w:t>19</w:t>
            </w:r>
            <w:r>
              <w:rPr>
                <w:noProof/>
                <w:webHidden/>
              </w:rPr>
              <w:fldChar w:fldCharType="end"/>
            </w:r>
          </w:hyperlink>
        </w:p>
        <w:p w14:paraId="3DD93523" w14:textId="44F09DB8" w:rsidR="00A37442" w:rsidRDefault="00A37442">
          <w:pPr>
            <w:pStyle w:val="TOC1"/>
            <w:tabs>
              <w:tab w:val="right" w:leader="dot" w:pos="10790"/>
            </w:tabs>
            <w:rPr>
              <w:rFonts w:asciiTheme="minorHAnsi" w:eastAsiaTheme="minorEastAsia" w:hAnsiTheme="minorHAnsi" w:cstheme="minorBidi"/>
              <w:b w:val="0"/>
              <w:noProof/>
              <w:color w:val="auto"/>
              <w:kern w:val="2"/>
              <w14:ligatures w14:val="standardContextual"/>
            </w:rPr>
          </w:pPr>
          <w:hyperlink w:anchor="_Toc222684903" w:history="1">
            <w:r w:rsidRPr="008745F5">
              <w:rPr>
                <w:rStyle w:val="Hyperlink"/>
                <w:noProof/>
              </w:rPr>
              <w:t>SECTION 11: PERSONNEL</w:t>
            </w:r>
            <w:r>
              <w:rPr>
                <w:noProof/>
                <w:webHidden/>
              </w:rPr>
              <w:tab/>
            </w:r>
            <w:r>
              <w:rPr>
                <w:noProof/>
                <w:webHidden/>
              </w:rPr>
              <w:fldChar w:fldCharType="begin"/>
            </w:r>
            <w:r>
              <w:rPr>
                <w:noProof/>
                <w:webHidden/>
              </w:rPr>
              <w:instrText xml:space="preserve"> PAGEREF _Toc222684903 \h </w:instrText>
            </w:r>
            <w:r>
              <w:rPr>
                <w:noProof/>
                <w:webHidden/>
              </w:rPr>
            </w:r>
            <w:r>
              <w:rPr>
                <w:noProof/>
                <w:webHidden/>
              </w:rPr>
              <w:fldChar w:fldCharType="separate"/>
            </w:r>
            <w:r>
              <w:rPr>
                <w:noProof/>
                <w:webHidden/>
              </w:rPr>
              <w:t>20</w:t>
            </w:r>
            <w:r>
              <w:rPr>
                <w:noProof/>
                <w:webHidden/>
              </w:rPr>
              <w:fldChar w:fldCharType="end"/>
            </w:r>
          </w:hyperlink>
        </w:p>
        <w:p w14:paraId="50D8500A" w14:textId="622DFB2C" w:rsidR="00A37442" w:rsidRDefault="00A37442">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2684904" w:history="1">
            <w:r w:rsidRPr="008745F5">
              <w:rPr>
                <w:rStyle w:val="Hyperlink"/>
                <w:rFonts w:ascii="Arial Narrow" w:hAnsi="Arial Narrow"/>
                <w:noProof/>
              </w:rPr>
              <w:t>Sub-section E: Facility Staffing</w:t>
            </w:r>
            <w:r>
              <w:rPr>
                <w:noProof/>
                <w:webHidden/>
              </w:rPr>
              <w:tab/>
            </w:r>
            <w:r>
              <w:rPr>
                <w:noProof/>
                <w:webHidden/>
              </w:rPr>
              <w:fldChar w:fldCharType="begin"/>
            </w:r>
            <w:r>
              <w:rPr>
                <w:noProof/>
                <w:webHidden/>
              </w:rPr>
              <w:instrText xml:space="preserve"> PAGEREF _Toc222684904 \h </w:instrText>
            </w:r>
            <w:r>
              <w:rPr>
                <w:noProof/>
                <w:webHidden/>
              </w:rPr>
            </w:r>
            <w:r>
              <w:rPr>
                <w:noProof/>
                <w:webHidden/>
              </w:rPr>
              <w:fldChar w:fldCharType="separate"/>
            </w:r>
            <w:r>
              <w:rPr>
                <w:noProof/>
                <w:webHidden/>
              </w:rPr>
              <w:t>20</w:t>
            </w:r>
            <w:r>
              <w:rPr>
                <w:noProof/>
                <w:webHidden/>
              </w:rPr>
              <w:fldChar w:fldCharType="end"/>
            </w:r>
          </w:hyperlink>
        </w:p>
        <w:p w14:paraId="15835EAF" w14:textId="26119AC9" w:rsidR="00A37442" w:rsidRDefault="00A37442">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2684905" w:history="1">
            <w:r w:rsidRPr="008745F5">
              <w:rPr>
                <w:rStyle w:val="Hyperlink"/>
                <w:rFonts w:ascii="Arial Narrow" w:hAnsi="Arial Narrow"/>
                <w:noProof/>
              </w:rPr>
              <w:t>Sub-section I: Personnel Training</w:t>
            </w:r>
            <w:r>
              <w:rPr>
                <w:noProof/>
                <w:webHidden/>
              </w:rPr>
              <w:tab/>
            </w:r>
            <w:r>
              <w:rPr>
                <w:noProof/>
                <w:webHidden/>
              </w:rPr>
              <w:fldChar w:fldCharType="begin"/>
            </w:r>
            <w:r>
              <w:rPr>
                <w:noProof/>
                <w:webHidden/>
              </w:rPr>
              <w:instrText xml:space="preserve"> PAGEREF _Toc222684905 \h </w:instrText>
            </w:r>
            <w:r>
              <w:rPr>
                <w:noProof/>
                <w:webHidden/>
              </w:rPr>
            </w:r>
            <w:r>
              <w:rPr>
                <w:noProof/>
                <w:webHidden/>
              </w:rPr>
              <w:fldChar w:fldCharType="separate"/>
            </w:r>
            <w:r>
              <w:rPr>
                <w:noProof/>
                <w:webHidden/>
              </w:rPr>
              <w:t>20</w:t>
            </w:r>
            <w:r>
              <w:rPr>
                <w:noProof/>
                <w:webHidden/>
              </w:rPr>
              <w:fldChar w:fldCharType="end"/>
            </w:r>
          </w:hyperlink>
        </w:p>
        <w:p w14:paraId="6BD42B40" w14:textId="2054EBAB" w:rsidR="00A37442" w:rsidRDefault="00A37442">
          <w:pPr>
            <w:pStyle w:val="TOC1"/>
            <w:tabs>
              <w:tab w:val="right" w:leader="dot" w:pos="10790"/>
            </w:tabs>
            <w:rPr>
              <w:rFonts w:asciiTheme="minorHAnsi" w:eastAsiaTheme="minorEastAsia" w:hAnsiTheme="minorHAnsi" w:cstheme="minorBidi"/>
              <w:b w:val="0"/>
              <w:noProof/>
              <w:color w:val="auto"/>
              <w:kern w:val="2"/>
              <w14:ligatures w14:val="standardContextual"/>
            </w:rPr>
          </w:pPr>
          <w:hyperlink w:anchor="_Toc222684906" w:history="1">
            <w:r w:rsidRPr="008745F5">
              <w:rPr>
                <w:rStyle w:val="Hyperlink"/>
                <w:noProof/>
              </w:rPr>
              <w:t>SECTION 15: REHABILITATION AGENCY / OUTPATIENT PHYSICAL THERAPY (RA/OPT)</w:t>
            </w:r>
            <w:r>
              <w:rPr>
                <w:noProof/>
                <w:webHidden/>
              </w:rPr>
              <w:tab/>
            </w:r>
            <w:r>
              <w:rPr>
                <w:noProof/>
                <w:webHidden/>
              </w:rPr>
              <w:fldChar w:fldCharType="begin"/>
            </w:r>
            <w:r>
              <w:rPr>
                <w:noProof/>
                <w:webHidden/>
              </w:rPr>
              <w:instrText xml:space="preserve"> PAGEREF _Toc222684906 \h </w:instrText>
            </w:r>
            <w:r>
              <w:rPr>
                <w:noProof/>
                <w:webHidden/>
              </w:rPr>
            </w:r>
            <w:r>
              <w:rPr>
                <w:noProof/>
                <w:webHidden/>
              </w:rPr>
              <w:fldChar w:fldCharType="separate"/>
            </w:r>
            <w:r>
              <w:rPr>
                <w:noProof/>
                <w:webHidden/>
              </w:rPr>
              <w:t>21</w:t>
            </w:r>
            <w:r>
              <w:rPr>
                <w:noProof/>
                <w:webHidden/>
              </w:rPr>
              <w:fldChar w:fldCharType="end"/>
            </w:r>
          </w:hyperlink>
        </w:p>
        <w:p w14:paraId="458C219F" w14:textId="152AFF9D" w:rsidR="00A37442" w:rsidRDefault="00A37442">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2684907" w:history="1">
            <w:r w:rsidRPr="008745F5">
              <w:rPr>
                <w:rStyle w:val="Hyperlink"/>
                <w:rFonts w:ascii="Arial Narrow" w:hAnsi="Arial Narrow"/>
                <w:noProof/>
                <w:lang w:val="fr-FR"/>
              </w:rPr>
              <w:t>Sub-section A: Personnel Qualifications</w:t>
            </w:r>
            <w:r>
              <w:rPr>
                <w:noProof/>
                <w:webHidden/>
              </w:rPr>
              <w:tab/>
            </w:r>
            <w:r>
              <w:rPr>
                <w:noProof/>
                <w:webHidden/>
              </w:rPr>
              <w:fldChar w:fldCharType="begin"/>
            </w:r>
            <w:r>
              <w:rPr>
                <w:noProof/>
                <w:webHidden/>
              </w:rPr>
              <w:instrText xml:space="preserve"> PAGEREF _Toc222684907 \h </w:instrText>
            </w:r>
            <w:r>
              <w:rPr>
                <w:noProof/>
                <w:webHidden/>
              </w:rPr>
            </w:r>
            <w:r>
              <w:rPr>
                <w:noProof/>
                <w:webHidden/>
              </w:rPr>
              <w:fldChar w:fldCharType="separate"/>
            </w:r>
            <w:r>
              <w:rPr>
                <w:noProof/>
                <w:webHidden/>
              </w:rPr>
              <w:t>21</w:t>
            </w:r>
            <w:r>
              <w:rPr>
                <w:noProof/>
                <w:webHidden/>
              </w:rPr>
              <w:fldChar w:fldCharType="end"/>
            </w:r>
          </w:hyperlink>
        </w:p>
        <w:p w14:paraId="2BF2B5D7" w14:textId="783521E0" w:rsidR="00A37442" w:rsidRDefault="00A37442">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2684908" w:history="1">
            <w:r w:rsidRPr="008745F5">
              <w:rPr>
                <w:rStyle w:val="Hyperlink"/>
                <w:rFonts w:ascii="Arial Narrow" w:hAnsi="Arial Narrow"/>
                <w:noProof/>
              </w:rPr>
              <w:t>Sub-section B: Compliance with Federal, State, and Local Laws</w:t>
            </w:r>
            <w:r>
              <w:rPr>
                <w:noProof/>
                <w:webHidden/>
              </w:rPr>
              <w:tab/>
            </w:r>
            <w:r>
              <w:rPr>
                <w:noProof/>
                <w:webHidden/>
              </w:rPr>
              <w:fldChar w:fldCharType="begin"/>
            </w:r>
            <w:r>
              <w:rPr>
                <w:noProof/>
                <w:webHidden/>
              </w:rPr>
              <w:instrText xml:space="preserve"> PAGEREF _Toc222684908 \h </w:instrText>
            </w:r>
            <w:r>
              <w:rPr>
                <w:noProof/>
                <w:webHidden/>
              </w:rPr>
            </w:r>
            <w:r>
              <w:rPr>
                <w:noProof/>
                <w:webHidden/>
              </w:rPr>
              <w:fldChar w:fldCharType="separate"/>
            </w:r>
            <w:r>
              <w:rPr>
                <w:noProof/>
                <w:webHidden/>
              </w:rPr>
              <w:t>24</w:t>
            </w:r>
            <w:r>
              <w:rPr>
                <w:noProof/>
                <w:webHidden/>
              </w:rPr>
              <w:fldChar w:fldCharType="end"/>
            </w:r>
          </w:hyperlink>
        </w:p>
        <w:p w14:paraId="1936D439" w14:textId="1F14D09A" w:rsidR="00A37442" w:rsidRDefault="00A37442">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2684909" w:history="1">
            <w:r w:rsidRPr="008745F5">
              <w:rPr>
                <w:rStyle w:val="Hyperlink"/>
                <w:rFonts w:ascii="Arial Narrow" w:hAnsi="Arial Narrow"/>
                <w:noProof/>
              </w:rPr>
              <w:t>Sub-section C: Administrative Management</w:t>
            </w:r>
            <w:r>
              <w:rPr>
                <w:noProof/>
                <w:webHidden/>
              </w:rPr>
              <w:tab/>
            </w:r>
            <w:r>
              <w:rPr>
                <w:noProof/>
                <w:webHidden/>
              </w:rPr>
              <w:fldChar w:fldCharType="begin"/>
            </w:r>
            <w:r>
              <w:rPr>
                <w:noProof/>
                <w:webHidden/>
              </w:rPr>
              <w:instrText xml:space="preserve"> PAGEREF _Toc222684909 \h </w:instrText>
            </w:r>
            <w:r>
              <w:rPr>
                <w:noProof/>
                <w:webHidden/>
              </w:rPr>
            </w:r>
            <w:r>
              <w:rPr>
                <w:noProof/>
                <w:webHidden/>
              </w:rPr>
              <w:fldChar w:fldCharType="separate"/>
            </w:r>
            <w:r>
              <w:rPr>
                <w:noProof/>
                <w:webHidden/>
              </w:rPr>
              <w:t>25</w:t>
            </w:r>
            <w:r>
              <w:rPr>
                <w:noProof/>
                <w:webHidden/>
              </w:rPr>
              <w:fldChar w:fldCharType="end"/>
            </w:r>
          </w:hyperlink>
        </w:p>
        <w:p w14:paraId="67783D63" w14:textId="3C0EF616" w:rsidR="00A37442" w:rsidRDefault="00A37442">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2684910" w:history="1">
            <w:r w:rsidRPr="008745F5">
              <w:rPr>
                <w:rStyle w:val="Hyperlink"/>
                <w:rFonts w:ascii="Arial Narrow" w:hAnsi="Arial Narrow"/>
                <w:noProof/>
              </w:rPr>
              <w:t>Sub-section D: Plan of Care and Physician Involvement</w:t>
            </w:r>
            <w:r>
              <w:rPr>
                <w:noProof/>
                <w:webHidden/>
              </w:rPr>
              <w:tab/>
            </w:r>
            <w:r>
              <w:rPr>
                <w:noProof/>
                <w:webHidden/>
              </w:rPr>
              <w:fldChar w:fldCharType="begin"/>
            </w:r>
            <w:r>
              <w:rPr>
                <w:noProof/>
                <w:webHidden/>
              </w:rPr>
              <w:instrText xml:space="preserve"> PAGEREF _Toc222684910 \h </w:instrText>
            </w:r>
            <w:r>
              <w:rPr>
                <w:noProof/>
                <w:webHidden/>
              </w:rPr>
            </w:r>
            <w:r>
              <w:rPr>
                <w:noProof/>
                <w:webHidden/>
              </w:rPr>
              <w:fldChar w:fldCharType="separate"/>
            </w:r>
            <w:r>
              <w:rPr>
                <w:noProof/>
                <w:webHidden/>
              </w:rPr>
              <w:t>26</w:t>
            </w:r>
            <w:r>
              <w:rPr>
                <w:noProof/>
                <w:webHidden/>
              </w:rPr>
              <w:fldChar w:fldCharType="end"/>
            </w:r>
          </w:hyperlink>
        </w:p>
        <w:p w14:paraId="0AD7DF07" w14:textId="13CB49B5" w:rsidR="00A37442" w:rsidRDefault="00A37442">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2684911" w:history="1">
            <w:r w:rsidRPr="008745F5">
              <w:rPr>
                <w:rStyle w:val="Hyperlink"/>
                <w:rFonts w:ascii="Arial Narrow" w:hAnsi="Arial Narrow"/>
                <w:noProof/>
              </w:rPr>
              <w:t>Sub-section E: Physical Therapy Services</w:t>
            </w:r>
            <w:r>
              <w:rPr>
                <w:noProof/>
                <w:webHidden/>
              </w:rPr>
              <w:tab/>
            </w:r>
            <w:r>
              <w:rPr>
                <w:noProof/>
                <w:webHidden/>
              </w:rPr>
              <w:fldChar w:fldCharType="begin"/>
            </w:r>
            <w:r>
              <w:rPr>
                <w:noProof/>
                <w:webHidden/>
              </w:rPr>
              <w:instrText xml:space="preserve"> PAGEREF _Toc222684911 \h </w:instrText>
            </w:r>
            <w:r>
              <w:rPr>
                <w:noProof/>
                <w:webHidden/>
              </w:rPr>
            </w:r>
            <w:r>
              <w:rPr>
                <w:noProof/>
                <w:webHidden/>
              </w:rPr>
              <w:fldChar w:fldCharType="separate"/>
            </w:r>
            <w:r>
              <w:rPr>
                <w:noProof/>
                <w:webHidden/>
              </w:rPr>
              <w:t>28</w:t>
            </w:r>
            <w:r>
              <w:rPr>
                <w:noProof/>
                <w:webHidden/>
              </w:rPr>
              <w:fldChar w:fldCharType="end"/>
            </w:r>
          </w:hyperlink>
        </w:p>
        <w:p w14:paraId="1693BDC7" w14:textId="7AA546FA" w:rsidR="00A37442" w:rsidRDefault="00A37442">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2684912" w:history="1">
            <w:r w:rsidRPr="008745F5">
              <w:rPr>
                <w:rStyle w:val="Hyperlink"/>
                <w:rFonts w:ascii="Arial Narrow" w:hAnsi="Arial Narrow"/>
                <w:noProof/>
              </w:rPr>
              <w:t>Sub-section F: Occupational Therapy Services</w:t>
            </w:r>
            <w:r>
              <w:rPr>
                <w:noProof/>
                <w:webHidden/>
              </w:rPr>
              <w:tab/>
            </w:r>
            <w:r>
              <w:rPr>
                <w:noProof/>
                <w:webHidden/>
              </w:rPr>
              <w:fldChar w:fldCharType="begin"/>
            </w:r>
            <w:r>
              <w:rPr>
                <w:noProof/>
                <w:webHidden/>
              </w:rPr>
              <w:instrText xml:space="preserve"> PAGEREF _Toc222684912 \h </w:instrText>
            </w:r>
            <w:r>
              <w:rPr>
                <w:noProof/>
                <w:webHidden/>
              </w:rPr>
            </w:r>
            <w:r>
              <w:rPr>
                <w:noProof/>
                <w:webHidden/>
              </w:rPr>
              <w:fldChar w:fldCharType="separate"/>
            </w:r>
            <w:r>
              <w:rPr>
                <w:noProof/>
                <w:webHidden/>
              </w:rPr>
              <w:t>30</w:t>
            </w:r>
            <w:r>
              <w:rPr>
                <w:noProof/>
                <w:webHidden/>
              </w:rPr>
              <w:fldChar w:fldCharType="end"/>
            </w:r>
          </w:hyperlink>
        </w:p>
        <w:p w14:paraId="3CE4318B" w14:textId="062855CA" w:rsidR="00A37442" w:rsidRDefault="00A37442">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2684913" w:history="1">
            <w:r w:rsidRPr="008745F5">
              <w:rPr>
                <w:rStyle w:val="Hyperlink"/>
                <w:rFonts w:ascii="Arial Narrow" w:hAnsi="Arial Narrow"/>
                <w:noProof/>
              </w:rPr>
              <w:t>Sub-section G: Speech Pathology Services</w:t>
            </w:r>
            <w:r>
              <w:rPr>
                <w:noProof/>
                <w:webHidden/>
              </w:rPr>
              <w:tab/>
            </w:r>
            <w:r>
              <w:rPr>
                <w:noProof/>
                <w:webHidden/>
              </w:rPr>
              <w:fldChar w:fldCharType="begin"/>
            </w:r>
            <w:r>
              <w:rPr>
                <w:noProof/>
                <w:webHidden/>
              </w:rPr>
              <w:instrText xml:space="preserve"> PAGEREF _Toc222684913 \h </w:instrText>
            </w:r>
            <w:r>
              <w:rPr>
                <w:noProof/>
                <w:webHidden/>
              </w:rPr>
            </w:r>
            <w:r>
              <w:rPr>
                <w:noProof/>
                <w:webHidden/>
              </w:rPr>
              <w:fldChar w:fldCharType="separate"/>
            </w:r>
            <w:r>
              <w:rPr>
                <w:noProof/>
                <w:webHidden/>
              </w:rPr>
              <w:t>32</w:t>
            </w:r>
            <w:r>
              <w:rPr>
                <w:noProof/>
                <w:webHidden/>
              </w:rPr>
              <w:fldChar w:fldCharType="end"/>
            </w:r>
          </w:hyperlink>
        </w:p>
        <w:p w14:paraId="194D6875" w14:textId="63952C9E" w:rsidR="00A37442" w:rsidRDefault="00A37442">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2684914" w:history="1">
            <w:r w:rsidRPr="008745F5">
              <w:rPr>
                <w:rStyle w:val="Hyperlink"/>
                <w:rFonts w:ascii="Arial Narrow" w:hAnsi="Arial Narrow"/>
                <w:noProof/>
              </w:rPr>
              <w:t>Sub-section H: Rehabilitation Program</w:t>
            </w:r>
            <w:r>
              <w:rPr>
                <w:noProof/>
                <w:webHidden/>
              </w:rPr>
              <w:tab/>
            </w:r>
            <w:r>
              <w:rPr>
                <w:noProof/>
                <w:webHidden/>
              </w:rPr>
              <w:fldChar w:fldCharType="begin"/>
            </w:r>
            <w:r>
              <w:rPr>
                <w:noProof/>
                <w:webHidden/>
              </w:rPr>
              <w:instrText xml:space="preserve"> PAGEREF _Toc222684914 \h </w:instrText>
            </w:r>
            <w:r>
              <w:rPr>
                <w:noProof/>
                <w:webHidden/>
              </w:rPr>
            </w:r>
            <w:r>
              <w:rPr>
                <w:noProof/>
                <w:webHidden/>
              </w:rPr>
              <w:fldChar w:fldCharType="separate"/>
            </w:r>
            <w:r>
              <w:rPr>
                <w:noProof/>
                <w:webHidden/>
              </w:rPr>
              <w:t>32</w:t>
            </w:r>
            <w:r>
              <w:rPr>
                <w:noProof/>
                <w:webHidden/>
              </w:rPr>
              <w:fldChar w:fldCharType="end"/>
            </w:r>
          </w:hyperlink>
        </w:p>
        <w:p w14:paraId="49AD0481" w14:textId="0953E916" w:rsidR="00A37442" w:rsidRDefault="00A37442">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2684915" w:history="1">
            <w:r w:rsidRPr="008745F5">
              <w:rPr>
                <w:rStyle w:val="Hyperlink"/>
                <w:rFonts w:ascii="Arial Narrow" w:hAnsi="Arial Narrow"/>
                <w:noProof/>
              </w:rPr>
              <w:t>Sub-section I: Arrangements for Services to be Performed By Other Than Salaried Organization Personnel</w:t>
            </w:r>
            <w:r>
              <w:rPr>
                <w:noProof/>
                <w:webHidden/>
              </w:rPr>
              <w:tab/>
            </w:r>
            <w:r>
              <w:rPr>
                <w:noProof/>
                <w:webHidden/>
              </w:rPr>
              <w:fldChar w:fldCharType="begin"/>
            </w:r>
            <w:r>
              <w:rPr>
                <w:noProof/>
                <w:webHidden/>
              </w:rPr>
              <w:instrText xml:space="preserve"> PAGEREF _Toc222684915 \h </w:instrText>
            </w:r>
            <w:r>
              <w:rPr>
                <w:noProof/>
                <w:webHidden/>
              </w:rPr>
            </w:r>
            <w:r>
              <w:rPr>
                <w:noProof/>
                <w:webHidden/>
              </w:rPr>
              <w:fldChar w:fldCharType="separate"/>
            </w:r>
            <w:r>
              <w:rPr>
                <w:noProof/>
                <w:webHidden/>
              </w:rPr>
              <w:t>33</w:t>
            </w:r>
            <w:r>
              <w:rPr>
                <w:noProof/>
                <w:webHidden/>
              </w:rPr>
              <w:fldChar w:fldCharType="end"/>
            </w:r>
          </w:hyperlink>
        </w:p>
        <w:p w14:paraId="0D92A4F4" w14:textId="6BF7698A" w:rsidR="00A37442" w:rsidRDefault="00A37442">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2684916" w:history="1">
            <w:r w:rsidRPr="008745F5">
              <w:rPr>
                <w:rStyle w:val="Hyperlink"/>
                <w:rFonts w:ascii="Arial Narrow" w:hAnsi="Arial Narrow"/>
                <w:noProof/>
              </w:rPr>
              <w:t>Sub-section J: Clinical Records</w:t>
            </w:r>
            <w:r>
              <w:rPr>
                <w:noProof/>
                <w:webHidden/>
              </w:rPr>
              <w:tab/>
            </w:r>
            <w:r>
              <w:rPr>
                <w:noProof/>
                <w:webHidden/>
              </w:rPr>
              <w:fldChar w:fldCharType="begin"/>
            </w:r>
            <w:r>
              <w:rPr>
                <w:noProof/>
                <w:webHidden/>
              </w:rPr>
              <w:instrText xml:space="preserve"> PAGEREF _Toc222684916 \h </w:instrText>
            </w:r>
            <w:r>
              <w:rPr>
                <w:noProof/>
                <w:webHidden/>
              </w:rPr>
            </w:r>
            <w:r>
              <w:rPr>
                <w:noProof/>
                <w:webHidden/>
              </w:rPr>
              <w:fldChar w:fldCharType="separate"/>
            </w:r>
            <w:r>
              <w:rPr>
                <w:noProof/>
                <w:webHidden/>
              </w:rPr>
              <w:t>34</w:t>
            </w:r>
            <w:r>
              <w:rPr>
                <w:noProof/>
                <w:webHidden/>
              </w:rPr>
              <w:fldChar w:fldCharType="end"/>
            </w:r>
          </w:hyperlink>
        </w:p>
        <w:p w14:paraId="4DCEE12F" w14:textId="3A2CE4C9" w:rsidR="00A37442" w:rsidRDefault="00A37442">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2684917" w:history="1">
            <w:r w:rsidRPr="008745F5">
              <w:rPr>
                <w:rStyle w:val="Hyperlink"/>
                <w:rFonts w:ascii="Arial Narrow" w:hAnsi="Arial Narrow"/>
                <w:noProof/>
              </w:rPr>
              <w:t>Sub-section K: Physical Environment</w:t>
            </w:r>
            <w:r>
              <w:rPr>
                <w:noProof/>
                <w:webHidden/>
              </w:rPr>
              <w:tab/>
            </w:r>
            <w:r>
              <w:rPr>
                <w:noProof/>
                <w:webHidden/>
              </w:rPr>
              <w:fldChar w:fldCharType="begin"/>
            </w:r>
            <w:r>
              <w:rPr>
                <w:noProof/>
                <w:webHidden/>
              </w:rPr>
              <w:instrText xml:space="preserve"> PAGEREF _Toc222684917 \h </w:instrText>
            </w:r>
            <w:r>
              <w:rPr>
                <w:noProof/>
                <w:webHidden/>
              </w:rPr>
            </w:r>
            <w:r>
              <w:rPr>
                <w:noProof/>
                <w:webHidden/>
              </w:rPr>
              <w:fldChar w:fldCharType="separate"/>
            </w:r>
            <w:r>
              <w:rPr>
                <w:noProof/>
                <w:webHidden/>
              </w:rPr>
              <w:t>36</w:t>
            </w:r>
            <w:r>
              <w:rPr>
                <w:noProof/>
                <w:webHidden/>
              </w:rPr>
              <w:fldChar w:fldCharType="end"/>
            </w:r>
          </w:hyperlink>
        </w:p>
        <w:p w14:paraId="14A198ED" w14:textId="4527A862" w:rsidR="00A37442" w:rsidRDefault="00A37442">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2684918" w:history="1">
            <w:r w:rsidRPr="008745F5">
              <w:rPr>
                <w:rStyle w:val="Hyperlink"/>
                <w:rFonts w:ascii="Arial Narrow" w:hAnsi="Arial Narrow"/>
                <w:noProof/>
              </w:rPr>
              <w:t>Sub-section L: Infection Prevention and Control</w:t>
            </w:r>
            <w:r>
              <w:rPr>
                <w:noProof/>
                <w:webHidden/>
              </w:rPr>
              <w:tab/>
            </w:r>
            <w:r>
              <w:rPr>
                <w:noProof/>
                <w:webHidden/>
              </w:rPr>
              <w:fldChar w:fldCharType="begin"/>
            </w:r>
            <w:r>
              <w:rPr>
                <w:noProof/>
                <w:webHidden/>
              </w:rPr>
              <w:instrText xml:space="preserve"> PAGEREF _Toc222684918 \h </w:instrText>
            </w:r>
            <w:r>
              <w:rPr>
                <w:noProof/>
                <w:webHidden/>
              </w:rPr>
            </w:r>
            <w:r>
              <w:rPr>
                <w:noProof/>
                <w:webHidden/>
              </w:rPr>
              <w:fldChar w:fldCharType="separate"/>
            </w:r>
            <w:r>
              <w:rPr>
                <w:noProof/>
                <w:webHidden/>
              </w:rPr>
              <w:t>39</w:t>
            </w:r>
            <w:r>
              <w:rPr>
                <w:noProof/>
                <w:webHidden/>
              </w:rPr>
              <w:fldChar w:fldCharType="end"/>
            </w:r>
          </w:hyperlink>
        </w:p>
        <w:p w14:paraId="16746F34" w14:textId="74F5D55A" w:rsidR="00A37442" w:rsidRDefault="00A37442">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2684919" w:history="1">
            <w:r w:rsidRPr="008745F5">
              <w:rPr>
                <w:rStyle w:val="Hyperlink"/>
                <w:rFonts w:ascii="Arial Narrow" w:hAnsi="Arial Narrow"/>
                <w:noProof/>
              </w:rPr>
              <w:t>Sub-section M: Program Evaluation</w:t>
            </w:r>
            <w:r>
              <w:rPr>
                <w:noProof/>
                <w:webHidden/>
              </w:rPr>
              <w:tab/>
            </w:r>
            <w:r>
              <w:rPr>
                <w:noProof/>
                <w:webHidden/>
              </w:rPr>
              <w:fldChar w:fldCharType="begin"/>
            </w:r>
            <w:r>
              <w:rPr>
                <w:noProof/>
                <w:webHidden/>
              </w:rPr>
              <w:instrText xml:space="preserve"> PAGEREF _Toc222684919 \h </w:instrText>
            </w:r>
            <w:r>
              <w:rPr>
                <w:noProof/>
                <w:webHidden/>
              </w:rPr>
            </w:r>
            <w:r>
              <w:rPr>
                <w:noProof/>
                <w:webHidden/>
              </w:rPr>
              <w:fldChar w:fldCharType="separate"/>
            </w:r>
            <w:r>
              <w:rPr>
                <w:noProof/>
                <w:webHidden/>
              </w:rPr>
              <w:t>40</w:t>
            </w:r>
            <w:r>
              <w:rPr>
                <w:noProof/>
                <w:webHidden/>
              </w:rPr>
              <w:fldChar w:fldCharType="end"/>
            </w:r>
          </w:hyperlink>
        </w:p>
        <w:p w14:paraId="0BDACCB9" w14:textId="1C9BDEFF" w:rsidR="00A37442" w:rsidRDefault="00A37442">
          <w:pPr>
            <w:pStyle w:val="TOC1"/>
            <w:tabs>
              <w:tab w:val="right" w:leader="dot" w:pos="10790"/>
            </w:tabs>
            <w:rPr>
              <w:rFonts w:asciiTheme="minorHAnsi" w:eastAsiaTheme="minorEastAsia" w:hAnsiTheme="minorHAnsi" w:cstheme="minorBidi"/>
              <w:b w:val="0"/>
              <w:noProof/>
              <w:color w:val="auto"/>
              <w:kern w:val="2"/>
              <w14:ligatures w14:val="standardContextual"/>
            </w:rPr>
          </w:pPr>
          <w:hyperlink w:anchor="_Toc222684920" w:history="1">
            <w:r w:rsidRPr="008745F5">
              <w:rPr>
                <w:rStyle w:val="Hyperlink"/>
                <w:noProof/>
              </w:rPr>
              <w:t>GENERAL GLOSSARY FOR ALL PROGRAMS</w:t>
            </w:r>
            <w:r>
              <w:rPr>
                <w:noProof/>
                <w:webHidden/>
              </w:rPr>
              <w:tab/>
            </w:r>
            <w:r>
              <w:rPr>
                <w:noProof/>
                <w:webHidden/>
              </w:rPr>
              <w:fldChar w:fldCharType="begin"/>
            </w:r>
            <w:r>
              <w:rPr>
                <w:noProof/>
                <w:webHidden/>
              </w:rPr>
              <w:instrText xml:space="preserve"> PAGEREF _Toc222684920 \h </w:instrText>
            </w:r>
            <w:r>
              <w:rPr>
                <w:noProof/>
                <w:webHidden/>
              </w:rPr>
            </w:r>
            <w:r>
              <w:rPr>
                <w:noProof/>
                <w:webHidden/>
              </w:rPr>
              <w:fldChar w:fldCharType="separate"/>
            </w:r>
            <w:r>
              <w:rPr>
                <w:noProof/>
                <w:webHidden/>
              </w:rPr>
              <w:t>42</w:t>
            </w:r>
            <w:r>
              <w:rPr>
                <w:noProof/>
                <w:webHidden/>
              </w:rPr>
              <w:fldChar w:fldCharType="end"/>
            </w:r>
          </w:hyperlink>
        </w:p>
        <w:p w14:paraId="63EC9CD6" w14:textId="38F1FEEC" w:rsidR="00A37442" w:rsidRDefault="00A37442">
          <w:pPr>
            <w:pStyle w:val="TOC1"/>
            <w:tabs>
              <w:tab w:val="right" w:leader="dot" w:pos="10790"/>
            </w:tabs>
            <w:rPr>
              <w:rFonts w:asciiTheme="minorHAnsi" w:eastAsiaTheme="minorEastAsia" w:hAnsiTheme="minorHAnsi" w:cstheme="minorBidi"/>
              <w:b w:val="0"/>
              <w:noProof/>
              <w:color w:val="auto"/>
              <w:kern w:val="2"/>
              <w14:ligatures w14:val="standardContextual"/>
            </w:rPr>
          </w:pPr>
          <w:hyperlink w:anchor="_Toc222684921" w:history="1">
            <w:r w:rsidRPr="008745F5">
              <w:rPr>
                <w:rStyle w:val="Hyperlink"/>
                <w:noProof/>
              </w:rPr>
              <w:t>GENERAL REFERENCES BY STANDARD ALL PROGRAMS</w:t>
            </w:r>
            <w:r>
              <w:rPr>
                <w:noProof/>
                <w:webHidden/>
              </w:rPr>
              <w:tab/>
            </w:r>
            <w:r>
              <w:rPr>
                <w:noProof/>
                <w:webHidden/>
              </w:rPr>
              <w:fldChar w:fldCharType="begin"/>
            </w:r>
            <w:r>
              <w:rPr>
                <w:noProof/>
                <w:webHidden/>
              </w:rPr>
              <w:instrText xml:space="preserve"> PAGEREF _Toc222684921 \h </w:instrText>
            </w:r>
            <w:r>
              <w:rPr>
                <w:noProof/>
                <w:webHidden/>
              </w:rPr>
            </w:r>
            <w:r>
              <w:rPr>
                <w:noProof/>
                <w:webHidden/>
              </w:rPr>
              <w:fldChar w:fldCharType="separate"/>
            </w:r>
            <w:r>
              <w:rPr>
                <w:noProof/>
                <w:webHidden/>
              </w:rPr>
              <w:t>56</w:t>
            </w:r>
            <w:r>
              <w:rPr>
                <w:noProof/>
                <w:webHidden/>
              </w:rPr>
              <w:fldChar w:fldCharType="end"/>
            </w:r>
          </w:hyperlink>
        </w:p>
        <w:p w14:paraId="0749B076" w14:textId="0071CEF4" w:rsidR="00A37442" w:rsidRDefault="00A37442">
          <w:pPr>
            <w:pStyle w:val="TOC1"/>
            <w:tabs>
              <w:tab w:val="right" w:leader="dot" w:pos="10790"/>
            </w:tabs>
            <w:rPr>
              <w:rFonts w:asciiTheme="minorHAnsi" w:eastAsiaTheme="minorEastAsia" w:hAnsiTheme="minorHAnsi" w:cstheme="minorBidi"/>
              <w:b w:val="0"/>
              <w:noProof/>
              <w:color w:val="auto"/>
              <w:kern w:val="2"/>
              <w14:ligatures w14:val="standardContextual"/>
            </w:rPr>
          </w:pPr>
          <w:hyperlink w:anchor="_Toc222684922" w:history="1">
            <w:r w:rsidRPr="008745F5">
              <w:rPr>
                <w:rStyle w:val="Hyperlink"/>
                <w:noProof/>
              </w:rPr>
              <w:t>SPECIAL THANKS &amp; RECOGNITION</w:t>
            </w:r>
            <w:r>
              <w:rPr>
                <w:noProof/>
                <w:webHidden/>
              </w:rPr>
              <w:tab/>
            </w:r>
            <w:r>
              <w:rPr>
                <w:noProof/>
                <w:webHidden/>
              </w:rPr>
              <w:fldChar w:fldCharType="begin"/>
            </w:r>
            <w:r>
              <w:rPr>
                <w:noProof/>
                <w:webHidden/>
              </w:rPr>
              <w:instrText xml:space="preserve"> PAGEREF _Toc222684922 \h </w:instrText>
            </w:r>
            <w:r>
              <w:rPr>
                <w:noProof/>
                <w:webHidden/>
              </w:rPr>
            </w:r>
            <w:r>
              <w:rPr>
                <w:noProof/>
                <w:webHidden/>
              </w:rPr>
              <w:fldChar w:fldCharType="separate"/>
            </w:r>
            <w:r>
              <w:rPr>
                <w:noProof/>
                <w:webHidden/>
              </w:rPr>
              <w:t>77</w:t>
            </w:r>
            <w:r>
              <w:rPr>
                <w:noProof/>
                <w:webHidden/>
              </w:rPr>
              <w:fldChar w:fldCharType="end"/>
            </w:r>
          </w:hyperlink>
        </w:p>
        <w:p w14:paraId="73DDB986" w14:textId="310355DE" w:rsidR="005E7A69" w:rsidRDefault="005E7A69" w:rsidP="005E7A69">
          <w:r>
            <w:rPr>
              <w:color w:val="006091"/>
            </w:rPr>
            <w:fldChar w:fldCharType="end"/>
          </w:r>
        </w:p>
      </w:sdtContent>
    </w:sdt>
    <w:p w14:paraId="35C8AD97" w14:textId="0FD70B7D" w:rsidR="27C0BB9C" w:rsidRDefault="27C0BB9C">
      <w:pPr>
        <w:rPr>
          <w:rFonts w:ascii="Arial Narrow" w:hAnsi="Arial Narrow"/>
          <w:sz w:val="20"/>
          <w:szCs w:val="20"/>
        </w:rPr>
      </w:pPr>
    </w:p>
    <w:p w14:paraId="27C93125" w14:textId="77777777" w:rsidR="007B682A" w:rsidRDefault="007B682A">
      <w:pPr>
        <w:rPr>
          <w:rFonts w:ascii="Arial Narrow" w:hAnsi="Arial Narrow"/>
          <w:sz w:val="20"/>
          <w:szCs w:val="20"/>
        </w:rPr>
        <w:sectPr w:rsidR="007B682A" w:rsidSect="00AF3FF0">
          <w:pgSz w:w="12240" w:h="15840"/>
          <w:pgMar w:top="720" w:right="720" w:bottom="720" w:left="720" w:header="720" w:footer="432" w:gutter="0"/>
          <w:cols w:space="720"/>
          <w:titlePg/>
          <w:docGrid w:linePitch="360"/>
        </w:sectPr>
      </w:pPr>
    </w:p>
    <w:p w14:paraId="2A68A949" w14:textId="716C4EC4" w:rsidR="27C0BB9C" w:rsidRPr="001A1264" w:rsidRDefault="001A1264" w:rsidP="001A1264">
      <w:pPr>
        <w:pStyle w:val="SectionHeading-Standards"/>
        <w:rPr>
          <w:rFonts w:ascii="Arial" w:hAnsi="Arial" w:cs="Arial"/>
        </w:rPr>
      </w:pPr>
      <w:bookmarkStart w:id="7" w:name="_Toc222684888"/>
      <w:r w:rsidRPr="001A1264">
        <w:rPr>
          <w:rFonts w:ascii="Arial" w:hAnsi="Arial" w:cs="Arial"/>
        </w:rPr>
        <w:lastRenderedPageBreak/>
        <w:t>SECTION 1: BASIC MANDATES</w:t>
      </w:r>
      <w:bookmarkEnd w:id="7"/>
      <w:r>
        <w:rPr>
          <w:rFonts w:ascii="Arial" w:hAnsi="Arial" w:cs="Arial"/>
        </w:rPr>
        <w:br/>
      </w:r>
    </w:p>
    <w:tbl>
      <w:tblPr>
        <w:tblW w:w="14860"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30" w:type="dxa"/>
          <w:left w:w="130" w:type="dxa"/>
          <w:bottom w:w="130" w:type="dxa"/>
          <w:right w:w="130" w:type="dxa"/>
        </w:tblCellMar>
        <w:tblLook w:val="04A0" w:firstRow="1" w:lastRow="0" w:firstColumn="1" w:lastColumn="0" w:noHBand="0" w:noVBand="1"/>
      </w:tblPr>
      <w:tblGrid>
        <w:gridCol w:w="995"/>
        <w:gridCol w:w="7740"/>
        <w:gridCol w:w="1440"/>
        <w:gridCol w:w="4685"/>
      </w:tblGrid>
      <w:tr w:rsidR="004536F2" w:rsidRPr="00B058CD" w14:paraId="310714D3" w14:textId="77777777" w:rsidTr="00643973">
        <w:trPr>
          <w:tblHeader/>
        </w:trPr>
        <w:tc>
          <w:tcPr>
            <w:tcW w:w="995" w:type="dxa"/>
            <w:shd w:val="clear" w:color="auto" w:fill="262626" w:themeFill="text1" w:themeFillTint="D9"/>
            <w:vAlign w:val="center"/>
          </w:tcPr>
          <w:p w14:paraId="20128601" w14:textId="0589A75E" w:rsidR="004536F2" w:rsidRPr="00B058CD" w:rsidRDefault="004536F2" w:rsidP="004536F2">
            <w:pPr>
              <w:spacing w:line="278" w:lineRule="auto"/>
              <w:jc w:val="center"/>
              <w:rPr>
                <w:rFonts w:ascii="Arial Narrow" w:hAnsi="Arial Narrow" w:cs="Arial"/>
                <w:b/>
                <w:bCs/>
                <w:color w:val="000000"/>
                <w:sz w:val="20"/>
                <w:szCs w:val="20"/>
              </w:rPr>
            </w:pPr>
            <w:r w:rsidRPr="00F87073">
              <w:rPr>
                <w:rFonts w:ascii="Arial Narrow" w:hAnsi="Arial Narrow" w:cs="Arial"/>
                <w:b/>
                <w:bCs/>
                <w:color w:val="FFFFFF" w:themeColor="background1"/>
                <w:sz w:val="20"/>
                <w:szCs w:val="20"/>
              </w:rPr>
              <w:t>Standard ID</w:t>
            </w:r>
          </w:p>
        </w:tc>
        <w:tc>
          <w:tcPr>
            <w:tcW w:w="7740" w:type="dxa"/>
            <w:shd w:val="clear" w:color="auto" w:fill="262626" w:themeFill="text1" w:themeFillTint="D9"/>
            <w:vAlign w:val="center"/>
          </w:tcPr>
          <w:p w14:paraId="01ABA537" w14:textId="0CE664E5" w:rsidR="004536F2" w:rsidRPr="003214C6" w:rsidRDefault="004536F2" w:rsidP="004536F2">
            <w:pPr>
              <w:spacing w:line="278" w:lineRule="auto"/>
              <w:jc w:val="center"/>
            </w:pPr>
            <w:r w:rsidRPr="00F87073">
              <w:rPr>
                <w:rFonts w:ascii="Arial Narrow" w:hAnsi="Arial Narrow" w:cs="Arial"/>
                <w:b/>
                <w:bCs/>
                <w:color w:val="FFFFFF" w:themeColor="background1"/>
                <w:sz w:val="20"/>
                <w:szCs w:val="20"/>
              </w:rPr>
              <w:t>Standard Language / Regulation</w:t>
            </w:r>
          </w:p>
        </w:tc>
        <w:tc>
          <w:tcPr>
            <w:tcW w:w="6125" w:type="dxa"/>
            <w:gridSpan w:val="2"/>
            <w:shd w:val="clear" w:color="auto" w:fill="262626" w:themeFill="text1" w:themeFillTint="D9"/>
            <w:vAlign w:val="center"/>
          </w:tcPr>
          <w:p w14:paraId="30EDE215" w14:textId="71C8B9AB" w:rsidR="004536F2" w:rsidRPr="00B058CD" w:rsidRDefault="00FA2F7D" w:rsidP="004536F2">
            <w:pPr>
              <w:spacing w:line="278" w:lineRule="auto"/>
              <w:jc w:val="center"/>
              <w:rPr>
                <w:rFonts w:ascii="Arial Narrow" w:hAnsi="Arial Narrow" w:cs="Arial"/>
                <w:b/>
                <w:bCs/>
                <w:color w:val="000000"/>
                <w:sz w:val="20"/>
                <w:szCs w:val="20"/>
              </w:rPr>
            </w:pPr>
            <w:r>
              <w:rPr>
                <w:rFonts w:ascii="Arial Narrow" w:hAnsi="Arial Narrow" w:cs="Arial"/>
                <w:b/>
                <w:bCs/>
                <w:color w:val="FFFFFF" w:themeColor="background1"/>
                <w:sz w:val="20"/>
                <w:szCs w:val="20"/>
              </w:rPr>
              <w:t>Findings / Comments</w:t>
            </w:r>
          </w:p>
        </w:tc>
      </w:tr>
      <w:tr w:rsidR="003D2C92" w:rsidRPr="00B058CD" w14:paraId="2D0CA426" w14:textId="77777777" w:rsidTr="00BF15A1">
        <w:tc>
          <w:tcPr>
            <w:tcW w:w="14860" w:type="dxa"/>
            <w:gridSpan w:val="4"/>
            <w:shd w:val="clear" w:color="auto" w:fill="006098"/>
            <w:vAlign w:val="center"/>
          </w:tcPr>
          <w:p w14:paraId="1559B1F4" w14:textId="17198FAC" w:rsidR="003D2C92" w:rsidRPr="003D2C92" w:rsidRDefault="003D2C92" w:rsidP="00E11270">
            <w:pPr>
              <w:pStyle w:val="Sub-SectionHeading-Standards"/>
              <w:spacing w:before="0"/>
              <w:rPr>
                <w:rFonts w:ascii="Arial Narrow" w:hAnsi="Arial Narrow"/>
                <w:b w:val="0"/>
                <w:bCs w:val="0"/>
                <w:color w:val="FFFFFF" w:themeColor="background1"/>
              </w:rPr>
            </w:pPr>
            <w:bookmarkStart w:id="8" w:name="_Toc222684889"/>
            <w:r w:rsidRPr="003D2C92">
              <w:rPr>
                <w:rFonts w:ascii="Arial Narrow" w:hAnsi="Arial Narrow"/>
                <w:color w:val="FFFFFF" w:themeColor="background1"/>
              </w:rPr>
              <w:t>Sub-section B: Basic Mandates</w:t>
            </w:r>
            <w:bookmarkEnd w:id="8"/>
          </w:p>
        </w:tc>
      </w:tr>
      <w:tr w:rsidR="002A5522" w:rsidRPr="00B058CD" w14:paraId="626AB803" w14:textId="77777777" w:rsidTr="00007EF0">
        <w:tc>
          <w:tcPr>
            <w:tcW w:w="995" w:type="dxa"/>
            <w:noWrap/>
            <w:vAlign w:val="center"/>
            <w:hideMark/>
          </w:tcPr>
          <w:p w14:paraId="59021CB8" w14:textId="77777777" w:rsidR="002A5522" w:rsidRPr="00B058CD" w:rsidRDefault="002A5522" w:rsidP="002A5522">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1-B-7</w:t>
            </w:r>
          </w:p>
        </w:tc>
        <w:tc>
          <w:tcPr>
            <w:tcW w:w="7740" w:type="dxa"/>
            <w:vAlign w:val="center"/>
            <w:hideMark/>
          </w:tcPr>
          <w:p w14:paraId="4114B3A8" w14:textId="77777777" w:rsidR="002A5522" w:rsidRPr="00B058CD" w:rsidRDefault="002A5522" w:rsidP="002A5522">
            <w:pPr>
              <w:spacing w:line="278" w:lineRule="auto"/>
              <w:rPr>
                <w:rFonts w:ascii="Arial Narrow" w:hAnsi="Arial Narrow" w:cs="Arial"/>
                <w:color w:val="000000"/>
                <w:sz w:val="20"/>
                <w:szCs w:val="20"/>
              </w:rPr>
            </w:pPr>
            <w:r w:rsidRPr="00B058CD">
              <w:rPr>
                <w:rFonts w:ascii="Arial Narrow" w:hAnsi="Arial Narrow" w:cs="Arial"/>
                <w:color w:val="000000"/>
                <w:sz w:val="20"/>
                <w:szCs w:val="20"/>
              </w:rPr>
              <w:t>Only recognized abbreviations are allowed to be used in the clinical record.</w:t>
            </w:r>
          </w:p>
        </w:tc>
        <w:tc>
          <w:tcPr>
            <w:tcW w:w="1440" w:type="dxa"/>
            <w:vAlign w:val="center"/>
          </w:tcPr>
          <w:p w14:paraId="32A66412" w14:textId="77777777" w:rsidR="002A5522" w:rsidRPr="00193D98" w:rsidRDefault="00000000" w:rsidP="002A5522">
            <w:pPr>
              <w:spacing w:after="0"/>
              <w:rPr>
                <w:rFonts w:ascii="Arial Narrow" w:hAnsi="Arial Narrow" w:cs="Arial"/>
                <w:sz w:val="20"/>
                <w:szCs w:val="20"/>
              </w:rPr>
            </w:pPr>
            <w:sdt>
              <w:sdtPr>
                <w:rPr>
                  <w:rFonts w:ascii="Arial Narrow" w:hAnsi="Arial Narrow" w:cs="Arial"/>
                  <w:sz w:val="20"/>
                  <w:szCs w:val="20"/>
                </w:rPr>
                <w:id w:val="481895662"/>
                <w14:checkbox>
                  <w14:checked w14:val="0"/>
                  <w14:checkedState w14:val="2612" w14:font="MS Gothic"/>
                  <w14:uncheckedState w14:val="2610" w14:font="MS Gothic"/>
                </w14:checkbox>
              </w:sdtPr>
              <w:sdtContent>
                <w:r w:rsidR="002A5522" w:rsidRPr="00193D98">
                  <w:rPr>
                    <w:rFonts w:ascii="Segoe UI Symbol" w:eastAsia="MS Gothic" w:hAnsi="Segoe UI Symbol" w:cs="Segoe UI Symbol"/>
                    <w:sz w:val="20"/>
                    <w:szCs w:val="20"/>
                  </w:rPr>
                  <w:t>☐</w:t>
                </w:r>
              </w:sdtContent>
            </w:sdt>
            <w:r w:rsidR="002A5522" w:rsidRPr="00193D98">
              <w:rPr>
                <w:rFonts w:ascii="Arial Narrow" w:hAnsi="Arial Narrow" w:cs="Arial"/>
                <w:sz w:val="20"/>
                <w:szCs w:val="20"/>
              </w:rPr>
              <w:t xml:space="preserve"> Compliant</w:t>
            </w:r>
          </w:p>
          <w:p w14:paraId="3459C867" w14:textId="77777777" w:rsidR="002A5522" w:rsidRPr="00193D98" w:rsidRDefault="00000000" w:rsidP="002A5522">
            <w:pPr>
              <w:spacing w:after="0"/>
              <w:rPr>
                <w:rFonts w:ascii="Arial Narrow" w:hAnsi="Arial Narrow" w:cs="Arial"/>
                <w:sz w:val="20"/>
                <w:szCs w:val="20"/>
              </w:rPr>
            </w:pPr>
            <w:sdt>
              <w:sdtPr>
                <w:rPr>
                  <w:rFonts w:ascii="Arial Narrow" w:hAnsi="Arial Narrow" w:cs="Arial"/>
                  <w:sz w:val="20"/>
                  <w:szCs w:val="20"/>
                </w:rPr>
                <w:id w:val="166528127"/>
                <w14:checkbox>
                  <w14:checked w14:val="0"/>
                  <w14:checkedState w14:val="2612" w14:font="MS Gothic"/>
                  <w14:uncheckedState w14:val="2610" w14:font="MS Gothic"/>
                </w14:checkbox>
              </w:sdtPr>
              <w:sdtContent>
                <w:r w:rsidR="002A5522" w:rsidRPr="00193D98">
                  <w:rPr>
                    <w:rFonts w:ascii="Segoe UI Symbol" w:eastAsia="MS Gothic" w:hAnsi="Segoe UI Symbol" w:cs="Segoe UI Symbol"/>
                    <w:sz w:val="20"/>
                    <w:szCs w:val="20"/>
                  </w:rPr>
                  <w:t>☐</w:t>
                </w:r>
              </w:sdtContent>
            </w:sdt>
            <w:r w:rsidR="002A5522" w:rsidRPr="00193D98">
              <w:rPr>
                <w:rFonts w:ascii="Arial Narrow" w:hAnsi="Arial Narrow" w:cs="Arial"/>
                <w:sz w:val="20"/>
                <w:szCs w:val="20"/>
              </w:rPr>
              <w:t xml:space="preserve"> Deficient</w:t>
            </w:r>
          </w:p>
          <w:p w14:paraId="328D3816" w14:textId="51E36E5B" w:rsidR="002A5522" w:rsidRPr="00193D98" w:rsidRDefault="002A5522" w:rsidP="002A5522">
            <w:pPr>
              <w:tabs>
                <w:tab w:val="left" w:pos="3820"/>
              </w:tabs>
              <w:spacing w:line="278" w:lineRule="auto"/>
              <w:rPr>
                <w:rFonts w:ascii="Arial Narrow" w:hAnsi="Arial Narrow" w:cs="Arial"/>
                <w:color w:val="000000"/>
                <w:sz w:val="20"/>
                <w:szCs w:val="20"/>
              </w:rPr>
            </w:pPr>
          </w:p>
        </w:tc>
        <w:sdt>
          <w:sdtPr>
            <w:rPr>
              <w:rFonts w:ascii="Arial Narrow" w:eastAsia="Times New Roman" w:hAnsi="Arial Narrow"/>
              <w:sz w:val="20"/>
              <w:szCs w:val="20"/>
            </w:rPr>
            <w:id w:val="906342204"/>
            <w:placeholder>
              <w:docPart w:val="6EA0F6050BB34BC18854D653BD9592BE"/>
            </w:placeholder>
            <w:showingPlcHdr/>
            <w:text/>
          </w:sdtPr>
          <w:sdtContent>
            <w:tc>
              <w:tcPr>
                <w:tcW w:w="4685" w:type="dxa"/>
              </w:tcPr>
              <w:p w14:paraId="0C4F89EB" w14:textId="1FC69B72" w:rsidR="002A5522" w:rsidRPr="00B058CD" w:rsidRDefault="002A5522" w:rsidP="002A5522">
                <w:pPr>
                  <w:tabs>
                    <w:tab w:val="left" w:pos="3820"/>
                  </w:tabs>
                  <w:spacing w:line="278" w:lineRule="auto"/>
                  <w:rPr>
                    <w:rFonts w:ascii="Arial Narrow" w:hAnsi="Arial Narrow" w:cs="Arial"/>
                    <w:color w:val="000000"/>
                    <w:sz w:val="20"/>
                    <w:szCs w:val="20"/>
                  </w:rPr>
                </w:pPr>
                <w:r w:rsidRPr="004F5634">
                  <w:rPr>
                    <w:rStyle w:val="PlaceholderText"/>
                    <w:rFonts w:ascii="Arial Narrow" w:hAnsi="Arial Narrow"/>
                  </w:rPr>
                  <w:t>Click or tap here to enter text.</w:t>
                </w:r>
              </w:p>
            </w:tc>
          </w:sdtContent>
        </w:sdt>
      </w:tr>
      <w:tr w:rsidR="002A5522" w:rsidRPr="00B058CD" w14:paraId="454C99B4" w14:textId="77777777" w:rsidTr="00007EF0">
        <w:tc>
          <w:tcPr>
            <w:tcW w:w="995" w:type="dxa"/>
            <w:noWrap/>
            <w:vAlign w:val="center"/>
            <w:hideMark/>
          </w:tcPr>
          <w:p w14:paraId="33223B69" w14:textId="77777777" w:rsidR="002A5522" w:rsidRPr="00B058CD" w:rsidRDefault="002A5522" w:rsidP="002A5522">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1-B-8</w:t>
            </w:r>
          </w:p>
        </w:tc>
        <w:tc>
          <w:tcPr>
            <w:tcW w:w="7740" w:type="dxa"/>
            <w:vAlign w:val="center"/>
            <w:hideMark/>
          </w:tcPr>
          <w:p w14:paraId="4A7314B3" w14:textId="77777777" w:rsidR="002A5522" w:rsidRDefault="002A5522" w:rsidP="002A5522">
            <w:pPr>
              <w:spacing w:line="278" w:lineRule="auto"/>
              <w:rPr>
                <w:rFonts w:ascii="Arial Narrow" w:hAnsi="Arial Narrow" w:cs="Arial"/>
                <w:color w:val="000000"/>
                <w:sz w:val="20"/>
                <w:szCs w:val="20"/>
              </w:rPr>
            </w:pPr>
            <w:r w:rsidRPr="00B058CD">
              <w:rPr>
                <w:rFonts w:ascii="Arial Narrow" w:hAnsi="Arial Narrow" w:cs="Arial"/>
                <w:color w:val="000000"/>
                <w:sz w:val="20"/>
                <w:szCs w:val="20"/>
              </w:rPr>
              <w:t xml:space="preserve">The facility must perform a self-survey review of compliance with all QUAD A standards annually prior to the expiration date of its accreditation in each of the two years between QUAD </w:t>
            </w:r>
            <w:proofErr w:type="spellStart"/>
            <w:r w:rsidRPr="00B058CD">
              <w:rPr>
                <w:rFonts w:ascii="Arial Narrow" w:hAnsi="Arial Narrow" w:cs="Arial"/>
                <w:color w:val="000000"/>
                <w:sz w:val="20"/>
                <w:szCs w:val="20"/>
              </w:rPr>
              <w:t>A</w:t>
            </w:r>
            <w:proofErr w:type="spellEnd"/>
            <w:r w:rsidRPr="00B058CD">
              <w:rPr>
                <w:rFonts w:ascii="Arial Narrow" w:hAnsi="Arial Narrow" w:cs="Arial"/>
                <w:color w:val="000000"/>
                <w:sz w:val="20"/>
                <w:szCs w:val="20"/>
              </w:rPr>
              <w:t xml:space="preserve"> onsite surveys. The self-survey documentation must be retained for a minimum of 3 years and include:</w:t>
            </w:r>
          </w:p>
          <w:p w14:paraId="37CD8682" w14:textId="77777777" w:rsidR="002A5522" w:rsidRDefault="002A5522" w:rsidP="002A5522">
            <w:pPr>
              <w:pStyle w:val="ListParagraph"/>
              <w:numPr>
                <w:ilvl w:val="0"/>
                <w:numId w:val="1"/>
              </w:numPr>
              <w:spacing w:line="278" w:lineRule="auto"/>
              <w:rPr>
                <w:rFonts w:ascii="Arial Narrow" w:hAnsi="Arial Narrow" w:cs="Arial"/>
                <w:color w:val="000000"/>
                <w:sz w:val="20"/>
                <w:szCs w:val="20"/>
              </w:rPr>
            </w:pPr>
            <w:r w:rsidRPr="00F87073">
              <w:rPr>
                <w:rFonts w:ascii="Arial Narrow" w:hAnsi="Arial Narrow" w:cs="Arial"/>
                <w:color w:val="000000"/>
                <w:sz w:val="20"/>
                <w:szCs w:val="20"/>
              </w:rPr>
              <w:t xml:space="preserve"> A completed Self-Survey checklist</w:t>
            </w:r>
          </w:p>
          <w:p w14:paraId="696960DB" w14:textId="77777777" w:rsidR="002A5522" w:rsidRDefault="002A5522" w:rsidP="002A5522">
            <w:pPr>
              <w:pStyle w:val="ListParagraph"/>
              <w:numPr>
                <w:ilvl w:val="0"/>
                <w:numId w:val="1"/>
              </w:numPr>
              <w:spacing w:line="278" w:lineRule="auto"/>
              <w:rPr>
                <w:rFonts w:ascii="Arial Narrow" w:hAnsi="Arial Narrow" w:cs="Arial"/>
                <w:color w:val="000000"/>
                <w:sz w:val="20"/>
                <w:szCs w:val="20"/>
              </w:rPr>
            </w:pPr>
            <w:r w:rsidRPr="00F87073">
              <w:rPr>
                <w:rFonts w:ascii="Arial Narrow" w:hAnsi="Arial Narrow" w:cs="Arial"/>
                <w:color w:val="000000"/>
                <w:sz w:val="20"/>
                <w:szCs w:val="20"/>
              </w:rPr>
              <w:t xml:space="preserve"> A Plan of Correction for any standard identified as non-compliant </w:t>
            </w:r>
          </w:p>
          <w:p w14:paraId="23FE8FCB" w14:textId="77777777" w:rsidR="002A5522" w:rsidRDefault="002A5522" w:rsidP="002A5522">
            <w:pPr>
              <w:pStyle w:val="ListParagraph"/>
              <w:numPr>
                <w:ilvl w:val="0"/>
                <w:numId w:val="1"/>
              </w:numPr>
              <w:spacing w:line="278" w:lineRule="auto"/>
              <w:rPr>
                <w:rFonts w:ascii="Arial Narrow" w:hAnsi="Arial Narrow" w:cs="Arial"/>
                <w:color w:val="000000"/>
                <w:sz w:val="20"/>
                <w:szCs w:val="20"/>
              </w:rPr>
            </w:pPr>
            <w:r w:rsidRPr="00F87073">
              <w:rPr>
                <w:rFonts w:ascii="Arial Narrow" w:hAnsi="Arial Narrow" w:cs="Arial"/>
                <w:color w:val="000000"/>
                <w:sz w:val="20"/>
                <w:szCs w:val="20"/>
              </w:rPr>
              <w:t>Evidence that each plan of correction has been carried out to establish compliance with standards</w:t>
            </w:r>
          </w:p>
          <w:p w14:paraId="434DE956" w14:textId="13A03CB9" w:rsidR="002A5522" w:rsidRPr="00F87073" w:rsidRDefault="002A5522" w:rsidP="002A5522">
            <w:pPr>
              <w:pStyle w:val="ListParagraph"/>
              <w:numPr>
                <w:ilvl w:val="0"/>
                <w:numId w:val="1"/>
              </w:numPr>
              <w:spacing w:line="278" w:lineRule="auto"/>
              <w:rPr>
                <w:rFonts w:ascii="Arial Narrow" w:hAnsi="Arial Narrow" w:cs="Arial"/>
                <w:color w:val="000000"/>
                <w:sz w:val="20"/>
                <w:szCs w:val="20"/>
              </w:rPr>
            </w:pPr>
            <w:r w:rsidRPr="00F87073">
              <w:rPr>
                <w:rFonts w:ascii="Arial Narrow" w:hAnsi="Arial Narrow" w:cs="Arial"/>
                <w:color w:val="000000"/>
                <w:sz w:val="20"/>
                <w:szCs w:val="20"/>
              </w:rPr>
              <w:t>Evidence that findings from the self-survey have been reviewed, included in the facility's Quality Improvement Plan, and discussed in the facility's Quality Improvement meetings.</w:t>
            </w:r>
          </w:p>
        </w:tc>
        <w:tc>
          <w:tcPr>
            <w:tcW w:w="1440" w:type="dxa"/>
            <w:vAlign w:val="center"/>
          </w:tcPr>
          <w:p w14:paraId="19BCE9E3" w14:textId="77777777" w:rsidR="002A5522" w:rsidRPr="00193D98" w:rsidRDefault="00000000" w:rsidP="002A5522">
            <w:pPr>
              <w:spacing w:after="0"/>
              <w:rPr>
                <w:rFonts w:ascii="Arial Narrow" w:hAnsi="Arial Narrow" w:cs="Arial"/>
                <w:sz w:val="20"/>
                <w:szCs w:val="20"/>
              </w:rPr>
            </w:pPr>
            <w:sdt>
              <w:sdtPr>
                <w:rPr>
                  <w:rFonts w:ascii="Arial Narrow" w:hAnsi="Arial Narrow" w:cs="Arial"/>
                  <w:sz w:val="20"/>
                  <w:szCs w:val="20"/>
                </w:rPr>
                <w:id w:val="823551235"/>
                <w14:checkbox>
                  <w14:checked w14:val="0"/>
                  <w14:checkedState w14:val="2612" w14:font="MS Gothic"/>
                  <w14:uncheckedState w14:val="2610" w14:font="MS Gothic"/>
                </w14:checkbox>
              </w:sdtPr>
              <w:sdtContent>
                <w:r w:rsidR="002A5522" w:rsidRPr="00193D98">
                  <w:rPr>
                    <w:rFonts w:ascii="Segoe UI Symbol" w:eastAsia="MS Gothic" w:hAnsi="Segoe UI Symbol" w:cs="Segoe UI Symbol"/>
                    <w:sz w:val="20"/>
                    <w:szCs w:val="20"/>
                  </w:rPr>
                  <w:t>☐</w:t>
                </w:r>
              </w:sdtContent>
            </w:sdt>
            <w:r w:rsidR="002A5522" w:rsidRPr="00193D98">
              <w:rPr>
                <w:rFonts w:ascii="Arial Narrow" w:hAnsi="Arial Narrow" w:cs="Arial"/>
                <w:sz w:val="20"/>
                <w:szCs w:val="20"/>
              </w:rPr>
              <w:t xml:space="preserve"> Compliant</w:t>
            </w:r>
          </w:p>
          <w:p w14:paraId="7F655D16" w14:textId="77777777" w:rsidR="002A5522" w:rsidRPr="00193D98" w:rsidRDefault="00000000" w:rsidP="002A5522">
            <w:pPr>
              <w:spacing w:after="0"/>
              <w:rPr>
                <w:rFonts w:ascii="Arial Narrow" w:hAnsi="Arial Narrow" w:cs="Arial"/>
                <w:sz w:val="20"/>
                <w:szCs w:val="20"/>
              </w:rPr>
            </w:pPr>
            <w:sdt>
              <w:sdtPr>
                <w:rPr>
                  <w:rFonts w:ascii="Arial Narrow" w:hAnsi="Arial Narrow" w:cs="Arial"/>
                  <w:sz w:val="20"/>
                  <w:szCs w:val="20"/>
                </w:rPr>
                <w:id w:val="-2019144602"/>
                <w14:checkbox>
                  <w14:checked w14:val="0"/>
                  <w14:checkedState w14:val="2612" w14:font="MS Gothic"/>
                  <w14:uncheckedState w14:val="2610" w14:font="MS Gothic"/>
                </w14:checkbox>
              </w:sdtPr>
              <w:sdtContent>
                <w:r w:rsidR="002A5522" w:rsidRPr="00193D98">
                  <w:rPr>
                    <w:rFonts w:ascii="Segoe UI Symbol" w:eastAsia="MS Gothic" w:hAnsi="Segoe UI Symbol" w:cs="Segoe UI Symbol"/>
                    <w:sz w:val="20"/>
                    <w:szCs w:val="20"/>
                  </w:rPr>
                  <w:t>☐</w:t>
                </w:r>
              </w:sdtContent>
            </w:sdt>
            <w:r w:rsidR="002A5522" w:rsidRPr="00193D98">
              <w:rPr>
                <w:rFonts w:ascii="Arial Narrow" w:hAnsi="Arial Narrow" w:cs="Arial"/>
                <w:sz w:val="20"/>
                <w:szCs w:val="20"/>
              </w:rPr>
              <w:t xml:space="preserve"> Deficient</w:t>
            </w:r>
          </w:p>
          <w:p w14:paraId="3EBB9740" w14:textId="77777777" w:rsidR="002A5522" w:rsidRPr="00193D98" w:rsidRDefault="002A5522" w:rsidP="002A5522">
            <w:pPr>
              <w:spacing w:line="278" w:lineRule="auto"/>
              <w:rPr>
                <w:rFonts w:ascii="Arial Narrow" w:hAnsi="Arial Narrow" w:cs="Arial"/>
                <w:color w:val="000000"/>
                <w:sz w:val="20"/>
                <w:szCs w:val="20"/>
              </w:rPr>
            </w:pPr>
          </w:p>
        </w:tc>
        <w:sdt>
          <w:sdtPr>
            <w:rPr>
              <w:rFonts w:ascii="Arial Narrow" w:eastAsia="Times New Roman" w:hAnsi="Arial Narrow"/>
              <w:sz w:val="20"/>
              <w:szCs w:val="20"/>
            </w:rPr>
            <w:id w:val="-1128240292"/>
            <w:placeholder>
              <w:docPart w:val="A3E7D35778674BA3A54A01CD2BE90F41"/>
            </w:placeholder>
            <w:showingPlcHdr/>
            <w:text/>
          </w:sdtPr>
          <w:sdtContent>
            <w:tc>
              <w:tcPr>
                <w:tcW w:w="4685" w:type="dxa"/>
              </w:tcPr>
              <w:p w14:paraId="7849E113" w14:textId="092AAC79" w:rsidR="002A5522" w:rsidRPr="00B058CD" w:rsidRDefault="002A5522" w:rsidP="002A5522">
                <w:pPr>
                  <w:spacing w:line="278" w:lineRule="auto"/>
                  <w:rPr>
                    <w:rFonts w:ascii="Arial Narrow" w:hAnsi="Arial Narrow" w:cs="Arial"/>
                    <w:color w:val="000000"/>
                    <w:sz w:val="20"/>
                    <w:szCs w:val="20"/>
                  </w:rPr>
                </w:pPr>
                <w:r w:rsidRPr="004F5634">
                  <w:rPr>
                    <w:rStyle w:val="PlaceholderText"/>
                    <w:rFonts w:ascii="Arial Narrow" w:hAnsi="Arial Narrow"/>
                  </w:rPr>
                  <w:t>Click or tap here to enter text.</w:t>
                </w:r>
              </w:p>
            </w:tc>
          </w:sdtContent>
        </w:sdt>
      </w:tr>
      <w:tr w:rsidR="003D2C92" w:rsidRPr="00B058CD" w14:paraId="3EA902C0" w14:textId="77777777" w:rsidTr="00BF15A1">
        <w:tc>
          <w:tcPr>
            <w:tcW w:w="14860" w:type="dxa"/>
            <w:gridSpan w:val="4"/>
            <w:shd w:val="clear" w:color="000000" w:fill="006098"/>
            <w:noWrap/>
            <w:vAlign w:val="center"/>
            <w:hideMark/>
          </w:tcPr>
          <w:p w14:paraId="1E9469BC" w14:textId="2FB07317" w:rsidR="003D2C92" w:rsidRPr="00B058CD" w:rsidRDefault="00DD663E" w:rsidP="00E105CC">
            <w:pPr>
              <w:pStyle w:val="Sub-SectionHeading-Standards"/>
              <w:spacing w:before="0"/>
              <w:rPr>
                <w:rFonts w:ascii="Arial Narrow" w:hAnsi="Arial Narrow"/>
                <w:b w:val="0"/>
                <w:bCs w:val="0"/>
              </w:rPr>
            </w:pPr>
            <w:bookmarkStart w:id="9" w:name="_Toc222684890"/>
            <w:r w:rsidRPr="00E105CC">
              <w:rPr>
                <w:rFonts w:ascii="Arial Narrow" w:hAnsi="Arial Narrow"/>
                <w:color w:val="FFFFFF" w:themeColor="background1"/>
              </w:rPr>
              <w:t>S</w:t>
            </w:r>
            <w:r w:rsidR="003D2C92" w:rsidRPr="00E105CC">
              <w:rPr>
                <w:rFonts w:ascii="Arial Narrow" w:hAnsi="Arial Narrow"/>
                <w:color w:val="FFFFFF" w:themeColor="background1"/>
              </w:rPr>
              <w:t>ub-section E: QUAD A-Mandated Reporting</w:t>
            </w:r>
            <w:bookmarkEnd w:id="9"/>
          </w:p>
        </w:tc>
      </w:tr>
      <w:tr w:rsidR="006838BF" w:rsidRPr="00B058CD" w14:paraId="3DAE8DC4" w14:textId="77777777" w:rsidTr="005819BE">
        <w:tc>
          <w:tcPr>
            <w:tcW w:w="995" w:type="dxa"/>
            <w:noWrap/>
            <w:vAlign w:val="center"/>
            <w:hideMark/>
          </w:tcPr>
          <w:p w14:paraId="74DB5517" w14:textId="77777777" w:rsidR="006838BF" w:rsidRPr="00B058CD" w:rsidRDefault="006838BF" w:rsidP="006838BF">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1-E-1</w:t>
            </w:r>
          </w:p>
        </w:tc>
        <w:tc>
          <w:tcPr>
            <w:tcW w:w="7740" w:type="dxa"/>
            <w:vAlign w:val="center"/>
            <w:hideMark/>
          </w:tcPr>
          <w:p w14:paraId="1D5C4F4A" w14:textId="77777777" w:rsidR="006838BF" w:rsidRPr="00B058CD" w:rsidRDefault="006838BF" w:rsidP="006838BF">
            <w:pPr>
              <w:spacing w:line="278" w:lineRule="auto"/>
              <w:rPr>
                <w:rFonts w:ascii="Arial Narrow" w:hAnsi="Arial Narrow" w:cs="Arial"/>
                <w:color w:val="000000"/>
                <w:sz w:val="20"/>
                <w:szCs w:val="20"/>
              </w:rPr>
            </w:pPr>
            <w:r w:rsidRPr="00B058CD">
              <w:rPr>
                <w:rFonts w:ascii="Arial Narrow" w:hAnsi="Arial Narrow" w:cs="Arial"/>
                <w:color w:val="000000"/>
                <w:sz w:val="20"/>
                <w:szCs w:val="20"/>
              </w:rPr>
              <w:t>Changes in facility ownership must be reported to the QUAD A Central Office within thirty (30) days of the change.</w:t>
            </w:r>
          </w:p>
        </w:tc>
        <w:tc>
          <w:tcPr>
            <w:tcW w:w="1440" w:type="dxa"/>
            <w:vAlign w:val="center"/>
          </w:tcPr>
          <w:p w14:paraId="51D2C38E" w14:textId="77777777" w:rsidR="006838BF" w:rsidRPr="00193D98" w:rsidRDefault="00000000" w:rsidP="006838BF">
            <w:pPr>
              <w:spacing w:after="0"/>
              <w:rPr>
                <w:rFonts w:ascii="Arial Narrow" w:hAnsi="Arial Narrow" w:cs="Arial"/>
                <w:sz w:val="20"/>
                <w:szCs w:val="20"/>
              </w:rPr>
            </w:pPr>
            <w:sdt>
              <w:sdtPr>
                <w:rPr>
                  <w:rFonts w:ascii="Arial Narrow" w:hAnsi="Arial Narrow" w:cs="Arial"/>
                  <w:sz w:val="20"/>
                  <w:szCs w:val="20"/>
                </w:rPr>
                <w:id w:val="853144568"/>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Compliant</w:t>
            </w:r>
          </w:p>
          <w:p w14:paraId="1DA4F941" w14:textId="77777777" w:rsidR="006838BF" w:rsidRPr="00193D98" w:rsidRDefault="00000000" w:rsidP="006838BF">
            <w:pPr>
              <w:spacing w:after="0"/>
              <w:rPr>
                <w:rFonts w:ascii="Arial Narrow" w:hAnsi="Arial Narrow" w:cs="Arial"/>
                <w:sz w:val="20"/>
                <w:szCs w:val="20"/>
              </w:rPr>
            </w:pPr>
            <w:sdt>
              <w:sdtPr>
                <w:rPr>
                  <w:rFonts w:ascii="Arial Narrow" w:hAnsi="Arial Narrow" w:cs="Arial"/>
                  <w:sz w:val="20"/>
                  <w:szCs w:val="20"/>
                </w:rPr>
                <w:id w:val="-448855721"/>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Deficient</w:t>
            </w:r>
          </w:p>
          <w:p w14:paraId="6F79D38C" w14:textId="77777777" w:rsidR="006838BF" w:rsidRPr="00193D98" w:rsidRDefault="006838BF" w:rsidP="006838BF">
            <w:pPr>
              <w:spacing w:line="278" w:lineRule="auto"/>
              <w:rPr>
                <w:rFonts w:ascii="Arial Narrow" w:hAnsi="Arial Narrow" w:cs="Arial"/>
                <w:color w:val="000000"/>
                <w:sz w:val="20"/>
                <w:szCs w:val="20"/>
              </w:rPr>
            </w:pPr>
          </w:p>
        </w:tc>
        <w:sdt>
          <w:sdtPr>
            <w:rPr>
              <w:rFonts w:ascii="Arial Narrow" w:eastAsia="Times New Roman" w:hAnsi="Arial Narrow"/>
              <w:sz w:val="20"/>
              <w:szCs w:val="20"/>
            </w:rPr>
            <w:id w:val="1560679748"/>
            <w:placeholder>
              <w:docPart w:val="9ACC8E2748D54ACCBC3C94E993C72FB1"/>
            </w:placeholder>
            <w:showingPlcHdr/>
            <w:text/>
          </w:sdtPr>
          <w:sdtContent>
            <w:tc>
              <w:tcPr>
                <w:tcW w:w="4685" w:type="dxa"/>
              </w:tcPr>
              <w:p w14:paraId="220BE720" w14:textId="291E01E1" w:rsidR="006838BF" w:rsidRPr="00B058CD" w:rsidRDefault="006838BF" w:rsidP="006838BF">
                <w:pPr>
                  <w:spacing w:line="278" w:lineRule="auto"/>
                  <w:rPr>
                    <w:rFonts w:ascii="Arial Narrow" w:hAnsi="Arial Narrow" w:cs="Arial"/>
                    <w:color w:val="000000"/>
                    <w:sz w:val="20"/>
                    <w:szCs w:val="20"/>
                  </w:rPr>
                </w:pPr>
                <w:r w:rsidRPr="00FB2D5D">
                  <w:rPr>
                    <w:rStyle w:val="PlaceholderText"/>
                    <w:rFonts w:ascii="Arial Narrow" w:hAnsi="Arial Narrow"/>
                  </w:rPr>
                  <w:t>Click or tap here to enter text.</w:t>
                </w:r>
              </w:p>
            </w:tc>
          </w:sdtContent>
        </w:sdt>
      </w:tr>
      <w:tr w:rsidR="006838BF" w:rsidRPr="00B058CD" w14:paraId="51D6186E" w14:textId="77777777" w:rsidTr="005819BE">
        <w:tc>
          <w:tcPr>
            <w:tcW w:w="995" w:type="dxa"/>
            <w:noWrap/>
            <w:vAlign w:val="center"/>
            <w:hideMark/>
          </w:tcPr>
          <w:p w14:paraId="6C817B8E" w14:textId="77777777" w:rsidR="006838BF" w:rsidRPr="00B058CD" w:rsidRDefault="006838BF" w:rsidP="006838BF">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1-E-2</w:t>
            </w:r>
          </w:p>
        </w:tc>
        <w:tc>
          <w:tcPr>
            <w:tcW w:w="7740" w:type="dxa"/>
            <w:vAlign w:val="center"/>
            <w:hideMark/>
          </w:tcPr>
          <w:p w14:paraId="3E6DF13E" w14:textId="77777777" w:rsidR="006838BF" w:rsidRPr="00B058CD" w:rsidRDefault="006838BF" w:rsidP="006838BF">
            <w:pPr>
              <w:spacing w:line="278" w:lineRule="auto"/>
              <w:rPr>
                <w:rFonts w:ascii="Arial Narrow" w:hAnsi="Arial Narrow" w:cs="Arial"/>
                <w:color w:val="FF0000"/>
                <w:sz w:val="20"/>
                <w:szCs w:val="20"/>
              </w:rPr>
            </w:pPr>
            <w:r w:rsidRPr="00B058CD">
              <w:rPr>
                <w:rFonts w:ascii="Arial Narrow" w:hAnsi="Arial Narrow" w:cs="Arial"/>
                <w:color w:val="FF0000"/>
                <w:sz w:val="20"/>
                <w:szCs w:val="20"/>
              </w:rPr>
              <w:t xml:space="preserve">Any change in provider staff must be reported to the QUAD A Central Office, in writing, within thirty (30) days of the change, along with the appropriate credentials. </w:t>
            </w:r>
            <w:r w:rsidRPr="00B058CD">
              <w:rPr>
                <w:rFonts w:ascii="Arial Narrow" w:hAnsi="Arial Narrow" w:cs="Arial"/>
                <w:color w:val="FF0000"/>
                <w:sz w:val="20"/>
                <w:szCs w:val="20"/>
              </w:rPr>
              <w:br/>
            </w:r>
            <w:r w:rsidRPr="00B058CD">
              <w:rPr>
                <w:rFonts w:ascii="Arial Narrow" w:hAnsi="Arial Narrow" w:cs="Arial"/>
                <w:color w:val="FF0000"/>
                <w:sz w:val="20"/>
                <w:szCs w:val="20"/>
              </w:rPr>
              <w:br/>
            </w:r>
            <w:r w:rsidRPr="00B058CD">
              <w:rPr>
                <w:rFonts w:ascii="Arial Narrow" w:hAnsi="Arial Narrow" w:cs="Arial"/>
                <w:b/>
                <w:bCs/>
                <w:color w:val="FF0000"/>
                <w:sz w:val="20"/>
                <w:szCs w:val="20"/>
              </w:rPr>
              <w:t>Surgical Programs (ASC, OBS, OBP, PD, OMS, I-DENT, I-SURG):</w:t>
            </w:r>
            <w:r w:rsidRPr="00B058CD">
              <w:rPr>
                <w:rFonts w:ascii="Arial Narrow" w:hAnsi="Arial Narrow" w:cs="Arial"/>
                <w:color w:val="FF0000"/>
                <w:sz w:val="20"/>
                <w:szCs w:val="20"/>
              </w:rPr>
              <w:t xml:space="preserve"> Surgeons, Proceduralists, and </w:t>
            </w:r>
            <w:r w:rsidRPr="00B058CD">
              <w:rPr>
                <w:rFonts w:ascii="Arial Narrow" w:hAnsi="Arial Narrow" w:cs="Arial"/>
                <w:color w:val="FF0000"/>
                <w:sz w:val="20"/>
                <w:szCs w:val="20"/>
              </w:rPr>
              <w:lastRenderedPageBreak/>
              <w:t xml:space="preserve">Pain Management Providers must submit medical license, board certification or board eligibility, and delineation of facility privileges. </w:t>
            </w:r>
            <w:r w:rsidRPr="00B058CD">
              <w:rPr>
                <w:rFonts w:ascii="Arial Narrow" w:hAnsi="Arial Narrow" w:cs="Arial"/>
                <w:color w:val="FF0000"/>
                <w:sz w:val="20"/>
                <w:szCs w:val="20"/>
              </w:rPr>
              <w:br/>
            </w:r>
            <w:r w:rsidRPr="00B058CD">
              <w:rPr>
                <w:rFonts w:ascii="Arial Narrow" w:hAnsi="Arial Narrow" w:cs="Arial"/>
                <w:color w:val="FF0000"/>
                <w:sz w:val="20"/>
                <w:szCs w:val="20"/>
              </w:rPr>
              <w:br/>
            </w:r>
            <w:r w:rsidRPr="00B058CD">
              <w:rPr>
                <w:rFonts w:ascii="Arial Narrow" w:hAnsi="Arial Narrow" w:cs="Arial"/>
                <w:b/>
                <w:bCs/>
                <w:color w:val="FF0000"/>
                <w:sz w:val="20"/>
                <w:szCs w:val="20"/>
              </w:rPr>
              <w:t>RHC:</w:t>
            </w:r>
            <w:r w:rsidRPr="00B058CD">
              <w:rPr>
                <w:rFonts w:ascii="Arial Narrow" w:hAnsi="Arial Narrow" w:cs="Arial"/>
                <w:color w:val="FF0000"/>
                <w:sz w:val="20"/>
                <w:szCs w:val="20"/>
              </w:rPr>
              <w:t xml:space="preserve"> Physicians, Advanced Practice Providers (NP, PA, CNM) and licensed behavior health providers (CP, CSW, MFT, MHC) must submit professional licenses. </w:t>
            </w:r>
            <w:r w:rsidRPr="00B058CD">
              <w:rPr>
                <w:rFonts w:ascii="Arial Narrow" w:hAnsi="Arial Narrow" w:cs="Arial"/>
                <w:color w:val="FF0000"/>
                <w:sz w:val="20"/>
                <w:szCs w:val="20"/>
              </w:rPr>
              <w:br/>
            </w:r>
            <w:r w:rsidRPr="00B058CD">
              <w:rPr>
                <w:rFonts w:ascii="Arial Narrow" w:hAnsi="Arial Narrow" w:cs="Arial"/>
                <w:color w:val="FF0000"/>
                <w:sz w:val="20"/>
                <w:szCs w:val="20"/>
              </w:rPr>
              <w:br/>
            </w:r>
            <w:r w:rsidRPr="00B058CD">
              <w:rPr>
                <w:rFonts w:ascii="Arial Narrow" w:hAnsi="Arial Narrow" w:cs="Arial"/>
                <w:b/>
                <w:bCs/>
                <w:color w:val="FF0000"/>
                <w:sz w:val="20"/>
                <w:szCs w:val="20"/>
              </w:rPr>
              <w:t>Physical Therapy (OPT, I-PT):</w:t>
            </w:r>
            <w:r w:rsidRPr="00B058CD">
              <w:rPr>
                <w:rFonts w:ascii="Arial Narrow" w:hAnsi="Arial Narrow" w:cs="Arial"/>
                <w:color w:val="FF0000"/>
                <w:sz w:val="20"/>
                <w:szCs w:val="20"/>
              </w:rPr>
              <w:t xml:space="preserve"> SLP, OT, PT, SLPA, OTA, PTA must submit professional licenses. </w:t>
            </w:r>
            <w:r w:rsidRPr="00B058CD">
              <w:rPr>
                <w:rFonts w:ascii="Arial Narrow" w:hAnsi="Arial Narrow" w:cs="Arial"/>
                <w:color w:val="FF0000"/>
                <w:sz w:val="20"/>
                <w:szCs w:val="20"/>
              </w:rPr>
              <w:br/>
            </w:r>
            <w:r w:rsidRPr="00B058CD">
              <w:rPr>
                <w:rFonts w:ascii="Arial Narrow" w:hAnsi="Arial Narrow" w:cs="Arial"/>
                <w:color w:val="FF0000"/>
                <w:sz w:val="20"/>
                <w:szCs w:val="20"/>
              </w:rPr>
              <w:br/>
            </w:r>
            <w:r w:rsidRPr="00B058CD">
              <w:rPr>
                <w:rFonts w:ascii="Arial Narrow" w:hAnsi="Arial Narrow" w:cs="Arial"/>
                <w:b/>
                <w:bCs/>
                <w:color w:val="FF0000"/>
                <w:sz w:val="20"/>
                <w:szCs w:val="20"/>
              </w:rPr>
              <w:t>Polyclinic:</w:t>
            </w:r>
            <w:r w:rsidRPr="00B058CD">
              <w:rPr>
                <w:rFonts w:ascii="Arial Narrow" w:hAnsi="Arial Narrow" w:cs="Arial"/>
                <w:color w:val="FF0000"/>
                <w:sz w:val="20"/>
                <w:szCs w:val="20"/>
              </w:rPr>
              <w:t xml:space="preserve"> Physicians, Dentist, Advanced Practice Providers (NP, PA, CNM), Physiotherapist, and Physical Therapists must submit must </w:t>
            </w:r>
            <w:proofErr w:type="gramStart"/>
            <w:r w:rsidRPr="00B058CD">
              <w:rPr>
                <w:rFonts w:ascii="Arial Narrow" w:hAnsi="Arial Narrow" w:cs="Arial"/>
                <w:color w:val="FF0000"/>
                <w:sz w:val="20"/>
                <w:szCs w:val="20"/>
              </w:rPr>
              <w:t>professional</w:t>
            </w:r>
            <w:proofErr w:type="gramEnd"/>
            <w:r w:rsidRPr="00B058CD">
              <w:rPr>
                <w:rFonts w:ascii="Arial Narrow" w:hAnsi="Arial Narrow" w:cs="Arial"/>
                <w:color w:val="FF0000"/>
                <w:sz w:val="20"/>
                <w:szCs w:val="20"/>
              </w:rPr>
              <w:t xml:space="preserve"> licenses. </w:t>
            </w:r>
          </w:p>
        </w:tc>
        <w:tc>
          <w:tcPr>
            <w:tcW w:w="1440" w:type="dxa"/>
            <w:vAlign w:val="center"/>
          </w:tcPr>
          <w:p w14:paraId="0F219558" w14:textId="77777777" w:rsidR="006838BF" w:rsidRPr="00193D98" w:rsidRDefault="00000000" w:rsidP="006838BF">
            <w:pPr>
              <w:spacing w:after="0"/>
              <w:rPr>
                <w:rFonts w:ascii="Arial Narrow" w:hAnsi="Arial Narrow" w:cs="Arial"/>
                <w:sz w:val="20"/>
                <w:szCs w:val="20"/>
              </w:rPr>
            </w:pPr>
            <w:sdt>
              <w:sdtPr>
                <w:rPr>
                  <w:rFonts w:ascii="Arial Narrow" w:hAnsi="Arial Narrow" w:cs="Arial"/>
                  <w:sz w:val="20"/>
                  <w:szCs w:val="20"/>
                </w:rPr>
                <w:id w:val="-1175109206"/>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Compliant</w:t>
            </w:r>
          </w:p>
          <w:p w14:paraId="166B196D" w14:textId="77777777" w:rsidR="006838BF" w:rsidRPr="00193D98" w:rsidRDefault="00000000" w:rsidP="006838BF">
            <w:pPr>
              <w:spacing w:after="0"/>
              <w:rPr>
                <w:rFonts w:ascii="Arial Narrow" w:hAnsi="Arial Narrow" w:cs="Arial"/>
                <w:sz w:val="20"/>
                <w:szCs w:val="20"/>
              </w:rPr>
            </w:pPr>
            <w:sdt>
              <w:sdtPr>
                <w:rPr>
                  <w:rFonts w:ascii="Arial Narrow" w:hAnsi="Arial Narrow" w:cs="Arial"/>
                  <w:sz w:val="20"/>
                  <w:szCs w:val="20"/>
                </w:rPr>
                <w:id w:val="1834869559"/>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Deficient</w:t>
            </w:r>
          </w:p>
          <w:p w14:paraId="6E5EAFC3" w14:textId="77777777" w:rsidR="006838BF" w:rsidRPr="00193D98" w:rsidRDefault="006838BF" w:rsidP="006838BF">
            <w:pPr>
              <w:spacing w:line="278" w:lineRule="auto"/>
              <w:rPr>
                <w:rFonts w:ascii="Arial Narrow" w:hAnsi="Arial Narrow" w:cs="Arial"/>
                <w:sz w:val="20"/>
                <w:szCs w:val="20"/>
              </w:rPr>
            </w:pPr>
          </w:p>
        </w:tc>
        <w:sdt>
          <w:sdtPr>
            <w:rPr>
              <w:rFonts w:ascii="Arial Narrow" w:eastAsia="Times New Roman" w:hAnsi="Arial Narrow"/>
              <w:sz w:val="20"/>
              <w:szCs w:val="20"/>
            </w:rPr>
            <w:id w:val="-452723006"/>
            <w:placeholder>
              <w:docPart w:val="918C54ECB0F34E249B420B79A2E82262"/>
            </w:placeholder>
            <w:showingPlcHdr/>
            <w:text/>
          </w:sdtPr>
          <w:sdtContent>
            <w:tc>
              <w:tcPr>
                <w:tcW w:w="4685" w:type="dxa"/>
              </w:tcPr>
              <w:p w14:paraId="3BBCB770" w14:textId="6A5D23AE" w:rsidR="006838BF" w:rsidRPr="00B058CD" w:rsidRDefault="006838BF" w:rsidP="006838BF">
                <w:pPr>
                  <w:spacing w:line="278" w:lineRule="auto"/>
                  <w:rPr>
                    <w:rFonts w:ascii="Arial Narrow" w:hAnsi="Arial Narrow" w:cs="Arial"/>
                    <w:sz w:val="20"/>
                    <w:szCs w:val="20"/>
                  </w:rPr>
                </w:pPr>
                <w:r w:rsidRPr="00FB2D5D">
                  <w:rPr>
                    <w:rStyle w:val="PlaceholderText"/>
                    <w:rFonts w:ascii="Arial Narrow" w:hAnsi="Arial Narrow"/>
                  </w:rPr>
                  <w:t>Click or tap here to enter text.</w:t>
                </w:r>
              </w:p>
            </w:tc>
          </w:sdtContent>
        </w:sdt>
      </w:tr>
      <w:tr w:rsidR="006838BF" w:rsidRPr="00B058CD" w14:paraId="7BDCA958" w14:textId="77777777" w:rsidTr="005819BE">
        <w:tc>
          <w:tcPr>
            <w:tcW w:w="995" w:type="dxa"/>
            <w:noWrap/>
            <w:vAlign w:val="center"/>
            <w:hideMark/>
          </w:tcPr>
          <w:p w14:paraId="1D741E83" w14:textId="77777777" w:rsidR="006838BF" w:rsidRPr="00B058CD" w:rsidRDefault="006838BF" w:rsidP="006838BF">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1-E-3</w:t>
            </w:r>
          </w:p>
        </w:tc>
        <w:tc>
          <w:tcPr>
            <w:tcW w:w="7740" w:type="dxa"/>
            <w:vAlign w:val="center"/>
            <w:hideMark/>
          </w:tcPr>
          <w:p w14:paraId="0AC3464F" w14:textId="77777777" w:rsidR="006838BF" w:rsidRPr="00B058CD" w:rsidRDefault="006838BF" w:rsidP="006838BF">
            <w:pPr>
              <w:spacing w:line="278" w:lineRule="auto"/>
              <w:jc w:val="center"/>
              <w:rPr>
                <w:rFonts w:ascii="Arial Narrow" w:hAnsi="Arial Narrow" w:cs="Arial"/>
                <w:color w:val="000000"/>
                <w:sz w:val="20"/>
                <w:szCs w:val="20"/>
              </w:rPr>
            </w:pPr>
            <w:r w:rsidRPr="00B058CD">
              <w:rPr>
                <w:rFonts w:ascii="Arial Narrow" w:hAnsi="Arial Narrow" w:cs="Arial"/>
                <w:color w:val="000000"/>
                <w:sz w:val="20"/>
                <w:szCs w:val="20"/>
              </w:rPr>
              <w:t>Any action affecting the current professional license of any licensed facility staff must be reported in writing to the QUAD A office within ten (10) days of the time the facility becomes aware of such action.</w:t>
            </w:r>
          </w:p>
        </w:tc>
        <w:tc>
          <w:tcPr>
            <w:tcW w:w="1440" w:type="dxa"/>
            <w:vAlign w:val="center"/>
          </w:tcPr>
          <w:p w14:paraId="5D07F86C" w14:textId="77777777" w:rsidR="006838BF" w:rsidRPr="00193D98" w:rsidRDefault="00000000" w:rsidP="006838BF">
            <w:pPr>
              <w:spacing w:after="0"/>
              <w:rPr>
                <w:rFonts w:ascii="Arial Narrow" w:hAnsi="Arial Narrow" w:cs="Arial"/>
                <w:sz w:val="20"/>
                <w:szCs w:val="20"/>
              </w:rPr>
            </w:pPr>
            <w:sdt>
              <w:sdtPr>
                <w:rPr>
                  <w:rFonts w:ascii="Arial Narrow" w:hAnsi="Arial Narrow" w:cs="Arial"/>
                  <w:sz w:val="20"/>
                  <w:szCs w:val="20"/>
                </w:rPr>
                <w:id w:val="1266037865"/>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Compliant</w:t>
            </w:r>
          </w:p>
          <w:p w14:paraId="15D22280" w14:textId="77777777" w:rsidR="006838BF" w:rsidRPr="00193D98" w:rsidRDefault="00000000" w:rsidP="006838BF">
            <w:pPr>
              <w:spacing w:after="0"/>
              <w:rPr>
                <w:rFonts w:ascii="Arial Narrow" w:hAnsi="Arial Narrow" w:cs="Arial"/>
                <w:sz w:val="20"/>
                <w:szCs w:val="20"/>
              </w:rPr>
            </w:pPr>
            <w:sdt>
              <w:sdtPr>
                <w:rPr>
                  <w:rFonts w:ascii="Arial Narrow" w:hAnsi="Arial Narrow" w:cs="Arial"/>
                  <w:sz w:val="20"/>
                  <w:szCs w:val="20"/>
                </w:rPr>
                <w:id w:val="-27957424"/>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Deficient</w:t>
            </w:r>
          </w:p>
          <w:p w14:paraId="17B0DCC3" w14:textId="77777777" w:rsidR="006838BF" w:rsidRPr="00B058CD" w:rsidRDefault="006838BF" w:rsidP="006838BF">
            <w:pPr>
              <w:spacing w:line="278" w:lineRule="auto"/>
              <w:jc w:val="center"/>
              <w:rPr>
                <w:rFonts w:ascii="Arial Narrow" w:hAnsi="Arial Narrow" w:cs="Arial"/>
                <w:color w:val="000000"/>
                <w:sz w:val="20"/>
                <w:szCs w:val="20"/>
              </w:rPr>
            </w:pPr>
          </w:p>
        </w:tc>
        <w:sdt>
          <w:sdtPr>
            <w:rPr>
              <w:rFonts w:ascii="Arial Narrow" w:eastAsia="Times New Roman" w:hAnsi="Arial Narrow"/>
              <w:sz w:val="20"/>
              <w:szCs w:val="20"/>
            </w:rPr>
            <w:id w:val="1619488329"/>
            <w:placeholder>
              <w:docPart w:val="23CBF08DFDEA4BC0B2CF5C6B112C289E"/>
            </w:placeholder>
            <w:showingPlcHdr/>
            <w:text/>
          </w:sdtPr>
          <w:sdtContent>
            <w:tc>
              <w:tcPr>
                <w:tcW w:w="4685" w:type="dxa"/>
              </w:tcPr>
              <w:p w14:paraId="6FAA85D2" w14:textId="1CAA212D" w:rsidR="006838BF" w:rsidRPr="00B058CD" w:rsidRDefault="006838BF" w:rsidP="006838BF">
                <w:pPr>
                  <w:spacing w:line="278" w:lineRule="auto"/>
                  <w:rPr>
                    <w:rFonts w:ascii="Arial Narrow" w:hAnsi="Arial Narrow" w:cs="Arial"/>
                    <w:color w:val="000000"/>
                    <w:sz w:val="20"/>
                    <w:szCs w:val="20"/>
                  </w:rPr>
                </w:pPr>
                <w:r w:rsidRPr="00FB2D5D">
                  <w:rPr>
                    <w:rStyle w:val="PlaceholderText"/>
                    <w:rFonts w:ascii="Arial Narrow" w:hAnsi="Arial Narrow"/>
                  </w:rPr>
                  <w:t>Click or tap here to enter text.</w:t>
                </w:r>
              </w:p>
            </w:tc>
          </w:sdtContent>
        </w:sdt>
      </w:tr>
    </w:tbl>
    <w:p w14:paraId="613F0218" w14:textId="77777777" w:rsidR="00CC0D7A" w:rsidRDefault="00CC0D7A">
      <w:r>
        <w:br w:type="page"/>
      </w:r>
    </w:p>
    <w:p w14:paraId="0846D2EC" w14:textId="41D2EDA8" w:rsidR="00CC0D7A" w:rsidRPr="00797181" w:rsidRDefault="00CC0D7A" w:rsidP="003E039E">
      <w:pPr>
        <w:pStyle w:val="SectionHeading-Standards"/>
        <w:rPr>
          <w:rFonts w:ascii="Arial" w:hAnsi="Arial" w:cs="Arial"/>
        </w:rPr>
      </w:pPr>
      <w:bookmarkStart w:id="10" w:name="_Toc222684891"/>
      <w:r w:rsidRPr="00797181">
        <w:rPr>
          <w:rFonts w:ascii="Arial" w:hAnsi="Arial" w:cs="Arial"/>
        </w:rPr>
        <w:lastRenderedPageBreak/>
        <w:t>SECT</w:t>
      </w:r>
      <w:r w:rsidR="00797181" w:rsidRPr="00797181">
        <w:rPr>
          <w:rFonts w:ascii="Arial" w:hAnsi="Arial" w:cs="Arial"/>
        </w:rPr>
        <w:t>ION 2: FACILITY LAYOUT &amp; ENVIRONMENT</w:t>
      </w:r>
      <w:bookmarkEnd w:id="10"/>
      <w:r w:rsidR="00797181">
        <w:rPr>
          <w:rFonts w:ascii="Arial" w:hAnsi="Arial" w:cs="Arial"/>
        </w:rPr>
        <w:br/>
      </w:r>
    </w:p>
    <w:tbl>
      <w:tblPr>
        <w:tblW w:w="14860"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30" w:type="dxa"/>
          <w:left w:w="130" w:type="dxa"/>
          <w:bottom w:w="130" w:type="dxa"/>
          <w:right w:w="130" w:type="dxa"/>
        </w:tblCellMar>
        <w:tblLook w:val="04A0" w:firstRow="1" w:lastRow="0" w:firstColumn="1" w:lastColumn="0" w:noHBand="0" w:noVBand="1"/>
      </w:tblPr>
      <w:tblGrid>
        <w:gridCol w:w="995"/>
        <w:gridCol w:w="7740"/>
        <w:gridCol w:w="1440"/>
        <w:gridCol w:w="4685"/>
      </w:tblGrid>
      <w:tr w:rsidR="00797181" w:rsidRPr="00B058CD" w14:paraId="32375B6A" w14:textId="77777777" w:rsidTr="006337DA">
        <w:trPr>
          <w:tblHeader/>
        </w:trPr>
        <w:tc>
          <w:tcPr>
            <w:tcW w:w="995" w:type="dxa"/>
            <w:shd w:val="clear" w:color="auto" w:fill="3A3A3A" w:themeFill="background2" w:themeFillShade="40"/>
            <w:noWrap/>
            <w:vAlign w:val="center"/>
          </w:tcPr>
          <w:p w14:paraId="6D76FA32" w14:textId="0DD945A7" w:rsidR="00797181" w:rsidRPr="00797181" w:rsidRDefault="00797181" w:rsidP="00797181">
            <w:pPr>
              <w:jc w:val="center"/>
              <w:rPr>
                <w:rFonts w:ascii="Arial Narrow" w:hAnsi="Arial Narrow"/>
                <w:b/>
                <w:bCs/>
                <w:color w:val="FFFFFF"/>
                <w:sz w:val="20"/>
                <w:szCs w:val="20"/>
              </w:rPr>
            </w:pPr>
            <w:r w:rsidRPr="00797181">
              <w:rPr>
                <w:rFonts w:ascii="Arial Narrow" w:hAnsi="Arial Narrow"/>
                <w:b/>
                <w:bCs/>
                <w:sz w:val="20"/>
                <w:szCs w:val="20"/>
              </w:rPr>
              <w:t>Standard ID</w:t>
            </w:r>
          </w:p>
        </w:tc>
        <w:tc>
          <w:tcPr>
            <w:tcW w:w="7740" w:type="dxa"/>
            <w:shd w:val="clear" w:color="auto" w:fill="3A3A3A" w:themeFill="background2" w:themeFillShade="40"/>
            <w:vAlign w:val="center"/>
          </w:tcPr>
          <w:p w14:paraId="08694162" w14:textId="6351E059" w:rsidR="00797181" w:rsidRPr="00797181" w:rsidRDefault="00797181" w:rsidP="00797181">
            <w:pPr>
              <w:jc w:val="center"/>
              <w:rPr>
                <w:rFonts w:ascii="Arial Narrow" w:hAnsi="Arial Narrow"/>
                <w:b/>
                <w:bCs/>
                <w:color w:val="FFFFFF"/>
                <w:sz w:val="20"/>
                <w:szCs w:val="20"/>
              </w:rPr>
            </w:pPr>
            <w:r w:rsidRPr="00797181">
              <w:rPr>
                <w:rFonts w:ascii="Arial Narrow" w:hAnsi="Arial Narrow"/>
                <w:b/>
                <w:bCs/>
                <w:sz w:val="20"/>
                <w:szCs w:val="20"/>
              </w:rPr>
              <w:t>Standard Language / Regulation</w:t>
            </w:r>
          </w:p>
        </w:tc>
        <w:tc>
          <w:tcPr>
            <w:tcW w:w="6125" w:type="dxa"/>
            <w:gridSpan w:val="2"/>
            <w:shd w:val="clear" w:color="auto" w:fill="3A3A3A" w:themeFill="background2" w:themeFillShade="40"/>
            <w:vAlign w:val="center"/>
          </w:tcPr>
          <w:p w14:paraId="5ABA2557" w14:textId="365229FB" w:rsidR="00797181" w:rsidRPr="00797181" w:rsidRDefault="00070CD0" w:rsidP="00797181">
            <w:pPr>
              <w:jc w:val="center"/>
              <w:rPr>
                <w:rFonts w:ascii="Arial Narrow" w:hAnsi="Arial Narrow"/>
                <w:b/>
                <w:bCs/>
                <w:color w:val="FFFFFF"/>
                <w:sz w:val="20"/>
                <w:szCs w:val="20"/>
              </w:rPr>
            </w:pPr>
            <w:r>
              <w:rPr>
                <w:rFonts w:ascii="Arial Narrow" w:hAnsi="Arial Narrow"/>
                <w:b/>
                <w:bCs/>
                <w:sz w:val="20"/>
                <w:szCs w:val="20"/>
              </w:rPr>
              <w:t>Findings / Comments</w:t>
            </w:r>
          </w:p>
        </w:tc>
      </w:tr>
      <w:tr w:rsidR="00797181" w:rsidRPr="00B058CD" w14:paraId="4B0EC6D1" w14:textId="77777777" w:rsidTr="00BF15A1">
        <w:tc>
          <w:tcPr>
            <w:tcW w:w="14860" w:type="dxa"/>
            <w:gridSpan w:val="4"/>
            <w:shd w:val="clear" w:color="000000" w:fill="006098"/>
            <w:noWrap/>
            <w:vAlign w:val="center"/>
            <w:hideMark/>
          </w:tcPr>
          <w:p w14:paraId="220C4062" w14:textId="18840FB8" w:rsidR="00797181" w:rsidRPr="00B058CD" w:rsidRDefault="00797181" w:rsidP="004803D9">
            <w:pPr>
              <w:pStyle w:val="Sub-SectionHeading-Standards"/>
              <w:spacing w:before="0"/>
              <w:rPr>
                <w:rFonts w:ascii="Arial Narrow" w:hAnsi="Arial Narrow"/>
                <w:b w:val="0"/>
                <w:bCs w:val="0"/>
              </w:rPr>
            </w:pPr>
            <w:bookmarkStart w:id="11" w:name="_Toc222684892"/>
            <w:r w:rsidRPr="00764F0E">
              <w:rPr>
                <w:rFonts w:ascii="Arial Narrow" w:hAnsi="Arial Narrow"/>
                <w:color w:val="FFFFFF" w:themeColor="background1"/>
              </w:rPr>
              <w:t>Sub-section B: Facility Environment</w:t>
            </w:r>
            <w:bookmarkEnd w:id="11"/>
          </w:p>
        </w:tc>
      </w:tr>
      <w:tr w:rsidR="00070CD0" w:rsidRPr="00B058CD" w14:paraId="6BCE48E4" w14:textId="77777777" w:rsidTr="00070CD0">
        <w:tc>
          <w:tcPr>
            <w:tcW w:w="995" w:type="dxa"/>
            <w:noWrap/>
            <w:vAlign w:val="center"/>
            <w:hideMark/>
          </w:tcPr>
          <w:p w14:paraId="10EE2A41" w14:textId="77777777" w:rsidR="00070CD0" w:rsidRPr="00B058CD" w:rsidRDefault="00070CD0" w:rsidP="00797181">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2-B-19</w:t>
            </w:r>
          </w:p>
        </w:tc>
        <w:tc>
          <w:tcPr>
            <w:tcW w:w="7740" w:type="dxa"/>
            <w:vAlign w:val="center"/>
            <w:hideMark/>
          </w:tcPr>
          <w:p w14:paraId="1BD7A96D" w14:textId="77777777" w:rsidR="00070CD0" w:rsidRPr="00B058CD" w:rsidRDefault="00070CD0" w:rsidP="00797181">
            <w:pPr>
              <w:spacing w:line="278" w:lineRule="auto"/>
              <w:rPr>
                <w:rFonts w:ascii="Arial Narrow" w:hAnsi="Arial Narrow" w:cs="Arial"/>
                <w:color w:val="000000"/>
                <w:sz w:val="20"/>
                <w:szCs w:val="20"/>
              </w:rPr>
            </w:pPr>
            <w:r w:rsidRPr="00B058CD">
              <w:rPr>
                <w:rFonts w:ascii="Arial Narrow" w:hAnsi="Arial Narrow" w:cs="Arial"/>
                <w:color w:val="000000"/>
                <w:sz w:val="20"/>
                <w:szCs w:val="20"/>
              </w:rPr>
              <w:t>Smoking is prohibited in the entire facility.</w:t>
            </w:r>
          </w:p>
        </w:tc>
        <w:tc>
          <w:tcPr>
            <w:tcW w:w="1440" w:type="dxa"/>
            <w:vAlign w:val="center"/>
            <w:hideMark/>
          </w:tcPr>
          <w:p w14:paraId="5565AA62" w14:textId="77777777" w:rsidR="00070CD0" w:rsidRPr="00193D98" w:rsidRDefault="00000000" w:rsidP="00070CD0">
            <w:pPr>
              <w:spacing w:after="0"/>
              <w:rPr>
                <w:rFonts w:ascii="Arial Narrow" w:hAnsi="Arial Narrow" w:cs="Arial"/>
                <w:sz w:val="20"/>
                <w:szCs w:val="20"/>
              </w:rPr>
            </w:pPr>
            <w:sdt>
              <w:sdtPr>
                <w:rPr>
                  <w:rFonts w:ascii="Arial" w:hAnsi="Arial" w:cs="Arial"/>
                  <w:sz w:val="20"/>
                  <w:szCs w:val="20"/>
                </w:rPr>
                <w:id w:val="-1406057315"/>
                <w14:checkbox>
                  <w14:checked w14:val="0"/>
                  <w14:checkedState w14:val="2612" w14:font="MS Gothic"/>
                  <w14:uncheckedState w14:val="2610" w14:font="MS Gothic"/>
                </w14:checkbox>
              </w:sdtPr>
              <w:sdtContent>
                <w:r w:rsidR="00070CD0" w:rsidRPr="00567D45">
                  <w:rPr>
                    <w:rFonts w:ascii="Segoe UI Symbol" w:eastAsia="MS Gothic" w:hAnsi="Segoe UI Symbol" w:cs="Segoe UI Symbol"/>
                    <w:sz w:val="20"/>
                    <w:szCs w:val="20"/>
                  </w:rPr>
                  <w:t>☐</w:t>
                </w:r>
              </w:sdtContent>
            </w:sdt>
            <w:r w:rsidR="00070CD0" w:rsidRPr="00567D45">
              <w:rPr>
                <w:rFonts w:ascii="Arial" w:hAnsi="Arial" w:cs="Arial"/>
                <w:sz w:val="20"/>
                <w:szCs w:val="20"/>
              </w:rPr>
              <w:t xml:space="preserve"> </w:t>
            </w:r>
            <w:r w:rsidR="00070CD0" w:rsidRPr="00193D98">
              <w:rPr>
                <w:rFonts w:ascii="Arial Narrow" w:hAnsi="Arial Narrow" w:cs="Arial"/>
                <w:sz w:val="20"/>
                <w:szCs w:val="20"/>
              </w:rPr>
              <w:t>Compliant</w:t>
            </w:r>
          </w:p>
          <w:p w14:paraId="297A8DA7" w14:textId="626097CA" w:rsidR="00070CD0" w:rsidRPr="00B058CD" w:rsidRDefault="00000000" w:rsidP="00193D98">
            <w:pPr>
              <w:spacing w:after="0"/>
              <w:rPr>
                <w:rFonts w:ascii="Arial Narrow" w:hAnsi="Arial Narrow" w:cs="Arial"/>
                <w:color w:val="000000"/>
                <w:sz w:val="20"/>
                <w:szCs w:val="20"/>
              </w:rPr>
            </w:pPr>
            <w:sdt>
              <w:sdtPr>
                <w:rPr>
                  <w:rFonts w:ascii="Arial Narrow" w:hAnsi="Arial Narrow" w:cs="Arial"/>
                  <w:sz w:val="20"/>
                  <w:szCs w:val="20"/>
                </w:rPr>
                <w:id w:val="-2110566885"/>
                <w14:checkbox>
                  <w14:checked w14:val="0"/>
                  <w14:checkedState w14:val="2612" w14:font="MS Gothic"/>
                  <w14:uncheckedState w14:val="2610" w14:font="MS Gothic"/>
                </w14:checkbox>
              </w:sdtPr>
              <w:sdtContent>
                <w:r w:rsidR="00070CD0" w:rsidRPr="00193D98">
                  <w:rPr>
                    <w:rFonts w:ascii="Segoe UI Symbol" w:eastAsia="MS Gothic" w:hAnsi="Segoe UI Symbol" w:cs="Segoe UI Symbol"/>
                    <w:sz w:val="20"/>
                    <w:szCs w:val="20"/>
                  </w:rPr>
                  <w:t>☐</w:t>
                </w:r>
              </w:sdtContent>
            </w:sdt>
            <w:r w:rsidR="00070CD0" w:rsidRPr="00193D98">
              <w:rPr>
                <w:rFonts w:ascii="Arial Narrow" w:hAnsi="Arial Narrow" w:cs="Arial"/>
                <w:sz w:val="20"/>
                <w:szCs w:val="20"/>
              </w:rPr>
              <w:t xml:space="preserve"> Deficient</w:t>
            </w:r>
          </w:p>
        </w:tc>
        <w:sdt>
          <w:sdtPr>
            <w:rPr>
              <w:rFonts w:ascii="Arial Narrow" w:eastAsia="Times New Roman" w:hAnsi="Arial Narrow"/>
              <w:sz w:val="20"/>
              <w:szCs w:val="20"/>
            </w:rPr>
            <w:id w:val="2064284673"/>
            <w:placeholder>
              <w:docPart w:val="793D6C069D40492B9E77E1E45840B2B6"/>
            </w:placeholder>
            <w:showingPlcHdr/>
            <w:text/>
          </w:sdtPr>
          <w:sdtContent>
            <w:tc>
              <w:tcPr>
                <w:tcW w:w="4685" w:type="dxa"/>
                <w:vAlign w:val="center"/>
              </w:tcPr>
              <w:p w14:paraId="7115C909" w14:textId="44CCDD8F" w:rsidR="00070CD0" w:rsidRPr="00B058CD" w:rsidRDefault="006838BF" w:rsidP="00797181">
                <w:pPr>
                  <w:spacing w:line="278" w:lineRule="auto"/>
                  <w:rPr>
                    <w:rFonts w:ascii="Arial Narrow" w:hAnsi="Arial Narrow" w:cs="Arial"/>
                    <w:color w:val="000000"/>
                    <w:sz w:val="20"/>
                    <w:szCs w:val="20"/>
                  </w:rPr>
                </w:pPr>
                <w:r w:rsidRPr="004F5634">
                  <w:rPr>
                    <w:rStyle w:val="PlaceholderText"/>
                    <w:rFonts w:ascii="Arial Narrow" w:hAnsi="Arial Narrow"/>
                  </w:rPr>
                  <w:t>Click or tap here to enter text.</w:t>
                </w:r>
              </w:p>
            </w:tc>
          </w:sdtContent>
        </w:sdt>
      </w:tr>
      <w:tr w:rsidR="00797181" w:rsidRPr="00B058CD" w14:paraId="3EEA299E" w14:textId="77777777" w:rsidTr="00BF15A1">
        <w:tc>
          <w:tcPr>
            <w:tcW w:w="8735" w:type="dxa"/>
            <w:gridSpan w:val="2"/>
            <w:shd w:val="clear" w:color="000000" w:fill="006098"/>
            <w:noWrap/>
            <w:vAlign w:val="center"/>
            <w:hideMark/>
          </w:tcPr>
          <w:p w14:paraId="20AECE51" w14:textId="4A4BE5EB" w:rsidR="00797181" w:rsidRPr="00B058CD" w:rsidRDefault="00797181" w:rsidP="00D06B8C">
            <w:pPr>
              <w:pStyle w:val="Sub-SectionHeading-Standards"/>
              <w:spacing w:before="0"/>
              <w:rPr>
                <w:rFonts w:ascii="Arial Narrow" w:hAnsi="Arial Narrow"/>
                <w:b w:val="0"/>
                <w:bCs w:val="0"/>
              </w:rPr>
            </w:pPr>
            <w:bookmarkStart w:id="12" w:name="_Toc222684893"/>
            <w:r w:rsidRPr="00D06B8C">
              <w:rPr>
                <w:rFonts w:ascii="Arial Narrow" w:hAnsi="Arial Narrow"/>
                <w:color w:val="FFFFFF" w:themeColor="background1"/>
              </w:rPr>
              <w:t>Sub-section E: Storage</w:t>
            </w:r>
            <w:bookmarkEnd w:id="12"/>
          </w:p>
        </w:tc>
        <w:tc>
          <w:tcPr>
            <w:tcW w:w="6125" w:type="dxa"/>
            <w:gridSpan w:val="2"/>
            <w:shd w:val="clear" w:color="000000" w:fill="006098"/>
            <w:vAlign w:val="center"/>
            <w:hideMark/>
          </w:tcPr>
          <w:p w14:paraId="0C128E4F" w14:textId="5BA87A24" w:rsidR="00797181" w:rsidRPr="00B058CD" w:rsidRDefault="00797181" w:rsidP="00797181">
            <w:pPr>
              <w:spacing w:line="278" w:lineRule="auto"/>
              <w:rPr>
                <w:rFonts w:ascii="Arial Narrow" w:hAnsi="Arial Narrow" w:cs="Arial"/>
                <w:b/>
                <w:bCs/>
                <w:color w:val="FFFFFF"/>
                <w:sz w:val="20"/>
                <w:szCs w:val="20"/>
              </w:rPr>
            </w:pPr>
          </w:p>
        </w:tc>
      </w:tr>
      <w:tr w:rsidR="006274B1" w:rsidRPr="00B058CD" w14:paraId="79A7B8E0" w14:textId="77777777" w:rsidTr="006274B1">
        <w:tc>
          <w:tcPr>
            <w:tcW w:w="995" w:type="dxa"/>
            <w:noWrap/>
            <w:vAlign w:val="center"/>
            <w:hideMark/>
          </w:tcPr>
          <w:p w14:paraId="384B5FBA" w14:textId="77777777" w:rsidR="006274B1" w:rsidRPr="00B058CD" w:rsidRDefault="006274B1" w:rsidP="00797181">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2-E-3</w:t>
            </w:r>
          </w:p>
        </w:tc>
        <w:tc>
          <w:tcPr>
            <w:tcW w:w="7740" w:type="dxa"/>
            <w:vAlign w:val="center"/>
            <w:hideMark/>
          </w:tcPr>
          <w:p w14:paraId="3EA4276E" w14:textId="77777777" w:rsidR="006274B1" w:rsidRPr="00B058CD" w:rsidRDefault="006274B1" w:rsidP="00797181">
            <w:pPr>
              <w:spacing w:line="278" w:lineRule="auto"/>
              <w:rPr>
                <w:rFonts w:ascii="Arial Narrow" w:hAnsi="Arial Narrow" w:cs="Arial"/>
                <w:color w:val="000000"/>
                <w:sz w:val="20"/>
                <w:szCs w:val="20"/>
              </w:rPr>
            </w:pPr>
            <w:r w:rsidRPr="00B058CD">
              <w:rPr>
                <w:rFonts w:ascii="Arial Narrow" w:hAnsi="Arial Narrow" w:cs="Arial"/>
                <w:color w:val="000000"/>
                <w:sz w:val="20"/>
                <w:szCs w:val="20"/>
              </w:rPr>
              <w:t>As applicable to the setting, outdated medical supplies, instruments, implants, and equipment are removed and destroyed in accordance with federal/national, state, provincial, and local regulations.</w:t>
            </w:r>
          </w:p>
        </w:tc>
        <w:tc>
          <w:tcPr>
            <w:tcW w:w="1440" w:type="dxa"/>
            <w:vAlign w:val="center"/>
            <w:hideMark/>
          </w:tcPr>
          <w:p w14:paraId="289F0736" w14:textId="77777777" w:rsidR="006274B1" w:rsidRPr="00193D98" w:rsidRDefault="00000000" w:rsidP="006274B1">
            <w:pPr>
              <w:spacing w:after="0"/>
              <w:rPr>
                <w:rFonts w:ascii="Arial Narrow" w:hAnsi="Arial Narrow" w:cs="Arial"/>
                <w:sz w:val="20"/>
                <w:szCs w:val="20"/>
              </w:rPr>
            </w:pPr>
            <w:sdt>
              <w:sdtPr>
                <w:rPr>
                  <w:rFonts w:ascii="Arial" w:hAnsi="Arial" w:cs="Arial"/>
                  <w:sz w:val="20"/>
                  <w:szCs w:val="20"/>
                </w:rPr>
                <w:id w:val="-320039826"/>
                <w14:checkbox>
                  <w14:checked w14:val="0"/>
                  <w14:checkedState w14:val="2612" w14:font="MS Gothic"/>
                  <w14:uncheckedState w14:val="2610" w14:font="MS Gothic"/>
                </w14:checkbox>
              </w:sdtPr>
              <w:sdtContent>
                <w:r w:rsidR="006274B1" w:rsidRPr="00567D45">
                  <w:rPr>
                    <w:rFonts w:ascii="Segoe UI Symbol" w:eastAsia="MS Gothic" w:hAnsi="Segoe UI Symbol" w:cs="Segoe UI Symbol"/>
                    <w:sz w:val="20"/>
                    <w:szCs w:val="20"/>
                  </w:rPr>
                  <w:t>☐</w:t>
                </w:r>
              </w:sdtContent>
            </w:sdt>
            <w:r w:rsidR="006274B1" w:rsidRPr="00567D45">
              <w:rPr>
                <w:rFonts w:ascii="Arial" w:hAnsi="Arial" w:cs="Arial"/>
                <w:sz w:val="20"/>
                <w:szCs w:val="20"/>
              </w:rPr>
              <w:t xml:space="preserve"> </w:t>
            </w:r>
            <w:r w:rsidR="006274B1" w:rsidRPr="00193D98">
              <w:rPr>
                <w:rFonts w:ascii="Arial Narrow" w:hAnsi="Arial Narrow" w:cs="Arial"/>
                <w:sz w:val="20"/>
                <w:szCs w:val="20"/>
              </w:rPr>
              <w:t>Compliant</w:t>
            </w:r>
          </w:p>
          <w:p w14:paraId="3D946439" w14:textId="77E45856" w:rsidR="006274B1" w:rsidRPr="00B058CD" w:rsidRDefault="00000000" w:rsidP="006274B1">
            <w:pPr>
              <w:spacing w:line="278" w:lineRule="auto"/>
              <w:rPr>
                <w:rFonts w:ascii="Arial Narrow" w:hAnsi="Arial Narrow" w:cs="Arial"/>
                <w:sz w:val="20"/>
                <w:szCs w:val="20"/>
              </w:rPr>
            </w:pPr>
            <w:sdt>
              <w:sdtPr>
                <w:rPr>
                  <w:rFonts w:ascii="Arial Narrow" w:hAnsi="Arial Narrow" w:cs="Arial"/>
                  <w:sz w:val="20"/>
                  <w:szCs w:val="20"/>
                </w:rPr>
                <w:id w:val="-1554777967"/>
                <w14:checkbox>
                  <w14:checked w14:val="0"/>
                  <w14:checkedState w14:val="2612" w14:font="MS Gothic"/>
                  <w14:uncheckedState w14:val="2610" w14:font="MS Gothic"/>
                </w14:checkbox>
              </w:sdtPr>
              <w:sdtContent>
                <w:r w:rsidR="006274B1" w:rsidRPr="00193D98">
                  <w:rPr>
                    <w:rFonts w:ascii="Segoe UI Symbol" w:eastAsia="MS Gothic" w:hAnsi="Segoe UI Symbol" w:cs="Segoe UI Symbol"/>
                    <w:sz w:val="20"/>
                    <w:szCs w:val="20"/>
                  </w:rPr>
                  <w:t>☐</w:t>
                </w:r>
              </w:sdtContent>
            </w:sdt>
            <w:r w:rsidR="006274B1" w:rsidRPr="00193D98">
              <w:rPr>
                <w:rFonts w:ascii="Arial Narrow" w:hAnsi="Arial Narrow" w:cs="Arial"/>
                <w:sz w:val="20"/>
                <w:szCs w:val="20"/>
              </w:rPr>
              <w:t xml:space="preserve"> Deficient</w:t>
            </w:r>
          </w:p>
        </w:tc>
        <w:sdt>
          <w:sdtPr>
            <w:rPr>
              <w:rFonts w:ascii="Arial Narrow" w:eastAsia="Times New Roman" w:hAnsi="Arial Narrow"/>
              <w:sz w:val="20"/>
              <w:szCs w:val="20"/>
            </w:rPr>
            <w:id w:val="886842716"/>
            <w:placeholder>
              <w:docPart w:val="5413ECDA3DF14367B84FDB3A61ED3733"/>
            </w:placeholder>
            <w:showingPlcHdr/>
            <w:text/>
          </w:sdtPr>
          <w:sdtContent>
            <w:tc>
              <w:tcPr>
                <w:tcW w:w="4685" w:type="dxa"/>
                <w:vAlign w:val="center"/>
              </w:tcPr>
              <w:p w14:paraId="47B4AEEE" w14:textId="3F1EB748" w:rsidR="006274B1" w:rsidRPr="00B058CD" w:rsidRDefault="006838BF" w:rsidP="00797181">
                <w:pPr>
                  <w:spacing w:line="278" w:lineRule="auto"/>
                  <w:rPr>
                    <w:rFonts w:ascii="Arial Narrow" w:hAnsi="Arial Narrow" w:cs="Arial"/>
                    <w:sz w:val="20"/>
                    <w:szCs w:val="20"/>
                  </w:rPr>
                </w:pPr>
                <w:r w:rsidRPr="004F5634">
                  <w:rPr>
                    <w:rStyle w:val="PlaceholderText"/>
                    <w:rFonts w:ascii="Arial Narrow" w:hAnsi="Arial Narrow"/>
                  </w:rPr>
                  <w:t>Click or tap here to enter text.</w:t>
                </w:r>
              </w:p>
            </w:tc>
          </w:sdtContent>
        </w:sdt>
      </w:tr>
    </w:tbl>
    <w:p w14:paraId="421AED2D" w14:textId="4EA09802" w:rsidR="00764F0E" w:rsidRDefault="00764F0E"/>
    <w:p w14:paraId="01F453B5" w14:textId="77777777" w:rsidR="00764F0E" w:rsidRDefault="00764F0E">
      <w:r>
        <w:br w:type="page"/>
      </w:r>
    </w:p>
    <w:p w14:paraId="079FBCD5" w14:textId="0063306F" w:rsidR="00764F0E" w:rsidRPr="00F84932" w:rsidRDefault="00BF15A1" w:rsidP="00F84932">
      <w:pPr>
        <w:pStyle w:val="SectionHeading-Standards"/>
        <w:rPr>
          <w:rFonts w:ascii="Arial" w:hAnsi="Arial" w:cs="Arial"/>
        </w:rPr>
      </w:pPr>
      <w:bookmarkStart w:id="13" w:name="_Toc222684894"/>
      <w:r w:rsidRPr="00F84932">
        <w:rPr>
          <w:rFonts w:ascii="Arial" w:hAnsi="Arial" w:cs="Arial"/>
        </w:rPr>
        <w:lastRenderedPageBreak/>
        <w:t>SECTION 3: SAFETY</w:t>
      </w:r>
      <w:bookmarkEnd w:id="13"/>
    </w:p>
    <w:p w14:paraId="1E09A08E" w14:textId="77777777" w:rsidR="00764F0E" w:rsidRDefault="00764F0E"/>
    <w:tbl>
      <w:tblPr>
        <w:tblW w:w="14860"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30" w:type="dxa"/>
          <w:left w:w="130" w:type="dxa"/>
          <w:bottom w:w="130" w:type="dxa"/>
          <w:right w:w="130" w:type="dxa"/>
        </w:tblCellMar>
        <w:tblLook w:val="04A0" w:firstRow="1" w:lastRow="0" w:firstColumn="1" w:lastColumn="0" w:noHBand="0" w:noVBand="1"/>
      </w:tblPr>
      <w:tblGrid>
        <w:gridCol w:w="995"/>
        <w:gridCol w:w="7740"/>
        <w:gridCol w:w="1350"/>
        <w:gridCol w:w="4775"/>
      </w:tblGrid>
      <w:tr w:rsidR="00F84932" w:rsidRPr="00B058CD" w14:paraId="485DBA12" w14:textId="77777777" w:rsidTr="00A75897">
        <w:trPr>
          <w:tblHeader/>
        </w:trPr>
        <w:tc>
          <w:tcPr>
            <w:tcW w:w="995" w:type="dxa"/>
            <w:tcBorders>
              <w:top w:val="single" w:sz="4" w:space="0" w:color="auto"/>
              <w:left w:val="single" w:sz="4" w:space="0" w:color="auto"/>
              <w:bottom w:val="single" w:sz="4" w:space="0" w:color="auto"/>
              <w:right w:val="single" w:sz="4" w:space="0" w:color="auto"/>
            </w:tcBorders>
            <w:shd w:val="clear" w:color="auto" w:fill="3A3A3A" w:themeFill="background2" w:themeFillShade="40"/>
            <w:noWrap/>
            <w:vAlign w:val="center"/>
          </w:tcPr>
          <w:p w14:paraId="095219B1" w14:textId="3D0A6B51" w:rsidR="00F84932" w:rsidRPr="00B058CD" w:rsidRDefault="0013560E" w:rsidP="00B941F7">
            <w:pPr>
              <w:spacing w:line="278" w:lineRule="auto"/>
              <w:jc w:val="center"/>
              <w:rPr>
                <w:rFonts w:ascii="Arial Narrow" w:hAnsi="Arial Narrow" w:cs="Arial"/>
                <w:b/>
                <w:bCs/>
                <w:color w:val="FFFFFF"/>
                <w:sz w:val="20"/>
                <w:szCs w:val="20"/>
              </w:rPr>
            </w:pPr>
            <w:r>
              <w:rPr>
                <w:rFonts w:ascii="Arial Narrow" w:hAnsi="Arial Narrow" w:cs="Arial"/>
                <w:b/>
                <w:bCs/>
                <w:color w:val="FFFFFF"/>
                <w:sz w:val="20"/>
                <w:szCs w:val="20"/>
              </w:rPr>
              <w:t>Standard ID</w:t>
            </w:r>
          </w:p>
        </w:tc>
        <w:tc>
          <w:tcPr>
            <w:tcW w:w="7740" w:type="dxa"/>
            <w:tcBorders>
              <w:top w:val="single" w:sz="4" w:space="0" w:color="auto"/>
              <w:left w:val="single" w:sz="4" w:space="0" w:color="auto"/>
              <w:bottom w:val="single" w:sz="4" w:space="0" w:color="auto"/>
              <w:right w:val="single" w:sz="4" w:space="0" w:color="auto"/>
            </w:tcBorders>
            <w:shd w:val="clear" w:color="auto" w:fill="3A3A3A" w:themeFill="background2" w:themeFillShade="40"/>
            <w:vAlign w:val="center"/>
          </w:tcPr>
          <w:p w14:paraId="2DB03E12" w14:textId="1A8D7A7B" w:rsidR="00F84932" w:rsidRPr="00B058CD" w:rsidRDefault="00373E3C" w:rsidP="00B941F7">
            <w:pPr>
              <w:spacing w:line="278" w:lineRule="auto"/>
              <w:jc w:val="center"/>
              <w:rPr>
                <w:rFonts w:ascii="Arial Narrow" w:hAnsi="Arial Narrow" w:cs="Arial"/>
                <w:b/>
                <w:bCs/>
                <w:color w:val="FFFFFF"/>
                <w:sz w:val="20"/>
                <w:szCs w:val="20"/>
              </w:rPr>
            </w:pPr>
            <w:r>
              <w:rPr>
                <w:rFonts w:ascii="Arial Narrow" w:hAnsi="Arial Narrow" w:cs="Arial"/>
                <w:b/>
                <w:bCs/>
                <w:color w:val="FFFFFF"/>
                <w:sz w:val="20"/>
                <w:szCs w:val="20"/>
              </w:rPr>
              <w:t>Standard Language / Regulation</w:t>
            </w:r>
          </w:p>
        </w:tc>
        <w:tc>
          <w:tcPr>
            <w:tcW w:w="6125" w:type="dxa"/>
            <w:gridSpan w:val="2"/>
            <w:tcBorders>
              <w:top w:val="single" w:sz="4" w:space="0" w:color="auto"/>
              <w:left w:val="single" w:sz="4" w:space="0" w:color="auto"/>
              <w:bottom w:val="single" w:sz="4" w:space="0" w:color="auto"/>
              <w:right w:val="single" w:sz="4" w:space="0" w:color="auto"/>
            </w:tcBorders>
            <w:shd w:val="clear" w:color="auto" w:fill="3A3A3A" w:themeFill="background2" w:themeFillShade="40"/>
            <w:vAlign w:val="center"/>
          </w:tcPr>
          <w:p w14:paraId="2DAFB273" w14:textId="3A668687" w:rsidR="00F84932" w:rsidRPr="00B058CD" w:rsidRDefault="00905B4D" w:rsidP="00B941F7">
            <w:pPr>
              <w:spacing w:line="278" w:lineRule="auto"/>
              <w:jc w:val="center"/>
              <w:rPr>
                <w:rFonts w:ascii="Arial Narrow" w:hAnsi="Arial Narrow" w:cs="Arial"/>
                <w:b/>
                <w:bCs/>
                <w:color w:val="FFFFFF"/>
                <w:sz w:val="20"/>
                <w:szCs w:val="20"/>
              </w:rPr>
            </w:pPr>
            <w:r>
              <w:rPr>
                <w:rFonts w:ascii="Arial Narrow" w:hAnsi="Arial Narrow" w:cs="Arial"/>
                <w:b/>
                <w:bCs/>
                <w:color w:val="FFFFFF"/>
                <w:sz w:val="20"/>
                <w:szCs w:val="20"/>
              </w:rPr>
              <w:t>Findings / Comments</w:t>
            </w:r>
          </w:p>
        </w:tc>
      </w:tr>
      <w:tr w:rsidR="00797181" w:rsidRPr="00B058CD" w14:paraId="208F5415" w14:textId="77777777" w:rsidTr="00B941F7">
        <w:tc>
          <w:tcPr>
            <w:tcW w:w="14860" w:type="dxa"/>
            <w:gridSpan w:val="4"/>
            <w:tcBorders>
              <w:top w:val="single" w:sz="4" w:space="0" w:color="auto"/>
            </w:tcBorders>
            <w:shd w:val="clear" w:color="000000" w:fill="006098"/>
            <w:noWrap/>
            <w:vAlign w:val="center"/>
            <w:hideMark/>
          </w:tcPr>
          <w:p w14:paraId="1458750E" w14:textId="1B49DBA4" w:rsidR="00797181" w:rsidRPr="00C22084" w:rsidRDefault="00797181" w:rsidP="00296E40">
            <w:pPr>
              <w:pStyle w:val="Sub-SectionHeading-Standards"/>
              <w:spacing w:before="0"/>
              <w:rPr>
                <w:rFonts w:ascii="Arial Narrow" w:hAnsi="Arial Narrow"/>
                <w:b w:val="0"/>
                <w:bCs w:val="0"/>
                <w:color w:val="FFFFFF" w:themeColor="background1"/>
              </w:rPr>
            </w:pPr>
            <w:bookmarkStart w:id="14" w:name="_Toc222684895"/>
            <w:r w:rsidRPr="00C22084">
              <w:rPr>
                <w:rFonts w:ascii="Arial Narrow" w:hAnsi="Arial Narrow"/>
                <w:color w:val="FFFFFF" w:themeColor="background1"/>
              </w:rPr>
              <w:t>Sub-section D: Medical Hazardous Waste</w:t>
            </w:r>
            <w:bookmarkEnd w:id="14"/>
          </w:p>
        </w:tc>
      </w:tr>
      <w:tr w:rsidR="006838BF" w:rsidRPr="00B058CD" w14:paraId="219D402E" w14:textId="77777777" w:rsidTr="00736651">
        <w:tc>
          <w:tcPr>
            <w:tcW w:w="995" w:type="dxa"/>
            <w:noWrap/>
            <w:vAlign w:val="center"/>
            <w:hideMark/>
          </w:tcPr>
          <w:p w14:paraId="359973BC" w14:textId="77777777" w:rsidR="006838BF" w:rsidRPr="00B058CD" w:rsidRDefault="006838BF" w:rsidP="006838BF">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3-D-1</w:t>
            </w:r>
          </w:p>
        </w:tc>
        <w:tc>
          <w:tcPr>
            <w:tcW w:w="7740" w:type="dxa"/>
            <w:vAlign w:val="center"/>
            <w:hideMark/>
          </w:tcPr>
          <w:p w14:paraId="5AF9BF6C" w14:textId="77777777" w:rsidR="006838BF" w:rsidRPr="00B058CD" w:rsidRDefault="006838BF" w:rsidP="006838BF">
            <w:pPr>
              <w:spacing w:line="278" w:lineRule="auto"/>
              <w:rPr>
                <w:rFonts w:ascii="Arial Narrow" w:hAnsi="Arial Narrow" w:cs="Arial"/>
                <w:color w:val="000000"/>
                <w:sz w:val="20"/>
                <w:szCs w:val="20"/>
              </w:rPr>
            </w:pPr>
            <w:r w:rsidRPr="00B058CD">
              <w:rPr>
                <w:rFonts w:ascii="Arial Narrow" w:hAnsi="Arial Narrow" w:cs="Arial"/>
                <w:color w:val="000000"/>
                <w:sz w:val="20"/>
                <w:szCs w:val="20"/>
              </w:rPr>
              <w:t>All medical hazardous wastes are disposed of in sealed, labeled containers and stored in compliance with federal/national, state, provincial, and local regulations and/or OSHA (Occupational Safety and Health Administration) acceptable containers and separated from general refuse for special collection and handling.</w:t>
            </w:r>
          </w:p>
        </w:tc>
        <w:tc>
          <w:tcPr>
            <w:tcW w:w="1350" w:type="dxa"/>
            <w:vAlign w:val="center"/>
          </w:tcPr>
          <w:p w14:paraId="02F19658" w14:textId="77777777" w:rsidR="006838BF" w:rsidRPr="00193D98" w:rsidRDefault="00000000" w:rsidP="006838BF">
            <w:pPr>
              <w:spacing w:after="0"/>
              <w:rPr>
                <w:rFonts w:ascii="Arial Narrow" w:hAnsi="Arial Narrow" w:cs="Arial"/>
                <w:sz w:val="20"/>
                <w:szCs w:val="20"/>
              </w:rPr>
            </w:pPr>
            <w:sdt>
              <w:sdtPr>
                <w:rPr>
                  <w:rFonts w:ascii="Arial" w:hAnsi="Arial" w:cs="Arial"/>
                  <w:sz w:val="20"/>
                  <w:szCs w:val="20"/>
                </w:rPr>
                <w:id w:val="2023123418"/>
                <w14:checkbox>
                  <w14:checked w14:val="0"/>
                  <w14:checkedState w14:val="2612" w14:font="MS Gothic"/>
                  <w14:uncheckedState w14:val="2610" w14:font="MS Gothic"/>
                </w14:checkbox>
              </w:sdtPr>
              <w:sdtContent>
                <w:r w:rsidR="006838BF" w:rsidRPr="00567D45">
                  <w:rPr>
                    <w:rFonts w:ascii="Segoe UI Symbol" w:eastAsia="MS Gothic" w:hAnsi="Segoe UI Symbol" w:cs="Segoe UI Symbol"/>
                    <w:sz w:val="20"/>
                    <w:szCs w:val="20"/>
                  </w:rPr>
                  <w:t>☐</w:t>
                </w:r>
              </w:sdtContent>
            </w:sdt>
            <w:r w:rsidR="006838BF" w:rsidRPr="00567D45">
              <w:rPr>
                <w:rFonts w:ascii="Arial" w:hAnsi="Arial" w:cs="Arial"/>
                <w:sz w:val="20"/>
                <w:szCs w:val="20"/>
              </w:rPr>
              <w:t xml:space="preserve"> </w:t>
            </w:r>
            <w:r w:rsidR="006838BF" w:rsidRPr="00193D98">
              <w:rPr>
                <w:rFonts w:ascii="Arial Narrow" w:hAnsi="Arial Narrow" w:cs="Arial"/>
                <w:sz w:val="20"/>
                <w:szCs w:val="20"/>
              </w:rPr>
              <w:t>Compliant</w:t>
            </w:r>
          </w:p>
          <w:p w14:paraId="1840C427" w14:textId="09215768" w:rsidR="006838BF" w:rsidRPr="00B058CD" w:rsidRDefault="00000000" w:rsidP="006838BF">
            <w:pPr>
              <w:spacing w:line="278" w:lineRule="auto"/>
              <w:rPr>
                <w:rFonts w:ascii="Arial Narrow" w:hAnsi="Arial Narrow" w:cs="Arial"/>
                <w:b/>
                <w:bCs/>
                <w:color w:val="000000"/>
                <w:sz w:val="20"/>
                <w:szCs w:val="20"/>
              </w:rPr>
            </w:pPr>
            <w:sdt>
              <w:sdtPr>
                <w:rPr>
                  <w:rFonts w:ascii="Arial Narrow" w:hAnsi="Arial Narrow" w:cs="Arial"/>
                  <w:sz w:val="20"/>
                  <w:szCs w:val="20"/>
                </w:rPr>
                <w:id w:val="493306900"/>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Deficient</w:t>
            </w:r>
          </w:p>
        </w:tc>
        <w:sdt>
          <w:sdtPr>
            <w:rPr>
              <w:rFonts w:ascii="Arial Narrow" w:eastAsia="Times New Roman" w:hAnsi="Arial Narrow"/>
              <w:sz w:val="20"/>
              <w:szCs w:val="20"/>
            </w:rPr>
            <w:id w:val="-1401515382"/>
            <w:placeholder>
              <w:docPart w:val="B2380BF2F6E84134973398548F669FFA"/>
            </w:placeholder>
            <w:showingPlcHdr/>
            <w:text/>
          </w:sdtPr>
          <w:sdtContent>
            <w:tc>
              <w:tcPr>
                <w:tcW w:w="4775" w:type="dxa"/>
              </w:tcPr>
              <w:p w14:paraId="1830C25E" w14:textId="4EF9BCC0" w:rsidR="006838BF" w:rsidRPr="00B058CD" w:rsidRDefault="006838BF" w:rsidP="006838BF">
                <w:pPr>
                  <w:spacing w:line="278" w:lineRule="auto"/>
                  <w:rPr>
                    <w:rFonts w:ascii="Arial Narrow" w:hAnsi="Arial Narrow" w:cs="Arial"/>
                    <w:b/>
                    <w:bCs/>
                    <w:color w:val="000000"/>
                    <w:sz w:val="20"/>
                    <w:szCs w:val="20"/>
                  </w:rPr>
                </w:pPr>
                <w:r w:rsidRPr="00876247">
                  <w:rPr>
                    <w:rStyle w:val="PlaceholderText"/>
                    <w:rFonts w:ascii="Arial Narrow" w:hAnsi="Arial Narrow"/>
                  </w:rPr>
                  <w:t>Click or tap here to enter text.</w:t>
                </w:r>
              </w:p>
            </w:tc>
          </w:sdtContent>
        </w:sdt>
      </w:tr>
      <w:tr w:rsidR="006838BF" w:rsidRPr="00B058CD" w14:paraId="0DFD0A70" w14:textId="77777777" w:rsidTr="00736651">
        <w:tc>
          <w:tcPr>
            <w:tcW w:w="995" w:type="dxa"/>
            <w:noWrap/>
            <w:vAlign w:val="center"/>
            <w:hideMark/>
          </w:tcPr>
          <w:p w14:paraId="28B3E8BF" w14:textId="77777777" w:rsidR="006838BF" w:rsidRPr="00B058CD" w:rsidRDefault="006838BF" w:rsidP="006838BF">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3-D-4</w:t>
            </w:r>
          </w:p>
        </w:tc>
        <w:tc>
          <w:tcPr>
            <w:tcW w:w="7740" w:type="dxa"/>
            <w:vAlign w:val="center"/>
            <w:hideMark/>
          </w:tcPr>
          <w:p w14:paraId="18F4BE88" w14:textId="77777777" w:rsidR="006838BF" w:rsidRPr="00B058CD" w:rsidRDefault="006838BF" w:rsidP="006838BF">
            <w:pPr>
              <w:spacing w:line="278" w:lineRule="auto"/>
              <w:rPr>
                <w:rFonts w:ascii="Arial Narrow" w:hAnsi="Arial Narrow" w:cs="Arial"/>
                <w:color w:val="000000"/>
                <w:sz w:val="20"/>
                <w:szCs w:val="20"/>
              </w:rPr>
            </w:pPr>
            <w:r w:rsidRPr="00B058CD">
              <w:rPr>
                <w:rFonts w:ascii="Arial Narrow" w:hAnsi="Arial Narrow" w:cs="Arial"/>
                <w:color w:val="000000"/>
                <w:sz w:val="20"/>
                <w:szCs w:val="20"/>
              </w:rPr>
              <w:t>Used disposable sharp items are placed in secure puncture-resistant containers that are located as close to the use area as is practical.</w:t>
            </w:r>
          </w:p>
        </w:tc>
        <w:tc>
          <w:tcPr>
            <w:tcW w:w="1350" w:type="dxa"/>
            <w:vAlign w:val="center"/>
          </w:tcPr>
          <w:p w14:paraId="17881A99" w14:textId="77777777" w:rsidR="006838BF" w:rsidRPr="00193D98" w:rsidRDefault="00000000" w:rsidP="006838BF">
            <w:pPr>
              <w:spacing w:after="0"/>
              <w:rPr>
                <w:rFonts w:ascii="Arial Narrow" w:hAnsi="Arial Narrow" w:cs="Arial"/>
                <w:sz w:val="20"/>
                <w:szCs w:val="20"/>
              </w:rPr>
            </w:pPr>
            <w:sdt>
              <w:sdtPr>
                <w:rPr>
                  <w:rFonts w:ascii="Arial" w:hAnsi="Arial" w:cs="Arial"/>
                  <w:sz w:val="20"/>
                  <w:szCs w:val="20"/>
                </w:rPr>
                <w:id w:val="-1102727589"/>
                <w14:checkbox>
                  <w14:checked w14:val="0"/>
                  <w14:checkedState w14:val="2612" w14:font="MS Gothic"/>
                  <w14:uncheckedState w14:val="2610" w14:font="MS Gothic"/>
                </w14:checkbox>
              </w:sdtPr>
              <w:sdtContent>
                <w:r w:rsidR="006838BF" w:rsidRPr="00567D45">
                  <w:rPr>
                    <w:rFonts w:ascii="Segoe UI Symbol" w:eastAsia="MS Gothic" w:hAnsi="Segoe UI Symbol" w:cs="Segoe UI Symbol"/>
                    <w:sz w:val="20"/>
                    <w:szCs w:val="20"/>
                  </w:rPr>
                  <w:t>☐</w:t>
                </w:r>
              </w:sdtContent>
            </w:sdt>
            <w:r w:rsidR="006838BF" w:rsidRPr="00567D45">
              <w:rPr>
                <w:rFonts w:ascii="Arial" w:hAnsi="Arial" w:cs="Arial"/>
                <w:sz w:val="20"/>
                <w:szCs w:val="20"/>
              </w:rPr>
              <w:t xml:space="preserve"> </w:t>
            </w:r>
            <w:r w:rsidR="006838BF" w:rsidRPr="00193D98">
              <w:rPr>
                <w:rFonts w:ascii="Arial Narrow" w:hAnsi="Arial Narrow" w:cs="Arial"/>
                <w:sz w:val="20"/>
                <w:szCs w:val="20"/>
              </w:rPr>
              <w:t>Compliant</w:t>
            </w:r>
          </w:p>
          <w:p w14:paraId="16CCE333" w14:textId="5B7124F7" w:rsidR="006838BF" w:rsidRPr="00B058CD" w:rsidRDefault="00000000" w:rsidP="006838BF">
            <w:pPr>
              <w:spacing w:line="278" w:lineRule="auto"/>
              <w:rPr>
                <w:rFonts w:ascii="Arial Narrow" w:hAnsi="Arial Narrow" w:cs="Arial"/>
                <w:b/>
                <w:bCs/>
                <w:color w:val="000000"/>
                <w:sz w:val="20"/>
                <w:szCs w:val="20"/>
              </w:rPr>
            </w:pPr>
            <w:sdt>
              <w:sdtPr>
                <w:rPr>
                  <w:rFonts w:ascii="Arial Narrow" w:hAnsi="Arial Narrow" w:cs="Arial"/>
                  <w:sz w:val="20"/>
                  <w:szCs w:val="20"/>
                </w:rPr>
                <w:id w:val="349611263"/>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Deficient</w:t>
            </w:r>
          </w:p>
        </w:tc>
        <w:sdt>
          <w:sdtPr>
            <w:rPr>
              <w:rFonts w:ascii="Arial Narrow" w:eastAsia="Times New Roman" w:hAnsi="Arial Narrow"/>
              <w:sz w:val="20"/>
              <w:szCs w:val="20"/>
            </w:rPr>
            <w:id w:val="-2146119129"/>
            <w:placeholder>
              <w:docPart w:val="187455166BFB4E34A5A7BA44A0F0080E"/>
            </w:placeholder>
            <w:showingPlcHdr/>
            <w:text/>
          </w:sdtPr>
          <w:sdtContent>
            <w:tc>
              <w:tcPr>
                <w:tcW w:w="4775" w:type="dxa"/>
              </w:tcPr>
              <w:p w14:paraId="6B073159" w14:textId="4875E8A5" w:rsidR="006838BF" w:rsidRPr="00B058CD" w:rsidRDefault="006838BF" w:rsidP="006838BF">
                <w:pPr>
                  <w:spacing w:line="278" w:lineRule="auto"/>
                  <w:rPr>
                    <w:rFonts w:ascii="Arial Narrow" w:hAnsi="Arial Narrow" w:cs="Arial"/>
                    <w:b/>
                    <w:bCs/>
                    <w:color w:val="000000"/>
                    <w:sz w:val="20"/>
                    <w:szCs w:val="20"/>
                  </w:rPr>
                </w:pPr>
                <w:r w:rsidRPr="00876247">
                  <w:rPr>
                    <w:rStyle w:val="PlaceholderText"/>
                    <w:rFonts w:ascii="Arial Narrow" w:hAnsi="Arial Narrow"/>
                  </w:rPr>
                  <w:t>Click or tap here to enter text.</w:t>
                </w:r>
              </w:p>
            </w:tc>
          </w:sdtContent>
        </w:sdt>
      </w:tr>
    </w:tbl>
    <w:p w14:paraId="74D82056" w14:textId="1E5F7771" w:rsidR="005338E7" w:rsidRDefault="005338E7"/>
    <w:p w14:paraId="4F75FF2B" w14:textId="77777777" w:rsidR="005338E7" w:rsidRDefault="005338E7">
      <w:r>
        <w:br w:type="page"/>
      </w:r>
    </w:p>
    <w:p w14:paraId="6F0B982C" w14:textId="7DF3BABC" w:rsidR="00C22084" w:rsidRPr="00CE4786" w:rsidRDefault="00B60B67" w:rsidP="00CE4786">
      <w:pPr>
        <w:pStyle w:val="SectionHeading-Standards"/>
        <w:rPr>
          <w:rFonts w:ascii="Arial" w:hAnsi="Arial" w:cs="Arial"/>
        </w:rPr>
      </w:pPr>
      <w:bookmarkStart w:id="15" w:name="_Toc222684896"/>
      <w:r w:rsidRPr="00B60B67">
        <w:rPr>
          <w:rFonts w:ascii="Arial" w:hAnsi="Arial" w:cs="Arial"/>
        </w:rPr>
        <w:lastRenderedPageBreak/>
        <w:t>SECTION 5: IN CASE OF EMERGENCY</w:t>
      </w:r>
      <w:bookmarkEnd w:id="15"/>
    </w:p>
    <w:p w14:paraId="225D7702" w14:textId="77777777" w:rsidR="00C22084" w:rsidRDefault="00C22084"/>
    <w:tbl>
      <w:tblPr>
        <w:tblW w:w="14860"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30" w:type="dxa"/>
          <w:left w:w="130" w:type="dxa"/>
          <w:bottom w:w="130" w:type="dxa"/>
          <w:right w:w="130" w:type="dxa"/>
        </w:tblCellMar>
        <w:tblLook w:val="04A0" w:firstRow="1" w:lastRow="0" w:firstColumn="1" w:lastColumn="0" w:noHBand="0" w:noVBand="1"/>
      </w:tblPr>
      <w:tblGrid>
        <w:gridCol w:w="995"/>
        <w:gridCol w:w="7740"/>
        <w:gridCol w:w="1440"/>
        <w:gridCol w:w="4685"/>
      </w:tblGrid>
      <w:tr w:rsidR="00B60B67" w:rsidRPr="00B058CD" w14:paraId="48578AE6" w14:textId="77777777" w:rsidTr="00643973">
        <w:trPr>
          <w:tblHeader/>
        </w:trPr>
        <w:tc>
          <w:tcPr>
            <w:tcW w:w="995" w:type="dxa"/>
            <w:shd w:val="clear" w:color="auto" w:fill="3A3A3A" w:themeFill="background2" w:themeFillShade="40"/>
            <w:noWrap/>
            <w:vAlign w:val="center"/>
          </w:tcPr>
          <w:p w14:paraId="4F9757AD" w14:textId="1F180D1C" w:rsidR="00B60B67" w:rsidRPr="00B058CD" w:rsidRDefault="007B3B58" w:rsidP="00FC47A5">
            <w:pPr>
              <w:spacing w:line="278" w:lineRule="auto"/>
              <w:jc w:val="center"/>
              <w:rPr>
                <w:rFonts w:ascii="Arial Narrow" w:hAnsi="Arial Narrow" w:cs="Arial"/>
                <w:b/>
                <w:bCs/>
                <w:color w:val="FFFFFF"/>
                <w:sz w:val="20"/>
                <w:szCs w:val="20"/>
              </w:rPr>
            </w:pPr>
            <w:r>
              <w:rPr>
                <w:rFonts w:ascii="Arial Narrow" w:hAnsi="Arial Narrow" w:cs="Arial"/>
                <w:b/>
                <w:bCs/>
                <w:color w:val="FFFFFF"/>
                <w:sz w:val="20"/>
                <w:szCs w:val="20"/>
              </w:rPr>
              <w:t>Standard ID</w:t>
            </w:r>
          </w:p>
        </w:tc>
        <w:tc>
          <w:tcPr>
            <w:tcW w:w="7740" w:type="dxa"/>
            <w:shd w:val="clear" w:color="auto" w:fill="3A3A3A" w:themeFill="background2" w:themeFillShade="40"/>
            <w:vAlign w:val="center"/>
          </w:tcPr>
          <w:p w14:paraId="7C0B72FE" w14:textId="7D6F73C6" w:rsidR="00B60B67" w:rsidRPr="00B058CD" w:rsidRDefault="00BF035F" w:rsidP="00FC47A5">
            <w:pPr>
              <w:spacing w:line="278" w:lineRule="auto"/>
              <w:jc w:val="center"/>
              <w:rPr>
                <w:rFonts w:ascii="Arial Narrow" w:hAnsi="Arial Narrow" w:cs="Arial"/>
                <w:b/>
                <w:bCs/>
                <w:color w:val="FFFFFF"/>
                <w:sz w:val="20"/>
                <w:szCs w:val="20"/>
              </w:rPr>
            </w:pPr>
            <w:r>
              <w:rPr>
                <w:rFonts w:ascii="Arial Narrow" w:hAnsi="Arial Narrow" w:cs="Arial"/>
                <w:b/>
                <w:bCs/>
                <w:color w:val="FFFFFF"/>
                <w:sz w:val="20"/>
                <w:szCs w:val="20"/>
              </w:rPr>
              <w:t>Standard Language / Regulation</w:t>
            </w:r>
          </w:p>
        </w:tc>
        <w:tc>
          <w:tcPr>
            <w:tcW w:w="6125" w:type="dxa"/>
            <w:gridSpan w:val="2"/>
            <w:shd w:val="clear" w:color="auto" w:fill="3A3A3A" w:themeFill="background2" w:themeFillShade="40"/>
            <w:vAlign w:val="center"/>
          </w:tcPr>
          <w:p w14:paraId="2F82CF4D" w14:textId="76DDBA51" w:rsidR="00B60B67" w:rsidRPr="00B058CD" w:rsidRDefault="003F3139" w:rsidP="00FC47A5">
            <w:pPr>
              <w:spacing w:line="278" w:lineRule="auto"/>
              <w:jc w:val="center"/>
              <w:rPr>
                <w:rFonts w:ascii="Arial Narrow" w:hAnsi="Arial Narrow" w:cs="Arial"/>
                <w:b/>
                <w:bCs/>
                <w:color w:val="FFFFFF"/>
                <w:sz w:val="20"/>
                <w:szCs w:val="20"/>
              </w:rPr>
            </w:pPr>
            <w:r>
              <w:rPr>
                <w:rFonts w:ascii="Arial Narrow" w:hAnsi="Arial Narrow" w:cs="Arial"/>
                <w:b/>
                <w:bCs/>
                <w:color w:val="FFFFFF"/>
                <w:sz w:val="20"/>
                <w:szCs w:val="20"/>
              </w:rPr>
              <w:t>Findings / Comments</w:t>
            </w:r>
          </w:p>
        </w:tc>
      </w:tr>
      <w:tr w:rsidR="00797181" w:rsidRPr="00B058CD" w14:paraId="3824F5EA" w14:textId="77777777" w:rsidTr="00903EC0">
        <w:tc>
          <w:tcPr>
            <w:tcW w:w="14860" w:type="dxa"/>
            <w:gridSpan w:val="4"/>
            <w:shd w:val="clear" w:color="000000" w:fill="006098"/>
            <w:noWrap/>
            <w:vAlign w:val="center"/>
            <w:hideMark/>
          </w:tcPr>
          <w:p w14:paraId="79D9EB4E" w14:textId="6633C06E" w:rsidR="00797181" w:rsidRPr="00B058CD" w:rsidRDefault="00797181" w:rsidP="00903EC0">
            <w:pPr>
              <w:pStyle w:val="Sub-SectionHeading-Standards"/>
              <w:spacing w:before="0"/>
              <w:rPr>
                <w:rFonts w:ascii="Arial Narrow" w:hAnsi="Arial Narrow"/>
                <w:b w:val="0"/>
                <w:bCs w:val="0"/>
              </w:rPr>
            </w:pPr>
            <w:bookmarkStart w:id="16" w:name="_Toc222684897"/>
            <w:r w:rsidRPr="00901BE9">
              <w:rPr>
                <w:rFonts w:ascii="Arial Narrow" w:hAnsi="Arial Narrow"/>
                <w:color w:val="FFFFFF" w:themeColor="background1"/>
              </w:rPr>
              <w:t>Sub-section D: Emergency Preparedness Plan</w:t>
            </w:r>
            <w:bookmarkEnd w:id="16"/>
          </w:p>
        </w:tc>
      </w:tr>
      <w:tr w:rsidR="006838BF" w:rsidRPr="00B058CD" w14:paraId="76E42520" w14:textId="77777777" w:rsidTr="005A5407">
        <w:tc>
          <w:tcPr>
            <w:tcW w:w="995" w:type="dxa"/>
            <w:noWrap/>
            <w:vAlign w:val="center"/>
            <w:hideMark/>
          </w:tcPr>
          <w:p w14:paraId="7CFADF1B" w14:textId="77777777" w:rsidR="006838BF" w:rsidRPr="00B058CD" w:rsidRDefault="006838BF" w:rsidP="006838BF">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5-D-1</w:t>
            </w:r>
          </w:p>
        </w:tc>
        <w:tc>
          <w:tcPr>
            <w:tcW w:w="7740" w:type="dxa"/>
            <w:vAlign w:val="center"/>
            <w:hideMark/>
          </w:tcPr>
          <w:p w14:paraId="0EF79573" w14:textId="77777777" w:rsidR="006838BF" w:rsidRDefault="006838BF" w:rsidP="006838BF">
            <w:pPr>
              <w:spacing w:line="278" w:lineRule="auto"/>
              <w:rPr>
                <w:rFonts w:ascii="Arial Narrow" w:hAnsi="Arial Narrow" w:cs="Arial"/>
                <w:color w:val="000000"/>
                <w:sz w:val="20"/>
                <w:szCs w:val="20"/>
              </w:rPr>
            </w:pPr>
            <w:r w:rsidRPr="00B058CD">
              <w:rPr>
                <w:rFonts w:ascii="Arial Narrow" w:hAnsi="Arial Narrow" w:cs="Arial"/>
                <w:color w:val="000000"/>
                <w:sz w:val="20"/>
                <w:szCs w:val="20"/>
              </w:rPr>
              <w:t xml:space="preserve">The facility must comply with all applicable Federal, State, and local emergency preparedness requirements. The facility must establish and maintain an emergency preparedness program that meets the requirements of this section. </w:t>
            </w:r>
          </w:p>
          <w:p w14:paraId="3F4E0B7D" w14:textId="3BAD746F" w:rsidR="006838BF" w:rsidRPr="00B65E4D" w:rsidRDefault="006838BF" w:rsidP="006838BF">
            <w:pPr>
              <w:spacing w:line="278" w:lineRule="auto"/>
              <w:rPr>
                <w:rFonts w:ascii="Arial Narrow" w:hAnsi="Arial Narrow" w:cs="Arial"/>
                <w:color w:val="000000"/>
                <w:sz w:val="20"/>
                <w:szCs w:val="20"/>
              </w:rPr>
            </w:pPr>
            <w:r w:rsidRPr="00B65E4D">
              <w:rPr>
                <w:rFonts w:ascii="Arial Narrow" w:hAnsi="Arial Narrow" w:cs="Arial"/>
                <w:color w:val="000000"/>
                <w:sz w:val="20"/>
                <w:szCs w:val="20"/>
              </w:rPr>
              <w:t>§</w:t>
            </w:r>
            <w:r w:rsidRPr="00423BE2">
              <w:rPr>
                <w:rFonts w:ascii="Arial Narrow" w:hAnsi="Arial Narrow" w:cs="Arial"/>
                <w:color w:val="000000"/>
                <w:sz w:val="20"/>
                <w:szCs w:val="20"/>
              </w:rPr>
              <w:t>485.727</w:t>
            </w:r>
            <w:r w:rsidRPr="00B65E4D">
              <w:rPr>
                <w:rFonts w:ascii="Arial Narrow" w:hAnsi="Arial Narrow" w:cs="Arial"/>
                <w:color w:val="000000"/>
                <w:sz w:val="20"/>
                <w:szCs w:val="20"/>
              </w:rPr>
              <w:t>Condition</w:t>
            </w:r>
          </w:p>
        </w:tc>
        <w:tc>
          <w:tcPr>
            <w:tcW w:w="1440" w:type="dxa"/>
            <w:vAlign w:val="center"/>
          </w:tcPr>
          <w:p w14:paraId="4AE7C29A" w14:textId="77777777" w:rsidR="006838BF" w:rsidRPr="00193D98" w:rsidRDefault="00000000" w:rsidP="006838BF">
            <w:pPr>
              <w:spacing w:after="0"/>
              <w:rPr>
                <w:rFonts w:ascii="Arial Narrow" w:hAnsi="Arial Narrow" w:cs="Arial"/>
                <w:sz w:val="20"/>
                <w:szCs w:val="20"/>
              </w:rPr>
            </w:pPr>
            <w:sdt>
              <w:sdtPr>
                <w:rPr>
                  <w:rFonts w:ascii="Arial" w:hAnsi="Arial" w:cs="Arial"/>
                  <w:sz w:val="20"/>
                  <w:szCs w:val="20"/>
                </w:rPr>
                <w:id w:val="-1480153190"/>
                <w14:checkbox>
                  <w14:checked w14:val="0"/>
                  <w14:checkedState w14:val="2612" w14:font="MS Gothic"/>
                  <w14:uncheckedState w14:val="2610" w14:font="MS Gothic"/>
                </w14:checkbox>
              </w:sdtPr>
              <w:sdtContent>
                <w:r w:rsidR="006838BF" w:rsidRPr="00567D45">
                  <w:rPr>
                    <w:rFonts w:ascii="Segoe UI Symbol" w:eastAsia="MS Gothic" w:hAnsi="Segoe UI Symbol" w:cs="Segoe UI Symbol"/>
                    <w:sz w:val="20"/>
                    <w:szCs w:val="20"/>
                  </w:rPr>
                  <w:t>☐</w:t>
                </w:r>
              </w:sdtContent>
            </w:sdt>
            <w:r w:rsidR="006838BF" w:rsidRPr="00567D45">
              <w:rPr>
                <w:rFonts w:ascii="Arial" w:hAnsi="Arial" w:cs="Arial"/>
                <w:sz w:val="20"/>
                <w:szCs w:val="20"/>
              </w:rPr>
              <w:t xml:space="preserve"> </w:t>
            </w:r>
            <w:r w:rsidR="006838BF" w:rsidRPr="00193D98">
              <w:rPr>
                <w:rFonts w:ascii="Arial Narrow" w:hAnsi="Arial Narrow" w:cs="Arial"/>
                <w:sz w:val="20"/>
                <w:szCs w:val="20"/>
              </w:rPr>
              <w:t>Compliant</w:t>
            </w:r>
          </w:p>
          <w:p w14:paraId="605CC76A" w14:textId="382177AC" w:rsidR="006838BF" w:rsidRPr="00B058CD" w:rsidRDefault="00000000" w:rsidP="006838BF">
            <w:pPr>
              <w:spacing w:line="278" w:lineRule="auto"/>
              <w:rPr>
                <w:rFonts w:ascii="Arial Narrow" w:hAnsi="Arial Narrow" w:cs="Arial"/>
                <w:color w:val="0563C1"/>
                <w:sz w:val="20"/>
                <w:szCs w:val="20"/>
                <w:u w:val="single"/>
              </w:rPr>
            </w:pPr>
            <w:sdt>
              <w:sdtPr>
                <w:rPr>
                  <w:rFonts w:ascii="Arial Narrow" w:hAnsi="Arial Narrow" w:cs="Arial"/>
                  <w:sz w:val="20"/>
                  <w:szCs w:val="20"/>
                </w:rPr>
                <w:id w:val="443504342"/>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Deficient</w:t>
            </w:r>
          </w:p>
        </w:tc>
        <w:sdt>
          <w:sdtPr>
            <w:rPr>
              <w:rFonts w:ascii="Arial Narrow" w:eastAsia="Times New Roman" w:hAnsi="Arial Narrow"/>
              <w:sz w:val="20"/>
              <w:szCs w:val="20"/>
            </w:rPr>
            <w:id w:val="581574731"/>
            <w:placeholder>
              <w:docPart w:val="3A608731221F4C75A00936EB0290064A"/>
            </w:placeholder>
            <w:showingPlcHdr/>
            <w:text/>
          </w:sdtPr>
          <w:sdtContent>
            <w:tc>
              <w:tcPr>
                <w:tcW w:w="4685" w:type="dxa"/>
              </w:tcPr>
              <w:p w14:paraId="2E831C5F" w14:textId="0C099487" w:rsidR="006838BF" w:rsidRPr="00B058CD" w:rsidRDefault="006838BF" w:rsidP="006838BF">
                <w:pPr>
                  <w:spacing w:line="278" w:lineRule="auto"/>
                  <w:rPr>
                    <w:rFonts w:ascii="Arial Narrow" w:hAnsi="Arial Narrow" w:cs="Arial"/>
                    <w:color w:val="0563C1"/>
                    <w:sz w:val="20"/>
                    <w:szCs w:val="20"/>
                    <w:u w:val="single"/>
                  </w:rPr>
                </w:pPr>
                <w:r w:rsidRPr="00D83531">
                  <w:rPr>
                    <w:rStyle w:val="PlaceholderText"/>
                    <w:rFonts w:ascii="Arial Narrow" w:hAnsi="Arial Narrow"/>
                  </w:rPr>
                  <w:t>Click or tap here to enter text.</w:t>
                </w:r>
              </w:p>
            </w:tc>
          </w:sdtContent>
        </w:sdt>
      </w:tr>
      <w:tr w:rsidR="006838BF" w:rsidRPr="00B058CD" w14:paraId="36CF4C8E" w14:textId="77777777" w:rsidTr="005A5407">
        <w:tc>
          <w:tcPr>
            <w:tcW w:w="995" w:type="dxa"/>
            <w:noWrap/>
            <w:vAlign w:val="center"/>
            <w:hideMark/>
          </w:tcPr>
          <w:p w14:paraId="29713ACE" w14:textId="77777777" w:rsidR="006838BF" w:rsidRPr="00B058CD" w:rsidRDefault="006838BF" w:rsidP="006838BF">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5-D-2</w:t>
            </w:r>
          </w:p>
        </w:tc>
        <w:tc>
          <w:tcPr>
            <w:tcW w:w="7740" w:type="dxa"/>
            <w:vAlign w:val="center"/>
            <w:hideMark/>
          </w:tcPr>
          <w:p w14:paraId="5E48DA17" w14:textId="77777777" w:rsidR="006838BF" w:rsidRDefault="006838BF" w:rsidP="006838BF">
            <w:pPr>
              <w:spacing w:line="278" w:lineRule="auto"/>
              <w:rPr>
                <w:rFonts w:ascii="Arial Narrow" w:hAnsi="Arial Narrow" w:cs="Arial"/>
                <w:color w:val="000000"/>
                <w:sz w:val="20"/>
                <w:szCs w:val="20"/>
              </w:rPr>
            </w:pPr>
            <w:r w:rsidRPr="00B058CD">
              <w:rPr>
                <w:rFonts w:ascii="Arial Narrow" w:hAnsi="Arial Narrow" w:cs="Arial"/>
                <w:color w:val="000000"/>
                <w:sz w:val="20"/>
                <w:szCs w:val="20"/>
              </w:rPr>
              <w:t xml:space="preserve">Emergency plan: The facility must develop and maintain an emergency preparedness plan that must be </w:t>
            </w:r>
            <w:proofErr w:type="gramStart"/>
            <w:r w:rsidRPr="00B058CD">
              <w:rPr>
                <w:rFonts w:ascii="Arial Narrow" w:hAnsi="Arial Narrow" w:cs="Arial"/>
                <w:color w:val="000000"/>
                <w:sz w:val="20"/>
                <w:szCs w:val="20"/>
              </w:rPr>
              <w:t>reviewed, and</w:t>
            </w:r>
            <w:proofErr w:type="gramEnd"/>
            <w:r w:rsidRPr="00B058CD">
              <w:rPr>
                <w:rFonts w:ascii="Arial Narrow" w:hAnsi="Arial Narrow" w:cs="Arial"/>
                <w:color w:val="000000"/>
                <w:sz w:val="20"/>
                <w:szCs w:val="20"/>
              </w:rPr>
              <w:t xml:space="preserve"> updated at least every two (2) years.</w:t>
            </w:r>
          </w:p>
          <w:p w14:paraId="77E9C62D" w14:textId="6C5D946F" w:rsidR="006838BF" w:rsidRPr="00B058CD" w:rsidRDefault="006838BF" w:rsidP="006838BF">
            <w:pPr>
              <w:spacing w:line="278" w:lineRule="auto"/>
              <w:rPr>
                <w:rFonts w:ascii="Arial Narrow" w:hAnsi="Arial Narrow" w:cs="Arial"/>
                <w:color w:val="000000"/>
                <w:sz w:val="20"/>
                <w:szCs w:val="20"/>
              </w:rPr>
            </w:pPr>
            <w:r w:rsidRPr="00B65E4D">
              <w:rPr>
                <w:rFonts w:ascii="Arial Narrow" w:hAnsi="Arial Narrow" w:cs="Arial"/>
                <w:color w:val="000000"/>
                <w:sz w:val="20"/>
                <w:szCs w:val="20"/>
              </w:rPr>
              <w:t>§</w:t>
            </w:r>
            <w:r>
              <w:rPr>
                <w:rFonts w:ascii="Arial Narrow" w:hAnsi="Arial Narrow" w:cs="Arial"/>
                <w:color w:val="000000"/>
                <w:sz w:val="20"/>
                <w:szCs w:val="20"/>
              </w:rPr>
              <w:t>485.727</w:t>
            </w:r>
            <w:r w:rsidRPr="00B058CD">
              <w:rPr>
                <w:rFonts w:ascii="Arial Narrow" w:hAnsi="Arial Narrow" w:cs="Arial"/>
                <w:color w:val="000000"/>
                <w:sz w:val="20"/>
                <w:szCs w:val="20"/>
              </w:rPr>
              <w:t>(a) Standard</w:t>
            </w:r>
          </w:p>
        </w:tc>
        <w:tc>
          <w:tcPr>
            <w:tcW w:w="1440" w:type="dxa"/>
            <w:vAlign w:val="center"/>
          </w:tcPr>
          <w:p w14:paraId="40216B76" w14:textId="77777777" w:rsidR="006838BF" w:rsidRPr="00193D98" w:rsidRDefault="00000000" w:rsidP="006838BF">
            <w:pPr>
              <w:spacing w:after="0"/>
              <w:rPr>
                <w:rFonts w:ascii="Arial Narrow" w:hAnsi="Arial Narrow" w:cs="Arial"/>
                <w:sz w:val="20"/>
                <w:szCs w:val="20"/>
              </w:rPr>
            </w:pPr>
            <w:sdt>
              <w:sdtPr>
                <w:rPr>
                  <w:rFonts w:ascii="Arial" w:hAnsi="Arial" w:cs="Arial"/>
                  <w:sz w:val="20"/>
                  <w:szCs w:val="20"/>
                </w:rPr>
                <w:id w:val="295802791"/>
                <w14:checkbox>
                  <w14:checked w14:val="0"/>
                  <w14:checkedState w14:val="2612" w14:font="MS Gothic"/>
                  <w14:uncheckedState w14:val="2610" w14:font="MS Gothic"/>
                </w14:checkbox>
              </w:sdtPr>
              <w:sdtContent>
                <w:r w:rsidR="006838BF" w:rsidRPr="00567D45">
                  <w:rPr>
                    <w:rFonts w:ascii="Segoe UI Symbol" w:eastAsia="MS Gothic" w:hAnsi="Segoe UI Symbol" w:cs="Segoe UI Symbol"/>
                    <w:sz w:val="20"/>
                    <w:szCs w:val="20"/>
                  </w:rPr>
                  <w:t>☐</w:t>
                </w:r>
              </w:sdtContent>
            </w:sdt>
            <w:r w:rsidR="006838BF" w:rsidRPr="00567D45">
              <w:rPr>
                <w:rFonts w:ascii="Arial" w:hAnsi="Arial" w:cs="Arial"/>
                <w:sz w:val="20"/>
                <w:szCs w:val="20"/>
              </w:rPr>
              <w:t xml:space="preserve"> </w:t>
            </w:r>
            <w:r w:rsidR="006838BF" w:rsidRPr="00193D98">
              <w:rPr>
                <w:rFonts w:ascii="Arial Narrow" w:hAnsi="Arial Narrow" w:cs="Arial"/>
                <w:sz w:val="20"/>
                <w:szCs w:val="20"/>
              </w:rPr>
              <w:t>Compliant</w:t>
            </w:r>
          </w:p>
          <w:p w14:paraId="7222C56F" w14:textId="5D246049" w:rsidR="006838BF" w:rsidRPr="00B058CD" w:rsidRDefault="00000000" w:rsidP="006838BF">
            <w:pPr>
              <w:spacing w:line="278" w:lineRule="auto"/>
              <w:rPr>
                <w:rFonts w:ascii="Arial Narrow" w:hAnsi="Arial Narrow" w:cs="Arial"/>
                <w:color w:val="0070C0"/>
                <w:sz w:val="20"/>
                <w:szCs w:val="20"/>
                <w:u w:val="single"/>
              </w:rPr>
            </w:pPr>
            <w:sdt>
              <w:sdtPr>
                <w:rPr>
                  <w:rFonts w:ascii="Arial Narrow" w:hAnsi="Arial Narrow" w:cs="Arial"/>
                  <w:sz w:val="20"/>
                  <w:szCs w:val="20"/>
                </w:rPr>
                <w:id w:val="1293176719"/>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Deficient</w:t>
            </w:r>
          </w:p>
        </w:tc>
        <w:sdt>
          <w:sdtPr>
            <w:rPr>
              <w:rFonts w:ascii="Arial Narrow" w:eastAsia="Times New Roman" w:hAnsi="Arial Narrow"/>
              <w:sz w:val="20"/>
              <w:szCs w:val="20"/>
            </w:rPr>
            <w:id w:val="648253949"/>
            <w:placeholder>
              <w:docPart w:val="B4EA8DDD9A104679B93E272BE92C1A9D"/>
            </w:placeholder>
            <w:showingPlcHdr/>
            <w:text/>
          </w:sdtPr>
          <w:sdtContent>
            <w:tc>
              <w:tcPr>
                <w:tcW w:w="4685" w:type="dxa"/>
              </w:tcPr>
              <w:p w14:paraId="5698966A" w14:textId="74E69A54" w:rsidR="006838BF" w:rsidRPr="00B058CD" w:rsidRDefault="006838BF" w:rsidP="006838BF">
                <w:pPr>
                  <w:spacing w:line="278" w:lineRule="auto"/>
                  <w:rPr>
                    <w:rFonts w:ascii="Arial Narrow" w:hAnsi="Arial Narrow" w:cs="Arial"/>
                    <w:color w:val="0070C0"/>
                    <w:sz w:val="20"/>
                    <w:szCs w:val="20"/>
                    <w:u w:val="single"/>
                  </w:rPr>
                </w:pPr>
                <w:r w:rsidRPr="00D83531">
                  <w:rPr>
                    <w:rStyle w:val="PlaceholderText"/>
                    <w:rFonts w:ascii="Arial Narrow" w:hAnsi="Arial Narrow"/>
                  </w:rPr>
                  <w:t>Click or tap here to enter text.</w:t>
                </w:r>
              </w:p>
            </w:tc>
          </w:sdtContent>
        </w:sdt>
      </w:tr>
      <w:tr w:rsidR="006838BF" w:rsidRPr="00B058CD" w14:paraId="449DD7AA" w14:textId="77777777" w:rsidTr="005A5407">
        <w:tc>
          <w:tcPr>
            <w:tcW w:w="995" w:type="dxa"/>
            <w:noWrap/>
            <w:vAlign w:val="center"/>
            <w:hideMark/>
          </w:tcPr>
          <w:p w14:paraId="49B8BA94" w14:textId="77777777" w:rsidR="006838BF" w:rsidRPr="00B058CD" w:rsidRDefault="006838BF" w:rsidP="006838BF">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5-D-3</w:t>
            </w:r>
          </w:p>
        </w:tc>
        <w:tc>
          <w:tcPr>
            <w:tcW w:w="7740" w:type="dxa"/>
            <w:vAlign w:val="center"/>
            <w:hideMark/>
          </w:tcPr>
          <w:p w14:paraId="406A413C" w14:textId="77777777" w:rsidR="006838BF" w:rsidRDefault="006838BF" w:rsidP="006838BF">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plan must be based on and include a documented, facility-based and community-based risk assessment, utilizing an all-hazards approach.</w:t>
            </w:r>
          </w:p>
          <w:p w14:paraId="4EDA952F" w14:textId="1C100A9E" w:rsidR="006838BF" w:rsidRPr="00B058CD" w:rsidRDefault="006838BF" w:rsidP="006838BF">
            <w:pPr>
              <w:spacing w:line="278" w:lineRule="auto"/>
              <w:rPr>
                <w:rFonts w:ascii="Arial Narrow" w:hAnsi="Arial Narrow" w:cs="Arial"/>
                <w:color w:val="000000"/>
                <w:sz w:val="20"/>
                <w:szCs w:val="20"/>
              </w:rPr>
            </w:pPr>
            <w:r w:rsidRPr="00B65E4D">
              <w:rPr>
                <w:rFonts w:ascii="Arial Narrow" w:hAnsi="Arial Narrow" w:cs="Arial"/>
                <w:color w:val="000000"/>
                <w:sz w:val="20"/>
                <w:szCs w:val="20"/>
              </w:rPr>
              <w:t>§</w:t>
            </w:r>
            <w:r>
              <w:rPr>
                <w:rFonts w:ascii="Arial Narrow" w:hAnsi="Arial Narrow" w:cs="Arial"/>
                <w:color w:val="000000"/>
                <w:sz w:val="20"/>
                <w:szCs w:val="20"/>
              </w:rPr>
              <w:t>485.727</w:t>
            </w:r>
            <w:r w:rsidRPr="00B058CD">
              <w:rPr>
                <w:rFonts w:ascii="Arial Narrow" w:hAnsi="Arial Narrow" w:cs="Arial"/>
                <w:color w:val="000000"/>
                <w:sz w:val="20"/>
                <w:szCs w:val="20"/>
              </w:rPr>
              <w:t xml:space="preserve"> (a)(1) Standard</w:t>
            </w:r>
          </w:p>
        </w:tc>
        <w:tc>
          <w:tcPr>
            <w:tcW w:w="1440" w:type="dxa"/>
            <w:vAlign w:val="center"/>
          </w:tcPr>
          <w:p w14:paraId="6A8D792B" w14:textId="77777777" w:rsidR="006838BF" w:rsidRPr="00193D98" w:rsidRDefault="00000000" w:rsidP="006838BF">
            <w:pPr>
              <w:spacing w:after="0"/>
              <w:rPr>
                <w:rFonts w:ascii="Arial Narrow" w:hAnsi="Arial Narrow" w:cs="Arial"/>
                <w:sz w:val="20"/>
                <w:szCs w:val="20"/>
              </w:rPr>
            </w:pPr>
            <w:sdt>
              <w:sdtPr>
                <w:rPr>
                  <w:rFonts w:ascii="Arial" w:hAnsi="Arial" w:cs="Arial"/>
                  <w:sz w:val="20"/>
                  <w:szCs w:val="20"/>
                </w:rPr>
                <w:id w:val="-474525641"/>
                <w14:checkbox>
                  <w14:checked w14:val="0"/>
                  <w14:checkedState w14:val="2612" w14:font="MS Gothic"/>
                  <w14:uncheckedState w14:val="2610" w14:font="MS Gothic"/>
                </w14:checkbox>
              </w:sdtPr>
              <w:sdtContent>
                <w:r w:rsidR="006838BF" w:rsidRPr="00567D45">
                  <w:rPr>
                    <w:rFonts w:ascii="Segoe UI Symbol" w:eastAsia="MS Gothic" w:hAnsi="Segoe UI Symbol" w:cs="Segoe UI Symbol"/>
                    <w:sz w:val="20"/>
                    <w:szCs w:val="20"/>
                  </w:rPr>
                  <w:t>☐</w:t>
                </w:r>
              </w:sdtContent>
            </w:sdt>
            <w:r w:rsidR="006838BF" w:rsidRPr="00567D45">
              <w:rPr>
                <w:rFonts w:ascii="Arial" w:hAnsi="Arial" w:cs="Arial"/>
                <w:sz w:val="20"/>
                <w:szCs w:val="20"/>
              </w:rPr>
              <w:t xml:space="preserve"> </w:t>
            </w:r>
            <w:r w:rsidR="006838BF" w:rsidRPr="00193D98">
              <w:rPr>
                <w:rFonts w:ascii="Arial Narrow" w:hAnsi="Arial Narrow" w:cs="Arial"/>
                <w:sz w:val="20"/>
                <w:szCs w:val="20"/>
              </w:rPr>
              <w:t>Compliant</w:t>
            </w:r>
          </w:p>
          <w:p w14:paraId="1DCF2FC6" w14:textId="506E6194" w:rsidR="006838BF" w:rsidRPr="00B058CD" w:rsidRDefault="00000000" w:rsidP="006838BF">
            <w:pPr>
              <w:spacing w:line="278" w:lineRule="auto"/>
              <w:rPr>
                <w:rFonts w:ascii="Arial Narrow" w:hAnsi="Arial Narrow" w:cs="Arial"/>
                <w:color w:val="0070C0"/>
                <w:sz w:val="20"/>
                <w:szCs w:val="20"/>
                <w:u w:val="single"/>
              </w:rPr>
            </w:pPr>
            <w:sdt>
              <w:sdtPr>
                <w:rPr>
                  <w:rFonts w:ascii="Arial Narrow" w:hAnsi="Arial Narrow" w:cs="Arial"/>
                  <w:sz w:val="20"/>
                  <w:szCs w:val="20"/>
                </w:rPr>
                <w:id w:val="-1287659226"/>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Deficient</w:t>
            </w:r>
          </w:p>
        </w:tc>
        <w:sdt>
          <w:sdtPr>
            <w:rPr>
              <w:rFonts w:ascii="Arial Narrow" w:eastAsia="Times New Roman" w:hAnsi="Arial Narrow"/>
              <w:sz w:val="20"/>
              <w:szCs w:val="20"/>
            </w:rPr>
            <w:id w:val="1008340586"/>
            <w:placeholder>
              <w:docPart w:val="21EAD891B5C248509F842119F4F9C24B"/>
            </w:placeholder>
            <w:showingPlcHdr/>
            <w:text/>
          </w:sdtPr>
          <w:sdtContent>
            <w:tc>
              <w:tcPr>
                <w:tcW w:w="4685" w:type="dxa"/>
              </w:tcPr>
              <w:p w14:paraId="5A492F06" w14:textId="24DB4D2F" w:rsidR="006838BF" w:rsidRPr="00B058CD" w:rsidRDefault="006838BF" w:rsidP="006838BF">
                <w:pPr>
                  <w:spacing w:line="278" w:lineRule="auto"/>
                  <w:rPr>
                    <w:rFonts w:ascii="Arial Narrow" w:hAnsi="Arial Narrow" w:cs="Arial"/>
                    <w:color w:val="0070C0"/>
                    <w:sz w:val="20"/>
                    <w:szCs w:val="20"/>
                    <w:u w:val="single"/>
                  </w:rPr>
                </w:pPr>
                <w:r w:rsidRPr="00D83531">
                  <w:rPr>
                    <w:rStyle w:val="PlaceholderText"/>
                    <w:rFonts w:ascii="Arial Narrow" w:hAnsi="Arial Narrow"/>
                  </w:rPr>
                  <w:t>Click or tap here to enter text.</w:t>
                </w:r>
              </w:p>
            </w:tc>
          </w:sdtContent>
        </w:sdt>
      </w:tr>
      <w:tr w:rsidR="006838BF" w:rsidRPr="00B058CD" w14:paraId="73E37AAB" w14:textId="77777777" w:rsidTr="005A5407">
        <w:tc>
          <w:tcPr>
            <w:tcW w:w="995" w:type="dxa"/>
            <w:noWrap/>
            <w:vAlign w:val="center"/>
            <w:hideMark/>
          </w:tcPr>
          <w:p w14:paraId="76677078" w14:textId="77777777" w:rsidR="006838BF" w:rsidRPr="00B058CD" w:rsidRDefault="006838BF" w:rsidP="006838BF">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5-D-4</w:t>
            </w:r>
          </w:p>
        </w:tc>
        <w:tc>
          <w:tcPr>
            <w:tcW w:w="7740" w:type="dxa"/>
            <w:vAlign w:val="center"/>
            <w:hideMark/>
          </w:tcPr>
          <w:p w14:paraId="351BA231" w14:textId="77777777" w:rsidR="006838BF" w:rsidRDefault="006838BF" w:rsidP="006838BF">
            <w:pPr>
              <w:spacing w:line="278" w:lineRule="auto"/>
              <w:rPr>
                <w:rFonts w:ascii="Arial Narrow" w:hAnsi="Arial Narrow" w:cs="Arial"/>
                <w:color w:val="000000"/>
                <w:sz w:val="20"/>
                <w:szCs w:val="20"/>
              </w:rPr>
            </w:pPr>
            <w:r w:rsidRPr="00B058CD">
              <w:rPr>
                <w:rFonts w:ascii="Arial Narrow" w:hAnsi="Arial Narrow" w:cs="Arial"/>
                <w:color w:val="000000"/>
                <w:sz w:val="20"/>
                <w:szCs w:val="20"/>
              </w:rPr>
              <w:t xml:space="preserve">The plan must include strategies for addressing emergency events identified by </w:t>
            </w:r>
            <w:proofErr w:type="gramStart"/>
            <w:r w:rsidRPr="00B058CD">
              <w:rPr>
                <w:rFonts w:ascii="Arial Narrow" w:hAnsi="Arial Narrow" w:cs="Arial"/>
                <w:color w:val="000000"/>
                <w:sz w:val="20"/>
                <w:szCs w:val="20"/>
              </w:rPr>
              <w:t>the risk</w:t>
            </w:r>
            <w:proofErr w:type="gramEnd"/>
            <w:r w:rsidRPr="00B058CD">
              <w:rPr>
                <w:rFonts w:ascii="Arial Narrow" w:hAnsi="Arial Narrow" w:cs="Arial"/>
                <w:color w:val="000000"/>
                <w:sz w:val="20"/>
                <w:szCs w:val="20"/>
              </w:rPr>
              <w:t xml:space="preserve"> assessment.</w:t>
            </w:r>
          </w:p>
          <w:p w14:paraId="79529204" w14:textId="1AC0AB9A" w:rsidR="006838BF" w:rsidRPr="00B058CD" w:rsidRDefault="006838BF" w:rsidP="006838BF">
            <w:pPr>
              <w:spacing w:line="278" w:lineRule="auto"/>
              <w:rPr>
                <w:rFonts w:ascii="Arial Narrow" w:hAnsi="Arial Narrow" w:cs="Arial"/>
                <w:color w:val="000000"/>
                <w:sz w:val="20"/>
                <w:szCs w:val="20"/>
              </w:rPr>
            </w:pPr>
            <w:r w:rsidRPr="00716CC3">
              <w:rPr>
                <w:rFonts w:ascii="Arial Narrow" w:hAnsi="Arial Narrow" w:cs="Arial"/>
                <w:color w:val="000000"/>
                <w:sz w:val="20"/>
                <w:szCs w:val="20"/>
              </w:rPr>
              <w:t>§</w:t>
            </w:r>
            <w:r>
              <w:rPr>
                <w:rFonts w:ascii="Arial Narrow" w:hAnsi="Arial Narrow" w:cs="Arial"/>
                <w:color w:val="000000"/>
                <w:sz w:val="20"/>
                <w:szCs w:val="20"/>
              </w:rPr>
              <w:t>485.727</w:t>
            </w:r>
            <w:r w:rsidRPr="00B058CD">
              <w:rPr>
                <w:rFonts w:ascii="Arial Narrow" w:hAnsi="Arial Narrow" w:cs="Arial"/>
                <w:color w:val="000000"/>
                <w:sz w:val="20"/>
                <w:szCs w:val="20"/>
              </w:rPr>
              <w:t xml:space="preserve"> (a)(2) Standard</w:t>
            </w:r>
          </w:p>
        </w:tc>
        <w:tc>
          <w:tcPr>
            <w:tcW w:w="1440" w:type="dxa"/>
            <w:vAlign w:val="center"/>
          </w:tcPr>
          <w:p w14:paraId="1187CEE6" w14:textId="77777777" w:rsidR="006838BF" w:rsidRPr="00193D98" w:rsidRDefault="00000000" w:rsidP="006838BF">
            <w:pPr>
              <w:spacing w:after="0"/>
              <w:rPr>
                <w:rFonts w:ascii="Arial Narrow" w:hAnsi="Arial Narrow" w:cs="Arial"/>
                <w:sz w:val="20"/>
                <w:szCs w:val="20"/>
              </w:rPr>
            </w:pPr>
            <w:sdt>
              <w:sdtPr>
                <w:rPr>
                  <w:rFonts w:ascii="Arial" w:hAnsi="Arial" w:cs="Arial"/>
                  <w:sz w:val="20"/>
                  <w:szCs w:val="20"/>
                </w:rPr>
                <w:id w:val="1799641905"/>
                <w14:checkbox>
                  <w14:checked w14:val="0"/>
                  <w14:checkedState w14:val="2612" w14:font="MS Gothic"/>
                  <w14:uncheckedState w14:val="2610" w14:font="MS Gothic"/>
                </w14:checkbox>
              </w:sdtPr>
              <w:sdtContent>
                <w:r w:rsidR="006838BF" w:rsidRPr="00567D45">
                  <w:rPr>
                    <w:rFonts w:ascii="Segoe UI Symbol" w:eastAsia="MS Gothic" w:hAnsi="Segoe UI Symbol" w:cs="Segoe UI Symbol"/>
                    <w:sz w:val="20"/>
                    <w:szCs w:val="20"/>
                  </w:rPr>
                  <w:t>☐</w:t>
                </w:r>
              </w:sdtContent>
            </w:sdt>
            <w:r w:rsidR="006838BF" w:rsidRPr="00567D45">
              <w:rPr>
                <w:rFonts w:ascii="Arial" w:hAnsi="Arial" w:cs="Arial"/>
                <w:sz w:val="20"/>
                <w:szCs w:val="20"/>
              </w:rPr>
              <w:t xml:space="preserve"> </w:t>
            </w:r>
            <w:r w:rsidR="006838BF" w:rsidRPr="00193D98">
              <w:rPr>
                <w:rFonts w:ascii="Arial Narrow" w:hAnsi="Arial Narrow" w:cs="Arial"/>
                <w:sz w:val="20"/>
                <w:szCs w:val="20"/>
              </w:rPr>
              <w:t>Compliant</w:t>
            </w:r>
          </w:p>
          <w:p w14:paraId="5199ED17" w14:textId="2218F80B" w:rsidR="006838BF" w:rsidRPr="00B058CD" w:rsidRDefault="00000000" w:rsidP="006838BF">
            <w:pPr>
              <w:spacing w:line="278" w:lineRule="auto"/>
              <w:rPr>
                <w:rFonts w:ascii="Arial Narrow" w:hAnsi="Arial Narrow" w:cs="Arial"/>
                <w:color w:val="0070C0"/>
                <w:sz w:val="20"/>
                <w:szCs w:val="20"/>
                <w:u w:val="single"/>
              </w:rPr>
            </w:pPr>
            <w:sdt>
              <w:sdtPr>
                <w:rPr>
                  <w:rFonts w:ascii="Arial Narrow" w:hAnsi="Arial Narrow" w:cs="Arial"/>
                  <w:sz w:val="20"/>
                  <w:szCs w:val="20"/>
                </w:rPr>
                <w:id w:val="-882252941"/>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Deficient</w:t>
            </w:r>
          </w:p>
        </w:tc>
        <w:sdt>
          <w:sdtPr>
            <w:rPr>
              <w:rFonts w:ascii="Arial Narrow" w:eastAsia="Times New Roman" w:hAnsi="Arial Narrow"/>
              <w:sz w:val="20"/>
              <w:szCs w:val="20"/>
            </w:rPr>
            <w:id w:val="-1230385041"/>
            <w:placeholder>
              <w:docPart w:val="F0B96C9AF82F42EDBCD5F0D6ABC4AA0F"/>
            </w:placeholder>
            <w:showingPlcHdr/>
            <w:text/>
          </w:sdtPr>
          <w:sdtContent>
            <w:tc>
              <w:tcPr>
                <w:tcW w:w="4685" w:type="dxa"/>
              </w:tcPr>
              <w:p w14:paraId="1B2BA19B" w14:textId="4735AAF3" w:rsidR="006838BF" w:rsidRPr="00B058CD" w:rsidRDefault="006838BF" w:rsidP="006838BF">
                <w:pPr>
                  <w:spacing w:line="278" w:lineRule="auto"/>
                  <w:rPr>
                    <w:rFonts w:ascii="Arial Narrow" w:hAnsi="Arial Narrow" w:cs="Arial"/>
                    <w:color w:val="0070C0"/>
                    <w:sz w:val="20"/>
                    <w:szCs w:val="20"/>
                    <w:u w:val="single"/>
                  </w:rPr>
                </w:pPr>
                <w:r w:rsidRPr="00D83531">
                  <w:rPr>
                    <w:rStyle w:val="PlaceholderText"/>
                    <w:rFonts w:ascii="Arial Narrow" w:hAnsi="Arial Narrow"/>
                  </w:rPr>
                  <w:t>Click or tap here to enter text.</w:t>
                </w:r>
              </w:p>
            </w:tc>
          </w:sdtContent>
        </w:sdt>
      </w:tr>
      <w:tr w:rsidR="006838BF" w:rsidRPr="00B058CD" w14:paraId="307DDFB3" w14:textId="77777777" w:rsidTr="005A5407">
        <w:tc>
          <w:tcPr>
            <w:tcW w:w="995" w:type="dxa"/>
            <w:noWrap/>
            <w:vAlign w:val="center"/>
            <w:hideMark/>
          </w:tcPr>
          <w:p w14:paraId="78E5D745" w14:textId="77777777" w:rsidR="006838BF" w:rsidRPr="00B058CD" w:rsidRDefault="006838BF" w:rsidP="006838BF">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5-D-5</w:t>
            </w:r>
          </w:p>
        </w:tc>
        <w:tc>
          <w:tcPr>
            <w:tcW w:w="7740" w:type="dxa"/>
            <w:vAlign w:val="center"/>
            <w:hideMark/>
          </w:tcPr>
          <w:p w14:paraId="7C7794B0" w14:textId="77777777" w:rsidR="006838BF" w:rsidRDefault="006838BF" w:rsidP="006838BF">
            <w:pPr>
              <w:spacing w:line="278" w:lineRule="auto"/>
              <w:rPr>
                <w:rFonts w:ascii="Arial Narrow" w:hAnsi="Arial Narrow" w:cs="Arial"/>
                <w:color w:val="000000"/>
                <w:sz w:val="20"/>
                <w:szCs w:val="20"/>
              </w:rPr>
            </w:pPr>
            <w:r w:rsidRPr="00B058CD">
              <w:rPr>
                <w:rFonts w:ascii="Arial Narrow" w:hAnsi="Arial Narrow" w:cs="Arial"/>
                <w:color w:val="000000"/>
                <w:sz w:val="20"/>
                <w:szCs w:val="20"/>
              </w:rPr>
              <w:t xml:space="preserve">The plan must address patient population, including, but not limited to, the type of services the facility </w:t>
            </w:r>
            <w:proofErr w:type="gramStart"/>
            <w:r w:rsidRPr="00B058CD">
              <w:rPr>
                <w:rFonts w:ascii="Arial Narrow" w:hAnsi="Arial Narrow" w:cs="Arial"/>
                <w:color w:val="000000"/>
                <w:sz w:val="20"/>
                <w:szCs w:val="20"/>
              </w:rPr>
              <w:t>has the ability to</w:t>
            </w:r>
            <w:proofErr w:type="gramEnd"/>
            <w:r w:rsidRPr="00B058CD">
              <w:rPr>
                <w:rFonts w:ascii="Arial Narrow" w:hAnsi="Arial Narrow" w:cs="Arial"/>
                <w:color w:val="000000"/>
                <w:sz w:val="20"/>
                <w:szCs w:val="20"/>
              </w:rPr>
              <w:t xml:space="preserve"> provide in an emergency; and continuity of operations, including delegations of authority and succession plans.</w:t>
            </w:r>
          </w:p>
          <w:p w14:paraId="24807AAA" w14:textId="2796FD85" w:rsidR="006838BF" w:rsidRPr="00B058CD" w:rsidRDefault="006838BF" w:rsidP="006838BF">
            <w:pPr>
              <w:spacing w:line="278" w:lineRule="auto"/>
              <w:rPr>
                <w:rFonts w:ascii="Arial Narrow" w:hAnsi="Arial Narrow" w:cs="Arial"/>
                <w:color w:val="000000"/>
                <w:sz w:val="20"/>
                <w:szCs w:val="20"/>
              </w:rPr>
            </w:pPr>
            <w:r w:rsidRPr="00716CC3">
              <w:rPr>
                <w:rFonts w:ascii="Arial Narrow" w:hAnsi="Arial Narrow" w:cs="Arial"/>
                <w:color w:val="000000"/>
                <w:sz w:val="20"/>
                <w:szCs w:val="20"/>
              </w:rPr>
              <w:t>§</w:t>
            </w:r>
            <w:r w:rsidRPr="00690C79">
              <w:rPr>
                <w:rFonts w:ascii="Arial Narrow" w:hAnsi="Arial Narrow" w:cs="Arial"/>
                <w:color w:val="000000"/>
                <w:sz w:val="20"/>
                <w:szCs w:val="20"/>
              </w:rPr>
              <w:t>485.727</w:t>
            </w:r>
            <w:r w:rsidRPr="00B058CD">
              <w:rPr>
                <w:rFonts w:ascii="Arial Narrow" w:hAnsi="Arial Narrow" w:cs="Arial"/>
                <w:color w:val="000000"/>
                <w:sz w:val="20"/>
                <w:szCs w:val="20"/>
              </w:rPr>
              <w:t>(a)(3) Standard</w:t>
            </w:r>
          </w:p>
        </w:tc>
        <w:tc>
          <w:tcPr>
            <w:tcW w:w="1440" w:type="dxa"/>
            <w:vAlign w:val="center"/>
          </w:tcPr>
          <w:p w14:paraId="16C46CA4" w14:textId="77777777" w:rsidR="006838BF" w:rsidRPr="00193D98" w:rsidRDefault="00000000" w:rsidP="006838BF">
            <w:pPr>
              <w:spacing w:after="0"/>
              <w:rPr>
                <w:rFonts w:ascii="Arial Narrow" w:hAnsi="Arial Narrow" w:cs="Arial"/>
                <w:sz w:val="20"/>
                <w:szCs w:val="20"/>
              </w:rPr>
            </w:pPr>
            <w:sdt>
              <w:sdtPr>
                <w:rPr>
                  <w:rFonts w:ascii="Arial" w:hAnsi="Arial" w:cs="Arial"/>
                  <w:sz w:val="20"/>
                  <w:szCs w:val="20"/>
                </w:rPr>
                <w:id w:val="1709218398"/>
                <w14:checkbox>
                  <w14:checked w14:val="0"/>
                  <w14:checkedState w14:val="2612" w14:font="MS Gothic"/>
                  <w14:uncheckedState w14:val="2610" w14:font="MS Gothic"/>
                </w14:checkbox>
              </w:sdtPr>
              <w:sdtContent>
                <w:r w:rsidR="006838BF" w:rsidRPr="00567D45">
                  <w:rPr>
                    <w:rFonts w:ascii="Segoe UI Symbol" w:eastAsia="MS Gothic" w:hAnsi="Segoe UI Symbol" w:cs="Segoe UI Symbol"/>
                    <w:sz w:val="20"/>
                    <w:szCs w:val="20"/>
                  </w:rPr>
                  <w:t>☐</w:t>
                </w:r>
              </w:sdtContent>
            </w:sdt>
            <w:r w:rsidR="006838BF" w:rsidRPr="00567D45">
              <w:rPr>
                <w:rFonts w:ascii="Arial" w:hAnsi="Arial" w:cs="Arial"/>
                <w:sz w:val="20"/>
                <w:szCs w:val="20"/>
              </w:rPr>
              <w:t xml:space="preserve"> </w:t>
            </w:r>
            <w:r w:rsidR="006838BF" w:rsidRPr="00193D98">
              <w:rPr>
                <w:rFonts w:ascii="Arial Narrow" w:hAnsi="Arial Narrow" w:cs="Arial"/>
                <w:sz w:val="20"/>
                <w:szCs w:val="20"/>
              </w:rPr>
              <w:t>Compliant</w:t>
            </w:r>
          </w:p>
          <w:p w14:paraId="439DE31B" w14:textId="08888F7F" w:rsidR="006838BF" w:rsidRPr="00B058CD" w:rsidRDefault="00000000" w:rsidP="006838BF">
            <w:pPr>
              <w:spacing w:line="278" w:lineRule="auto"/>
              <w:rPr>
                <w:rFonts w:ascii="Arial Narrow" w:hAnsi="Arial Narrow" w:cs="Arial"/>
                <w:color w:val="0070C0"/>
                <w:sz w:val="20"/>
                <w:szCs w:val="20"/>
                <w:u w:val="single"/>
              </w:rPr>
            </w:pPr>
            <w:sdt>
              <w:sdtPr>
                <w:rPr>
                  <w:rFonts w:ascii="Arial Narrow" w:hAnsi="Arial Narrow" w:cs="Arial"/>
                  <w:sz w:val="20"/>
                  <w:szCs w:val="20"/>
                </w:rPr>
                <w:id w:val="1855299462"/>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Deficient</w:t>
            </w:r>
          </w:p>
        </w:tc>
        <w:sdt>
          <w:sdtPr>
            <w:rPr>
              <w:rFonts w:ascii="Arial Narrow" w:eastAsia="Times New Roman" w:hAnsi="Arial Narrow"/>
              <w:sz w:val="20"/>
              <w:szCs w:val="20"/>
            </w:rPr>
            <w:id w:val="1452973001"/>
            <w:placeholder>
              <w:docPart w:val="37CA9A02617C44F5B6D5759F2E5D7484"/>
            </w:placeholder>
            <w:showingPlcHdr/>
            <w:text/>
          </w:sdtPr>
          <w:sdtContent>
            <w:tc>
              <w:tcPr>
                <w:tcW w:w="4685" w:type="dxa"/>
              </w:tcPr>
              <w:p w14:paraId="2C5769AD" w14:textId="5FA54648" w:rsidR="006838BF" w:rsidRPr="00B058CD" w:rsidRDefault="006838BF" w:rsidP="006838BF">
                <w:pPr>
                  <w:spacing w:line="278" w:lineRule="auto"/>
                  <w:rPr>
                    <w:rFonts w:ascii="Arial Narrow" w:hAnsi="Arial Narrow" w:cs="Arial"/>
                    <w:color w:val="0070C0"/>
                    <w:sz w:val="20"/>
                    <w:szCs w:val="20"/>
                    <w:u w:val="single"/>
                  </w:rPr>
                </w:pPr>
                <w:r w:rsidRPr="00D83531">
                  <w:rPr>
                    <w:rStyle w:val="PlaceholderText"/>
                    <w:rFonts w:ascii="Arial Narrow" w:hAnsi="Arial Narrow"/>
                  </w:rPr>
                  <w:t>Click or tap here to enter text.</w:t>
                </w:r>
              </w:p>
            </w:tc>
          </w:sdtContent>
        </w:sdt>
      </w:tr>
      <w:tr w:rsidR="006838BF" w:rsidRPr="00B058CD" w14:paraId="0C7A3105" w14:textId="77777777" w:rsidTr="005A5407">
        <w:tc>
          <w:tcPr>
            <w:tcW w:w="995" w:type="dxa"/>
            <w:noWrap/>
            <w:vAlign w:val="center"/>
          </w:tcPr>
          <w:p w14:paraId="7B606CA5" w14:textId="0C555F56" w:rsidR="006838BF" w:rsidRPr="00B058CD" w:rsidRDefault="006838BF" w:rsidP="006838BF">
            <w:pPr>
              <w:spacing w:line="278" w:lineRule="auto"/>
              <w:jc w:val="center"/>
              <w:rPr>
                <w:rFonts w:ascii="Arial Narrow" w:hAnsi="Arial Narrow" w:cs="Arial"/>
                <w:b/>
                <w:bCs/>
                <w:color w:val="000000"/>
                <w:sz w:val="20"/>
                <w:szCs w:val="20"/>
              </w:rPr>
            </w:pPr>
            <w:r w:rsidRPr="00BE1B49">
              <w:rPr>
                <w:rFonts w:ascii="Arial Narrow" w:hAnsi="Arial Narrow" w:cs="Arial"/>
                <w:b/>
                <w:bCs/>
                <w:color w:val="000000"/>
                <w:sz w:val="20"/>
                <w:szCs w:val="20"/>
              </w:rPr>
              <w:lastRenderedPageBreak/>
              <w:t>5-D-6</w:t>
            </w:r>
          </w:p>
        </w:tc>
        <w:tc>
          <w:tcPr>
            <w:tcW w:w="7740" w:type="dxa"/>
            <w:vAlign w:val="center"/>
          </w:tcPr>
          <w:p w14:paraId="42371CA4" w14:textId="77777777" w:rsidR="006838BF" w:rsidRPr="00BE1B49" w:rsidRDefault="006838BF" w:rsidP="006838BF">
            <w:pPr>
              <w:rPr>
                <w:rFonts w:ascii="Arial Narrow" w:hAnsi="Arial Narrow" w:cs="Arial"/>
                <w:color w:val="000000"/>
                <w:sz w:val="20"/>
                <w:szCs w:val="20"/>
              </w:rPr>
            </w:pPr>
            <w:r w:rsidRPr="00BE1B49">
              <w:rPr>
                <w:rFonts w:ascii="Arial Narrow" w:hAnsi="Arial Narrow" w:cs="Arial"/>
                <w:color w:val="000000"/>
                <w:sz w:val="20"/>
                <w:szCs w:val="20"/>
              </w:rPr>
              <w:t>The plan must address the location and use of alarm systems and signals; and methods of containing fire.</w:t>
            </w:r>
          </w:p>
          <w:p w14:paraId="3D34E416" w14:textId="57529479" w:rsidR="006838BF" w:rsidRPr="00B058CD" w:rsidRDefault="006838BF" w:rsidP="006838BF">
            <w:pPr>
              <w:spacing w:line="278" w:lineRule="auto"/>
              <w:rPr>
                <w:rFonts w:ascii="Arial Narrow" w:hAnsi="Arial Narrow" w:cs="Arial"/>
                <w:color w:val="000000"/>
                <w:sz w:val="20"/>
                <w:szCs w:val="20"/>
              </w:rPr>
            </w:pPr>
            <w:r w:rsidRPr="00BE1B49">
              <w:rPr>
                <w:rFonts w:ascii="Arial Narrow" w:hAnsi="Arial Narrow" w:cs="Arial"/>
                <w:color w:val="000000"/>
                <w:sz w:val="20"/>
                <w:szCs w:val="20"/>
              </w:rPr>
              <w:t>§485.727(a)(4) Standard</w:t>
            </w:r>
          </w:p>
        </w:tc>
        <w:tc>
          <w:tcPr>
            <w:tcW w:w="1440" w:type="dxa"/>
            <w:vAlign w:val="center"/>
          </w:tcPr>
          <w:p w14:paraId="06155D7B" w14:textId="77777777" w:rsidR="006838BF" w:rsidRPr="00193D98" w:rsidRDefault="00000000" w:rsidP="006838BF">
            <w:pPr>
              <w:spacing w:after="0"/>
              <w:rPr>
                <w:rFonts w:ascii="Arial Narrow" w:hAnsi="Arial Narrow" w:cs="Arial"/>
                <w:sz w:val="20"/>
                <w:szCs w:val="20"/>
              </w:rPr>
            </w:pPr>
            <w:sdt>
              <w:sdtPr>
                <w:rPr>
                  <w:rFonts w:ascii="Arial" w:hAnsi="Arial" w:cs="Arial"/>
                  <w:sz w:val="20"/>
                  <w:szCs w:val="20"/>
                </w:rPr>
                <w:id w:val="-202718786"/>
                <w14:checkbox>
                  <w14:checked w14:val="0"/>
                  <w14:checkedState w14:val="2612" w14:font="MS Gothic"/>
                  <w14:uncheckedState w14:val="2610" w14:font="MS Gothic"/>
                </w14:checkbox>
              </w:sdtPr>
              <w:sdtContent>
                <w:r w:rsidR="006838BF" w:rsidRPr="00567D45">
                  <w:rPr>
                    <w:rFonts w:ascii="Segoe UI Symbol" w:eastAsia="MS Gothic" w:hAnsi="Segoe UI Symbol" w:cs="Segoe UI Symbol"/>
                    <w:sz w:val="20"/>
                    <w:szCs w:val="20"/>
                  </w:rPr>
                  <w:t>☐</w:t>
                </w:r>
              </w:sdtContent>
            </w:sdt>
            <w:r w:rsidR="006838BF" w:rsidRPr="00567D45">
              <w:rPr>
                <w:rFonts w:ascii="Arial" w:hAnsi="Arial" w:cs="Arial"/>
                <w:sz w:val="20"/>
                <w:szCs w:val="20"/>
              </w:rPr>
              <w:t xml:space="preserve"> </w:t>
            </w:r>
            <w:r w:rsidR="006838BF" w:rsidRPr="00193D98">
              <w:rPr>
                <w:rFonts w:ascii="Arial Narrow" w:hAnsi="Arial Narrow" w:cs="Arial"/>
                <w:sz w:val="20"/>
                <w:szCs w:val="20"/>
              </w:rPr>
              <w:t>Compliant</w:t>
            </w:r>
          </w:p>
          <w:p w14:paraId="3549FE71" w14:textId="7CAFDE32" w:rsidR="006838BF" w:rsidRDefault="00000000" w:rsidP="006838BF">
            <w:pPr>
              <w:spacing w:line="278" w:lineRule="auto"/>
            </w:pPr>
            <w:sdt>
              <w:sdtPr>
                <w:rPr>
                  <w:rFonts w:ascii="Arial Narrow" w:hAnsi="Arial Narrow" w:cs="Arial"/>
                  <w:sz w:val="20"/>
                  <w:szCs w:val="20"/>
                </w:rPr>
                <w:id w:val="-293596384"/>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Deficient</w:t>
            </w:r>
          </w:p>
        </w:tc>
        <w:sdt>
          <w:sdtPr>
            <w:rPr>
              <w:rFonts w:ascii="Arial Narrow" w:eastAsia="Times New Roman" w:hAnsi="Arial Narrow"/>
              <w:sz w:val="20"/>
              <w:szCs w:val="20"/>
            </w:rPr>
            <w:id w:val="654121045"/>
            <w:placeholder>
              <w:docPart w:val="D8F9100243014ECBAA3798306EB75D7D"/>
            </w:placeholder>
            <w:showingPlcHdr/>
            <w:text/>
          </w:sdtPr>
          <w:sdtContent>
            <w:tc>
              <w:tcPr>
                <w:tcW w:w="4685" w:type="dxa"/>
              </w:tcPr>
              <w:p w14:paraId="311EFA6F" w14:textId="5FC82EE9" w:rsidR="006838BF" w:rsidRDefault="006838BF" w:rsidP="006838BF">
                <w:pPr>
                  <w:spacing w:line="278" w:lineRule="auto"/>
                </w:pPr>
                <w:r w:rsidRPr="00D83531">
                  <w:rPr>
                    <w:rStyle w:val="PlaceholderText"/>
                    <w:rFonts w:ascii="Arial Narrow" w:hAnsi="Arial Narrow"/>
                  </w:rPr>
                  <w:t>Click or tap here to enter text.</w:t>
                </w:r>
              </w:p>
            </w:tc>
          </w:sdtContent>
        </w:sdt>
      </w:tr>
      <w:tr w:rsidR="006838BF" w:rsidRPr="00B058CD" w14:paraId="5CBA95E9" w14:textId="77777777" w:rsidTr="005A633C">
        <w:tc>
          <w:tcPr>
            <w:tcW w:w="995" w:type="dxa"/>
            <w:noWrap/>
            <w:vAlign w:val="center"/>
            <w:hideMark/>
          </w:tcPr>
          <w:p w14:paraId="67FBA54D" w14:textId="77777777" w:rsidR="006838BF" w:rsidRPr="00B058CD" w:rsidRDefault="006838BF" w:rsidP="006838BF">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5-D-7</w:t>
            </w:r>
          </w:p>
        </w:tc>
        <w:tc>
          <w:tcPr>
            <w:tcW w:w="7740" w:type="dxa"/>
            <w:vAlign w:val="center"/>
            <w:hideMark/>
          </w:tcPr>
          <w:p w14:paraId="2A418BEC" w14:textId="77777777" w:rsidR="006838BF" w:rsidRDefault="006838BF" w:rsidP="006838BF">
            <w:pPr>
              <w:spacing w:line="278" w:lineRule="auto"/>
              <w:rPr>
                <w:rFonts w:ascii="Arial Narrow" w:hAnsi="Arial Narrow" w:cs="Arial"/>
                <w:color w:val="000000"/>
                <w:sz w:val="20"/>
                <w:szCs w:val="20"/>
              </w:rPr>
            </w:pPr>
            <w:r w:rsidRPr="00B058CD">
              <w:rPr>
                <w:rFonts w:ascii="Arial Narrow" w:hAnsi="Arial Narrow" w:cs="Arial"/>
                <w:color w:val="000000"/>
                <w:sz w:val="20"/>
                <w:szCs w:val="20"/>
              </w:rPr>
              <w:t xml:space="preserve">The plan must include a process for cooperation and collaboration with local, tribal, regional, State, and Federal emergency preparedness officials' efforts to maintain an integrated response during a disaster or </w:t>
            </w:r>
            <w:proofErr w:type="gramStart"/>
            <w:r w:rsidRPr="00B058CD">
              <w:rPr>
                <w:rFonts w:ascii="Arial Narrow" w:hAnsi="Arial Narrow" w:cs="Arial"/>
                <w:color w:val="000000"/>
                <w:sz w:val="20"/>
                <w:szCs w:val="20"/>
              </w:rPr>
              <w:t>emergency situation</w:t>
            </w:r>
            <w:proofErr w:type="gramEnd"/>
            <w:r w:rsidRPr="00B058CD">
              <w:rPr>
                <w:rFonts w:ascii="Arial Narrow" w:hAnsi="Arial Narrow" w:cs="Arial"/>
                <w:color w:val="000000"/>
                <w:sz w:val="20"/>
                <w:szCs w:val="20"/>
              </w:rPr>
              <w:t>.</w:t>
            </w:r>
          </w:p>
          <w:p w14:paraId="3C015B8E" w14:textId="6F1E8880" w:rsidR="006838BF" w:rsidRPr="00B058CD" w:rsidRDefault="006838BF" w:rsidP="006838BF">
            <w:pPr>
              <w:spacing w:line="278" w:lineRule="auto"/>
              <w:rPr>
                <w:rFonts w:ascii="Arial Narrow" w:hAnsi="Arial Narrow" w:cs="Arial"/>
                <w:color w:val="000000"/>
                <w:sz w:val="20"/>
                <w:szCs w:val="20"/>
              </w:rPr>
            </w:pPr>
            <w:r w:rsidRPr="00716CC3">
              <w:rPr>
                <w:rFonts w:ascii="Arial Narrow" w:hAnsi="Arial Narrow" w:cs="Arial"/>
                <w:color w:val="000000"/>
                <w:sz w:val="20"/>
                <w:szCs w:val="20"/>
              </w:rPr>
              <w:t>§</w:t>
            </w:r>
            <w:r w:rsidRPr="00012603">
              <w:rPr>
                <w:rFonts w:ascii="Arial Narrow" w:hAnsi="Arial Narrow" w:cs="Arial"/>
                <w:color w:val="000000"/>
                <w:sz w:val="20"/>
                <w:szCs w:val="20"/>
              </w:rPr>
              <w:t xml:space="preserve">485.727 </w:t>
            </w:r>
            <w:r w:rsidRPr="00B058CD">
              <w:rPr>
                <w:rFonts w:ascii="Arial Narrow" w:hAnsi="Arial Narrow" w:cs="Arial"/>
                <w:color w:val="000000"/>
                <w:sz w:val="20"/>
                <w:szCs w:val="20"/>
              </w:rPr>
              <w:t>(a)(4) Standard</w:t>
            </w:r>
          </w:p>
        </w:tc>
        <w:tc>
          <w:tcPr>
            <w:tcW w:w="1440" w:type="dxa"/>
            <w:vAlign w:val="center"/>
          </w:tcPr>
          <w:p w14:paraId="6C468428" w14:textId="77777777" w:rsidR="006838BF" w:rsidRPr="00193D98" w:rsidRDefault="00000000" w:rsidP="006838BF">
            <w:pPr>
              <w:spacing w:after="0"/>
              <w:rPr>
                <w:rFonts w:ascii="Arial Narrow" w:hAnsi="Arial Narrow" w:cs="Arial"/>
                <w:sz w:val="20"/>
                <w:szCs w:val="20"/>
              </w:rPr>
            </w:pPr>
            <w:sdt>
              <w:sdtPr>
                <w:rPr>
                  <w:rFonts w:ascii="Arial" w:hAnsi="Arial" w:cs="Arial"/>
                  <w:sz w:val="20"/>
                  <w:szCs w:val="20"/>
                </w:rPr>
                <w:id w:val="867183275"/>
                <w14:checkbox>
                  <w14:checked w14:val="0"/>
                  <w14:checkedState w14:val="2612" w14:font="MS Gothic"/>
                  <w14:uncheckedState w14:val="2610" w14:font="MS Gothic"/>
                </w14:checkbox>
              </w:sdtPr>
              <w:sdtContent>
                <w:r w:rsidR="006838BF" w:rsidRPr="00567D45">
                  <w:rPr>
                    <w:rFonts w:ascii="Segoe UI Symbol" w:eastAsia="MS Gothic" w:hAnsi="Segoe UI Symbol" w:cs="Segoe UI Symbol"/>
                    <w:sz w:val="20"/>
                    <w:szCs w:val="20"/>
                  </w:rPr>
                  <w:t>☐</w:t>
                </w:r>
              </w:sdtContent>
            </w:sdt>
            <w:r w:rsidR="006838BF" w:rsidRPr="00567D45">
              <w:rPr>
                <w:rFonts w:ascii="Arial" w:hAnsi="Arial" w:cs="Arial"/>
                <w:sz w:val="20"/>
                <w:szCs w:val="20"/>
              </w:rPr>
              <w:t xml:space="preserve"> </w:t>
            </w:r>
            <w:r w:rsidR="006838BF" w:rsidRPr="00193D98">
              <w:rPr>
                <w:rFonts w:ascii="Arial Narrow" w:hAnsi="Arial Narrow" w:cs="Arial"/>
                <w:sz w:val="20"/>
                <w:szCs w:val="20"/>
              </w:rPr>
              <w:t>Compliant</w:t>
            </w:r>
          </w:p>
          <w:p w14:paraId="046C3F21" w14:textId="6848EBEA" w:rsidR="006838BF" w:rsidRPr="00B058CD" w:rsidRDefault="00000000" w:rsidP="006838BF">
            <w:pPr>
              <w:spacing w:line="278" w:lineRule="auto"/>
              <w:rPr>
                <w:rFonts w:ascii="Arial Narrow" w:hAnsi="Arial Narrow" w:cs="Arial"/>
                <w:color w:val="0070C0"/>
                <w:sz w:val="20"/>
                <w:szCs w:val="20"/>
                <w:u w:val="single"/>
              </w:rPr>
            </w:pPr>
            <w:sdt>
              <w:sdtPr>
                <w:rPr>
                  <w:rFonts w:ascii="Arial Narrow" w:hAnsi="Arial Narrow" w:cs="Arial"/>
                  <w:sz w:val="20"/>
                  <w:szCs w:val="20"/>
                </w:rPr>
                <w:id w:val="1111788154"/>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Deficient</w:t>
            </w:r>
          </w:p>
        </w:tc>
        <w:sdt>
          <w:sdtPr>
            <w:rPr>
              <w:rFonts w:ascii="Arial Narrow" w:eastAsia="Times New Roman" w:hAnsi="Arial Narrow"/>
              <w:sz w:val="20"/>
              <w:szCs w:val="20"/>
            </w:rPr>
            <w:id w:val="1562436171"/>
            <w:placeholder>
              <w:docPart w:val="1A0C7963159C4A578A280CE510AF6D76"/>
            </w:placeholder>
            <w:showingPlcHdr/>
            <w:text/>
          </w:sdtPr>
          <w:sdtContent>
            <w:tc>
              <w:tcPr>
                <w:tcW w:w="4685" w:type="dxa"/>
              </w:tcPr>
              <w:p w14:paraId="0A6EEE59" w14:textId="4931368E" w:rsidR="006838BF" w:rsidRPr="00B058CD" w:rsidRDefault="006838BF" w:rsidP="006838BF">
                <w:pPr>
                  <w:spacing w:line="278" w:lineRule="auto"/>
                  <w:rPr>
                    <w:rFonts w:ascii="Arial Narrow" w:hAnsi="Arial Narrow" w:cs="Arial"/>
                    <w:color w:val="0070C0"/>
                    <w:sz w:val="20"/>
                    <w:szCs w:val="20"/>
                    <w:u w:val="single"/>
                  </w:rPr>
                </w:pPr>
                <w:r w:rsidRPr="00541397">
                  <w:rPr>
                    <w:rStyle w:val="PlaceholderText"/>
                    <w:rFonts w:ascii="Arial Narrow" w:hAnsi="Arial Narrow"/>
                  </w:rPr>
                  <w:t>Click or tap here to enter text.</w:t>
                </w:r>
              </w:p>
            </w:tc>
          </w:sdtContent>
        </w:sdt>
      </w:tr>
      <w:tr w:rsidR="006838BF" w:rsidRPr="00B058CD" w14:paraId="34FF0820" w14:textId="77777777" w:rsidTr="005A633C">
        <w:tc>
          <w:tcPr>
            <w:tcW w:w="995" w:type="dxa"/>
            <w:noWrap/>
            <w:vAlign w:val="center"/>
          </w:tcPr>
          <w:p w14:paraId="3F85B3CF" w14:textId="7B6094AE" w:rsidR="006838BF" w:rsidRPr="008E665D" w:rsidRDefault="006838BF" w:rsidP="006838BF">
            <w:pPr>
              <w:spacing w:line="278" w:lineRule="auto"/>
              <w:jc w:val="center"/>
              <w:rPr>
                <w:rFonts w:ascii="Arial Narrow" w:hAnsi="Arial Narrow" w:cs="Arial"/>
                <w:b/>
                <w:bCs/>
                <w:color w:val="000000"/>
                <w:sz w:val="20"/>
                <w:szCs w:val="20"/>
              </w:rPr>
            </w:pPr>
            <w:r w:rsidRPr="008E665D">
              <w:rPr>
                <w:rFonts w:ascii="Arial Narrow" w:hAnsi="Arial Narrow" w:cs="Arial"/>
                <w:b/>
                <w:bCs/>
                <w:color w:val="000000"/>
                <w:sz w:val="20"/>
                <w:szCs w:val="20"/>
              </w:rPr>
              <w:t>5-D-8</w:t>
            </w:r>
          </w:p>
        </w:tc>
        <w:tc>
          <w:tcPr>
            <w:tcW w:w="7740" w:type="dxa"/>
            <w:vAlign w:val="center"/>
          </w:tcPr>
          <w:p w14:paraId="6A1DFA1A" w14:textId="77777777" w:rsidR="006838BF" w:rsidRPr="008E665D" w:rsidRDefault="006838BF" w:rsidP="006838BF">
            <w:pPr>
              <w:rPr>
                <w:rFonts w:ascii="Arial Narrow" w:hAnsi="Arial Narrow" w:cs="Arial"/>
                <w:color w:val="000000"/>
                <w:sz w:val="20"/>
                <w:szCs w:val="20"/>
              </w:rPr>
            </w:pPr>
            <w:r w:rsidRPr="008E665D">
              <w:rPr>
                <w:rFonts w:ascii="Arial Narrow" w:hAnsi="Arial Narrow" w:cs="Arial"/>
                <w:color w:val="000000"/>
                <w:sz w:val="20"/>
                <w:szCs w:val="20"/>
              </w:rPr>
              <w:t>The plan must be developed and maintained with assistance from fire, safety, and other appropriate experts.</w:t>
            </w:r>
          </w:p>
          <w:p w14:paraId="074FD602" w14:textId="1C0E7DE2" w:rsidR="006838BF" w:rsidRPr="008E665D" w:rsidRDefault="006838BF" w:rsidP="006838BF">
            <w:pPr>
              <w:spacing w:line="278" w:lineRule="auto"/>
              <w:rPr>
                <w:rFonts w:ascii="Arial Narrow" w:hAnsi="Arial Narrow" w:cs="Arial"/>
                <w:color w:val="000000"/>
                <w:sz w:val="20"/>
                <w:szCs w:val="20"/>
              </w:rPr>
            </w:pPr>
            <w:r w:rsidRPr="008E665D">
              <w:rPr>
                <w:rFonts w:ascii="Arial Narrow" w:hAnsi="Arial Narrow" w:cs="Arial"/>
                <w:color w:val="000000"/>
                <w:sz w:val="20"/>
                <w:szCs w:val="20"/>
              </w:rPr>
              <w:t>§485.727(a)(6) Standard</w:t>
            </w:r>
          </w:p>
        </w:tc>
        <w:tc>
          <w:tcPr>
            <w:tcW w:w="1440" w:type="dxa"/>
            <w:vAlign w:val="center"/>
          </w:tcPr>
          <w:p w14:paraId="773438B0" w14:textId="77777777" w:rsidR="006838BF" w:rsidRPr="00193D98" w:rsidRDefault="00000000" w:rsidP="006838BF">
            <w:pPr>
              <w:spacing w:after="0"/>
              <w:rPr>
                <w:rFonts w:ascii="Arial Narrow" w:hAnsi="Arial Narrow" w:cs="Arial"/>
                <w:sz w:val="20"/>
                <w:szCs w:val="20"/>
              </w:rPr>
            </w:pPr>
            <w:sdt>
              <w:sdtPr>
                <w:rPr>
                  <w:rFonts w:ascii="Arial" w:hAnsi="Arial" w:cs="Arial"/>
                  <w:sz w:val="20"/>
                  <w:szCs w:val="20"/>
                </w:rPr>
                <w:id w:val="-1591850216"/>
                <w14:checkbox>
                  <w14:checked w14:val="0"/>
                  <w14:checkedState w14:val="2612" w14:font="MS Gothic"/>
                  <w14:uncheckedState w14:val="2610" w14:font="MS Gothic"/>
                </w14:checkbox>
              </w:sdtPr>
              <w:sdtContent>
                <w:r w:rsidR="006838BF" w:rsidRPr="00567D45">
                  <w:rPr>
                    <w:rFonts w:ascii="Segoe UI Symbol" w:eastAsia="MS Gothic" w:hAnsi="Segoe UI Symbol" w:cs="Segoe UI Symbol"/>
                    <w:sz w:val="20"/>
                    <w:szCs w:val="20"/>
                  </w:rPr>
                  <w:t>☐</w:t>
                </w:r>
              </w:sdtContent>
            </w:sdt>
            <w:r w:rsidR="006838BF" w:rsidRPr="00567D45">
              <w:rPr>
                <w:rFonts w:ascii="Arial" w:hAnsi="Arial" w:cs="Arial"/>
                <w:sz w:val="20"/>
                <w:szCs w:val="20"/>
              </w:rPr>
              <w:t xml:space="preserve"> </w:t>
            </w:r>
            <w:r w:rsidR="006838BF" w:rsidRPr="00193D98">
              <w:rPr>
                <w:rFonts w:ascii="Arial Narrow" w:hAnsi="Arial Narrow" w:cs="Arial"/>
                <w:sz w:val="20"/>
                <w:szCs w:val="20"/>
              </w:rPr>
              <w:t>Compliant</w:t>
            </w:r>
          </w:p>
          <w:p w14:paraId="331D3E13" w14:textId="296FC268" w:rsidR="006838BF" w:rsidRPr="008E665D" w:rsidRDefault="00000000" w:rsidP="006838BF">
            <w:pPr>
              <w:spacing w:line="278" w:lineRule="auto"/>
              <w:rPr>
                <w:rFonts w:ascii="Arial Narrow" w:hAnsi="Arial Narrow"/>
                <w:sz w:val="20"/>
                <w:szCs w:val="20"/>
              </w:rPr>
            </w:pPr>
            <w:sdt>
              <w:sdtPr>
                <w:rPr>
                  <w:rFonts w:ascii="Arial Narrow" w:hAnsi="Arial Narrow" w:cs="Arial"/>
                  <w:sz w:val="20"/>
                  <w:szCs w:val="20"/>
                </w:rPr>
                <w:id w:val="1757939950"/>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Deficient</w:t>
            </w:r>
          </w:p>
        </w:tc>
        <w:sdt>
          <w:sdtPr>
            <w:rPr>
              <w:rFonts w:ascii="Arial Narrow" w:eastAsia="Times New Roman" w:hAnsi="Arial Narrow"/>
              <w:sz w:val="20"/>
              <w:szCs w:val="20"/>
            </w:rPr>
            <w:id w:val="-1083602952"/>
            <w:placeholder>
              <w:docPart w:val="4DA349768A9C4FFAAF696BF7649CF7F7"/>
            </w:placeholder>
            <w:showingPlcHdr/>
            <w:text/>
          </w:sdtPr>
          <w:sdtContent>
            <w:tc>
              <w:tcPr>
                <w:tcW w:w="4685" w:type="dxa"/>
              </w:tcPr>
              <w:p w14:paraId="1CD1BAFC" w14:textId="45B59D0A" w:rsidR="006838BF" w:rsidRPr="008E665D" w:rsidRDefault="006838BF" w:rsidP="006838BF">
                <w:pPr>
                  <w:spacing w:line="278" w:lineRule="auto"/>
                  <w:rPr>
                    <w:rFonts w:ascii="Arial Narrow" w:hAnsi="Arial Narrow"/>
                    <w:sz w:val="20"/>
                    <w:szCs w:val="20"/>
                  </w:rPr>
                </w:pPr>
                <w:r w:rsidRPr="00541397">
                  <w:rPr>
                    <w:rStyle w:val="PlaceholderText"/>
                    <w:rFonts w:ascii="Arial Narrow" w:hAnsi="Arial Narrow"/>
                  </w:rPr>
                  <w:t>Click or tap here to enter text.</w:t>
                </w:r>
              </w:p>
            </w:tc>
          </w:sdtContent>
        </w:sdt>
      </w:tr>
      <w:tr w:rsidR="006838BF" w:rsidRPr="00B058CD" w14:paraId="0769650C" w14:textId="77777777" w:rsidTr="005A633C">
        <w:tc>
          <w:tcPr>
            <w:tcW w:w="995" w:type="dxa"/>
            <w:noWrap/>
            <w:vAlign w:val="center"/>
            <w:hideMark/>
          </w:tcPr>
          <w:p w14:paraId="7D15F3B7" w14:textId="77777777" w:rsidR="006838BF" w:rsidRPr="00B058CD" w:rsidRDefault="006838BF" w:rsidP="006838BF">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5-D-9</w:t>
            </w:r>
          </w:p>
        </w:tc>
        <w:tc>
          <w:tcPr>
            <w:tcW w:w="7740" w:type="dxa"/>
            <w:vAlign w:val="center"/>
            <w:hideMark/>
          </w:tcPr>
          <w:p w14:paraId="0CC05E35" w14:textId="77777777" w:rsidR="006838BF" w:rsidRDefault="006838BF" w:rsidP="006838BF">
            <w:pPr>
              <w:spacing w:line="278" w:lineRule="auto"/>
              <w:rPr>
                <w:rFonts w:ascii="Arial Narrow" w:hAnsi="Arial Narrow" w:cs="Arial"/>
                <w:color w:val="000000"/>
                <w:sz w:val="20"/>
                <w:szCs w:val="20"/>
              </w:rPr>
            </w:pPr>
            <w:r w:rsidRPr="00B058CD">
              <w:rPr>
                <w:rFonts w:ascii="Arial Narrow" w:hAnsi="Arial Narrow" w:cs="Arial"/>
                <w:color w:val="000000"/>
                <w:sz w:val="20"/>
                <w:szCs w:val="20"/>
              </w:rPr>
              <w:t xml:space="preserve">Policies and procedures: The facility must develop and implement emergency preparedness policies and procedures, based on the emergency plan set forth in standard 5-D-2, risk assessment in standard 5-D-3, and </w:t>
            </w:r>
            <w:proofErr w:type="gramStart"/>
            <w:r w:rsidRPr="00B058CD">
              <w:rPr>
                <w:rFonts w:ascii="Arial Narrow" w:hAnsi="Arial Narrow" w:cs="Arial"/>
                <w:color w:val="000000"/>
                <w:sz w:val="20"/>
                <w:szCs w:val="20"/>
              </w:rPr>
              <w:t>the communication</w:t>
            </w:r>
            <w:proofErr w:type="gramEnd"/>
            <w:r w:rsidRPr="00B058CD">
              <w:rPr>
                <w:rFonts w:ascii="Arial Narrow" w:hAnsi="Arial Narrow" w:cs="Arial"/>
                <w:color w:val="000000"/>
                <w:sz w:val="20"/>
                <w:szCs w:val="20"/>
              </w:rPr>
              <w:t xml:space="preserve"> plan in standard 5-D-21. The policies and procedures must be reviewed and updated at least every two (2) years.</w:t>
            </w:r>
          </w:p>
          <w:p w14:paraId="4E33BF25" w14:textId="70345945" w:rsidR="006838BF" w:rsidRPr="00B058CD" w:rsidRDefault="006838BF" w:rsidP="006838BF">
            <w:pPr>
              <w:spacing w:line="278" w:lineRule="auto"/>
              <w:rPr>
                <w:rFonts w:ascii="Arial Narrow" w:hAnsi="Arial Narrow" w:cs="Arial"/>
                <w:color w:val="000000"/>
                <w:sz w:val="20"/>
                <w:szCs w:val="20"/>
              </w:rPr>
            </w:pPr>
            <w:r w:rsidRPr="00DB2ECE">
              <w:rPr>
                <w:rFonts w:ascii="Arial Narrow" w:hAnsi="Arial Narrow" w:cs="Arial"/>
                <w:color w:val="000000"/>
                <w:sz w:val="20"/>
                <w:szCs w:val="20"/>
              </w:rPr>
              <w:t>§485.727</w:t>
            </w:r>
            <w:r w:rsidRPr="00B058CD">
              <w:rPr>
                <w:rFonts w:ascii="Arial Narrow" w:hAnsi="Arial Narrow" w:cs="Arial"/>
                <w:color w:val="000000"/>
                <w:sz w:val="20"/>
                <w:szCs w:val="20"/>
              </w:rPr>
              <w:t>(b) Standard</w:t>
            </w:r>
          </w:p>
        </w:tc>
        <w:tc>
          <w:tcPr>
            <w:tcW w:w="1440" w:type="dxa"/>
            <w:vAlign w:val="center"/>
          </w:tcPr>
          <w:p w14:paraId="50388C63" w14:textId="77777777" w:rsidR="006838BF" w:rsidRPr="00193D98" w:rsidRDefault="00000000" w:rsidP="006838BF">
            <w:pPr>
              <w:spacing w:after="0"/>
              <w:rPr>
                <w:rFonts w:ascii="Arial Narrow" w:hAnsi="Arial Narrow" w:cs="Arial"/>
                <w:sz w:val="20"/>
                <w:szCs w:val="20"/>
              </w:rPr>
            </w:pPr>
            <w:sdt>
              <w:sdtPr>
                <w:rPr>
                  <w:rFonts w:ascii="Arial" w:hAnsi="Arial" w:cs="Arial"/>
                  <w:sz w:val="20"/>
                  <w:szCs w:val="20"/>
                </w:rPr>
                <w:id w:val="2130962449"/>
                <w14:checkbox>
                  <w14:checked w14:val="0"/>
                  <w14:checkedState w14:val="2612" w14:font="MS Gothic"/>
                  <w14:uncheckedState w14:val="2610" w14:font="MS Gothic"/>
                </w14:checkbox>
              </w:sdtPr>
              <w:sdtContent>
                <w:r w:rsidR="006838BF" w:rsidRPr="00567D45">
                  <w:rPr>
                    <w:rFonts w:ascii="Segoe UI Symbol" w:eastAsia="MS Gothic" w:hAnsi="Segoe UI Symbol" w:cs="Segoe UI Symbol"/>
                    <w:sz w:val="20"/>
                    <w:szCs w:val="20"/>
                  </w:rPr>
                  <w:t>☐</w:t>
                </w:r>
              </w:sdtContent>
            </w:sdt>
            <w:r w:rsidR="006838BF" w:rsidRPr="00567D45">
              <w:rPr>
                <w:rFonts w:ascii="Arial" w:hAnsi="Arial" w:cs="Arial"/>
                <w:sz w:val="20"/>
                <w:szCs w:val="20"/>
              </w:rPr>
              <w:t xml:space="preserve"> </w:t>
            </w:r>
            <w:r w:rsidR="006838BF" w:rsidRPr="00193D98">
              <w:rPr>
                <w:rFonts w:ascii="Arial Narrow" w:hAnsi="Arial Narrow" w:cs="Arial"/>
                <w:sz w:val="20"/>
                <w:szCs w:val="20"/>
              </w:rPr>
              <w:t>Compliant</w:t>
            </w:r>
          </w:p>
          <w:p w14:paraId="607C95C2" w14:textId="246E82D1" w:rsidR="006838BF" w:rsidRPr="00B058CD" w:rsidRDefault="00000000" w:rsidP="006838BF">
            <w:pPr>
              <w:spacing w:line="278" w:lineRule="auto"/>
              <w:rPr>
                <w:rFonts w:ascii="Arial Narrow" w:hAnsi="Arial Narrow" w:cs="Arial"/>
                <w:color w:val="0070C0"/>
                <w:sz w:val="20"/>
                <w:szCs w:val="20"/>
                <w:u w:val="single"/>
              </w:rPr>
            </w:pPr>
            <w:sdt>
              <w:sdtPr>
                <w:rPr>
                  <w:rFonts w:ascii="Arial Narrow" w:hAnsi="Arial Narrow" w:cs="Arial"/>
                  <w:sz w:val="20"/>
                  <w:szCs w:val="20"/>
                </w:rPr>
                <w:id w:val="1299567717"/>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Deficient</w:t>
            </w:r>
          </w:p>
        </w:tc>
        <w:sdt>
          <w:sdtPr>
            <w:rPr>
              <w:rFonts w:ascii="Arial Narrow" w:eastAsia="Times New Roman" w:hAnsi="Arial Narrow"/>
              <w:sz w:val="20"/>
              <w:szCs w:val="20"/>
            </w:rPr>
            <w:id w:val="452446546"/>
            <w:placeholder>
              <w:docPart w:val="4257A43FDA0F4CF685E601CEBAFCD0F9"/>
            </w:placeholder>
            <w:showingPlcHdr/>
            <w:text/>
          </w:sdtPr>
          <w:sdtContent>
            <w:tc>
              <w:tcPr>
                <w:tcW w:w="4685" w:type="dxa"/>
              </w:tcPr>
              <w:p w14:paraId="4ABB1D8C" w14:textId="61F5ACFC" w:rsidR="006838BF" w:rsidRPr="00B058CD" w:rsidRDefault="006838BF" w:rsidP="006838BF">
                <w:pPr>
                  <w:spacing w:line="278" w:lineRule="auto"/>
                  <w:rPr>
                    <w:rFonts w:ascii="Arial Narrow" w:hAnsi="Arial Narrow" w:cs="Arial"/>
                    <w:color w:val="0070C0"/>
                    <w:sz w:val="20"/>
                    <w:szCs w:val="20"/>
                    <w:u w:val="single"/>
                  </w:rPr>
                </w:pPr>
                <w:r w:rsidRPr="00541397">
                  <w:rPr>
                    <w:rStyle w:val="PlaceholderText"/>
                    <w:rFonts w:ascii="Arial Narrow" w:hAnsi="Arial Narrow"/>
                  </w:rPr>
                  <w:t>Click or tap here to enter text.</w:t>
                </w:r>
              </w:p>
            </w:tc>
          </w:sdtContent>
        </w:sdt>
      </w:tr>
      <w:tr w:rsidR="006838BF" w:rsidRPr="00B058CD" w14:paraId="62CD2E71" w14:textId="77777777" w:rsidTr="005A633C">
        <w:tc>
          <w:tcPr>
            <w:tcW w:w="995" w:type="dxa"/>
            <w:noWrap/>
            <w:vAlign w:val="center"/>
            <w:hideMark/>
          </w:tcPr>
          <w:p w14:paraId="71562106" w14:textId="77777777" w:rsidR="006838BF" w:rsidRPr="00B058CD" w:rsidRDefault="006838BF" w:rsidP="006838BF">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5-D-11</w:t>
            </w:r>
          </w:p>
        </w:tc>
        <w:tc>
          <w:tcPr>
            <w:tcW w:w="7740" w:type="dxa"/>
            <w:vAlign w:val="center"/>
            <w:hideMark/>
          </w:tcPr>
          <w:p w14:paraId="0DC503E3" w14:textId="77777777" w:rsidR="006838BF" w:rsidRDefault="006838BF" w:rsidP="006838BF">
            <w:pPr>
              <w:spacing w:line="278" w:lineRule="auto"/>
              <w:rPr>
                <w:rFonts w:ascii="Arial Narrow" w:hAnsi="Arial Narrow" w:cs="Arial"/>
                <w:color w:val="000000"/>
                <w:sz w:val="20"/>
                <w:szCs w:val="20"/>
              </w:rPr>
            </w:pPr>
            <w:r w:rsidRPr="00B058CD">
              <w:rPr>
                <w:rFonts w:ascii="Arial Narrow" w:hAnsi="Arial Narrow" w:cs="Arial"/>
                <w:color w:val="000000"/>
                <w:sz w:val="20"/>
                <w:szCs w:val="20"/>
              </w:rPr>
              <w:t>At a minimum, the policies and procedures must address safe evacuation from the facility.</w:t>
            </w:r>
          </w:p>
          <w:p w14:paraId="103DCEB4" w14:textId="3E69309A" w:rsidR="006838BF" w:rsidRPr="00B058CD" w:rsidRDefault="006838BF" w:rsidP="006838BF">
            <w:pPr>
              <w:spacing w:line="278" w:lineRule="auto"/>
              <w:rPr>
                <w:rFonts w:ascii="Arial Narrow" w:hAnsi="Arial Narrow" w:cs="Arial"/>
                <w:color w:val="000000"/>
                <w:sz w:val="20"/>
                <w:szCs w:val="20"/>
              </w:rPr>
            </w:pPr>
            <w:r w:rsidRPr="008E665D">
              <w:rPr>
                <w:rFonts w:ascii="Arial Narrow" w:hAnsi="Arial Narrow" w:cs="Arial"/>
                <w:color w:val="000000"/>
                <w:sz w:val="20"/>
                <w:szCs w:val="20"/>
              </w:rPr>
              <w:t>§485.727</w:t>
            </w:r>
            <w:r w:rsidRPr="00B058CD">
              <w:rPr>
                <w:rFonts w:ascii="Arial Narrow" w:hAnsi="Arial Narrow" w:cs="Arial"/>
                <w:color w:val="000000"/>
                <w:sz w:val="20"/>
                <w:szCs w:val="20"/>
              </w:rPr>
              <w:t>(b)(1) Standard</w:t>
            </w:r>
          </w:p>
        </w:tc>
        <w:tc>
          <w:tcPr>
            <w:tcW w:w="1440" w:type="dxa"/>
            <w:vAlign w:val="center"/>
          </w:tcPr>
          <w:p w14:paraId="2A734DF2" w14:textId="77777777" w:rsidR="006838BF" w:rsidRPr="00193D98" w:rsidRDefault="00000000" w:rsidP="006838BF">
            <w:pPr>
              <w:spacing w:after="0"/>
              <w:rPr>
                <w:rFonts w:ascii="Arial Narrow" w:hAnsi="Arial Narrow" w:cs="Arial"/>
                <w:sz w:val="20"/>
                <w:szCs w:val="20"/>
              </w:rPr>
            </w:pPr>
            <w:sdt>
              <w:sdtPr>
                <w:rPr>
                  <w:rFonts w:ascii="Arial" w:hAnsi="Arial" w:cs="Arial"/>
                  <w:sz w:val="20"/>
                  <w:szCs w:val="20"/>
                </w:rPr>
                <w:id w:val="2100978447"/>
                <w14:checkbox>
                  <w14:checked w14:val="0"/>
                  <w14:checkedState w14:val="2612" w14:font="MS Gothic"/>
                  <w14:uncheckedState w14:val="2610" w14:font="MS Gothic"/>
                </w14:checkbox>
              </w:sdtPr>
              <w:sdtContent>
                <w:r w:rsidR="006838BF" w:rsidRPr="00567D45">
                  <w:rPr>
                    <w:rFonts w:ascii="Segoe UI Symbol" w:eastAsia="MS Gothic" w:hAnsi="Segoe UI Symbol" w:cs="Segoe UI Symbol"/>
                    <w:sz w:val="20"/>
                    <w:szCs w:val="20"/>
                  </w:rPr>
                  <w:t>☐</w:t>
                </w:r>
              </w:sdtContent>
            </w:sdt>
            <w:r w:rsidR="006838BF" w:rsidRPr="00567D45">
              <w:rPr>
                <w:rFonts w:ascii="Arial" w:hAnsi="Arial" w:cs="Arial"/>
                <w:sz w:val="20"/>
                <w:szCs w:val="20"/>
              </w:rPr>
              <w:t xml:space="preserve"> </w:t>
            </w:r>
            <w:r w:rsidR="006838BF" w:rsidRPr="00193D98">
              <w:rPr>
                <w:rFonts w:ascii="Arial Narrow" w:hAnsi="Arial Narrow" w:cs="Arial"/>
                <w:sz w:val="20"/>
                <w:szCs w:val="20"/>
              </w:rPr>
              <w:t>Compliant</w:t>
            </w:r>
          </w:p>
          <w:p w14:paraId="6DC33895" w14:textId="2481FCFB" w:rsidR="006838BF" w:rsidRPr="00B058CD" w:rsidRDefault="00000000" w:rsidP="006838BF">
            <w:pPr>
              <w:spacing w:line="278" w:lineRule="auto"/>
              <w:rPr>
                <w:rFonts w:ascii="Arial Narrow" w:hAnsi="Arial Narrow" w:cs="Arial"/>
                <w:color w:val="0070C0"/>
                <w:sz w:val="20"/>
                <w:szCs w:val="20"/>
                <w:u w:val="single"/>
              </w:rPr>
            </w:pPr>
            <w:sdt>
              <w:sdtPr>
                <w:rPr>
                  <w:rFonts w:ascii="Arial Narrow" w:hAnsi="Arial Narrow" w:cs="Arial"/>
                  <w:sz w:val="20"/>
                  <w:szCs w:val="20"/>
                </w:rPr>
                <w:id w:val="-2128159651"/>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Deficient</w:t>
            </w:r>
          </w:p>
        </w:tc>
        <w:sdt>
          <w:sdtPr>
            <w:rPr>
              <w:rFonts w:ascii="Arial Narrow" w:eastAsia="Times New Roman" w:hAnsi="Arial Narrow"/>
              <w:sz w:val="20"/>
              <w:szCs w:val="20"/>
            </w:rPr>
            <w:id w:val="-446854079"/>
            <w:placeholder>
              <w:docPart w:val="77C241B31AF2421AA1DBE99F42E336EE"/>
            </w:placeholder>
            <w:showingPlcHdr/>
            <w:text/>
          </w:sdtPr>
          <w:sdtContent>
            <w:tc>
              <w:tcPr>
                <w:tcW w:w="4685" w:type="dxa"/>
              </w:tcPr>
              <w:p w14:paraId="738224DD" w14:textId="0071BBA8" w:rsidR="006838BF" w:rsidRPr="00B058CD" w:rsidRDefault="006838BF" w:rsidP="006838BF">
                <w:pPr>
                  <w:spacing w:line="278" w:lineRule="auto"/>
                  <w:rPr>
                    <w:rFonts w:ascii="Arial Narrow" w:hAnsi="Arial Narrow" w:cs="Arial"/>
                    <w:color w:val="0070C0"/>
                    <w:sz w:val="20"/>
                    <w:szCs w:val="20"/>
                    <w:u w:val="single"/>
                  </w:rPr>
                </w:pPr>
                <w:r w:rsidRPr="00541397">
                  <w:rPr>
                    <w:rStyle w:val="PlaceholderText"/>
                    <w:rFonts w:ascii="Arial Narrow" w:hAnsi="Arial Narrow"/>
                  </w:rPr>
                  <w:t>Click or tap here to enter text.</w:t>
                </w:r>
              </w:p>
            </w:tc>
          </w:sdtContent>
        </w:sdt>
      </w:tr>
      <w:tr w:rsidR="006838BF" w:rsidRPr="00B058CD" w14:paraId="556C3926" w14:textId="77777777" w:rsidTr="005A633C">
        <w:tc>
          <w:tcPr>
            <w:tcW w:w="995" w:type="dxa"/>
            <w:noWrap/>
            <w:vAlign w:val="center"/>
            <w:hideMark/>
          </w:tcPr>
          <w:p w14:paraId="747B7E23" w14:textId="77777777" w:rsidR="006838BF" w:rsidRPr="00B058CD" w:rsidRDefault="006838BF" w:rsidP="006838BF">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5-D-12</w:t>
            </w:r>
          </w:p>
        </w:tc>
        <w:tc>
          <w:tcPr>
            <w:tcW w:w="7740" w:type="dxa"/>
            <w:vAlign w:val="center"/>
            <w:hideMark/>
          </w:tcPr>
          <w:p w14:paraId="14CBF725" w14:textId="77777777" w:rsidR="006838BF" w:rsidRDefault="006838BF" w:rsidP="006838BF">
            <w:pPr>
              <w:spacing w:line="278" w:lineRule="auto"/>
              <w:rPr>
                <w:rFonts w:ascii="Arial Narrow" w:hAnsi="Arial Narrow" w:cs="Arial"/>
                <w:color w:val="000000"/>
                <w:sz w:val="20"/>
                <w:szCs w:val="20"/>
              </w:rPr>
            </w:pPr>
            <w:r w:rsidRPr="00B058CD">
              <w:rPr>
                <w:rFonts w:ascii="Arial Narrow" w:hAnsi="Arial Narrow" w:cs="Arial"/>
                <w:color w:val="000000"/>
                <w:sz w:val="20"/>
                <w:szCs w:val="20"/>
              </w:rPr>
              <w:t>Safe evacuation from the facility must include consideration of the care and treatment needs of evacuees.</w:t>
            </w:r>
          </w:p>
          <w:p w14:paraId="40A303CB" w14:textId="0FE07548" w:rsidR="006838BF" w:rsidRPr="00B058CD" w:rsidRDefault="006838BF" w:rsidP="006838BF">
            <w:pPr>
              <w:spacing w:line="278" w:lineRule="auto"/>
              <w:rPr>
                <w:rFonts w:ascii="Arial Narrow" w:hAnsi="Arial Narrow" w:cs="Arial"/>
                <w:color w:val="000000"/>
                <w:sz w:val="20"/>
                <w:szCs w:val="20"/>
              </w:rPr>
            </w:pPr>
            <w:r w:rsidRPr="00D47482">
              <w:rPr>
                <w:rFonts w:ascii="Arial Narrow" w:hAnsi="Arial Narrow" w:cs="Arial"/>
                <w:color w:val="000000"/>
                <w:sz w:val="20"/>
                <w:szCs w:val="20"/>
              </w:rPr>
              <w:t>§</w:t>
            </w:r>
            <w:r w:rsidRPr="00994A5F">
              <w:rPr>
                <w:rFonts w:ascii="Arial Narrow" w:hAnsi="Arial Narrow" w:cs="Arial"/>
                <w:color w:val="000000"/>
                <w:sz w:val="20"/>
                <w:szCs w:val="20"/>
              </w:rPr>
              <w:t>485.727</w:t>
            </w:r>
            <w:r w:rsidRPr="00D47482">
              <w:rPr>
                <w:rFonts w:ascii="Arial Narrow" w:hAnsi="Arial Narrow" w:cs="Arial"/>
                <w:color w:val="000000"/>
                <w:sz w:val="20"/>
                <w:szCs w:val="20"/>
              </w:rPr>
              <w:t>(b)(1) Standard</w:t>
            </w:r>
          </w:p>
        </w:tc>
        <w:tc>
          <w:tcPr>
            <w:tcW w:w="1440" w:type="dxa"/>
            <w:vAlign w:val="center"/>
          </w:tcPr>
          <w:p w14:paraId="6144D9DD" w14:textId="77777777" w:rsidR="006838BF" w:rsidRPr="00193D98" w:rsidRDefault="00000000" w:rsidP="006838BF">
            <w:pPr>
              <w:spacing w:after="0"/>
              <w:rPr>
                <w:rFonts w:ascii="Arial Narrow" w:hAnsi="Arial Narrow" w:cs="Arial"/>
                <w:sz w:val="20"/>
                <w:szCs w:val="20"/>
              </w:rPr>
            </w:pPr>
            <w:sdt>
              <w:sdtPr>
                <w:rPr>
                  <w:rFonts w:ascii="Arial" w:hAnsi="Arial" w:cs="Arial"/>
                  <w:sz w:val="20"/>
                  <w:szCs w:val="20"/>
                </w:rPr>
                <w:id w:val="1403336267"/>
                <w14:checkbox>
                  <w14:checked w14:val="0"/>
                  <w14:checkedState w14:val="2612" w14:font="MS Gothic"/>
                  <w14:uncheckedState w14:val="2610" w14:font="MS Gothic"/>
                </w14:checkbox>
              </w:sdtPr>
              <w:sdtContent>
                <w:r w:rsidR="006838BF" w:rsidRPr="00567D45">
                  <w:rPr>
                    <w:rFonts w:ascii="Segoe UI Symbol" w:eastAsia="MS Gothic" w:hAnsi="Segoe UI Symbol" w:cs="Segoe UI Symbol"/>
                    <w:sz w:val="20"/>
                    <w:szCs w:val="20"/>
                  </w:rPr>
                  <w:t>☐</w:t>
                </w:r>
              </w:sdtContent>
            </w:sdt>
            <w:r w:rsidR="006838BF" w:rsidRPr="00567D45">
              <w:rPr>
                <w:rFonts w:ascii="Arial" w:hAnsi="Arial" w:cs="Arial"/>
                <w:sz w:val="20"/>
                <w:szCs w:val="20"/>
              </w:rPr>
              <w:t xml:space="preserve"> </w:t>
            </w:r>
            <w:r w:rsidR="006838BF" w:rsidRPr="00193D98">
              <w:rPr>
                <w:rFonts w:ascii="Arial Narrow" w:hAnsi="Arial Narrow" w:cs="Arial"/>
                <w:sz w:val="20"/>
                <w:szCs w:val="20"/>
              </w:rPr>
              <w:t>Compliant</w:t>
            </w:r>
          </w:p>
          <w:p w14:paraId="3BFDEA61" w14:textId="2966DBF6" w:rsidR="006838BF" w:rsidRPr="00B058CD" w:rsidRDefault="00000000" w:rsidP="006838BF">
            <w:pPr>
              <w:spacing w:line="278" w:lineRule="auto"/>
              <w:rPr>
                <w:rFonts w:ascii="Arial Narrow" w:hAnsi="Arial Narrow" w:cs="Arial"/>
                <w:color w:val="0070C0"/>
                <w:sz w:val="20"/>
                <w:szCs w:val="20"/>
                <w:u w:val="single"/>
              </w:rPr>
            </w:pPr>
            <w:sdt>
              <w:sdtPr>
                <w:rPr>
                  <w:rFonts w:ascii="Arial Narrow" w:hAnsi="Arial Narrow" w:cs="Arial"/>
                  <w:sz w:val="20"/>
                  <w:szCs w:val="20"/>
                </w:rPr>
                <w:id w:val="436952157"/>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Deficient</w:t>
            </w:r>
          </w:p>
        </w:tc>
        <w:sdt>
          <w:sdtPr>
            <w:rPr>
              <w:rFonts w:ascii="Arial Narrow" w:eastAsia="Times New Roman" w:hAnsi="Arial Narrow"/>
              <w:sz w:val="20"/>
              <w:szCs w:val="20"/>
            </w:rPr>
            <w:id w:val="-2010815525"/>
            <w:placeholder>
              <w:docPart w:val="14907CAFAE4E4751B3454CE55A33DF7C"/>
            </w:placeholder>
            <w:showingPlcHdr/>
            <w:text/>
          </w:sdtPr>
          <w:sdtContent>
            <w:tc>
              <w:tcPr>
                <w:tcW w:w="4685" w:type="dxa"/>
              </w:tcPr>
              <w:p w14:paraId="3CA9B407" w14:textId="0C95F3F9" w:rsidR="006838BF" w:rsidRPr="00B058CD" w:rsidRDefault="006838BF" w:rsidP="006838BF">
                <w:pPr>
                  <w:spacing w:line="278" w:lineRule="auto"/>
                  <w:rPr>
                    <w:rFonts w:ascii="Arial Narrow" w:hAnsi="Arial Narrow" w:cs="Arial"/>
                    <w:color w:val="0070C0"/>
                    <w:sz w:val="20"/>
                    <w:szCs w:val="20"/>
                    <w:u w:val="single"/>
                  </w:rPr>
                </w:pPr>
                <w:r w:rsidRPr="00541397">
                  <w:rPr>
                    <w:rStyle w:val="PlaceholderText"/>
                    <w:rFonts w:ascii="Arial Narrow" w:hAnsi="Arial Narrow"/>
                  </w:rPr>
                  <w:t>Click or tap here to enter text.</w:t>
                </w:r>
              </w:p>
            </w:tc>
          </w:sdtContent>
        </w:sdt>
      </w:tr>
      <w:tr w:rsidR="006838BF" w:rsidRPr="00B058CD" w14:paraId="5DF8AD40" w14:textId="77777777" w:rsidTr="00887842">
        <w:tc>
          <w:tcPr>
            <w:tcW w:w="995" w:type="dxa"/>
            <w:noWrap/>
            <w:vAlign w:val="center"/>
            <w:hideMark/>
          </w:tcPr>
          <w:p w14:paraId="33D94105" w14:textId="77777777" w:rsidR="006838BF" w:rsidRPr="00B058CD" w:rsidRDefault="006838BF" w:rsidP="006838BF">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lastRenderedPageBreak/>
              <w:t>5-D-13</w:t>
            </w:r>
          </w:p>
        </w:tc>
        <w:tc>
          <w:tcPr>
            <w:tcW w:w="7740" w:type="dxa"/>
            <w:vAlign w:val="center"/>
            <w:hideMark/>
          </w:tcPr>
          <w:p w14:paraId="5D61DFB9" w14:textId="77777777" w:rsidR="006838BF" w:rsidRDefault="006838BF" w:rsidP="006838BF">
            <w:pPr>
              <w:spacing w:line="278" w:lineRule="auto"/>
              <w:rPr>
                <w:rFonts w:ascii="Arial Narrow" w:hAnsi="Arial Narrow" w:cs="Arial"/>
                <w:color w:val="000000"/>
                <w:sz w:val="20"/>
                <w:szCs w:val="20"/>
              </w:rPr>
            </w:pPr>
            <w:r w:rsidRPr="00B058CD">
              <w:rPr>
                <w:rFonts w:ascii="Arial Narrow" w:hAnsi="Arial Narrow" w:cs="Arial"/>
                <w:color w:val="000000"/>
                <w:sz w:val="20"/>
                <w:szCs w:val="20"/>
              </w:rPr>
              <w:t>Safe evacuation from the facility must include staff responsibilities.</w:t>
            </w:r>
          </w:p>
          <w:p w14:paraId="30A02AF8" w14:textId="5DBDBB2A" w:rsidR="006838BF" w:rsidRPr="00B058CD" w:rsidRDefault="006838BF" w:rsidP="006838BF">
            <w:pPr>
              <w:spacing w:line="278" w:lineRule="auto"/>
              <w:rPr>
                <w:rFonts w:ascii="Arial Narrow" w:hAnsi="Arial Narrow" w:cs="Arial"/>
                <w:color w:val="000000"/>
                <w:sz w:val="20"/>
                <w:szCs w:val="20"/>
              </w:rPr>
            </w:pPr>
            <w:r w:rsidRPr="00D47482">
              <w:rPr>
                <w:rFonts w:ascii="Arial Narrow" w:hAnsi="Arial Narrow" w:cs="Arial"/>
                <w:color w:val="000000"/>
                <w:sz w:val="20"/>
                <w:szCs w:val="20"/>
              </w:rPr>
              <w:t>§</w:t>
            </w:r>
            <w:r>
              <w:rPr>
                <w:rFonts w:ascii="Arial Narrow" w:hAnsi="Arial Narrow" w:cs="Arial"/>
                <w:color w:val="000000"/>
                <w:sz w:val="20"/>
                <w:szCs w:val="20"/>
              </w:rPr>
              <w:t>485.727</w:t>
            </w:r>
            <w:r w:rsidRPr="00D47482">
              <w:rPr>
                <w:rFonts w:ascii="Arial Narrow" w:hAnsi="Arial Narrow" w:cs="Arial"/>
                <w:color w:val="000000"/>
                <w:sz w:val="20"/>
                <w:szCs w:val="20"/>
              </w:rPr>
              <w:t>(b)(1) Standard</w:t>
            </w:r>
          </w:p>
        </w:tc>
        <w:tc>
          <w:tcPr>
            <w:tcW w:w="1440" w:type="dxa"/>
            <w:vAlign w:val="center"/>
          </w:tcPr>
          <w:p w14:paraId="3B031B1B" w14:textId="77777777" w:rsidR="006838BF" w:rsidRPr="00193D98" w:rsidRDefault="00000000" w:rsidP="006838BF">
            <w:pPr>
              <w:spacing w:after="0"/>
              <w:rPr>
                <w:rFonts w:ascii="Arial Narrow" w:hAnsi="Arial Narrow" w:cs="Arial"/>
                <w:sz w:val="20"/>
                <w:szCs w:val="20"/>
              </w:rPr>
            </w:pPr>
            <w:sdt>
              <w:sdtPr>
                <w:rPr>
                  <w:rFonts w:ascii="Arial" w:hAnsi="Arial" w:cs="Arial"/>
                  <w:sz w:val="20"/>
                  <w:szCs w:val="20"/>
                </w:rPr>
                <w:id w:val="-736009053"/>
                <w14:checkbox>
                  <w14:checked w14:val="0"/>
                  <w14:checkedState w14:val="2612" w14:font="MS Gothic"/>
                  <w14:uncheckedState w14:val="2610" w14:font="MS Gothic"/>
                </w14:checkbox>
              </w:sdtPr>
              <w:sdtContent>
                <w:r w:rsidR="006838BF" w:rsidRPr="00567D45">
                  <w:rPr>
                    <w:rFonts w:ascii="Segoe UI Symbol" w:eastAsia="MS Gothic" w:hAnsi="Segoe UI Symbol" w:cs="Segoe UI Symbol"/>
                    <w:sz w:val="20"/>
                    <w:szCs w:val="20"/>
                  </w:rPr>
                  <w:t>☐</w:t>
                </w:r>
              </w:sdtContent>
            </w:sdt>
            <w:r w:rsidR="006838BF" w:rsidRPr="00567D45">
              <w:rPr>
                <w:rFonts w:ascii="Arial" w:hAnsi="Arial" w:cs="Arial"/>
                <w:sz w:val="20"/>
                <w:szCs w:val="20"/>
              </w:rPr>
              <w:t xml:space="preserve"> </w:t>
            </w:r>
            <w:r w:rsidR="006838BF" w:rsidRPr="00193D98">
              <w:rPr>
                <w:rFonts w:ascii="Arial Narrow" w:hAnsi="Arial Narrow" w:cs="Arial"/>
                <w:sz w:val="20"/>
                <w:szCs w:val="20"/>
              </w:rPr>
              <w:t>Compliant</w:t>
            </w:r>
          </w:p>
          <w:p w14:paraId="0FC38108" w14:textId="0133AEF5" w:rsidR="006838BF" w:rsidRPr="00B058CD" w:rsidRDefault="00000000" w:rsidP="006838BF">
            <w:pPr>
              <w:spacing w:line="278" w:lineRule="auto"/>
              <w:rPr>
                <w:rFonts w:ascii="Arial Narrow" w:hAnsi="Arial Narrow" w:cs="Arial"/>
                <w:color w:val="0070C0"/>
                <w:sz w:val="20"/>
                <w:szCs w:val="20"/>
                <w:u w:val="single"/>
              </w:rPr>
            </w:pPr>
            <w:sdt>
              <w:sdtPr>
                <w:rPr>
                  <w:rFonts w:ascii="Arial Narrow" w:hAnsi="Arial Narrow" w:cs="Arial"/>
                  <w:sz w:val="20"/>
                  <w:szCs w:val="20"/>
                </w:rPr>
                <w:id w:val="665599072"/>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Deficient</w:t>
            </w:r>
          </w:p>
        </w:tc>
        <w:sdt>
          <w:sdtPr>
            <w:rPr>
              <w:rFonts w:ascii="Arial Narrow" w:eastAsia="Times New Roman" w:hAnsi="Arial Narrow"/>
              <w:sz w:val="20"/>
              <w:szCs w:val="20"/>
            </w:rPr>
            <w:id w:val="-1932737177"/>
            <w:placeholder>
              <w:docPart w:val="3EC5832B4B954B64B80C2A462A2DC639"/>
            </w:placeholder>
            <w:showingPlcHdr/>
            <w:text/>
          </w:sdtPr>
          <w:sdtContent>
            <w:tc>
              <w:tcPr>
                <w:tcW w:w="4685" w:type="dxa"/>
              </w:tcPr>
              <w:p w14:paraId="2868F7D7" w14:textId="41263BA9" w:rsidR="006838BF" w:rsidRPr="00B058CD" w:rsidRDefault="006838BF" w:rsidP="006838BF">
                <w:pPr>
                  <w:spacing w:line="278" w:lineRule="auto"/>
                  <w:rPr>
                    <w:rFonts w:ascii="Arial Narrow" w:hAnsi="Arial Narrow" w:cs="Arial"/>
                    <w:color w:val="0070C0"/>
                    <w:sz w:val="20"/>
                    <w:szCs w:val="20"/>
                    <w:u w:val="single"/>
                  </w:rPr>
                </w:pPr>
                <w:r w:rsidRPr="00935335">
                  <w:rPr>
                    <w:rStyle w:val="PlaceholderText"/>
                    <w:rFonts w:ascii="Arial Narrow" w:hAnsi="Arial Narrow"/>
                  </w:rPr>
                  <w:t>Click or tap here to enter text.</w:t>
                </w:r>
              </w:p>
            </w:tc>
          </w:sdtContent>
        </w:sdt>
      </w:tr>
      <w:tr w:rsidR="006838BF" w:rsidRPr="00B058CD" w14:paraId="68576863" w14:textId="77777777" w:rsidTr="00887842">
        <w:tc>
          <w:tcPr>
            <w:tcW w:w="995" w:type="dxa"/>
            <w:noWrap/>
            <w:vAlign w:val="center"/>
            <w:hideMark/>
          </w:tcPr>
          <w:p w14:paraId="72142A8A" w14:textId="77777777" w:rsidR="006838BF" w:rsidRPr="00B058CD" w:rsidRDefault="006838BF" w:rsidP="006838BF">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5-D-17</w:t>
            </w:r>
          </w:p>
        </w:tc>
        <w:tc>
          <w:tcPr>
            <w:tcW w:w="7740" w:type="dxa"/>
            <w:vAlign w:val="center"/>
            <w:hideMark/>
          </w:tcPr>
          <w:p w14:paraId="41278E62" w14:textId="77777777" w:rsidR="006838BF" w:rsidRDefault="006838BF" w:rsidP="006838BF">
            <w:pPr>
              <w:spacing w:line="278" w:lineRule="auto"/>
              <w:rPr>
                <w:rFonts w:ascii="Arial Narrow" w:hAnsi="Arial Narrow" w:cs="Arial"/>
                <w:color w:val="000000"/>
                <w:sz w:val="20"/>
                <w:szCs w:val="20"/>
              </w:rPr>
            </w:pPr>
            <w:r w:rsidRPr="00B058CD">
              <w:rPr>
                <w:rFonts w:ascii="Arial Narrow" w:hAnsi="Arial Narrow" w:cs="Arial"/>
                <w:color w:val="000000"/>
                <w:sz w:val="20"/>
                <w:szCs w:val="20"/>
              </w:rPr>
              <w:t>At a minimum, the policies and procedures must address a means to shelter in place for patients, staff, and volunteers who remain in the facility.</w:t>
            </w:r>
          </w:p>
          <w:p w14:paraId="0AB0F0CA" w14:textId="2D13ED29" w:rsidR="006838BF" w:rsidRPr="00B058CD" w:rsidRDefault="006838BF" w:rsidP="006838BF">
            <w:pPr>
              <w:spacing w:line="278" w:lineRule="auto"/>
              <w:rPr>
                <w:rFonts w:ascii="Arial Narrow" w:hAnsi="Arial Narrow" w:cs="Arial"/>
                <w:color w:val="000000"/>
                <w:sz w:val="20"/>
                <w:szCs w:val="20"/>
              </w:rPr>
            </w:pPr>
            <w:r w:rsidRPr="00D47482">
              <w:rPr>
                <w:rFonts w:ascii="Arial Narrow" w:hAnsi="Arial Narrow" w:cs="Arial"/>
                <w:color w:val="000000"/>
                <w:sz w:val="20"/>
                <w:szCs w:val="20"/>
              </w:rPr>
              <w:t>§</w:t>
            </w:r>
            <w:r>
              <w:rPr>
                <w:rFonts w:ascii="Arial Narrow" w:hAnsi="Arial Narrow" w:cs="Arial"/>
                <w:color w:val="000000"/>
                <w:sz w:val="20"/>
                <w:szCs w:val="20"/>
              </w:rPr>
              <w:t>485.727</w:t>
            </w:r>
            <w:r w:rsidRPr="00D47482">
              <w:rPr>
                <w:rFonts w:ascii="Arial Narrow" w:hAnsi="Arial Narrow" w:cs="Arial"/>
                <w:color w:val="000000"/>
                <w:sz w:val="20"/>
                <w:szCs w:val="20"/>
              </w:rPr>
              <w:t>(b)(2) Standard</w:t>
            </w:r>
          </w:p>
        </w:tc>
        <w:tc>
          <w:tcPr>
            <w:tcW w:w="1440" w:type="dxa"/>
            <w:vAlign w:val="center"/>
          </w:tcPr>
          <w:p w14:paraId="4B718711" w14:textId="77777777" w:rsidR="006838BF" w:rsidRPr="00193D98" w:rsidRDefault="00000000" w:rsidP="006838BF">
            <w:pPr>
              <w:spacing w:after="0"/>
              <w:rPr>
                <w:rFonts w:ascii="Arial Narrow" w:hAnsi="Arial Narrow" w:cs="Arial"/>
                <w:sz w:val="20"/>
                <w:szCs w:val="20"/>
              </w:rPr>
            </w:pPr>
            <w:sdt>
              <w:sdtPr>
                <w:rPr>
                  <w:rFonts w:ascii="Arial" w:hAnsi="Arial" w:cs="Arial"/>
                  <w:sz w:val="20"/>
                  <w:szCs w:val="20"/>
                </w:rPr>
                <w:id w:val="1838578044"/>
                <w14:checkbox>
                  <w14:checked w14:val="0"/>
                  <w14:checkedState w14:val="2612" w14:font="MS Gothic"/>
                  <w14:uncheckedState w14:val="2610" w14:font="MS Gothic"/>
                </w14:checkbox>
              </w:sdtPr>
              <w:sdtContent>
                <w:r w:rsidR="006838BF" w:rsidRPr="00567D45">
                  <w:rPr>
                    <w:rFonts w:ascii="Segoe UI Symbol" w:eastAsia="MS Gothic" w:hAnsi="Segoe UI Symbol" w:cs="Segoe UI Symbol"/>
                    <w:sz w:val="20"/>
                    <w:szCs w:val="20"/>
                  </w:rPr>
                  <w:t>☐</w:t>
                </w:r>
              </w:sdtContent>
            </w:sdt>
            <w:r w:rsidR="006838BF" w:rsidRPr="00567D45">
              <w:rPr>
                <w:rFonts w:ascii="Arial" w:hAnsi="Arial" w:cs="Arial"/>
                <w:sz w:val="20"/>
                <w:szCs w:val="20"/>
              </w:rPr>
              <w:t xml:space="preserve"> </w:t>
            </w:r>
            <w:r w:rsidR="006838BF" w:rsidRPr="00193D98">
              <w:rPr>
                <w:rFonts w:ascii="Arial Narrow" w:hAnsi="Arial Narrow" w:cs="Arial"/>
                <w:sz w:val="20"/>
                <w:szCs w:val="20"/>
              </w:rPr>
              <w:t>Compliant</w:t>
            </w:r>
          </w:p>
          <w:p w14:paraId="293159B3" w14:textId="5D576FD1" w:rsidR="006838BF" w:rsidRPr="00B058CD" w:rsidRDefault="00000000" w:rsidP="006838BF">
            <w:pPr>
              <w:spacing w:line="278" w:lineRule="auto"/>
              <w:rPr>
                <w:rFonts w:ascii="Arial Narrow" w:hAnsi="Arial Narrow" w:cs="Arial"/>
                <w:color w:val="0070C0"/>
                <w:sz w:val="20"/>
                <w:szCs w:val="20"/>
                <w:u w:val="single"/>
              </w:rPr>
            </w:pPr>
            <w:sdt>
              <w:sdtPr>
                <w:rPr>
                  <w:rFonts w:ascii="Arial Narrow" w:hAnsi="Arial Narrow" w:cs="Arial"/>
                  <w:sz w:val="20"/>
                  <w:szCs w:val="20"/>
                </w:rPr>
                <w:id w:val="-420031006"/>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Deficient</w:t>
            </w:r>
          </w:p>
        </w:tc>
        <w:sdt>
          <w:sdtPr>
            <w:rPr>
              <w:rFonts w:ascii="Arial Narrow" w:eastAsia="Times New Roman" w:hAnsi="Arial Narrow"/>
              <w:sz w:val="20"/>
              <w:szCs w:val="20"/>
            </w:rPr>
            <w:id w:val="1434479639"/>
            <w:placeholder>
              <w:docPart w:val="273FCA9E96A74EC0A1AEA7AAF0D5792C"/>
            </w:placeholder>
            <w:showingPlcHdr/>
            <w:text/>
          </w:sdtPr>
          <w:sdtContent>
            <w:tc>
              <w:tcPr>
                <w:tcW w:w="4685" w:type="dxa"/>
              </w:tcPr>
              <w:p w14:paraId="7004199C" w14:textId="06C412B0" w:rsidR="006838BF" w:rsidRPr="00B058CD" w:rsidRDefault="006838BF" w:rsidP="006838BF">
                <w:pPr>
                  <w:spacing w:line="278" w:lineRule="auto"/>
                  <w:rPr>
                    <w:rFonts w:ascii="Arial Narrow" w:hAnsi="Arial Narrow" w:cs="Arial"/>
                    <w:color w:val="0070C0"/>
                    <w:sz w:val="20"/>
                    <w:szCs w:val="20"/>
                    <w:u w:val="single"/>
                  </w:rPr>
                </w:pPr>
                <w:r w:rsidRPr="00935335">
                  <w:rPr>
                    <w:rStyle w:val="PlaceholderText"/>
                    <w:rFonts w:ascii="Arial Narrow" w:hAnsi="Arial Narrow"/>
                  </w:rPr>
                  <w:t>Click or tap here to enter text.</w:t>
                </w:r>
              </w:p>
            </w:tc>
          </w:sdtContent>
        </w:sdt>
      </w:tr>
      <w:tr w:rsidR="006838BF" w:rsidRPr="00B058CD" w14:paraId="2A6B3586" w14:textId="77777777" w:rsidTr="00887842">
        <w:tc>
          <w:tcPr>
            <w:tcW w:w="995" w:type="dxa"/>
            <w:noWrap/>
            <w:vAlign w:val="center"/>
            <w:hideMark/>
          </w:tcPr>
          <w:p w14:paraId="7C4C7B66" w14:textId="77777777" w:rsidR="006838BF" w:rsidRPr="00B058CD" w:rsidRDefault="006838BF" w:rsidP="006838BF">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5-D-18</w:t>
            </w:r>
          </w:p>
        </w:tc>
        <w:tc>
          <w:tcPr>
            <w:tcW w:w="7740" w:type="dxa"/>
            <w:vAlign w:val="center"/>
            <w:hideMark/>
          </w:tcPr>
          <w:p w14:paraId="71A95B00" w14:textId="77777777" w:rsidR="006838BF" w:rsidRDefault="006838BF" w:rsidP="006838BF">
            <w:pPr>
              <w:spacing w:line="278" w:lineRule="auto"/>
              <w:rPr>
                <w:rFonts w:ascii="Arial Narrow" w:hAnsi="Arial Narrow" w:cs="Arial"/>
                <w:color w:val="000000"/>
                <w:sz w:val="20"/>
                <w:szCs w:val="20"/>
              </w:rPr>
            </w:pPr>
            <w:r w:rsidRPr="00B058CD">
              <w:rPr>
                <w:rFonts w:ascii="Arial Narrow" w:hAnsi="Arial Narrow" w:cs="Arial"/>
                <w:color w:val="000000"/>
                <w:sz w:val="20"/>
                <w:szCs w:val="20"/>
              </w:rPr>
              <w:t>At a minimum, the policies and procedures must address a system of medical documentation that preserves patient information, protects confidentiality of patient information, and secures and maintains the availability of records.</w:t>
            </w:r>
          </w:p>
          <w:p w14:paraId="1D26E54D" w14:textId="30980D84" w:rsidR="006838BF" w:rsidRPr="00B058CD" w:rsidRDefault="006838BF" w:rsidP="006838BF">
            <w:pPr>
              <w:spacing w:line="278" w:lineRule="auto"/>
              <w:rPr>
                <w:rFonts w:ascii="Arial Narrow" w:hAnsi="Arial Narrow" w:cs="Arial"/>
                <w:color w:val="000000"/>
                <w:sz w:val="20"/>
                <w:szCs w:val="20"/>
              </w:rPr>
            </w:pPr>
            <w:r w:rsidRPr="00D47482">
              <w:rPr>
                <w:rFonts w:ascii="Arial Narrow" w:hAnsi="Arial Narrow" w:cs="Arial"/>
                <w:color w:val="000000"/>
                <w:sz w:val="20"/>
                <w:szCs w:val="20"/>
              </w:rPr>
              <w:t>§</w:t>
            </w:r>
            <w:r>
              <w:rPr>
                <w:rFonts w:ascii="Arial Narrow" w:hAnsi="Arial Narrow" w:cs="Arial"/>
                <w:color w:val="000000"/>
                <w:sz w:val="20"/>
                <w:szCs w:val="20"/>
              </w:rPr>
              <w:t>485.727</w:t>
            </w:r>
            <w:r w:rsidRPr="00D47482">
              <w:rPr>
                <w:rFonts w:ascii="Arial Narrow" w:hAnsi="Arial Narrow" w:cs="Arial"/>
                <w:color w:val="000000"/>
                <w:sz w:val="20"/>
                <w:szCs w:val="20"/>
              </w:rPr>
              <w:t>(b)(3) Standard</w:t>
            </w:r>
          </w:p>
        </w:tc>
        <w:tc>
          <w:tcPr>
            <w:tcW w:w="1440" w:type="dxa"/>
            <w:vAlign w:val="center"/>
          </w:tcPr>
          <w:p w14:paraId="3AE8C119" w14:textId="77777777" w:rsidR="006838BF" w:rsidRPr="00193D98" w:rsidRDefault="00000000" w:rsidP="006838BF">
            <w:pPr>
              <w:spacing w:after="0"/>
              <w:rPr>
                <w:rFonts w:ascii="Arial Narrow" w:hAnsi="Arial Narrow" w:cs="Arial"/>
                <w:sz w:val="20"/>
                <w:szCs w:val="20"/>
              </w:rPr>
            </w:pPr>
            <w:sdt>
              <w:sdtPr>
                <w:rPr>
                  <w:rFonts w:ascii="Arial" w:hAnsi="Arial" w:cs="Arial"/>
                  <w:sz w:val="20"/>
                  <w:szCs w:val="20"/>
                </w:rPr>
                <w:id w:val="-53387518"/>
                <w14:checkbox>
                  <w14:checked w14:val="0"/>
                  <w14:checkedState w14:val="2612" w14:font="MS Gothic"/>
                  <w14:uncheckedState w14:val="2610" w14:font="MS Gothic"/>
                </w14:checkbox>
              </w:sdtPr>
              <w:sdtContent>
                <w:r w:rsidR="006838BF" w:rsidRPr="00567D45">
                  <w:rPr>
                    <w:rFonts w:ascii="Segoe UI Symbol" w:eastAsia="MS Gothic" w:hAnsi="Segoe UI Symbol" w:cs="Segoe UI Symbol"/>
                    <w:sz w:val="20"/>
                    <w:szCs w:val="20"/>
                  </w:rPr>
                  <w:t>☐</w:t>
                </w:r>
              </w:sdtContent>
            </w:sdt>
            <w:r w:rsidR="006838BF" w:rsidRPr="00567D45">
              <w:rPr>
                <w:rFonts w:ascii="Arial" w:hAnsi="Arial" w:cs="Arial"/>
                <w:sz w:val="20"/>
                <w:szCs w:val="20"/>
              </w:rPr>
              <w:t xml:space="preserve"> </w:t>
            </w:r>
            <w:r w:rsidR="006838BF" w:rsidRPr="00193D98">
              <w:rPr>
                <w:rFonts w:ascii="Arial Narrow" w:hAnsi="Arial Narrow" w:cs="Arial"/>
                <w:sz w:val="20"/>
                <w:szCs w:val="20"/>
              </w:rPr>
              <w:t>Compliant</w:t>
            </w:r>
          </w:p>
          <w:p w14:paraId="41B782B3" w14:textId="0E449F5F" w:rsidR="006838BF" w:rsidRPr="00B058CD" w:rsidRDefault="00000000" w:rsidP="006838BF">
            <w:pPr>
              <w:spacing w:line="278" w:lineRule="auto"/>
              <w:rPr>
                <w:rFonts w:ascii="Arial Narrow" w:hAnsi="Arial Narrow" w:cs="Arial"/>
                <w:color w:val="0070C0"/>
                <w:sz w:val="20"/>
                <w:szCs w:val="20"/>
                <w:u w:val="single"/>
              </w:rPr>
            </w:pPr>
            <w:sdt>
              <w:sdtPr>
                <w:rPr>
                  <w:rFonts w:ascii="Arial Narrow" w:hAnsi="Arial Narrow" w:cs="Arial"/>
                  <w:sz w:val="20"/>
                  <w:szCs w:val="20"/>
                </w:rPr>
                <w:id w:val="896022346"/>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Deficient</w:t>
            </w:r>
          </w:p>
        </w:tc>
        <w:sdt>
          <w:sdtPr>
            <w:rPr>
              <w:rFonts w:ascii="Arial Narrow" w:eastAsia="Times New Roman" w:hAnsi="Arial Narrow"/>
              <w:sz w:val="20"/>
              <w:szCs w:val="20"/>
            </w:rPr>
            <w:id w:val="-763913662"/>
            <w:placeholder>
              <w:docPart w:val="916CCE722D094255BD7D3795E52C8862"/>
            </w:placeholder>
            <w:showingPlcHdr/>
            <w:text/>
          </w:sdtPr>
          <w:sdtContent>
            <w:tc>
              <w:tcPr>
                <w:tcW w:w="4685" w:type="dxa"/>
              </w:tcPr>
              <w:p w14:paraId="06634C1A" w14:textId="1BC18ACC" w:rsidR="006838BF" w:rsidRPr="00B058CD" w:rsidRDefault="006838BF" w:rsidP="006838BF">
                <w:pPr>
                  <w:spacing w:line="278" w:lineRule="auto"/>
                  <w:rPr>
                    <w:rFonts w:ascii="Arial Narrow" w:hAnsi="Arial Narrow" w:cs="Arial"/>
                    <w:color w:val="0070C0"/>
                    <w:sz w:val="20"/>
                    <w:szCs w:val="20"/>
                    <w:u w:val="single"/>
                  </w:rPr>
                </w:pPr>
                <w:r w:rsidRPr="00935335">
                  <w:rPr>
                    <w:rStyle w:val="PlaceholderText"/>
                    <w:rFonts w:ascii="Arial Narrow" w:hAnsi="Arial Narrow"/>
                  </w:rPr>
                  <w:t>Click or tap here to enter text.</w:t>
                </w:r>
              </w:p>
            </w:tc>
          </w:sdtContent>
        </w:sdt>
      </w:tr>
      <w:tr w:rsidR="006838BF" w:rsidRPr="00B058CD" w14:paraId="7359C4A1" w14:textId="77777777" w:rsidTr="00887842">
        <w:tc>
          <w:tcPr>
            <w:tcW w:w="995" w:type="dxa"/>
            <w:noWrap/>
            <w:vAlign w:val="center"/>
            <w:hideMark/>
          </w:tcPr>
          <w:p w14:paraId="6DF1125E" w14:textId="77777777" w:rsidR="006838BF" w:rsidRPr="00B058CD" w:rsidRDefault="006838BF" w:rsidP="006838BF">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5-D-19</w:t>
            </w:r>
          </w:p>
        </w:tc>
        <w:tc>
          <w:tcPr>
            <w:tcW w:w="7740" w:type="dxa"/>
            <w:vAlign w:val="center"/>
            <w:hideMark/>
          </w:tcPr>
          <w:p w14:paraId="72DB2EAD" w14:textId="77777777" w:rsidR="006838BF" w:rsidRDefault="006838BF" w:rsidP="006838BF">
            <w:pPr>
              <w:spacing w:line="278" w:lineRule="auto"/>
              <w:rPr>
                <w:rFonts w:ascii="Arial Narrow" w:hAnsi="Arial Narrow" w:cs="Arial"/>
                <w:color w:val="000000"/>
                <w:sz w:val="20"/>
                <w:szCs w:val="20"/>
              </w:rPr>
            </w:pPr>
            <w:r w:rsidRPr="00B058CD">
              <w:rPr>
                <w:rFonts w:ascii="Arial Narrow" w:hAnsi="Arial Narrow" w:cs="Arial"/>
                <w:color w:val="000000"/>
                <w:sz w:val="20"/>
                <w:szCs w:val="20"/>
              </w:rPr>
              <w:t>At a minimum, the policies and procedures must address the use of volunteers in an emergency and other staffing strategies, including the process and role for integration of State and Federally designated health care professionals to address surge needs during an emergency.</w:t>
            </w:r>
          </w:p>
          <w:p w14:paraId="545AA54C" w14:textId="683D828E" w:rsidR="006838BF" w:rsidRPr="00B058CD" w:rsidRDefault="006838BF" w:rsidP="006838BF">
            <w:pPr>
              <w:spacing w:line="278" w:lineRule="auto"/>
              <w:rPr>
                <w:rFonts w:ascii="Arial Narrow" w:hAnsi="Arial Narrow" w:cs="Arial"/>
                <w:color w:val="000000"/>
                <w:sz w:val="20"/>
                <w:szCs w:val="20"/>
              </w:rPr>
            </w:pPr>
            <w:r w:rsidRPr="00C4562B">
              <w:rPr>
                <w:rFonts w:ascii="Arial Narrow" w:hAnsi="Arial Narrow" w:cs="Arial"/>
                <w:color w:val="000000"/>
                <w:sz w:val="20"/>
                <w:szCs w:val="20"/>
              </w:rPr>
              <w:t>§</w:t>
            </w:r>
            <w:r>
              <w:rPr>
                <w:rFonts w:ascii="Arial Narrow" w:hAnsi="Arial Narrow" w:cs="Arial"/>
                <w:color w:val="000000"/>
                <w:sz w:val="20"/>
                <w:szCs w:val="20"/>
              </w:rPr>
              <w:t>485.727</w:t>
            </w:r>
            <w:r w:rsidRPr="00C4562B">
              <w:rPr>
                <w:rFonts w:ascii="Arial Narrow" w:hAnsi="Arial Narrow" w:cs="Arial"/>
                <w:color w:val="000000"/>
                <w:sz w:val="20"/>
                <w:szCs w:val="20"/>
              </w:rPr>
              <w:t>(b)(4) Standard</w:t>
            </w:r>
          </w:p>
        </w:tc>
        <w:tc>
          <w:tcPr>
            <w:tcW w:w="1440" w:type="dxa"/>
            <w:vAlign w:val="center"/>
          </w:tcPr>
          <w:p w14:paraId="7ABFE598" w14:textId="77777777" w:rsidR="006838BF" w:rsidRPr="00193D98" w:rsidRDefault="00000000" w:rsidP="006838BF">
            <w:pPr>
              <w:spacing w:after="0"/>
              <w:rPr>
                <w:rFonts w:ascii="Arial Narrow" w:hAnsi="Arial Narrow" w:cs="Arial"/>
                <w:sz w:val="20"/>
                <w:szCs w:val="20"/>
              </w:rPr>
            </w:pPr>
            <w:sdt>
              <w:sdtPr>
                <w:rPr>
                  <w:rFonts w:ascii="Arial" w:hAnsi="Arial" w:cs="Arial"/>
                  <w:sz w:val="20"/>
                  <w:szCs w:val="20"/>
                </w:rPr>
                <w:id w:val="-213588801"/>
                <w14:checkbox>
                  <w14:checked w14:val="0"/>
                  <w14:checkedState w14:val="2612" w14:font="MS Gothic"/>
                  <w14:uncheckedState w14:val="2610" w14:font="MS Gothic"/>
                </w14:checkbox>
              </w:sdtPr>
              <w:sdtContent>
                <w:r w:rsidR="006838BF" w:rsidRPr="00567D45">
                  <w:rPr>
                    <w:rFonts w:ascii="Segoe UI Symbol" w:eastAsia="MS Gothic" w:hAnsi="Segoe UI Symbol" w:cs="Segoe UI Symbol"/>
                    <w:sz w:val="20"/>
                    <w:szCs w:val="20"/>
                  </w:rPr>
                  <w:t>☐</w:t>
                </w:r>
              </w:sdtContent>
            </w:sdt>
            <w:r w:rsidR="006838BF" w:rsidRPr="00567D45">
              <w:rPr>
                <w:rFonts w:ascii="Arial" w:hAnsi="Arial" w:cs="Arial"/>
                <w:sz w:val="20"/>
                <w:szCs w:val="20"/>
              </w:rPr>
              <w:t xml:space="preserve"> </w:t>
            </w:r>
            <w:r w:rsidR="006838BF" w:rsidRPr="00193D98">
              <w:rPr>
                <w:rFonts w:ascii="Arial Narrow" w:hAnsi="Arial Narrow" w:cs="Arial"/>
                <w:sz w:val="20"/>
                <w:szCs w:val="20"/>
              </w:rPr>
              <w:t>Compliant</w:t>
            </w:r>
          </w:p>
          <w:p w14:paraId="064B7945" w14:textId="2ED7E7A3" w:rsidR="006838BF" w:rsidRPr="00B058CD" w:rsidRDefault="00000000" w:rsidP="006838BF">
            <w:pPr>
              <w:spacing w:line="278" w:lineRule="auto"/>
              <w:rPr>
                <w:rFonts w:ascii="Arial Narrow" w:hAnsi="Arial Narrow" w:cs="Arial"/>
                <w:color w:val="0070C0"/>
                <w:sz w:val="20"/>
                <w:szCs w:val="20"/>
                <w:u w:val="single"/>
              </w:rPr>
            </w:pPr>
            <w:sdt>
              <w:sdtPr>
                <w:rPr>
                  <w:rFonts w:ascii="Arial Narrow" w:hAnsi="Arial Narrow" w:cs="Arial"/>
                  <w:sz w:val="20"/>
                  <w:szCs w:val="20"/>
                </w:rPr>
                <w:id w:val="-656611326"/>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Deficient</w:t>
            </w:r>
          </w:p>
        </w:tc>
        <w:sdt>
          <w:sdtPr>
            <w:rPr>
              <w:rFonts w:ascii="Arial Narrow" w:eastAsia="Times New Roman" w:hAnsi="Arial Narrow"/>
              <w:sz w:val="20"/>
              <w:szCs w:val="20"/>
            </w:rPr>
            <w:id w:val="959999214"/>
            <w:placeholder>
              <w:docPart w:val="C28CC1892A11438CA59920E678BB113D"/>
            </w:placeholder>
            <w:showingPlcHdr/>
            <w:text/>
          </w:sdtPr>
          <w:sdtContent>
            <w:tc>
              <w:tcPr>
                <w:tcW w:w="4685" w:type="dxa"/>
              </w:tcPr>
              <w:p w14:paraId="4CAF1231" w14:textId="2372411E" w:rsidR="006838BF" w:rsidRPr="00B058CD" w:rsidRDefault="006838BF" w:rsidP="006838BF">
                <w:pPr>
                  <w:spacing w:line="278" w:lineRule="auto"/>
                  <w:rPr>
                    <w:rFonts w:ascii="Arial Narrow" w:hAnsi="Arial Narrow" w:cs="Arial"/>
                    <w:color w:val="0070C0"/>
                    <w:sz w:val="20"/>
                    <w:szCs w:val="20"/>
                    <w:u w:val="single"/>
                  </w:rPr>
                </w:pPr>
                <w:r w:rsidRPr="00935335">
                  <w:rPr>
                    <w:rStyle w:val="PlaceholderText"/>
                    <w:rFonts w:ascii="Arial Narrow" w:hAnsi="Arial Narrow"/>
                  </w:rPr>
                  <w:t>Click or tap here to enter text.</w:t>
                </w:r>
              </w:p>
            </w:tc>
          </w:sdtContent>
        </w:sdt>
      </w:tr>
      <w:tr w:rsidR="006838BF" w:rsidRPr="00B058CD" w14:paraId="313B1903" w14:textId="77777777" w:rsidTr="00887842">
        <w:tc>
          <w:tcPr>
            <w:tcW w:w="995" w:type="dxa"/>
            <w:noWrap/>
            <w:vAlign w:val="center"/>
            <w:hideMark/>
          </w:tcPr>
          <w:p w14:paraId="55D944BB" w14:textId="77777777" w:rsidR="006838BF" w:rsidRPr="00B058CD" w:rsidRDefault="006838BF" w:rsidP="006838BF">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5-D-21</w:t>
            </w:r>
          </w:p>
        </w:tc>
        <w:tc>
          <w:tcPr>
            <w:tcW w:w="7740" w:type="dxa"/>
            <w:vAlign w:val="center"/>
            <w:hideMark/>
          </w:tcPr>
          <w:p w14:paraId="3689D3C2" w14:textId="77777777" w:rsidR="006838BF" w:rsidRDefault="006838BF" w:rsidP="006838BF">
            <w:pPr>
              <w:spacing w:line="278" w:lineRule="auto"/>
              <w:rPr>
                <w:rFonts w:ascii="Arial Narrow" w:hAnsi="Arial Narrow" w:cs="Arial"/>
                <w:color w:val="000000"/>
                <w:sz w:val="20"/>
                <w:szCs w:val="20"/>
              </w:rPr>
            </w:pPr>
            <w:r w:rsidRPr="00B058CD">
              <w:rPr>
                <w:rFonts w:ascii="Arial Narrow" w:hAnsi="Arial Narrow" w:cs="Arial"/>
                <w:color w:val="000000"/>
                <w:sz w:val="20"/>
                <w:szCs w:val="20"/>
              </w:rPr>
              <w:t>Communication plan: The facility must develop and maintain an emergency preparedness communication plan that complies with Federal, State, and local laws and must be reviewed and updated at least every two (2) years.</w:t>
            </w:r>
          </w:p>
          <w:p w14:paraId="0B2E97AC" w14:textId="4BC73B8E" w:rsidR="006838BF" w:rsidRPr="00B058CD" w:rsidRDefault="006838BF" w:rsidP="006838BF">
            <w:pPr>
              <w:spacing w:line="278" w:lineRule="auto"/>
              <w:rPr>
                <w:rFonts w:ascii="Arial Narrow" w:hAnsi="Arial Narrow" w:cs="Arial"/>
                <w:color w:val="000000"/>
                <w:sz w:val="20"/>
                <w:szCs w:val="20"/>
              </w:rPr>
            </w:pPr>
            <w:r w:rsidRPr="00177D7A">
              <w:rPr>
                <w:rFonts w:ascii="Arial Narrow" w:hAnsi="Arial Narrow" w:cs="Arial"/>
                <w:color w:val="000000"/>
                <w:sz w:val="20"/>
                <w:szCs w:val="20"/>
              </w:rPr>
              <w:t>§</w:t>
            </w:r>
            <w:r>
              <w:rPr>
                <w:rFonts w:ascii="Arial Narrow" w:hAnsi="Arial Narrow" w:cs="Arial"/>
                <w:color w:val="000000"/>
                <w:sz w:val="20"/>
                <w:szCs w:val="20"/>
              </w:rPr>
              <w:t>485.727</w:t>
            </w:r>
            <w:r w:rsidRPr="00B058CD">
              <w:rPr>
                <w:rFonts w:ascii="Arial Narrow" w:hAnsi="Arial Narrow" w:cs="Arial"/>
                <w:color w:val="000000"/>
                <w:sz w:val="20"/>
                <w:szCs w:val="20"/>
              </w:rPr>
              <w:t>(c) Standard</w:t>
            </w:r>
          </w:p>
        </w:tc>
        <w:tc>
          <w:tcPr>
            <w:tcW w:w="1440" w:type="dxa"/>
            <w:vAlign w:val="center"/>
          </w:tcPr>
          <w:p w14:paraId="484A8D51" w14:textId="77777777" w:rsidR="006838BF" w:rsidRPr="00193D98" w:rsidRDefault="00000000" w:rsidP="006838BF">
            <w:pPr>
              <w:spacing w:after="0"/>
              <w:rPr>
                <w:rFonts w:ascii="Arial Narrow" w:hAnsi="Arial Narrow" w:cs="Arial"/>
                <w:sz w:val="20"/>
                <w:szCs w:val="20"/>
              </w:rPr>
            </w:pPr>
            <w:sdt>
              <w:sdtPr>
                <w:rPr>
                  <w:rFonts w:ascii="Arial" w:hAnsi="Arial" w:cs="Arial"/>
                  <w:sz w:val="20"/>
                  <w:szCs w:val="20"/>
                </w:rPr>
                <w:id w:val="1471942033"/>
                <w14:checkbox>
                  <w14:checked w14:val="0"/>
                  <w14:checkedState w14:val="2612" w14:font="MS Gothic"/>
                  <w14:uncheckedState w14:val="2610" w14:font="MS Gothic"/>
                </w14:checkbox>
              </w:sdtPr>
              <w:sdtContent>
                <w:r w:rsidR="006838BF" w:rsidRPr="00567D45">
                  <w:rPr>
                    <w:rFonts w:ascii="Segoe UI Symbol" w:eastAsia="MS Gothic" w:hAnsi="Segoe UI Symbol" w:cs="Segoe UI Symbol"/>
                    <w:sz w:val="20"/>
                    <w:szCs w:val="20"/>
                  </w:rPr>
                  <w:t>☐</w:t>
                </w:r>
              </w:sdtContent>
            </w:sdt>
            <w:r w:rsidR="006838BF" w:rsidRPr="00567D45">
              <w:rPr>
                <w:rFonts w:ascii="Arial" w:hAnsi="Arial" w:cs="Arial"/>
                <w:sz w:val="20"/>
                <w:szCs w:val="20"/>
              </w:rPr>
              <w:t xml:space="preserve"> </w:t>
            </w:r>
            <w:r w:rsidR="006838BF" w:rsidRPr="00193D98">
              <w:rPr>
                <w:rFonts w:ascii="Arial Narrow" w:hAnsi="Arial Narrow" w:cs="Arial"/>
                <w:sz w:val="20"/>
                <w:szCs w:val="20"/>
              </w:rPr>
              <w:t>Compliant</w:t>
            </w:r>
          </w:p>
          <w:p w14:paraId="328B3F25" w14:textId="6F1C2B19" w:rsidR="006838BF" w:rsidRPr="00B058CD" w:rsidRDefault="00000000" w:rsidP="006838BF">
            <w:pPr>
              <w:spacing w:line="278" w:lineRule="auto"/>
              <w:rPr>
                <w:rFonts w:ascii="Arial Narrow" w:hAnsi="Arial Narrow" w:cs="Arial"/>
                <w:color w:val="0070C0"/>
                <w:sz w:val="20"/>
                <w:szCs w:val="20"/>
                <w:u w:val="single"/>
              </w:rPr>
            </w:pPr>
            <w:sdt>
              <w:sdtPr>
                <w:rPr>
                  <w:rFonts w:ascii="Arial Narrow" w:hAnsi="Arial Narrow" w:cs="Arial"/>
                  <w:sz w:val="20"/>
                  <w:szCs w:val="20"/>
                </w:rPr>
                <w:id w:val="-1376076974"/>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Deficient</w:t>
            </w:r>
          </w:p>
        </w:tc>
        <w:sdt>
          <w:sdtPr>
            <w:rPr>
              <w:rFonts w:ascii="Arial Narrow" w:eastAsia="Times New Roman" w:hAnsi="Arial Narrow"/>
              <w:sz w:val="20"/>
              <w:szCs w:val="20"/>
            </w:rPr>
            <w:id w:val="1233737970"/>
            <w:placeholder>
              <w:docPart w:val="F78E7382DB574E0F9E9AD28DFB01DAC0"/>
            </w:placeholder>
            <w:showingPlcHdr/>
            <w:text/>
          </w:sdtPr>
          <w:sdtContent>
            <w:tc>
              <w:tcPr>
                <w:tcW w:w="4685" w:type="dxa"/>
              </w:tcPr>
              <w:p w14:paraId="058743A7" w14:textId="489E9C5B" w:rsidR="006838BF" w:rsidRPr="00B058CD" w:rsidRDefault="006838BF" w:rsidP="006838BF">
                <w:pPr>
                  <w:spacing w:line="278" w:lineRule="auto"/>
                  <w:rPr>
                    <w:rFonts w:ascii="Arial Narrow" w:hAnsi="Arial Narrow" w:cs="Arial"/>
                    <w:color w:val="0070C0"/>
                    <w:sz w:val="20"/>
                    <w:szCs w:val="20"/>
                    <w:u w:val="single"/>
                  </w:rPr>
                </w:pPr>
                <w:r w:rsidRPr="00935335">
                  <w:rPr>
                    <w:rStyle w:val="PlaceholderText"/>
                    <w:rFonts w:ascii="Arial Narrow" w:hAnsi="Arial Narrow"/>
                  </w:rPr>
                  <w:t>Click or tap here to enter text.</w:t>
                </w:r>
              </w:p>
            </w:tc>
          </w:sdtContent>
        </w:sdt>
      </w:tr>
      <w:tr w:rsidR="00466E1E" w:rsidRPr="00B058CD" w14:paraId="0FB97170" w14:textId="77777777" w:rsidTr="006838BF">
        <w:tc>
          <w:tcPr>
            <w:tcW w:w="995" w:type="dxa"/>
            <w:noWrap/>
            <w:vAlign w:val="center"/>
            <w:hideMark/>
          </w:tcPr>
          <w:p w14:paraId="433B5C89" w14:textId="77777777" w:rsidR="00466E1E" w:rsidRPr="00B058CD" w:rsidRDefault="00466E1E" w:rsidP="00797181">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5-D-22</w:t>
            </w:r>
          </w:p>
        </w:tc>
        <w:tc>
          <w:tcPr>
            <w:tcW w:w="7740" w:type="dxa"/>
            <w:vAlign w:val="center"/>
            <w:hideMark/>
          </w:tcPr>
          <w:p w14:paraId="178AC968" w14:textId="77777777" w:rsidR="00466E1E" w:rsidRDefault="00466E1E" w:rsidP="00797181">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communication plan must include names and contact information for Staff, Entities providing services under arrangement, Patients' physicians, Volunteers, and other facilities within the same Medicare type.</w:t>
            </w:r>
          </w:p>
          <w:p w14:paraId="4EB9F6E4" w14:textId="23A768C9" w:rsidR="00466E1E" w:rsidRPr="00C4562B" w:rsidRDefault="00466E1E" w:rsidP="00797181">
            <w:pPr>
              <w:spacing w:after="0" w:line="278" w:lineRule="auto"/>
              <w:rPr>
                <w:rFonts w:ascii="Arial Narrow" w:hAnsi="Arial Narrow" w:cs="Arial"/>
                <w:color w:val="000000"/>
                <w:sz w:val="20"/>
                <w:szCs w:val="20"/>
              </w:rPr>
            </w:pPr>
            <w:r w:rsidRPr="00C4562B">
              <w:rPr>
                <w:rFonts w:ascii="Arial Narrow" w:hAnsi="Arial Narrow" w:cs="Arial"/>
                <w:color w:val="000000"/>
                <w:sz w:val="20"/>
                <w:szCs w:val="20"/>
              </w:rPr>
              <w:t>§</w:t>
            </w:r>
            <w:r>
              <w:rPr>
                <w:rFonts w:ascii="Arial Narrow" w:hAnsi="Arial Narrow" w:cs="Arial"/>
                <w:color w:val="000000"/>
                <w:sz w:val="20"/>
                <w:szCs w:val="20"/>
              </w:rPr>
              <w:t>485.727</w:t>
            </w:r>
            <w:r w:rsidRPr="00C4562B">
              <w:rPr>
                <w:rFonts w:ascii="Arial Narrow" w:hAnsi="Arial Narrow" w:cs="Arial"/>
                <w:color w:val="000000"/>
                <w:sz w:val="20"/>
                <w:szCs w:val="20"/>
              </w:rPr>
              <w:t>(c)(1) Standard</w:t>
            </w:r>
          </w:p>
          <w:p w14:paraId="4F415AB9" w14:textId="08934C71" w:rsidR="00466E1E" w:rsidRPr="00C4562B" w:rsidRDefault="00466E1E" w:rsidP="00797181">
            <w:pPr>
              <w:spacing w:after="0" w:line="278" w:lineRule="auto"/>
              <w:rPr>
                <w:rFonts w:ascii="Arial Narrow" w:hAnsi="Arial Narrow" w:cs="Arial"/>
                <w:color w:val="000000"/>
                <w:sz w:val="20"/>
                <w:szCs w:val="20"/>
              </w:rPr>
            </w:pPr>
            <w:r w:rsidRPr="00C4562B">
              <w:rPr>
                <w:rFonts w:ascii="Arial Narrow" w:hAnsi="Arial Narrow" w:cs="Arial"/>
                <w:color w:val="000000"/>
                <w:sz w:val="20"/>
                <w:szCs w:val="20"/>
              </w:rPr>
              <w:t>§</w:t>
            </w:r>
            <w:r>
              <w:rPr>
                <w:rFonts w:ascii="Arial Narrow" w:hAnsi="Arial Narrow" w:cs="Arial"/>
                <w:color w:val="000000"/>
                <w:sz w:val="20"/>
                <w:szCs w:val="20"/>
              </w:rPr>
              <w:t>485.727</w:t>
            </w:r>
            <w:r w:rsidRPr="00C4562B">
              <w:rPr>
                <w:rFonts w:ascii="Arial Narrow" w:hAnsi="Arial Narrow" w:cs="Arial"/>
                <w:color w:val="000000"/>
                <w:sz w:val="20"/>
                <w:szCs w:val="20"/>
              </w:rPr>
              <w:t>(c)(1)(i) Standard</w:t>
            </w:r>
          </w:p>
          <w:p w14:paraId="19425981" w14:textId="0BB8FB71" w:rsidR="00466E1E" w:rsidRPr="00C4562B" w:rsidRDefault="00466E1E" w:rsidP="00797181">
            <w:pPr>
              <w:spacing w:after="0" w:line="278" w:lineRule="auto"/>
              <w:rPr>
                <w:rFonts w:ascii="Arial Narrow" w:hAnsi="Arial Narrow" w:cs="Arial"/>
                <w:color w:val="000000"/>
                <w:sz w:val="20"/>
                <w:szCs w:val="20"/>
              </w:rPr>
            </w:pPr>
            <w:r w:rsidRPr="00C4562B">
              <w:rPr>
                <w:rFonts w:ascii="Arial Narrow" w:hAnsi="Arial Narrow" w:cs="Arial"/>
                <w:color w:val="000000"/>
                <w:sz w:val="20"/>
                <w:szCs w:val="20"/>
              </w:rPr>
              <w:lastRenderedPageBreak/>
              <w:t>§</w:t>
            </w:r>
            <w:r>
              <w:rPr>
                <w:rFonts w:ascii="Arial Narrow" w:hAnsi="Arial Narrow" w:cs="Arial"/>
                <w:color w:val="000000"/>
                <w:sz w:val="20"/>
                <w:szCs w:val="20"/>
              </w:rPr>
              <w:t>485.727</w:t>
            </w:r>
            <w:r w:rsidRPr="00C4562B">
              <w:rPr>
                <w:rFonts w:ascii="Arial Narrow" w:hAnsi="Arial Narrow" w:cs="Arial"/>
                <w:color w:val="000000"/>
                <w:sz w:val="20"/>
                <w:szCs w:val="20"/>
              </w:rPr>
              <w:t>(c)(1)(ii) Standard</w:t>
            </w:r>
          </w:p>
          <w:p w14:paraId="21706BBA" w14:textId="637D50BC" w:rsidR="00466E1E" w:rsidRPr="00C4562B" w:rsidRDefault="00466E1E" w:rsidP="00797181">
            <w:pPr>
              <w:spacing w:after="0" w:line="278" w:lineRule="auto"/>
              <w:rPr>
                <w:rFonts w:ascii="Arial Narrow" w:hAnsi="Arial Narrow" w:cs="Arial"/>
                <w:color w:val="000000"/>
                <w:sz w:val="20"/>
                <w:szCs w:val="20"/>
              </w:rPr>
            </w:pPr>
            <w:r w:rsidRPr="00C4562B">
              <w:rPr>
                <w:rFonts w:ascii="Arial Narrow" w:hAnsi="Arial Narrow" w:cs="Arial"/>
                <w:color w:val="000000"/>
                <w:sz w:val="20"/>
                <w:szCs w:val="20"/>
              </w:rPr>
              <w:t>§</w:t>
            </w:r>
            <w:r>
              <w:rPr>
                <w:rFonts w:ascii="Arial Narrow" w:hAnsi="Arial Narrow" w:cs="Arial"/>
                <w:color w:val="000000"/>
                <w:sz w:val="20"/>
                <w:szCs w:val="20"/>
              </w:rPr>
              <w:t>485.727</w:t>
            </w:r>
            <w:r w:rsidRPr="00C4562B">
              <w:rPr>
                <w:rFonts w:ascii="Arial Narrow" w:hAnsi="Arial Narrow" w:cs="Arial"/>
                <w:color w:val="000000"/>
                <w:sz w:val="20"/>
                <w:szCs w:val="20"/>
              </w:rPr>
              <w:t>(c)(1)(iii) Standard</w:t>
            </w:r>
          </w:p>
          <w:p w14:paraId="70E18B72" w14:textId="61F20725" w:rsidR="00466E1E" w:rsidRPr="00C4562B" w:rsidRDefault="00466E1E" w:rsidP="00797181">
            <w:pPr>
              <w:spacing w:after="0" w:line="278" w:lineRule="auto"/>
              <w:rPr>
                <w:rFonts w:ascii="Arial Narrow" w:hAnsi="Arial Narrow" w:cs="Arial"/>
                <w:color w:val="000000"/>
                <w:sz w:val="20"/>
                <w:szCs w:val="20"/>
              </w:rPr>
            </w:pPr>
            <w:r w:rsidRPr="00C4562B">
              <w:rPr>
                <w:rFonts w:ascii="Arial Narrow" w:hAnsi="Arial Narrow" w:cs="Arial"/>
                <w:color w:val="000000"/>
                <w:sz w:val="20"/>
                <w:szCs w:val="20"/>
              </w:rPr>
              <w:t>§</w:t>
            </w:r>
            <w:r>
              <w:rPr>
                <w:rFonts w:ascii="Arial Narrow" w:hAnsi="Arial Narrow" w:cs="Arial"/>
                <w:color w:val="000000"/>
                <w:sz w:val="20"/>
                <w:szCs w:val="20"/>
              </w:rPr>
              <w:t>485.727</w:t>
            </w:r>
            <w:r w:rsidRPr="00C4562B">
              <w:rPr>
                <w:rFonts w:ascii="Arial Narrow" w:hAnsi="Arial Narrow" w:cs="Arial"/>
                <w:color w:val="000000"/>
                <w:sz w:val="20"/>
                <w:szCs w:val="20"/>
              </w:rPr>
              <w:t>(c)(1)(iv) Standard</w:t>
            </w:r>
          </w:p>
          <w:p w14:paraId="5759C271" w14:textId="7ACE8DA3" w:rsidR="00466E1E" w:rsidRPr="00B058CD" w:rsidRDefault="00466E1E" w:rsidP="00797181">
            <w:pPr>
              <w:spacing w:after="0" w:line="278" w:lineRule="auto"/>
              <w:rPr>
                <w:rFonts w:ascii="Arial Narrow" w:hAnsi="Arial Narrow" w:cs="Arial"/>
                <w:color w:val="000000"/>
                <w:sz w:val="20"/>
                <w:szCs w:val="20"/>
              </w:rPr>
            </w:pPr>
            <w:r w:rsidRPr="00C4562B">
              <w:rPr>
                <w:rFonts w:ascii="Arial Narrow" w:hAnsi="Arial Narrow" w:cs="Arial"/>
                <w:color w:val="000000"/>
                <w:sz w:val="20"/>
                <w:szCs w:val="20"/>
              </w:rPr>
              <w:t>§</w:t>
            </w:r>
            <w:r>
              <w:rPr>
                <w:rFonts w:ascii="Arial Narrow" w:hAnsi="Arial Narrow" w:cs="Arial"/>
                <w:color w:val="000000"/>
                <w:sz w:val="20"/>
                <w:szCs w:val="20"/>
              </w:rPr>
              <w:t>485.727</w:t>
            </w:r>
            <w:r w:rsidRPr="00C4562B">
              <w:rPr>
                <w:rFonts w:ascii="Arial Narrow" w:hAnsi="Arial Narrow" w:cs="Arial"/>
                <w:color w:val="000000"/>
                <w:sz w:val="20"/>
                <w:szCs w:val="20"/>
              </w:rPr>
              <w:t>(c)(1)(v) Standard</w:t>
            </w:r>
          </w:p>
        </w:tc>
        <w:tc>
          <w:tcPr>
            <w:tcW w:w="1440" w:type="dxa"/>
            <w:vAlign w:val="center"/>
          </w:tcPr>
          <w:p w14:paraId="78538119" w14:textId="77777777" w:rsidR="00432221" w:rsidRPr="00193D98" w:rsidRDefault="00000000" w:rsidP="00432221">
            <w:pPr>
              <w:spacing w:after="0"/>
              <w:rPr>
                <w:rFonts w:ascii="Arial Narrow" w:hAnsi="Arial Narrow" w:cs="Arial"/>
                <w:sz w:val="20"/>
                <w:szCs w:val="20"/>
              </w:rPr>
            </w:pPr>
            <w:sdt>
              <w:sdtPr>
                <w:rPr>
                  <w:rFonts w:ascii="Arial" w:hAnsi="Arial" w:cs="Arial"/>
                  <w:sz w:val="20"/>
                  <w:szCs w:val="20"/>
                </w:rPr>
                <w:id w:val="1297879447"/>
                <w14:checkbox>
                  <w14:checked w14:val="0"/>
                  <w14:checkedState w14:val="2612" w14:font="MS Gothic"/>
                  <w14:uncheckedState w14:val="2610" w14:font="MS Gothic"/>
                </w14:checkbox>
              </w:sdtPr>
              <w:sdtContent>
                <w:r w:rsidR="00432221" w:rsidRPr="00567D45">
                  <w:rPr>
                    <w:rFonts w:ascii="Segoe UI Symbol" w:eastAsia="MS Gothic" w:hAnsi="Segoe UI Symbol" w:cs="Segoe UI Symbol"/>
                    <w:sz w:val="20"/>
                    <w:szCs w:val="20"/>
                  </w:rPr>
                  <w:t>☐</w:t>
                </w:r>
              </w:sdtContent>
            </w:sdt>
            <w:r w:rsidR="00432221" w:rsidRPr="00567D45">
              <w:rPr>
                <w:rFonts w:ascii="Arial" w:hAnsi="Arial" w:cs="Arial"/>
                <w:sz w:val="20"/>
                <w:szCs w:val="20"/>
              </w:rPr>
              <w:t xml:space="preserve"> </w:t>
            </w:r>
            <w:r w:rsidR="00432221" w:rsidRPr="00193D98">
              <w:rPr>
                <w:rFonts w:ascii="Arial Narrow" w:hAnsi="Arial Narrow" w:cs="Arial"/>
                <w:sz w:val="20"/>
                <w:szCs w:val="20"/>
              </w:rPr>
              <w:t>Compliant</w:t>
            </w:r>
          </w:p>
          <w:p w14:paraId="3AD762D8" w14:textId="368C953E" w:rsidR="00466E1E" w:rsidRPr="00B058CD" w:rsidRDefault="00000000" w:rsidP="00432221">
            <w:pPr>
              <w:spacing w:line="278" w:lineRule="auto"/>
              <w:rPr>
                <w:rFonts w:ascii="Arial Narrow" w:hAnsi="Arial Narrow" w:cs="Arial"/>
                <w:color w:val="0070C0"/>
                <w:sz w:val="20"/>
                <w:szCs w:val="20"/>
                <w:u w:val="single"/>
              </w:rPr>
            </w:pPr>
            <w:sdt>
              <w:sdtPr>
                <w:rPr>
                  <w:rFonts w:ascii="Arial Narrow" w:hAnsi="Arial Narrow" w:cs="Arial"/>
                  <w:sz w:val="20"/>
                  <w:szCs w:val="20"/>
                </w:rPr>
                <w:id w:val="361175733"/>
                <w14:checkbox>
                  <w14:checked w14:val="0"/>
                  <w14:checkedState w14:val="2612" w14:font="MS Gothic"/>
                  <w14:uncheckedState w14:val="2610" w14:font="MS Gothic"/>
                </w14:checkbox>
              </w:sdtPr>
              <w:sdtContent>
                <w:r w:rsidR="00432221" w:rsidRPr="00193D98">
                  <w:rPr>
                    <w:rFonts w:ascii="Segoe UI Symbol" w:eastAsia="MS Gothic" w:hAnsi="Segoe UI Symbol" w:cs="Segoe UI Symbol"/>
                    <w:sz w:val="20"/>
                    <w:szCs w:val="20"/>
                  </w:rPr>
                  <w:t>☐</w:t>
                </w:r>
              </w:sdtContent>
            </w:sdt>
            <w:r w:rsidR="00432221" w:rsidRPr="00193D98">
              <w:rPr>
                <w:rFonts w:ascii="Arial Narrow" w:hAnsi="Arial Narrow" w:cs="Arial"/>
                <w:sz w:val="20"/>
                <w:szCs w:val="20"/>
              </w:rPr>
              <w:t xml:space="preserve"> Deficient</w:t>
            </w:r>
          </w:p>
        </w:tc>
        <w:sdt>
          <w:sdtPr>
            <w:rPr>
              <w:rFonts w:ascii="Arial Narrow" w:eastAsia="Times New Roman" w:hAnsi="Arial Narrow"/>
              <w:sz w:val="20"/>
              <w:szCs w:val="20"/>
            </w:rPr>
            <w:id w:val="670758426"/>
            <w:placeholder>
              <w:docPart w:val="790EECB5FAE244249A145B2B41D06343"/>
            </w:placeholder>
            <w:showingPlcHdr/>
            <w:text/>
          </w:sdtPr>
          <w:sdtContent>
            <w:tc>
              <w:tcPr>
                <w:tcW w:w="4685" w:type="dxa"/>
              </w:tcPr>
              <w:p w14:paraId="7C8B86A5" w14:textId="5E7413E5" w:rsidR="00466E1E" w:rsidRPr="00B058CD" w:rsidRDefault="006838BF" w:rsidP="006838BF">
                <w:pPr>
                  <w:spacing w:line="278" w:lineRule="auto"/>
                  <w:rPr>
                    <w:rFonts w:ascii="Arial Narrow" w:hAnsi="Arial Narrow" w:cs="Arial"/>
                    <w:color w:val="0070C0"/>
                    <w:sz w:val="20"/>
                    <w:szCs w:val="20"/>
                    <w:u w:val="single"/>
                  </w:rPr>
                </w:pPr>
                <w:r w:rsidRPr="004F5634">
                  <w:rPr>
                    <w:rStyle w:val="PlaceholderText"/>
                    <w:rFonts w:ascii="Arial Narrow" w:hAnsi="Arial Narrow"/>
                  </w:rPr>
                  <w:t>Click or tap here to enter text.</w:t>
                </w:r>
              </w:p>
            </w:tc>
          </w:sdtContent>
        </w:sdt>
      </w:tr>
      <w:tr w:rsidR="006838BF" w:rsidRPr="00B058CD" w14:paraId="5ACBCB06" w14:textId="77777777" w:rsidTr="00332811">
        <w:tc>
          <w:tcPr>
            <w:tcW w:w="995" w:type="dxa"/>
            <w:noWrap/>
            <w:vAlign w:val="center"/>
            <w:hideMark/>
          </w:tcPr>
          <w:p w14:paraId="58419527" w14:textId="77777777" w:rsidR="006838BF" w:rsidRPr="00B058CD" w:rsidRDefault="006838BF" w:rsidP="006838BF">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5-D-23</w:t>
            </w:r>
          </w:p>
        </w:tc>
        <w:tc>
          <w:tcPr>
            <w:tcW w:w="7740" w:type="dxa"/>
            <w:vAlign w:val="center"/>
            <w:hideMark/>
          </w:tcPr>
          <w:p w14:paraId="47D37E5B" w14:textId="77777777" w:rsidR="006838BF" w:rsidRDefault="006838BF" w:rsidP="006838BF">
            <w:pPr>
              <w:spacing w:line="278" w:lineRule="auto"/>
              <w:rPr>
                <w:rFonts w:ascii="Arial Narrow" w:hAnsi="Arial Narrow" w:cs="Arial"/>
                <w:color w:val="000000"/>
                <w:sz w:val="20"/>
                <w:szCs w:val="20"/>
              </w:rPr>
            </w:pPr>
            <w:r w:rsidRPr="00B058CD">
              <w:rPr>
                <w:rFonts w:ascii="Arial Narrow" w:hAnsi="Arial Narrow" w:cs="Arial"/>
                <w:color w:val="000000"/>
                <w:sz w:val="20"/>
                <w:szCs w:val="20"/>
              </w:rPr>
              <w:t xml:space="preserve">The communication plan must include contact information for Federal, state, tribal, regional, and local emergency preparedness staff and </w:t>
            </w:r>
            <w:proofErr w:type="gramStart"/>
            <w:r w:rsidRPr="00B058CD">
              <w:rPr>
                <w:rFonts w:ascii="Arial Narrow" w:hAnsi="Arial Narrow" w:cs="Arial"/>
                <w:color w:val="000000"/>
                <w:sz w:val="20"/>
                <w:szCs w:val="20"/>
              </w:rPr>
              <w:t>Other</w:t>
            </w:r>
            <w:proofErr w:type="gramEnd"/>
            <w:r w:rsidRPr="00B058CD">
              <w:rPr>
                <w:rFonts w:ascii="Arial Narrow" w:hAnsi="Arial Narrow" w:cs="Arial"/>
                <w:color w:val="000000"/>
                <w:sz w:val="20"/>
                <w:szCs w:val="20"/>
              </w:rPr>
              <w:t xml:space="preserve"> sources of assistance.</w:t>
            </w:r>
          </w:p>
          <w:p w14:paraId="5108766E" w14:textId="203DCA3F" w:rsidR="006838BF" w:rsidRPr="00C4562B" w:rsidRDefault="006838BF" w:rsidP="006838BF">
            <w:pPr>
              <w:spacing w:after="0" w:line="278" w:lineRule="auto"/>
              <w:rPr>
                <w:rFonts w:ascii="Arial Narrow" w:hAnsi="Arial Narrow" w:cs="Arial"/>
                <w:color w:val="000000"/>
                <w:sz w:val="20"/>
                <w:szCs w:val="20"/>
              </w:rPr>
            </w:pPr>
            <w:r w:rsidRPr="00C4562B">
              <w:rPr>
                <w:rFonts w:ascii="Arial Narrow" w:hAnsi="Arial Narrow" w:cs="Arial"/>
                <w:color w:val="000000"/>
                <w:sz w:val="20"/>
                <w:szCs w:val="20"/>
              </w:rPr>
              <w:t>§</w:t>
            </w:r>
            <w:r>
              <w:rPr>
                <w:rFonts w:ascii="Arial Narrow" w:hAnsi="Arial Narrow" w:cs="Arial"/>
                <w:color w:val="000000"/>
                <w:sz w:val="20"/>
                <w:szCs w:val="20"/>
              </w:rPr>
              <w:t>485.727</w:t>
            </w:r>
            <w:r w:rsidRPr="00C4562B">
              <w:rPr>
                <w:rFonts w:ascii="Arial Narrow" w:hAnsi="Arial Narrow" w:cs="Arial"/>
                <w:color w:val="000000"/>
                <w:sz w:val="20"/>
                <w:szCs w:val="20"/>
              </w:rPr>
              <w:t>(c)(2) Standard</w:t>
            </w:r>
          </w:p>
          <w:p w14:paraId="4CB42C9B" w14:textId="60B608DC" w:rsidR="006838BF" w:rsidRPr="00C4562B" w:rsidRDefault="006838BF" w:rsidP="006838BF">
            <w:pPr>
              <w:spacing w:after="0" w:line="278" w:lineRule="auto"/>
              <w:rPr>
                <w:rFonts w:ascii="Arial Narrow" w:hAnsi="Arial Narrow" w:cs="Arial"/>
                <w:color w:val="000000"/>
                <w:sz w:val="20"/>
                <w:szCs w:val="20"/>
              </w:rPr>
            </w:pPr>
            <w:r w:rsidRPr="00C4562B">
              <w:rPr>
                <w:rFonts w:ascii="Arial Narrow" w:hAnsi="Arial Narrow" w:cs="Arial"/>
                <w:color w:val="000000"/>
                <w:sz w:val="20"/>
                <w:szCs w:val="20"/>
              </w:rPr>
              <w:t>§</w:t>
            </w:r>
            <w:r>
              <w:rPr>
                <w:rFonts w:ascii="Arial Narrow" w:hAnsi="Arial Narrow" w:cs="Arial"/>
                <w:color w:val="000000"/>
                <w:sz w:val="20"/>
                <w:szCs w:val="20"/>
              </w:rPr>
              <w:t>485.727</w:t>
            </w:r>
            <w:r w:rsidRPr="00C4562B">
              <w:rPr>
                <w:rFonts w:ascii="Arial Narrow" w:hAnsi="Arial Narrow" w:cs="Arial"/>
                <w:color w:val="000000"/>
                <w:sz w:val="20"/>
                <w:szCs w:val="20"/>
              </w:rPr>
              <w:t>(c)(2)(i) Standard</w:t>
            </w:r>
          </w:p>
          <w:p w14:paraId="6703CD3C" w14:textId="159A5DA2" w:rsidR="006838BF" w:rsidRPr="00B058CD" w:rsidRDefault="006838BF" w:rsidP="006838BF">
            <w:pPr>
              <w:spacing w:after="0" w:line="278" w:lineRule="auto"/>
              <w:rPr>
                <w:rFonts w:ascii="Arial Narrow" w:hAnsi="Arial Narrow" w:cs="Arial"/>
                <w:color w:val="000000"/>
                <w:sz w:val="20"/>
                <w:szCs w:val="20"/>
              </w:rPr>
            </w:pPr>
            <w:r w:rsidRPr="00C4562B">
              <w:rPr>
                <w:rFonts w:ascii="Arial Narrow" w:hAnsi="Arial Narrow" w:cs="Arial"/>
                <w:color w:val="000000"/>
                <w:sz w:val="20"/>
                <w:szCs w:val="20"/>
              </w:rPr>
              <w:t>§</w:t>
            </w:r>
            <w:r>
              <w:rPr>
                <w:rFonts w:ascii="Arial Narrow" w:hAnsi="Arial Narrow" w:cs="Arial"/>
                <w:color w:val="000000"/>
                <w:sz w:val="20"/>
                <w:szCs w:val="20"/>
              </w:rPr>
              <w:t>485.727</w:t>
            </w:r>
            <w:r w:rsidRPr="00C4562B">
              <w:rPr>
                <w:rFonts w:ascii="Arial Narrow" w:hAnsi="Arial Narrow" w:cs="Arial"/>
                <w:color w:val="000000"/>
                <w:sz w:val="20"/>
                <w:szCs w:val="20"/>
              </w:rPr>
              <w:t>(c)(2)(ii) Standard</w:t>
            </w:r>
          </w:p>
        </w:tc>
        <w:tc>
          <w:tcPr>
            <w:tcW w:w="1440" w:type="dxa"/>
            <w:vAlign w:val="center"/>
          </w:tcPr>
          <w:p w14:paraId="54009DC1" w14:textId="77777777" w:rsidR="006838BF" w:rsidRPr="00193D98" w:rsidRDefault="00000000" w:rsidP="006838BF">
            <w:pPr>
              <w:spacing w:after="0"/>
              <w:rPr>
                <w:rFonts w:ascii="Arial Narrow" w:hAnsi="Arial Narrow" w:cs="Arial"/>
                <w:sz w:val="20"/>
                <w:szCs w:val="20"/>
              </w:rPr>
            </w:pPr>
            <w:sdt>
              <w:sdtPr>
                <w:rPr>
                  <w:rFonts w:ascii="Arial" w:hAnsi="Arial" w:cs="Arial"/>
                  <w:sz w:val="20"/>
                  <w:szCs w:val="20"/>
                </w:rPr>
                <w:id w:val="-1802828168"/>
                <w14:checkbox>
                  <w14:checked w14:val="0"/>
                  <w14:checkedState w14:val="2612" w14:font="MS Gothic"/>
                  <w14:uncheckedState w14:val="2610" w14:font="MS Gothic"/>
                </w14:checkbox>
              </w:sdtPr>
              <w:sdtContent>
                <w:r w:rsidR="006838BF" w:rsidRPr="00567D45">
                  <w:rPr>
                    <w:rFonts w:ascii="Segoe UI Symbol" w:eastAsia="MS Gothic" w:hAnsi="Segoe UI Symbol" w:cs="Segoe UI Symbol"/>
                    <w:sz w:val="20"/>
                    <w:szCs w:val="20"/>
                  </w:rPr>
                  <w:t>☐</w:t>
                </w:r>
              </w:sdtContent>
            </w:sdt>
            <w:r w:rsidR="006838BF" w:rsidRPr="00567D45">
              <w:rPr>
                <w:rFonts w:ascii="Arial" w:hAnsi="Arial" w:cs="Arial"/>
                <w:sz w:val="20"/>
                <w:szCs w:val="20"/>
              </w:rPr>
              <w:t xml:space="preserve"> </w:t>
            </w:r>
            <w:r w:rsidR="006838BF" w:rsidRPr="00193D98">
              <w:rPr>
                <w:rFonts w:ascii="Arial Narrow" w:hAnsi="Arial Narrow" w:cs="Arial"/>
                <w:sz w:val="20"/>
                <w:szCs w:val="20"/>
              </w:rPr>
              <w:t>Compliant</w:t>
            </w:r>
          </w:p>
          <w:p w14:paraId="56B59795" w14:textId="36B0C80F" w:rsidR="006838BF" w:rsidRPr="00B058CD" w:rsidRDefault="00000000" w:rsidP="006838BF">
            <w:pPr>
              <w:spacing w:line="278" w:lineRule="auto"/>
              <w:rPr>
                <w:rFonts w:ascii="Arial Narrow" w:hAnsi="Arial Narrow" w:cs="Arial"/>
                <w:color w:val="0070C0"/>
                <w:sz w:val="20"/>
                <w:szCs w:val="20"/>
                <w:u w:val="single"/>
              </w:rPr>
            </w:pPr>
            <w:sdt>
              <w:sdtPr>
                <w:rPr>
                  <w:rFonts w:ascii="Arial Narrow" w:hAnsi="Arial Narrow" w:cs="Arial"/>
                  <w:sz w:val="20"/>
                  <w:szCs w:val="20"/>
                </w:rPr>
                <w:id w:val="1793239996"/>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Deficient</w:t>
            </w:r>
          </w:p>
        </w:tc>
        <w:sdt>
          <w:sdtPr>
            <w:rPr>
              <w:rFonts w:ascii="Arial Narrow" w:eastAsia="Times New Roman" w:hAnsi="Arial Narrow"/>
              <w:sz w:val="20"/>
              <w:szCs w:val="20"/>
            </w:rPr>
            <w:id w:val="-1193911927"/>
            <w:placeholder>
              <w:docPart w:val="B1D808567E624A7B94FECCE1112D1652"/>
            </w:placeholder>
            <w:showingPlcHdr/>
            <w:text/>
          </w:sdtPr>
          <w:sdtContent>
            <w:tc>
              <w:tcPr>
                <w:tcW w:w="4685" w:type="dxa"/>
              </w:tcPr>
              <w:p w14:paraId="57EDD9DD" w14:textId="751E047E" w:rsidR="006838BF" w:rsidRPr="00B058CD" w:rsidRDefault="006838BF" w:rsidP="006838BF">
                <w:pPr>
                  <w:spacing w:line="278" w:lineRule="auto"/>
                  <w:rPr>
                    <w:rFonts w:ascii="Arial Narrow" w:hAnsi="Arial Narrow" w:cs="Arial"/>
                    <w:color w:val="0070C0"/>
                    <w:sz w:val="20"/>
                    <w:szCs w:val="20"/>
                    <w:u w:val="single"/>
                  </w:rPr>
                </w:pPr>
                <w:r w:rsidRPr="0004213E">
                  <w:rPr>
                    <w:rStyle w:val="PlaceholderText"/>
                    <w:rFonts w:ascii="Arial Narrow" w:hAnsi="Arial Narrow"/>
                  </w:rPr>
                  <w:t>Click or tap here to enter text.</w:t>
                </w:r>
              </w:p>
            </w:tc>
          </w:sdtContent>
        </w:sdt>
      </w:tr>
      <w:tr w:rsidR="006838BF" w:rsidRPr="00B058CD" w14:paraId="373D0A40" w14:textId="77777777" w:rsidTr="00332811">
        <w:tc>
          <w:tcPr>
            <w:tcW w:w="995" w:type="dxa"/>
            <w:noWrap/>
            <w:vAlign w:val="center"/>
            <w:hideMark/>
          </w:tcPr>
          <w:p w14:paraId="573899EB" w14:textId="77777777" w:rsidR="006838BF" w:rsidRPr="00B058CD" w:rsidRDefault="006838BF" w:rsidP="006838BF">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5-D-24</w:t>
            </w:r>
          </w:p>
        </w:tc>
        <w:tc>
          <w:tcPr>
            <w:tcW w:w="7740" w:type="dxa"/>
            <w:vAlign w:val="center"/>
            <w:hideMark/>
          </w:tcPr>
          <w:p w14:paraId="736D4B3A" w14:textId="77777777" w:rsidR="006838BF" w:rsidRDefault="006838BF" w:rsidP="006838BF">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communication plan must include primary and alternate means for communicating with facility staff and Federal, State, tribal, regional, and local emergency management agencies.</w:t>
            </w:r>
          </w:p>
          <w:p w14:paraId="3175A610" w14:textId="58339141" w:rsidR="006838BF" w:rsidRPr="00B058CD" w:rsidRDefault="006838BF" w:rsidP="006838BF">
            <w:pPr>
              <w:spacing w:line="278" w:lineRule="auto"/>
              <w:rPr>
                <w:rFonts w:ascii="Arial Narrow" w:hAnsi="Arial Narrow" w:cs="Arial"/>
                <w:color w:val="000000"/>
                <w:sz w:val="20"/>
                <w:szCs w:val="20"/>
              </w:rPr>
            </w:pPr>
            <w:r w:rsidRPr="00D47482">
              <w:rPr>
                <w:rFonts w:ascii="Arial Narrow" w:hAnsi="Arial Narrow" w:cs="Arial"/>
                <w:color w:val="000000"/>
                <w:sz w:val="20"/>
                <w:szCs w:val="20"/>
              </w:rPr>
              <w:t>§</w:t>
            </w:r>
            <w:r>
              <w:rPr>
                <w:rFonts w:ascii="Arial Narrow" w:hAnsi="Arial Narrow" w:cs="Arial"/>
                <w:color w:val="000000"/>
                <w:sz w:val="20"/>
                <w:szCs w:val="20"/>
              </w:rPr>
              <w:t>485.727</w:t>
            </w:r>
            <w:r w:rsidRPr="00B058CD">
              <w:rPr>
                <w:rFonts w:ascii="Arial Narrow" w:hAnsi="Arial Narrow" w:cs="Arial"/>
                <w:color w:val="000000"/>
                <w:sz w:val="20"/>
                <w:szCs w:val="20"/>
              </w:rPr>
              <w:t>(c)(3) Standard</w:t>
            </w:r>
            <w:r w:rsidRPr="00B058CD">
              <w:rPr>
                <w:rFonts w:ascii="Arial Narrow" w:hAnsi="Arial Narrow" w:cs="Arial"/>
                <w:color w:val="000000"/>
                <w:sz w:val="20"/>
                <w:szCs w:val="20"/>
              </w:rPr>
              <w:br/>
            </w:r>
            <w:r w:rsidRPr="00D47482">
              <w:rPr>
                <w:rFonts w:ascii="Arial Narrow" w:hAnsi="Arial Narrow" w:cs="Arial"/>
                <w:color w:val="000000"/>
                <w:sz w:val="20"/>
                <w:szCs w:val="20"/>
              </w:rPr>
              <w:t>§</w:t>
            </w:r>
            <w:r>
              <w:rPr>
                <w:rFonts w:ascii="Arial Narrow" w:hAnsi="Arial Narrow" w:cs="Arial"/>
                <w:color w:val="000000"/>
                <w:sz w:val="20"/>
                <w:szCs w:val="20"/>
              </w:rPr>
              <w:t>485.727</w:t>
            </w:r>
            <w:r w:rsidRPr="00B058CD">
              <w:rPr>
                <w:rFonts w:ascii="Arial Narrow" w:hAnsi="Arial Narrow" w:cs="Arial"/>
                <w:color w:val="000000"/>
                <w:sz w:val="20"/>
                <w:szCs w:val="20"/>
              </w:rPr>
              <w:t>(c)(3)(i) Standard</w:t>
            </w:r>
            <w:r w:rsidRPr="00B058CD">
              <w:rPr>
                <w:rFonts w:ascii="Arial Narrow" w:hAnsi="Arial Narrow" w:cs="Arial"/>
                <w:color w:val="000000"/>
                <w:sz w:val="20"/>
                <w:szCs w:val="20"/>
              </w:rPr>
              <w:br/>
            </w:r>
            <w:r w:rsidRPr="00D47482">
              <w:rPr>
                <w:rFonts w:ascii="Arial Narrow" w:hAnsi="Arial Narrow" w:cs="Arial"/>
                <w:color w:val="000000"/>
                <w:sz w:val="20"/>
                <w:szCs w:val="20"/>
              </w:rPr>
              <w:t>§</w:t>
            </w:r>
            <w:r>
              <w:rPr>
                <w:rFonts w:ascii="Arial Narrow" w:hAnsi="Arial Narrow" w:cs="Arial"/>
                <w:color w:val="000000"/>
                <w:sz w:val="20"/>
                <w:szCs w:val="20"/>
              </w:rPr>
              <w:t>485.727</w:t>
            </w:r>
            <w:r w:rsidRPr="00B058CD">
              <w:rPr>
                <w:rFonts w:ascii="Arial Narrow" w:hAnsi="Arial Narrow" w:cs="Arial"/>
                <w:color w:val="000000"/>
                <w:sz w:val="20"/>
                <w:szCs w:val="20"/>
              </w:rPr>
              <w:t>(c)(3)(ii) Standard</w:t>
            </w:r>
          </w:p>
        </w:tc>
        <w:tc>
          <w:tcPr>
            <w:tcW w:w="1440" w:type="dxa"/>
            <w:vAlign w:val="center"/>
          </w:tcPr>
          <w:p w14:paraId="701EB180" w14:textId="77777777" w:rsidR="006838BF" w:rsidRPr="00193D98" w:rsidRDefault="00000000" w:rsidP="006838BF">
            <w:pPr>
              <w:spacing w:after="0"/>
              <w:rPr>
                <w:rFonts w:ascii="Arial Narrow" w:hAnsi="Arial Narrow" w:cs="Arial"/>
                <w:sz w:val="20"/>
                <w:szCs w:val="20"/>
              </w:rPr>
            </w:pPr>
            <w:sdt>
              <w:sdtPr>
                <w:rPr>
                  <w:rFonts w:ascii="Arial" w:hAnsi="Arial" w:cs="Arial"/>
                  <w:sz w:val="20"/>
                  <w:szCs w:val="20"/>
                </w:rPr>
                <w:id w:val="1844425821"/>
                <w14:checkbox>
                  <w14:checked w14:val="0"/>
                  <w14:checkedState w14:val="2612" w14:font="MS Gothic"/>
                  <w14:uncheckedState w14:val="2610" w14:font="MS Gothic"/>
                </w14:checkbox>
              </w:sdtPr>
              <w:sdtContent>
                <w:r w:rsidR="006838BF" w:rsidRPr="00567D45">
                  <w:rPr>
                    <w:rFonts w:ascii="Segoe UI Symbol" w:eastAsia="MS Gothic" w:hAnsi="Segoe UI Symbol" w:cs="Segoe UI Symbol"/>
                    <w:sz w:val="20"/>
                    <w:szCs w:val="20"/>
                  </w:rPr>
                  <w:t>☐</w:t>
                </w:r>
              </w:sdtContent>
            </w:sdt>
            <w:r w:rsidR="006838BF" w:rsidRPr="00567D45">
              <w:rPr>
                <w:rFonts w:ascii="Arial" w:hAnsi="Arial" w:cs="Arial"/>
                <w:sz w:val="20"/>
                <w:szCs w:val="20"/>
              </w:rPr>
              <w:t xml:space="preserve"> </w:t>
            </w:r>
            <w:r w:rsidR="006838BF" w:rsidRPr="00193D98">
              <w:rPr>
                <w:rFonts w:ascii="Arial Narrow" w:hAnsi="Arial Narrow" w:cs="Arial"/>
                <w:sz w:val="20"/>
                <w:szCs w:val="20"/>
              </w:rPr>
              <w:t>Compliant</w:t>
            </w:r>
          </w:p>
          <w:p w14:paraId="5FC06C31" w14:textId="648C6FDD" w:rsidR="006838BF" w:rsidRPr="00B058CD" w:rsidRDefault="00000000" w:rsidP="006838BF">
            <w:pPr>
              <w:spacing w:line="278" w:lineRule="auto"/>
              <w:rPr>
                <w:rFonts w:ascii="Arial Narrow" w:hAnsi="Arial Narrow" w:cs="Arial"/>
                <w:color w:val="0070C0"/>
                <w:sz w:val="20"/>
                <w:szCs w:val="20"/>
                <w:u w:val="single"/>
              </w:rPr>
            </w:pPr>
            <w:sdt>
              <w:sdtPr>
                <w:rPr>
                  <w:rFonts w:ascii="Arial Narrow" w:hAnsi="Arial Narrow" w:cs="Arial"/>
                  <w:sz w:val="20"/>
                  <w:szCs w:val="20"/>
                </w:rPr>
                <w:id w:val="-1174568633"/>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Deficient</w:t>
            </w:r>
          </w:p>
        </w:tc>
        <w:sdt>
          <w:sdtPr>
            <w:rPr>
              <w:rFonts w:ascii="Arial Narrow" w:eastAsia="Times New Roman" w:hAnsi="Arial Narrow"/>
              <w:sz w:val="20"/>
              <w:szCs w:val="20"/>
            </w:rPr>
            <w:id w:val="232584411"/>
            <w:placeholder>
              <w:docPart w:val="73FF178AACF247529E15D3CB10A2EAE1"/>
            </w:placeholder>
            <w:showingPlcHdr/>
            <w:text/>
          </w:sdtPr>
          <w:sdtContent>
            <w:tc>
              <w:tcPr>
                <w:tcW w:w="4685" w:type="dxa"/>
              </w:tcPr>
              <w:p w14:paraId="3AA7177E" w14:textId="6E98DFB8" w:rsidR="006838BF" w:rsidRPr="00B058CD" w:rsidRDefault="006838BF" w:rsidP="006838BF">
                <w:pPr>
                  <w:spacing w:line="278" w:lineRule="auto"/>
                  <w:rPr>
                    <w:rFonts w:ascii="Arial Narrow" w:hAnsi="Arial Narrow" w:cs="Arial"/>
                    <w:color w:val="0070C0"/>
                    <w:sz w:val="20"/>
                    <w:szCs w:val="20"/>
                    <w:u w:val="single"/>
                  </w:rPr>
                </w:pPr>
                <w:r w:rsidRPr="0004213E">
                  <w:rPr>
                    <w:rStyle w:val="PlaceholderText"/>
                    <w:rFonts w:ascii="Arial Narrow" w:hAnsi="Arial Narrow"/>
                  </w:rPr>
                  <w:t>Click or tap here to enter text.</w:t>
                </w:r>
              </w:p>
            </w:tc>
          </w:sdtContent>
        </w:sdt>
      </w:tr>
      <w:tr w:rsidR="006838BF" w:rsidRPr="00B058CD" w14:paraId="73ABFD27" w14:textId="77777777" w:rsidTr="00332811">
        <w:tc>
          <w:tcPr>
            <w:tcW w:w="995" w:type="dxa"/>
            <w:noWrap/>
            <w:vAlign w:val="center"/>
          </w:tcPr>
          <w:p w14:paraId="20C2FE71" w14:textId="61622038" w:rsidR="006838BF" w:rsidRPr="009B20BD" w:rsidRDefault="006838BF" w:rsidP="006838BF">
            <w:pPr>
              <w:spacing w:line="278" w:lineRule="auto"/>
              <w:jc w:val="center"/>
              <w:rPr>
                <w:rFonts w:ascii="Arial Narrow" w:hAnsi="Arial Narrow" w:cs="Arial"/>
                <w:b/>
                <w:bCs/>
                <w:color w:val="000000"/>
                <w:sz w:val="20"/>
                <w:szCs w:val="20"/>
              </w:rPr>
            </w:pPr>
            <w:r w:rsidRPr="009B20BD">
              <w:rPr>
                <w:rFonts w:ascii="Arial Narrow" w:hAnsi="Arial Narrow" w:cs="Arial"/>
                <w:b/>
                <w:bCs/>
                <w:color w:val="000000"/>
                <w:sz w:val="20"/>
                <w:szCs w:val="20"/>
              </w:rPr>
              <w:t>5-D-25</w:t>
            </w:r>
          </w:p>
        </w:tc>
        <w:tc>
          <w:tcPr>
            <w:tcW w:w="7740" w:type="dxa"/>
            <w:vAlign w:val="center"/>
          </w:tcPr>
          <w:p w14:paraId="04CC9E02" w14:textId="77777777" w:rsidR="006838BF" w:rsidRPr="009B20BD" w:rsidRDefault="006838BF" w:rsidP="006838BF">
            <w:pPr>
              <w:rPr>
                <w:rFonts w:ascii="Arial Narrow" w:hAnsi="Arial Narrow" w:cs="Arial"/>
                <w:color w:val="000000"/>
                <w:sz w:val="20"/>
                <w:szCs w:val="20"/>
              </w:rPr>
            </w:pPr>
            <w:r w:rsidRPr="009B20BD">
              <w:rPr>
                <w:rFonts w:ascii="Arial Narrow" w:hAnsi="Arial Narrow" w:cs="Arial"/>
                <w:color w:val="000000"/>
                <w:sz w:val="20"/>
                <w:szCs w:val="20"/>
              </w:rPr>
              <w:t>The communication plan must include a method for sharing information and medical documentation for patients under the facility's care, as necessary, with other health care providers to maintain the continuity of care.</w:t>
            </w:r>
          </w:p>
          <w:p w14:paraId="73A7FC4E" w14:textId="2B43AC56" w:rsidR="006838BF" w:rsidRPr="009B20BD" w:rsidRDefault="006838BF" w:rsidP="006838BF">
            <w:pPr>
              <w:rPr>
                <w:rFonts w:ascii="Arial Narrow" w:hAnsi="Arial Narrow" w:cs="Arial"/>
                <w:color w:val="000000"/>
                <w:sz w:val="20"/>
                <w:szCs w:val="20"/>
              </w:rPr>
            </w:pPr>
            <w:r w:rsidRPr="009B20BD">
              <w:rPr>
                <w:rFonts w:ascii="Arial Narrow" w:hAnsi="Arial Narrow" w:cs="Arial"/>
                <w:color w:val="000000"/>
                <w:sz w:val="20"/>
                <w:szCs w:val="20"/>
              </w:rPr>
              <w:t>§485.727(c)(4) Standard</w:t>
            </w:r>
          </w:p>
        </w:tc>
        <w:tc>
          <w:tcPr>
            <w:tcW w:w="1440" w:type="dxa"/>
            <w:vAlign w:val="center"/>
          </w:tcPr>
          <w:p w14:paraId="3E1E36CC" w14:textId="77777777" w:rsidR="006838BF" w:rsidRPr="00193D98" w:rsidRDefault="00000000" w:rsidP="006838BF">
            <w:pPr>
              <w:spacing w:after="0"/>
              <w:rPr>
                <w:rFonts w:ascii="Arial Narrow" w:hAnsi="Arial Narrow" w:cs="Arial"/>
                <w:sz w:val="20"/>
                <w:szCs w:val="20"/>
              </w:rPr>
            </w:pPr>
            <w:sdt>
              <w:sdtPr>
                <w:rPr>
                  <w:rFonts w:ascii="Arial" w:hAnsi="Arial" w:cs="Arial"/>
                  <w:sz w:val="20"/>
                  <w:szCs w:val="20"/>
                </w:rPr>
                <w:id w:val="-178815331"/>
                <w14:checkbox>
                  <w14:checked w14:val="0"/>
                  <w14:checkedState w14:val="2612" w14:font="MS Gothic"/>
                  <w14:uncheckedState w14:val="2610" w14:font="MS Gothic"/>
                </w14:checkbox>
              </w:sdtPr>
              <w:sdtContent>
                <w:r w:rsidR="006838BF" w:rsidRPr="00567D45">
                  <w:rPr>
                    <w:rFonts w:ascii="Segoe UI Symbol" w:eastAsia="MS Gothic" w:hAnsi="Segoe UI Symbol" w:cs="Segoe UI Symbol"/>
                    <w:sz w:val="20"/>
                    <w:szCs w:val="20"/>
                  </w:rPr>
                  <w:t>☐</w:t>
                </w:r>
              </w:sdtContent>
            </w:sdt>
            <w:r w:rsidR="006838BF" w:rsidRPr="00567D45">
              <w:rPr>
                <w:rFonts w:ascii="Arial" w:hAnsi="Arial" w:cs="Arial"/>
                <w:sz w:val="20"/>
                <w:szCs w:val="20"/>
              </w:rPr>
              <w:t xml:space="preserve"> </w:t>
            </w:r>
            <w:r w:rsidR="006838BF" w:rsidRPr="00193D98">
              <w:rPr>
                <w:rFonts w:ascii="Arial Narrow" w:hAnsi="Arial Narrow" w:cs="Arial"/>
                <w:sz w:val="20"/>
                <w:szCs w:val="20"/>
              </w:rPr>
              <w:t>Compliant</w:t>
            </w:r>
          </w:p>
          <w:p w14:paraId="7CC805B3" w14:textId="28290754" w:rsidR="006838BF" w:rsidRDefault="00000000" w:rsidP="006838BF">
            <w:pPr>
              <w:spacing w:line="278" w:lineRule="auto"/>
            </w:pPr>
            <w:sdt>
              <w:sdtPr>
                <w:rPr>
                  <w:rFonts w:ascii="Arial Narrow" w:hAnsi="Arial Narrow" w:cs="Arial"/>
                  <w:sz w:val="20"/>
                  <w:szCs w:val="20"/>
                </w:rPr>
                <w:id w:val="-1338920285"/>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Deficient</w:t>
            </w:r>
          </w:p>
        </w:tc>
        <w:sdt>
          <w:sdtPr>
            <w:rPr>
              <w:rFonts w:ascii="Arial Narrow" w:eastAsia="Times New Roman" w:hAnsi="Arial Narrow"/>
              <w:sz w:val="20"/>
              <w:szCs w:val="20"/>
            </w:rPr>
            <w:id w:val="-1725524471"/>
            <w:placeholder>
              <w:docPart w:val="C5389D9485384A219A2D314346130373"/>
            </w:placeholder>
            <w:showingPlcHdr/>
            <w:text/>
          </w:sdtPr>
          <w:sdtContent>
            <w:tc>
              <w:tcPr>
                <w:tcW w:w="4685" w:type="dxa"/>
              </w:tcPr>
              <w:p w14:paraId="0E873293" w14:textId="1316C415" w:rsidR="006838BF" w:rsidRDefault="006838BF" w:rsidP="006838BF">
                <w:pPr>
                  <w:spacing w:line="278" w:lineRule="auto"/>
                </w:pPr>
                <w:r w:rsidRPr="0004213E">
                  <w:rPr>
                    <w:rStyle w:val="PlaceholderText"/>
                    <w:rFonts w:ascii="Arial Narrow" w:hAnsi="Arial Narrow"/>
                  </w:rPr>
                  <w:t>Click or tap here to enter text.</w:t>
                </w:r>
              </w:p>
            </w:tc>
          </w:sdtContent>
        </w:sdt>
      </w:tr>
      <w:tr w:rsidR="006838BF" w:rsidRPr="00B058CD" w14:paraId="5B76D0B3" w14:textId="77777777" w:rsidTr="00332811">
        <w:tc>
          <w:tcPr>
            <w:tcW w:w="995" w:type="dxa"/>
            <w:noWrap/>
            <w:vAlign w:val="center"/>
            <w:hideMark/>
          </w:tcPr>
          <w:p w14:paraId="3A5B0B19" w14:textId="77777777" w:rsidR="006838BF" w:rsidRPr="00B058CD" w:rsidRDefault="006838BF" w:rsidP="006838BF">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5-D-28</w:t>
            </w:r>
          </w:p>
        </w:tc>
        <w:tc>
          <w:tcPr>
            <w:tcW w:w="7740" w:type="dxa"/>
            <w:vAlign w:val="center"/>
            <w:hideMark/>
          </w:tcPr>
          <w:p w14:paraId="5B16363C" w14:textId="77777777" w:rsidR="006838BF" w:rsidRDefault="006838BF" w:rsidP="006838BF">
            <w:pPr>
              <w:spacing w:line="278" w:lineRule="auto"/>
              <w:rPr>
                <w:rFonts w:ascii="Arial Narrow" w:hAnsi="Arial Narrow" w:cs="Arial"/>
                <w:color w:val="000000"/>
                <w:sz w:val="20"/>
                <w:szCs w:val="20"/>
              </w:rPr>
            </w:pPr>
            <w:r w:rsidRPr="00B058CD">
              <w:rPr>
                <w:rFonts w:ascii="Arial Narrow" w:hAnsi="Arial Narrow" w:cs="Arial"/>
                <w:color w:val="000000"/>
                <w:sz w:val="20"/>
                <w:szCs w:val="20"/>
              </w:rPr>
              <w:t xml:space="preserve">The communication plan must include a means of providing information about the facility's needs, and its ability to </w:t>
            </w:r>
            <w:proofErr w:type="gramStart"/>
            <w:r w:rsidRPr="00B058CD">
              <w:rPr>
                <w:rFonts w:ascii="Arial Narrow" w:hAnsi="Arial Narrow" w:cs="Arial"/>
                <w:color w:val="000000"/>
                <w:sz w:val="20"/>
                <w:szCs w:val="20"/>
              </w:rPr>
              <w:t>provide assistance</w:t>
            </w:r>
            <w:proofErr w:type="gramEnd"/>
            <w:r w:rsidRPr="00B058CD">
              <w:rPr>
                <w:rFonts w:ascii="Arial Narrow" w:hAnsi="Arial Narrow" w:cs="Arial"/>
                <w:color w:val="000000"/>
                <w:sz w:val="20"/>
                <w:szCs w:val="20"/>
              </w:rPr>
              <w:t>, to the authority having jurisdiction or the Incident Command Center, or designee.</w:t>
            </w:r>
          </w:p>
          <w:p w14:paraId="51C57F58" w14:textId="04EA4F11" w:rsidR="006838BF" w:rsidRPr="00B058CD" w:rsidRDefault="006838BF" w:rsidP="006838BF">
            <w:pPr>
              <w:spacing w:line="278" w:lineRule="auto"/>
              <w:rPr>
                <w:rFonts w:ascii="Arial Narrow" w:hAnsi="Arial Narrow" w:cs="Arial"/>
                <w:color w:val="000000"/>
                <w:sz w:val="20"/>
                <w:szCs w:val="20"/>
              </w:rPr>
            </w:pPr>
            <w:r w:rsidRPr="00C4562B">
              <w:rPr>
                <w:rFonts w:ascii="Arial Narrow" w:hAnsi="Arial Narrow" w:cs="Arial"/>
                <w:color w:val="000000"/>
                <w:sz w:val="20"/>
                <w:szCs w:val="20"/>
              </w:rPr>
              <w:t>§</w:t>
            </w:r>
            <w:r>
              <w:rPr>
                <w:rFonts w:ascii="Arial Narrow" w:hAnsi="Arial Narrow" w:cs="Arial"/>
                <w:color w:val="000000"/>
                <w:sz w:val="20"/>
                <w:szCs w:val="20"/>
              </w:rPr>
              <w:t>485.727</w:t>
            </w:r>
            <w:r w:rsidRPr="00C4562B">
              <w:rPr>
                <w:rFonts w:ascii="Arial Narrow" w:hAnsi="Arial Narrow" w:cs="Arial"/>
                <w:color w:val="000000"/>
                <w:sz w:val="20"/>
                <w:szCs w:val="20"/>
              </w:rPr>
              <w:t>(c)(5) Standard</w:t>
            </w:r>
          </w:p>
        </w:tc>
        <w:tc>
          <w:tcPr>
            <w:tcW w:w="1440" w:type="dxa"/>
            <w:vAlign w:val="center"/>
          </w:tcPr>
          <w:p w14:paraId="3ED7793F" w14:textId="77777777" w:rsidR="006838BF" w:rsidRPr="00193D98" w:rsidRDefault="00000000" w:rsidP="006838BF">
            <w:pPr>
              <w:spacing w:after="0"/>
              <w:rPr>
                <w:rFonts w:ascii="Arial Narrow" w:hAnsi="Arial Narrow" w:cs="Arial"/>
                <w:sz w:val="20"/>
                <w:szCs w:val="20"/>
              </w:rPr>
            </w:pPr>
            <w:sdt>
              <w:sdtPr>
                <w:rPr>
                  <w:rFonts w:ascii="Arial" w:hAnsi="Arial" w:cs="Arial"/>
                  <w:sz w:val="20"/>
                  <w:szCs w:val="20"/>
                </w:rPr>
                <w:id w:val="-1844083676"/>
                <w14:checkbox>
                  <w14:checked w14:val="0"/>
                  <w14:checkedState w14:val="2612" w14:font="MS Gothic"/>
                  <w14:uncheckedState w14:val="2610" w14:font="MS Gothic"/>
                </w14:checkbox>
              </w:sdtPr>
              <w:sdtContent>
                <w:r w:rsidR="006838BF" w:rsidRPr="00567D45">
                  <w:rPr>
                    <w:rFonts w:ascii="Segoe UI Symbol" w:eastAsia="MS Gothic" w:hAnsi="Segoe UI Symbol" w:cs="Segoe UI Symbol"/>
                    <w:sz w:val="20"/>
                    <w:szCs w:val="20"/>
                  </w:rPr>
                  <w:t>☐</w:t>
                </w:r>
              </w:sdtContent>
            </w:sdt>
            <w:r w:rsidR="006838BF" w:rsidRPr="00567D45">
              <w:rPr>
                <w:rFonts w:ascii="Arial" w:hAnsi="Arial" w:cs="Arial"/>
                <w:sz w:val="20"/>
                <w:szCs w:val="20"/>
              </w:rPr>
              <w:t xml:space="preserve"> </w:t>
            </w:r>
            <w:r w:rsidR="006838BF" w:rsidRPr="00193D98">
              <w:rPr>
                <w:rFonts w:ascii="Arial Narrow" w:hAnsi="Arial Narrow" w:cs="Arial"/>
                <w:sz w:val="20"/>
                <w:szCs w:val="20"/>
              </w:rPr>
              <w:t>Compliant</w:t>
            </w:r>
          </w:p>
          <w:p w14:paraId="58AD5A59" w14:textId="6B532B91" w:rsidR="006838BF" w:rsidRPr="00B058CD" w:rsidRDefault="00000000" w:rsidP="006838BF">
            <w:pPr>
              <w:spacing w:line="278" w:lineRule="auto"/>
              <w:rPr>
                <w:rFonts w:ascii="Arial Narrow" w:hAnsi="Arial Narrow" w:cs="Arial"/>
                <w:color w:val="0070C0"/>
                <w:sz w:val="20"/>
                <w:szCs w:val="20"/>
                <w:u w:val="single"/>
              </w:rPr>
            </w:pPr>
            <w:sdt>
              <w:sdtPr>
                <w:rPr>
                  <w:rFonts w:ascii="Arial Narrow" w:hAnsi="Arial Narrow" w:cs="Arial"/>
                  <w:sz w:val="20"/>
                  <w:szCs w:val="20"/>
                </w:rPr>
                <w:id w:val="-1523381903"/>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Deficient</w:t>
            </w:r>
          </w:p>
        </w:tc>
        <w:sdt>
          <w:sdtPr>
            <w:rPr>
              <w:rFonts w:ascii="Arial Narrow" w:eastAsia="Times New Roman" w:hAnsi="Arial Narrow"/>
              <w:sz w:val="20"/>
              <w:szCs w:val="20"/>
            </w:rPr>
            <w:id w:val="1449279988"/>
            <w:placeholder>
              <w:docPart w:val="15FE5425856B4FD8B3960F296FE6FC73"/>
            </w:placeholder>
            <w:showingPlcHdr/>
            <w:text/>
          </w:sdtPr>
          <w:sdtContent>
            <w:tc>
              <w:tcPr>
                <w:tcW w:w="4685" w:type="dxa"/>
              </w:tcPr>
              <w:p w14:paraId="15FE6509" w14:textId="39373A86" w:rsidR="006838BF" w:rsidRPr="00B058CD" w:rsidRDefault="006838BF" w:rsidP="006838BF">
                <w:pPr>
                  <w:spacing w:line="278" w:lineRule="auto"/>
                  <w:rPr>
                    <w:rFonts w:ascii="Arial Narrow" w:hAnsi="Arial Narrow" w:cs="Arial"/>
                    <w:color w:val="0070C0"/>
                    <w:sz w:val="20"/>
                    <w:szCs w:val="20"/>
                    <w:u w:val="single"/>
                  </w:rPr>
                </w:pPr>
                <w:r w:rsidRPr="0004213E">
                  <w:rPr>
                    <w:rStyle w:val="PlaceholderText"/>
                    <w:rFonts w:ascii="Arial Narrow" w:hAnsi="Arial Narrow"/>
                  </w:rPr>
                  <w:t>Click or tap here to enter text.</w:t>
                </w:r>
              </w:p>
            </w:tc>
          </w:sdtContent>
        </w:sdt>
      </w:tr>
      <w:tr w:rsidR="006838BF" w:rsidRPr="00B058CD" w14:paraId="1E10D618" w14:textId="77777777" w:rsidTr="00332811">
        <w:tc>
          <w:tcPr>
            <w:tcW w:w="995" w:type="dxa"/>
            <w:noWrap/>
            <w:vAlign w:val="center"/>
            <w:hideMark/>
          </w:tcPr>
          <w:p w14:paraId="78315956" w14:textId="77777777" w:rsidR="006838BF" w:rsidRPr="00B058CD" w:rsidRDefault="006838BF" w:rsidP="006838BF">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5-D-29</w:t>
            </w:r>
          </w:p>
        </w:tc>
        <w:tc>
          <w:tcPr>
            <w:tcW w:w="7740" w:type="dxa"/>
            <w:vAlign w:val="center"/>
            <w:hideMark/>
          </w:tcPr>
          <w:p w14:paraId="3E1E5E54" w14:textId="77777777" w:rsidR="006838BF" w:rsidRDefault="006838BF" w:rsidP="006838BF">
            <w:pPr>
              <w:spacing w:line="278" w:lineRule="auto"/>
              <w:rPr>
                <w:rFonts w:ascii="Arial Narrow" w:hAnsi="Arial Narrow" w:cs="Arial"/>
                <w:color w:val="000000"/>
                <w:sz w:val="20"/>
                <w:szCs w:val="20"/>
              </w:rPr>
            </w:pPr>
            <w:r w:rsidRPr="00B058CD">
              <w:rPr>
                <w:rFonts w:ascii="Arial Narrow" w:hAnsi="Arial Narrow" w:cs="Arial"/>
                <w:color w:val="000000"/>
                <w:sz w:val="20"/>
                <w:szCs w:val="20"/>
              </w:rPr>
              <w:t xml:space="preserve">Training and testing: The facility must develop and maintain an emergency preparedness training and testing program that is based on the emergency plan set forth in standard 5-D-2, risk assessment in </w:t>
            </w:r>
            <w:r w:rsidRPr="00B058CD">
              <w:rPr>
                <w:rFonts w:ascii="Arial Narrow" w:hAnsi="Arial Narrow" w:cs="Arial"/>
                <w:color w:val="000000"/>
                <w:sz w:val="20"/>
                <w:szCs w:val="20"/>
              </w:rPr>
              <w:lastRenderedPageBreak/>
              <w:t xml:space="preserve">standard 5-D-3, policies and procedures in standard 5-D-9, and the communication plan in standard 5-D-21. The training and testing program must be reviewed and updated at least every two (2) years. </w:t>
            </w:r>
          </w:p>
          <w:p w14:paraId="183D312E" w14:textId="7EB626EB" w:rsidR="006838BF" w:rsidRPr="00B058CD" w:rsidRDefault="006838BF" w:rsidP="006838BF">
            <w:pPr>
              <w:spacing w:line="278" w:lineRule="auto"/>
              <w:rPr>
                <w:rFonts w:ascii="Arial Narrow" w:hAnsi="Arial Narrow" w:cs="Arial"/>
                <w:color w:val="000000"/>
                <w:sz w:val="20"/>
                <w:szCs w:val="20"/>
              </w:rPr>
            </w:pPr>
            <w:r w:rsidRPr="00C4562B">
              <w:rPr>
                <w:rFonts w:ascii="Arial Narrow" w:hAnsi="Arial Narrow" w:cs="Arial"/>
                <w:color w:val="000000"/>
                <w:sz w:val="20"/>
                <w:szCs w:val="20"/>
              </w:rPr>
              <w:t>§</w:t>
            </w:r>
            <w:r>
              <w:rPr>
                <w:rFonts w:ascii="Arial Narrow" w:hAnsi="Arial Narrow" w:cs="Arial"/>
                <w:color w:val="000000"/>
                <w:sz w:val="20"/>
                <w:szCs w:val="20"/>
              </w:rPr>
              <w:t>485.727</w:t>
            </w:r>
            <w:r w:rsidRPr="00C4562B">
              <w:rPr>
                <w:rFonts w:ascii="Arial Narrow" w:hAnsi="Arial Narrow" w:cs="Arial"/>
                <w:color w:val="000000"/>
                <w:sz w:val="20"/>
                <w:szCs w:val="20"/>
              </w:rPr>
              <w:t>(d) Standard</w:t>
            </w:r>
          </w:p>
        </w:tc>
        <w:tc>
          <w:tcPr>
            <w:tcW w:w="1440" w:type="dxa"/>
            <w:vAlign w:val="center"/>
          </w:tcPr>
          <w:p w14:paraId="44C4F876" w14:textId="77777777" w:rsidR="006838BF" w:rsidRPr="00193D98" w:rsidRDefault="00000000" w:rsidP="006838BF">
            <w:pPr>
              <w:spacing w:after="0"/>
              <w:rPr>
                <w:rFonts w:ascii="Arial Narrow" w:hAnsi="Arial Narrow" w:cs="Arial"/>
                <w:sz w:val="20"/>
                <w:szCs w:val="20"/>
              </w:rPr>
            </w:pPr>
            <w:sdt>
              <w:sdtPr>
                <w:rPr>
                  <w:rFonts w:ascii="Arial" w:hAnsi="Arial" w:cs="Arial"/>
                  <w:sz w:val="20"/>
                  <w:szCs w:val="20"/>
                </w:rPr>
                <w:id w:val="-512377844"/>
                <w14:checkbox>
                  <w14:checked w14:val="0"/>
                  <w14:checkedState w14:val="2612" w14:font="MS Gothic"/>
                  <w14:uncheckedState w14:val="2610" w14:font="MS Gothic"/>
                </w14:checkbox>
              </w:sdtPr>
              <w:sdtContent>
                <w:r w:rsidR="006838BF" w:rsidRPr="00567D45">
                  <w:rPr>
                    <w:rFonts w:ascii="Segoe UI Symbol" w:eastAsia="MS Gothic" w:hAnsi="Segoe UI Symbol" w:cs="Segoe UI Symbol"/>
                    <w:sz w:val="20"/>
                    <w:szCs w:val="20"/>
                  </w:rPr>
                  <w:t>☐</w:t>
                </w:r>
              </w:sdtContent>
            </w:sdt>
            <w:r w:rsidR="006838BF" w:rsidRPr="00567D45">
              <w:rPr>
                <w:rFonts w:ascii="Arial" w:hAnsi="Arial" w:cs="Arial"/>
                <w:sz w:val="20"/>
                <w:szCs w:val="20"/>
              </w:rPr>
              <w:t xml:space="preserve"> </w:t>
            </w:r>
            <w:r w:rsidR="006838BF" w:rsidRPr="00193D98">
              <w:rPr>
                <w:rFonts w:ascii="Arial Narrow" w:hAnsi="Arial Narrow" w:cs="Arial"/>
                <w:sz w:val="20"/>
                <w:szCs w:val="20"/>
              </w:rPr>
              <w:t>Compliant</w:t>
            </w:r>
          </w:p>
          <w:p w14:paraId="6A92552C" w14:textId="537C9F82" w:rsidR="006838BF" w:rsidRPr="00B058CD" w:rsidRDefault="00000000" w:rsidP="006838BF">
            <w:pPr>
              <w:spacing w:line="278" w:lineRule="auto"/>
              <w:rPr>
                <w:rFonts w:ascii="Arial Narrow" w:hAnsi="Arial Narrow" w:cs="Arial"/>
                <w:color w:val="0070C0"/>
                <w:sz w:val="20"/>
                <w:szCs w:val="20"/>
                <w:u w:val="single"/>
              </w:rPr>
            </w:pPr>
            <w:sdt>
              <w:sdtPr>
                <w:rPr>
                  <w:rFonts w:ascii="Arial Narrow" w:hAnsi="Arial Narrow" w:cs="Arial"/>
                  <w:sz w:val="20"/>
                  <w:szCs w:val="20"/>
                </w:rPr>
                <w:id w:val="2137977579"/>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Deficient</w:t>
            </w:r>
          </w:p>
        </w:tc>
        <w:sdt>
          <w:sdtPr>
            <w:rPr>
              <w:rFonts w:ascii="Arial Narrow" w:eastAsia="Times New Roman" w:hAnsi="Arial Narrow"/>
              <w:sz w:val="20"/>
              <w:szCs w:val="20"/>
            </w:rPr>
            <w:id w:val="-1965874318"/>
            <w:placeholder>
              <w:docPart w:val="83B49B19ECBF4C679F963073C021578B"/>
            </w:placeholder>
            <w:showingPlcHdr/>
            <w:text/>
          </w:sdtPr>
          <w:sdtContent>
            <w:tc>
              <w:tcPr>
                <w:tcW w:w="4685" w:type="dxa"/>
              </w:tcPr>
              <w:p w14:paraId="1EF7A8BB" w14:textId="0C4F8F37" w:rsidR="006838BF" w:rsidRPr="00B058CD" w:rsidRDefault="006838BF" w:rsidP="006838BF">
                <w:pPr>
                  <w:spacing w:line="278" w:lineRule="auto"/>
                  <w:rPr>
                    <w:rFonts w:ascii="Arial Narrow" w:hAnsi="Arial Narrow" w:cs="Arial"/>
                    <w:color w:val="0070C0"/>
                    <w:sz w:val="20"/>
                    <w:szCs w:val="20"/>
                    <w:u w:val="single"/>
                  </w:rPr>
                </w:pPr>
                <w:r w:rsidRPr="0004213E">
                  <w:rPr>
                    <w:rStyle w:val="PlaceholderText"/>
                    <w:rFonts w:ascii="Arial Narrow" w:hAnsi="Arial Narrow"/>
                  </w:rPr>
                  <w:t>Click or tap here to enter text.</w:t>
                </w:r>
              </w:p>
            </w:tc>
          </w:sdtContent>
        </w:sdt>
      </w:tr>
      <w:tr w:rsidR="006838BF" w:rsidRPr="00B058CD" w14:paraId="2D864164" w14:textId="77777777" w:rsidTr="00AE1B24">
        <w:tc>
          <w:tcPr>
            <w:tcW w:w="995" w:type="dxa"/>
            <w:noWrap/>
            <w:vAlign w:val="center"/>
            <w:hideMark/>
          </w:tcPr>
          <w:p w14:paraId="06F20720" w14:textId="77777777" w:rsidR="006838BF" w:rsidRPr="00B058CD" w:rsidRDefault="006838BF" w:rsidP="006838BF">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5-D-30</w:t>
            </w:r>
          </w:p>
        </w:tc>
        <w:tc>
          <w:tcPr>
            <w:tcW w:w="7740" w:type="dxa"/>
            <w:vAlign w:val="center"/>
            <w:hideMark/>
          </w:tcPr>
          <w:p w14:paraId="0184F58E" w14:textId="77777777" w:rsidR="006838BF" w:rsidRDefault="006838BF" w:rsidP="006838BF">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training program must consist of initial training in emergency preparedness policies and procedures to all new and existing staff, individuals providing on-site services under arrangement, and volunteers, consistent with their expected roles.</w:t>
            </w:r>
          </w:p>
          <w:p w14:paraId="0E081724" w14:textId="761EDBEC" w:rsidR="006838BF" w:rsidRPr="00B058CD" w:rsidRDefault="006838BF" w:rsidP="006838BF">
            <w:pPr>
              <w:spacing w:line="278" w:lineRule="auto"/>
              <w:rPr>
                <w:rFonts w:ascii="Arial Narrow" w:hAnsi="Arial Narrow" w:cs="Arial"/>
                <w:color w:val="000000"/>
                <w:sz w:val="20"/>
                <w:szCs w:val="20"/>
              </w:rPr>
            </w:pPr>
            <w:r w:rsidRPr="00C4562B">
              <w:rPr>
                <w:rFonts w:ascii="Arial Narrow" w:hAnsi="Arial Narrow" w:cs="Arial"/>
                <w:color w:val="000000"/>
                <w:sz w:val="20"/>
                <w:szCs w:val="20"/>
              </w:rPr>
              <w:t>§</w:t>
            </w:r>
            <w:r>
              <w:rPr>
                <w:rFonts w:ascii="Arial Narrow" w:hAnsi="Arial Narrow" w:cs="Arial"/>
                <w:color w:val="000000"/>
                <w:sz w:val="20"/>
                <w:szCs w:val="20"/>
              </w:rPr>
              <w:t>485.727</w:t>
            </w:r>
            <w:r w:rsidRPr="00C4562B">
              <w:rPr>
                <w:rFonts w:ascii="Arial Narrow" w:hAnsi="Arial Narrow" w:cs="Arial"/>
                <w:color w:val="000000"/>
                <w:sz w:val="20"/>
                <w:szCs w:val="20"/>
              </w:rPr>
              <w:t>(d)(1)(i) Standard</w:t>
            </w:r>
          </w:p>
        </w:tc>
        <w:tc>
          <w:tcPr>
            <w:tcW w:w="1440" w:type="dxa"/>
            <w:vAlign w:val="center"/>
          </w:tcPr>
          <w:p w14:paraId="45ACC3D4" w14:textId="77777777" w:rsidR="006838BF" w:rsidRPr="00193D98" w:rsidRDefault="00000000" w:rsidP="006838BF">
            <w:pPr>
              <w:spacing w:after="0"/>
              <w:rPr>
                <w:rFonts w:ascii="Arial Narrow" w:hAnsi="Arial Narrow" w:cs="Arial"/>
                <w:sz w:val="20"/>
                <w:szCs w:val="20"/>
              </w:rPr>
            </w:pPr>
            <w:sdt>
              <w:sdtPr>
                <w:rPr>
                  <w:rFonts w:ascii="Arial" w:hAnsi="Arial" w:cs="Arial"/>
                  <w:sz w:val="20"/>
                  <w:szCs w:val="20"/>
                </w:rPr>
                <w:id w:val="-570433040"/>
                <w14:checkbox>
                  <w14:checked w14:val="0"/>
                  <w14:checkedState w14:val="2612" w14:font="MS Gothic"/>
                  <w14:uncheckedState w14:val="2610" w14:font="MS Gothic"/>
                </w14:checkbox>
              </w:sdtPr>
              <w:sdtContent>
                <w:r w:rsidR="006838BF" w:rsidRPr="00567D45">
                  <w:rPr>
                    <w:rFonts w:ascii="Segoe UI Symbol" w:eastAsia="MS Gothic" w:hAnsi="Segoe UI Symbol" w:cs="Segoe UI Symbol"/>
                    <w:sz w:val="20"/>
                    <w:szCs w:val="20"/>
                  </w:rPr>
                  <w:t>☐</w:t>
                </w:r>
              </w:sdtContent>
            </w:sdt>
            <w:r w:rsidR="006838BF" w:rsidRPr="00567D45">
              <w:rPr>
                <w:rFonts w:ascii="Arial" w:hAnsi="Arial" w:cs="Arial"/>
                <w:sz w:val="20"/>
                <w:szCs w:val="20"/>
              </w:rPr>
              <w:t xml:space="preserve"> </w:t>
            </w:r>
            <w:r w:rsidR="006838BF" w:rsidRPr="00193D98">
              <w:rPr>
                <w:rFonts w:ascii="Arial Narrow" w:hAnsi="Arial Narrow" w:cs="Arial"/>
                <w:sz w:val="20"/>
                <w:szCs w:val="20"/>
              </w:rPr>
              <w:t>Compliant</w:t>
            </w:r>
          </w:p>
          <w:p w14:paraId="1E34F3EF" w14:textId="0FE1818C" w:rsidR="006838BF" w:rsidRPr="00B058CD" w:rsidRDefault="00000000" w:rsidP="006838BF">
            <w:pPr>
              <w:spacing w:line="278" w:lineRule="auto"/>
              <w:rPr>
                <w:rFonts w:ascii="Arial Narrow" w:hAnsi="Arial Narrow" w:cs="Arial"/>
                <w:color w:val="0070C0"/>
                <w:sz w:val="20"/>
                <w:szCs w:val="20"/>
                <w:u w:val="single"/>
              </w:rPr>
            </w:pPr>
            <w:sdt>
              <w:sdtPr>
                <w:rPr>
                  <w:rFonts w:ascii="Arial Narrow" w:hAnsi="Arial Narrow" w:cs="Arial"/>
                  <w:sz w:val="20"/>
                  <w:szCs w:val="20"/>
                </w:rPr>
                <w:id w:val="589814178"/>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Deficient</w:t>
            </w:r>
          </w:p>
        </w:tc>
        <w:sdt>
          <w:sdtPr>
            <w:rPr>
              <w:rFonts w:ascii="Arial Narrow" w:eastAsia="Times New Roman" w:hAnsi="Arial Narrow"/>
              <w:sz w:val="20"/>
              <w:szCs w:val="20"/>
            </w:rPr>
            <w:id w:val="-364441303"/>
            <w:placeholder>
              <w:docPart w:val="40E63E994C6E462DA33A6D7F85C2A77D"/>
            </w:placeholder>
            <w:showingPlcHdr/>
            <w:text/>
          </w:sdtPr>
          <w:sdtContent>
            <w:tc>
              <w:tcPr>
                <w:tcW w:w="4685" w:type="dxa"/>
              </w:tcPr>
              <w:p w14:paraId="48DBA643" w14:textId="4549142C" w:rsidR="006838BF" w:rsidRPr="00B058CD" w:rsidRDefault="006838BF" w:rsidP="006838BF">
                <w:pPr>
                  <w:spacing w:line="278" w:lineRule="auto"/>
                  <w:rPr>
                    <w:rFonts w:ascii="Arial Narrow" w:hAnsi="Arial Narrow" w:cs="Arial"/>
                    <w:color w:val="0070C0"/>
                    <w:sz w:val="20"/>
                    <w:szCs w:val="20"/>
                    <w:u w:val="single"/>
                  </w:rPr>
                </w:pPr>
                <w:r w:rsidRPr="00140C29">
                  <w:rPr>
                    <w:rStyle w:val="PlaceholderText"/>
                    <w:rFonts w:ascii="Arial Narrow" w:hAnsi="Arial Narrow"/>
                  </w:rPr>
                  <w:t>Click or tap here to enter text.</w:t>
                </w:r>
              </w:p>
            </w:tc>
          </w:sdtContent>
        </w:sdt>
      </w:tr>
      <w:tr w:rsidR="006838BF" w:rsidRPr="00B058CD" w14:paraId="41D01F78" w14:textId="77777777" w:rsidTr="00AE1B24">
        <w:tc>
          <w:tcPr>
            <w:tcW w:w="995" w:type="dxa"/>
            <w:noWrap/>
            <w:vAlign w:val="center"/>
            <w:hideMark/>
          </w:tcPr>
          <w:p w14:paraId="12876622" w14:textId="77777777" w:rsidR="006838BF" w:rsidRPr="00B058CD" w:rsidRDefault="006838BF" w:rsidP="006838BF">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5-D-31</w:t>
            </w:r>
          </w:p>
        </w:tc>
        <w:tc>
          <w:tcPr>
            <w:tcW w:w="7740" w:type="dxa"/>
            <w:vAlign w:val="center"/>
            <w:hideMark/>
          </w:tcPr>
          <w:p w14:paraId="271077F8" w14:textId="77777777" w:rsidR="006838BF" w:rsidRDefault="006838BF" w:rsidP="006838BF">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training program must provide emergency preparedness training at least every two (2) years.</w:t>
            </w:r>
          </w:p>
          <w:p w14:paraId="6F65E0CB" w14:textId="10C20FAB" w:rsidR="006838BF" w:rsidRPr="00B058CD" w:rsidRDefault="006838BF" w:rsidP="006838BF">
            <w:pPr>
              <w:spacing w:line="278" w:lineRule="auto"/>
              <w:rPr>
                <w:rFonts w:ascii="Arial Narrow" w:hAnsi="Arial Narrow" w:cs="Arial"/>
                <w:color w:val="000000"/>
                <w:sz w:val="20"/>
                <w:szCs w:val="20"/>
              </w:rPr>
            </w:pPr>
            <w:r w:rsidRPr="00C4562B">
              <w:rPr>
                <w:rFonts w:ascii="Arial Narrow" w:hAnsi="Arial Narrow" w:cs="Arial"/>
                <w:color w:val="000000"/>
                <w:sz w:val="20"/>
                <w:szCs w:val="20"/>
              </w:rPr>
              <w:t>§</w:t>
            </w:r>
            <w:r>
              <w:rPr>
                <w:rFonts w:ascii="Arial Narrow" w:hAnsi="Arial Narrow" w:cs="Arial"/>
                <w:color w:val="000000"/>
                <w:sz w:val="20"/>
                <w:szCs w:val="20"/>
              </w:rPr>
              <w:t>485.727</w:t>
            </w:r>
            <w:r w:rsidRPr="00C4562B">
              <w:rPr>
                <w:rFonts w:ascii="Arial Narrow" w:hAnsi="Arial Narrow" w:cs="Arial"/>
                <w:color w:val="000000"/>
                <w:sz w:val="20"/>
                <w:szCs w:val="20"/>
              </w:rPr>
              <w:t>(d)(1)(ii) Standard</w:t>
            </w:r>
          </w:p>
        </w:tc>
        <w:tc>
          <w:tcPr>
            <w:tcW w:w="1440" w:type="dxa"/>
            <w:vAlign w:val="center"/>
          </w:tcPr>
          <w:p w14:paraId="77CDAA27" w14:textId="77777777" w:rsidR="006838BF" w:rsidRPr="00193D98" w:rsidRDefault="00000000" w:rsidP="006838BF">
            <w:pPr>
              <w:spacing w:after="0"/>
              <w:rPr>
                <w:rFonts w:ascii="Arial Narrow" w:hAnsi="Arial Narrow" w:cs="Arial"/>
                <w:sz w:val="20"/>
                <w:szCs w:val="20"/>
              </w:rPr>
            </w:pPr>
            <w:sdt>
              <w:sdtPr>
                <w:rPr>
                  <w:rFonts w:ascii="Arial" w:hAnsi="Arial" w:cs="Arial"/>
                  <w:sz w:val="20"/>
                  <w:szCs w:val="20"/>
                </w:rPr>
                <w:id w:val="-1301916588"/>
                <w14:checkbox>
                  <w14:checked w14:val="0"/>
                  <w14:checkedState w14:val="2612" w14:font="MS Gothic"/>
                  <w14:uncheckedState w14:val="2610" w14:font="MS Gothic"/>
                </w14:checkbox>
              </w:sdtPr>
              <w:sdtContent>
                <w:r w:rsidR="006838BF" w:rsidRPr="00567D45">
                  <w:rPr>
                    <w:rFonts w:ascii="Segoe UI Symbol" w:eastAsia="MS Gothic" w:hAnsi="Segoe UI Symbol" w:cs="Segoe UI Symbol"/>
                    <w:sz w:val="20"/>
                    <w:szCs w:val="20"/>
                  </w:rPr>
                  <w:t>☐</w:t>
                </w:r>
              </w:sdtContent>
            </w:sdt>
            <w:r w:rsidR="006838BF" w:rsidRPr="00567D45">
              <w:rPr>
                <w:rFonts w:ascii="Arial" w:hAnsi="Arial" w:cs="Arial"/>
                <w:sz w:val="20"/>
                <w:szCs w:val="20"/>
              </w:rPr>
              <w:t xml:space="preserve"> </w:t>
            </w:r>
            <w:r w:rsidR="006838BF" w:rsidRPr="00193D98">
              <w:rPr>
                <w:rFonts w:ascii="Arial Narrow" w:hAnsi="Arial Narrow" w:cs="Arial"/>
                <w:sz w:val="20"/>
                <w:szCs w:val="20"/>
              </w:rPr>
              <w:t>Compliant</w:t>
            </w:r>
          </w:p>
          <w:p w14:paraId="431EB3FE" w14:textId="280592BB" w:rsidR="006838BF" w:rsidRPr="00B058CD" w:rsidRDefault="00000000" w:rsidP="006838BF">
            <w:pPr>
              <w:spacing w:line="278" w:lineRule="auto"/>
              <w:rPr>
                <w:rFonts w:ascii="Arial Narrow" w:hAnsi="Arial Narrow" w:cs="Arial"/>
                <w:color w:val="0070C0"/>
                <w:sz w:val="20"/>
                <w:szCs w:val="20"/>
                <w:u w:val="single"/>
              </w:rPr>
            </w:pPr>
            <w:sdt>
              <w:sdtPr>
                <w:rPr>
                  <w:rFonts w:ascii="Arial Narrow" w:hAnsi="Arial Narrow" w:cs="Arial"/>
                  <w:sz w:val="20"/>
                  <w:szCs w:val="20"/>
                </w:rPr>
                <w:id w:val="1733431655"/>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Deficient</w:t>
            </w:r>
          </w:p>
        </w:tc>
        <w:sdt>
          <w:sdtPr>
            <w:rPr>
              <w:rFonts w:ascii="Arial Narrow" w:eastAsia="Times New Roman" w:hAnsi="Arial Narrow"/>
              <w:sz w:val="20"/>
              <w:szCs w:val="20"/>
            </w:rPr>
            <w:id w:val="-1286428659"/>
            <w:placeholder>
              <w:docPart w:val="1A56BF84CCE348D89F76221AB648EECC"/>
            </w:placeholder>
            <w:showingPlcHdr/>
            <w:text/>
          </w:sdtPr>
          <w:sdtContent>
            <w:tc>
              <w:tcPr>
                <w:tcW w:w="4685" w:type="dxa"/>
              </w:tcPr>
              <w:p w14:paraId="375E903C" w14:textId="31B43CE6" w:rsidR="006838BF" w:rsidRPr="00B058CD" w:rsidRDefault="006838BF" w:rsidP="006838BF">
                <w:pPr>
                  <w:spacing w:line="278" w:lineRule="auto"/>
                  <w:rPr>
                    <w:rFonts w:ascii="Arial Narrow" w:hAnsi="Arial Narrow" w:cs="Arial"/>
                    <w:color w:val="0070C0"/>
                    <w:sz w:val="20"/>
                    <w:szCs w:val="20"/>
                    <w:u w:val="single"/>
                  </w:rPr>
                </w:pPr>
                <w:r w:rsidRPr="00140C29">
                  <w:rPr>
                    <w:rStyle w:val="PlaceholderText"/>
                    <w:rFonts w:ascii="Arial Narrow" w:hAnsi="Arial Narrow"/>
                  </w:rPr>
                  <w:t>Click or tap here to enter text.</w:t>
                </w:r>
              </w:p>
            </w:tc>
          </w:sdtContent>
        </w:sdt>
      </w:tr>
      <w:tr w:rsidR="006838BF" w:rsidRPr="00B058CD" w14:paraId="286EBDFA" w14:textId="77777777" w:rsidTr="00AE1B24">
        <w:tc>
          <w:tcPr>
            <w:tcW w:w="995" w:type="dxa"/>
            <w:noWrap/>
            <w:vAlign w:val="center"/>
            <w:hideMark/>
          </w:tcPr>
          <w:p w14:paraId="685417FB" w14:textId="77777777" w:rsidR="006838BF" w:rsidRPr="00B058CD" w:rsidRDefault="006838BF" w:rsidP="006838BF">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5-D-32</w:t>
            </w:r>
          </w:p>
        </w:tc>
        <w:tc>
          <w:tcPr>
            <w:tcW w:w="7740" w:type="dxa"/>
            <w:vAlign w:val="center"/>
            <w:hideMark/>
          </w:tcPr>
          <w:p w14:paraId="095927B8" w14:textId="77777777" w:rsidR="006838BF" w:rsidRDefault="006838BF" w:rsidP="006838BF">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training program must maintain documentation of all emergency preparedness training.</w:t>
            </w:r>
          </w:p>
          <w:p w14:paraId="7D28ECC5" w14:textId="49F4A92C" w:rsidR="006838BF" w:rsidRPr="00B058CD" w:rsidRDefault="006838BF" w:rsidP="006838BF">
            <w:pPr>
              <w:spacing w:line="278" w:lineRule="auto"/>
              <w:rPr>
                <w:rFonts w:ascii="Arial Narrow" w:hAnsi="Arial Narrow" w:cs="Arial"/>
                <w:color w:val="000000"/>
                <w:sz w:val="20"/>
                <w:szCs w:val="20"/>
              </w:rPr>
            </w:pPr>
            <w:r w:rsidRPr="00C4562B">
              <w:rPr>
                <w:rFonts w:ascii="Arial Narrow" w:hAnsi="Arial Narrow" w:cs="Arial"/>
                <w:color w:val="000000"/>
                <w:sz w:val="20"/>
                <w:szCs w:val="20"/>
              </w:rPr>
              <w:t>§</w:t>
            </w:r>
            <w:r>
              <w:rPr>
                <w:rFonts w:ascii="Arial Narrow" w:hAnsi="Arial Narrow" w:cs="Arial"/>
                <w:color w:val="000000"/>
                <w:sz w:val="20"/>
                <w:szCs w:val="20"/>
              </w:rPr>
              <w:t>485.727</w:t>
            </w:r>
            <w:r w:rsidRPr="00C4562B">
              <w:rPr>
                <w:rFonts w:ascii="Arial Narrow" w:hAnsi="Arial Narrow" w:cs="Arial"/>
                <w:color w:val="000000"/>
                <w:sz w:val="20"/>
                <w:szCs w:val="20"/>
              </w:rPr>
              <w:t>(d)(1)(iii) Standard</w:t>
            </w:r>
          </w:p>
        </w:tc>
        <w:tc>
          <w:tcPr>
            <w:tcW w:w="1440" w:type="dxa"/>
            <w:vAlign w:val="center"/>
          </w:tcPr>
          <w:p w14:paraId="4160B1BD" w14:textId="77777777" w:rsidR="006838BF" w:rsidRPr="00193D98" w:rsidRDefault="00000000" w:rsidP="006838BF">
            <w:pPr>
              <w:spacing w:after="0"/>
              <w:rPr>
                <w:rFonts w:ascii="Arial Narrow" w:hAnsi="Arial Narrow" w:cs="Arial"/>
                <w:sz w:val="20"/>
                <w:szCs w:val="20"/>
              </w:rPr>
            </w:pPr>
            <w:sdt>
              <w:sdtPr>
                <w:rPr>
                  <w:rFonts w:ascii="Arial" w:hAnsi="Arial" w:cs="Arial"/>
                  <w:sz w:val="20"/>
                  <w:szCs w:val="20"/>
                </w:rPr>
                <w:id w:val="-239797744"/>
                <w14:checkbox>
                  <w14:checked w14:val="0"/>
                  <w14:checkedState w14:val="2612" w14:font="MS Gothic"/>
                  <w14:uncheckedState w14:val="2610" w14:font="MS Gothic"/>
                </w14:checkbox>
              </w:sdtPr>
              <w:sdtContent>
                <w:r w:rsidR="006838BF" w:rsidRPr="00567D45">
                  <w:rPr>
                    <w:rFonts w:ascii="Segoe UI Symbol" w:eastAsia="MS Gothic" w:hAnsi="Segoe UI Symbol" w:cs="Segoe UI Symbol"/>
                    <w:sz w:val="20"/>
                    <w:szCs w:val="20"/>
                  </w:rPr>
                  <w:t>☐</w:t>
                </w:r>
              </w:sdtContent>
            </w:sdt>
            <w:r w:rsidR="006838BF" w:rsidRPr="00567D45">
              <w:rPr>
                <w:rFonts w:ascii="Arial" w:hAnsi="Arial" w:cs="Arial"/>
                <w:sz w:val="20"/>
                <w:szCs w:val="20"/>
              </w:rPr>
              <w:t xml:space="preserve"> </w:t>
            </w:r>
            <w:r w:rsidR="006838BF" w:rsidRPr="00193D98">
              <w:rPr>
                <w:rFonts w:ascii="Arial Narrow" w:hAnsi="Arial Narrow" w:cs="Arial"/>
                <w:sz w:val="20"/>
                <w:szCs w:val="20"/>
              </w:rPr>
              <w:t>Compliant</w:t>
            </w:r>
          </w:p>
          <w:p w14:paraId="1A2BA004" w14:textId="358F6891" w:rsidR="006838BF" w:rsidRPr="00B058CD" w:rsidRDefault="00000000" w:rsidP="006838BF">
            <w:pPr>
              <w:spacing w:line="278" w:lineRule="auto"/>
              <w:rPr>
                <w:rFonts w:ascii="Arial Narrow" w:hAnsi="Arial Narrow" w:cs="Arial"/>
                <w:color w:val="0070C0"/>
                <w:sz w:val="20"/>
                <w:szCs w:val="20"/>
                <w:u w:val="single"/>
              </w:rPr>
            </w:pPr>
            <w:sdt>
              <w:sdtPr>
                <w:rPr>
                  <w:rFonts w:ascii="Arial Narrow" w:hAnsi="Arial Narrow" w:cs="Arial"/>
                  <w:sz w:val="20"/>
                  <w:szCs w:val="20"/>
                </w:rPr>
                <w:id w:val="-1709334221"/>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Deficient</w:t>
            </w:r>
          </w:p>
        </w:tc>
        <w:sdt>
          <w:sdtPr>
            <w:rPr>
              <w:rFonts w:ascii="Arial Narrow" w:eastAsia="Times New Roman" w:hAnsi="Arial Narrow"/>
              <w:sz w:val="20"/>
              <w:szCs w:val="20"/>
            </w:rPr>
            <w:id w:val="-597101097"/>
            <w:placeholder>
              <w:docPart w:val="5ED15E04237842B5B4B70C80D5DF210E"/>
            </w:placeholder>
            <w:showingPlcHdr/>
            <w:text/>
          </w:sdtPr>
          <w:sdtContent>
            <w:tc>
              <w:tcPr>
                <w:tcW w:w="4685" w:type="dxa"/>
              </w:tcPr>
              <w:p w14:paraId="569B8CA0" w14:textId="5BFAB884" w:rsidR="006838BF" w:rsidRPr="00B058CD" w:rsidRDefault="006838BF" w:rsidP="006838BF">
                <w:pPr>
                  <w:spacing w:line="278" w:lineRule="auto"/>
                  <w:rPr>
                    <w:rFonts w:ascii="Arial Narrow" w:hAnsi="Arial Narrow" w:cs="Arial"/>
                    <w:color w:val="0070C0"/>
                    <w:sz w:val="20"/>
                    <w:szCs w:val="20"/>
                    <w:u w:val="single"/>
                  </w:rPr>
                </w:pPr>
                <w:r w:rsidRPr="00140C29">
                  <w:rPr>
                    <w:rStyle w:val="PlaceholderText"/>
                    <w:rFonts w:ascii="Arial Narrow" w:hAnsi="Arial Narrow"/>
                  </w:rPr>
                  <w:t>Click or tap here to enter text.</w:t>
                </w:r>
              </w:p>
            </w:tc>
          </w:sdtContent>
        </w:sdt>
      </w:tr>
      <w:tr w:rsidR="006838BF" w:rsidRPr="00B058CD" w14:paraId="48A6000C" w14:textId="77777777" w:rsidTr="00AE1B24">
        <w:tc>
          <w:tcPr>
            <w:tcW w:w="995" w:type="dxa"/>
            <w:noWrap/>
            <w:vAlign w:val="center"/>
            <w:hideMark/>
          </w:tcPr>
          <w:p w14:paraId="3B7AF038" w14:textId="77777777" w:rsidR="006838BF" w:rsidRPr="00B058CD" w:rsidRDefault="006838BF" w:rsidP="006838BF">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5-D-33</w:t>
            </w:r>
          </w:p>
        </w:tc>
        <w:tc>
          <w:tcPr>
            <w:tcW w:w="7740" w:type="dxa"/>
            <w:vAlign w:val="center"/>
            <w:hideMark/>
          </w:tcPr>
          <w:p w14:paraId="2C794C7C" w14:textId="77777777" w:rsidR="006838BF" w:rsidRDefault="006838BF" w:rsidP="006838BF">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training program must demonstrate staff knowledge of emergency procedures.</w:t>
            </w:r>
          </w:p>
          <w:p w14:paraId="765E6A5C" w14:textId="1CFCED09" w:rsidR="006838BF" w:rsidRPr="00B058CD" w:rsidRDefault="006838BF" w:rsidP="006838BF">
            <w:pPr>
              <w:spacing w:line="278" w:lineRule="auto"/>
              <w:rPr>
                <w:rFonts w:ascii="Arial Narrow" w:hAnsi="Arial Narrow" w:cs="Arial"/>
                <w:color w:val="000000"/>
                <w:sz w:val="20"/>
                <w:szCs w:val="20"/>
              </w:rPr>
            </w:pPr>
            <w:r w:rsidRPr="00C4562B">
              <w:rPr>
                <w:rFonts w:ascii="Arial Narrow" w:hAnsi="Arial Narrow" w:cs="Arial"/>
                <w:color w:val="000000"/>
                <w:sz w:val="20"/>
                <w:szCs w:val="20"/>
              </w:rPr>
              <w:t>§</w:t>
            </w:r>
            <w:r>
              <w:rPr>
                <w:rFonts w:ascii="Arial Narrow" w:hAnsi="Arial Narrow" w:cs="Arial"/>
                <w:color w:val="000000"/>
                <w:sz w:val="20"/>
                <w:szCs w:val="20"/>
              </w:rPr>
              <w:t>485.727</w:t>
            </w:r>
            <w:r w:rsidRPr="00C4562B">
              <w:rPr>
                <w:rFonts w:ascii="Arial Narrow" w:hAnsi="Arial Narrow" w:cs="Arial"/>
                <w:color w:val="000000"/>
                <w:sz w:val="20"/>
                <w:szCs w:val="20"/>
              </w:rPr>
              <w:t>(d)(1)(iv) Standard</w:t>
            </w:r>
          </w:p>
        </w:tc>
        <w:tc>
          <w:tcPr>
            <w:tcW w:w="1440" w:type="dxa"/>
            <w:vAlign w:val="center"/>
          </w:tcPr>
          <w:p w14:paraId="7B225FA5" w14:textId="77777777" w:rsidR="006838BF" w:rsidRPr="00193D98" w:rsidRDefault="00000000" w:rsidP="006838BF">
            <w:pPr>
              <w:spacing w:after="0"/>
              <w:rPr>
                <w:rFonts w:ascii="Arial Narrow" w:hAnsi="Arial Narrow" w:cs="Arial"/>
                <w:sz w:val="20"/>
                <w:szCs w:val="20"/>
              </w:rPr>
            </w:pPr>
            <w:sdt>
              <w:sdtPr>
                <w:rPr>
                  <w:rFonts w:ascii="Arial" w:hAnsi="Arial" w:cs="Arial"/>
                  <w:sz w:val="20"/>
                  <w:szCs w:val="20"/>
                </w:rPr>
                <w:id w:val="-1286260471"/>
                <w14:checkbox>
                  <w14:checked w14:val="0"/>
                  <w14:checkedState w14:val="2612" w14:font="MS Gothic"/>
                  <w14:uncheckedState w14:val="2610" w14:font="MS Gothic"/>
                </w14:checkbox>
              </w:sdtPr>
              <w:sdtContent>
                <w:r w:rsidR="006838BF" w:rsidRPr="00567D45">
                  <w:rPr>
                    <w:rFonts w:ascii="Segoe UI Symbol" w:eastAsia="MS Gothic" w:hAnsi="Segoe UI Symbol" w:cs="Segoe UI Symbol"/>
                    <w:sz w:val="20"/>
                    <w:szCs w:val="20"/>
                  </w:rPr>
                  <w:t>☐</w:t>
                </w:r>
              </w:sdtContent>
            </w:sdt>
            <w:r w:rsidR="006838BF" w:rsidRPr="00567D45">
              <w:rPr>
                <w:rFonts w:ascii="Arial" w:hAnsi="Arial" w:cs="Arial"/>
                <w:sz w:val="20"/>
                <w:szCs w:val="20"/>
              </w:rPr>
              <w:t xml:space="preserve"> </w:t>
            </w:r>
            <w:r w:rsidR="006838BF" w:rsidRPr="00193D98">
              <w:rPr>
                <w:rFonts w:ascii="Arial Narrow" w:hAnsi="Arial Narrow" w:cs="Arial"/>
                <w:sz w:val="20"/>
                <w:szCs w:val="20"/>
              </w:rPr>
              <w:t>Compliant</w:t>
            </w:r>
          </w:p>
          <w:p w14:paraId="16EC1AC4" w14:textId="70BC42D6" w:rsidR="006838BF" w:rsidRPr="00B058CD" w:rsidRDefault="00000000" w:rsidP="006838BF">
            <w:pPr>
              <w:spacing w:line="278" w:lineRule="auto"/>
              <w:rPr>
                <w:rFonts w:ascii="Arial Narrow" w:hAnsi="Arial Narrow" w:cs="Arial"/>
                <w:color w:val="0070C0"/>
                <w:sz w:val="20"/>
                <w:szCs w:val="20"/>
                <w:u w:val="single"/>
              </w:rPr>
            </w:pPr>
            <w:sdt>
              <w:sdtPr>
                <w:rPr>
                  <w:rFonts w:ascii="Arial Narrow" w:hAnsi="Arial Narrow" w:cs="Arial"/>
                  <w:sz w:val="20"/>
                  <w:szCs w:val="20"/>
                </w:rPr>
                <w:id w:val="1745835189"/>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Deficient</w:t>
            </w:r>
          </w:p>
        </w:tc>
        <w:sdt>
          <w:sdtPr>
            <w:rPr>
              <w:rFonts w:ascii="Arial Narrow" w:eastAsia="Times New Roman" w:hAnsi="Arial Narrow"/>
              <w:sz w:val="20"/>
              <w:szCs w:val="20"/>
            </w:rPr>
            <w:id w:val="-204100190"/>
            <w:placeholder>
              <w:docPart w:val="DF996E9D07FA4002A02BABEA16A8237F"/>
            </w:placeholder>
            <w:showingPlcHdr/>
            <w:text/>
          </w:sdtPr>
          <w:sdtContent>
            <w:tc>
              <w:tcPr>
                <w:tcW w:w="4685" w:type="dxa"/>
              </w:tcPr>
              <w:p w14:paraId="255BAA6E" w14:textId="431D4120" w:rsidR="006838BF" w:rsidRPr="00B058CD" w:rsidRDefault="006838BF" w:rsidP="006838BF">
                <w:pPr>
                  <w:spacing w:line="278" w:lineRule="auto"/>
                  <w:rPr>
                    <w:rFonts w:ascii="Arial Narrow" w:hAnsi="Arial Narrow" w:cs="Arial"/>
                    <w:color w:val="0070C0"/>
                    <w:sz w:val="20"/>
                    <w:szCs w:val="20"/>
                    <w:u w:val="single"/>
                  </w:rPr>
                </w:pPr>
                <w:r w:rsidRPr="00140C29">
                  <w:rPr>
                    <w:rStyle w:val="PlaceholderText"/>
                    <w:rFonts w:ascii="Arial Narrow" w:hAnsi="Arial Narrow"/>
                  </w:rPr>
                  <w:t>Click or tap here to enter text.</w:t>
                </w:r>
              </w:p>
            </w:tc>
          </w:sdtContent>
        </w:sdt>
      </w:tr>
      <w:tr w:rsidR="006838BF" w:rsidRPr="00B058CD" w14:paraId="2C4FB073" w14:textId="77777777" w:rsidTr="00AE1B24">
        <w:tc>
          <w:tcPr>
            <w:tcW w:w="995" w:type="dxa"/>
            <w:noWrap/>
            <w:vAlign w:val="center"/>
            <w:hideMark/>
          </w:tcPr>
          <w:p w14:paraId="235CAE25" w14:textId="77777777" w:rsidR="006838BF" w:rsidRPr="00B058CD" w:rsidRDefault="006838BF" w:rsidP="006838BF">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5-D-34</w:t>
            </w:r>
          </w:p>
        </w:tc>
        <w:tc>
          <w:tcPr>
            <w:tcW w:w="7740" w:type="dxa"/>
            <w:vAlign w:val="center"/>
            <w:hideMark/>
          </w:tcPr>
          <w:p w14:paraId="36D9367E" w14:textId="77777777" w:rsidR="006838BF" w:rsidRDefault="006838BF" w:rsidP="006838BF">
            <w:pPr>
              <w:spacing w:line="278" w:lineRule="auto"/>
              <w:rPr>
                <w:rFonts w:ascii="Arial Narrow" w:hAnsi="Arial Narrow" w:cs="Arial"/>
                <w:color w:val="000000"/>
                <w:sz w:val="20"/>
                <w:szCs w:val="20"/>
              </w:rPr>
            </w:pPr>
            <w:r w:rsidRPr="00B058CD">
              <w:rPr>
                <w:rFonts w:ascii="Arial Narrow" w:hAnsi="Arial Narrow" w:cs="Arial"/>
                <w:color w:val="000000"/>
                <w:sz w:val="20"/>
                <w:szCs w:val="20"/>
              </w:rPr>
              <w:t>If the emergency preparedness policies and procedures are significantly updated, the facility must conduct training on the updated policies and procedures.</w:t>
            </w:r>
          </w:p>
          <w:p w14:paraId="3591767E" w14:textId="551C67BF" w:rsidR="006838BF" w:rsidRPr="00B058CD" w:rsidRDefault="006838BF" w:rsidP="006838BF">
            <w:pPr>
              <w:spacing w:line="278" w:lineRule="auto"/>
              <w:rPr>
                <w:rFonts w:ascii="Arial Narrow" w:hAnsi="Arial Narrow" w:cs="Arial"/>
                <w:color w:val="000000"/>
                <w:sz w:val="20"/>
                <w:szCs w:val="20"/>
              </w:rPr>
            </w:pPr>
            <w:r w:rsidRPr="00C4562B">
              <w:rPr>
                <w:rFonts w:ascii="Arial Narrow" w:hAnsi="Arial Narrow" w:cs="Arial"/>
                <w:color w:val="000000"/>
                <w:sz w:val="20"/>
                <w:szCs w:val="20"/>
              </w:rPr>
              <w:t>§</w:t>
            </w:r>
            <w:r>
              <w:rPr>
                <w:rFonts w:ascii="Arial Narrow" w:hAnsi="Arial Narrow" w:cs="Arial"/>
                <w:color w:val="000000"/>
                <w:sz w:val="20"/>
                <w:szCs w:val="20"/>
              </w:rPr>
              <w:t>485.727</w:t>
            </w:r>
            <w:r w:rsidRPr="00C4562B">
              <w:rPr>
                <w:rFonts w:ascii="Arial Narrow" w:hAnsi="Arial Narrow" w:cs="Arial"/>
                <w:color w:val="000000"/>
                <w:sz w:val="20"/>
                <w:szCs w:val="20"/>
              </w:rPr>
              <w:t>(d)(1)(v) Standard</w:t>
            </w:r>
          </w:p>
        </w:tc>
        <w:tc>
          <w:tcPr>
            <w:tcW w:w="1440" w:type="dxa"/>
            <w:vAlign w:val="center"/>
          </w:tcPr>
          <w:p w14:paraId="76AE8CEE" w14:textId="77777777" w:rsidR="006838BF" w:rsidRPr="00193D98" w:rsidRDefault="00000000" w:rsidP="006838BF">
            <w:pPr>
              <w:spacing w:after="0"/>
              <w:rPr>
                <w:rFonts w:ascii="Arial Narrow" w:hAnsi="Arial Narrow" w:cs="Arial"/>
                <w:sz w:val="20"/>
                <w:szCs w:val="20"/>
              </w:rPr>
            </w:pPr>
            <w:sdt>
              <w:sdtPr>
                <w:rPr>
                  <w:rFonts w:ascii="Arial" w:hAnsi="Arial" w:cs="Arial"/>
                  <w:sz w:val="20"/>
                  <w:szCs w:val="20"/>
                </w:rPr>
                <w:id w:val="45731475"/>
                <w14:checkbox>
                  <w14:checked w14:val="0"/>
                  <w14:checkedState w14:val="2612" w14:font="MS Gothic"/>
                  <w14:uncheckedState w14:val="2610" w14:font="MS Gothic"/>
                </w14:checkbox>
              </w:sdtPr>
              <w:sdtContent>
                <w:r w:rsidR="006838BF" w:rsidRPr="00567D45">
                  <w:rPr>
                    <w:rFonts w:ascii="Segoe UI Symbol" w:eastAsia="MS Gothic" w:hAnsi="Segoe UI Symbol" w:cs="Segoe UI Symbol"/>
                    <w:sz w:val="20"/>
                    <w:szCs w:val="20"/>
                  </w:rPr>
                  <w:t>☐</w:t>
                </w:r>
              </w:sdtContent>
            </w:sdt>
            <w:r w:rsidR="006838BF" w:rsidRPr="00567D45">
              <w:rPr>
                <w:rFonts w:ascii="Arial" w:hAnsi="Arial" w:cs="Arial"/>
                <w:sz w:val="20"/>
                <w:szCs w:val="20"/>
              </w:rPr>
              <w:t xml:space="preserve"> </w:t>
            </w:r>
            <w:r w:rsidR="006838BF" w:rsidRPr="00193D98">
              <w:rPr>
                <w:rFonts w:ascii="Arial Narrow" w:hAnsi="Arial Narrow" w:cs="Arial"/>
                <w:sz w:val="20"/>
                <w:szCs w:val="20"/>
              </w:rPr>
              <w:t>Compliant</w:t>
            </w:r>
          </w:p>
          <w:p w14:paraId="1FF5C0BC" w14:textId="21618039" w:rsidR="006838BF" w:rsidRPr="00B058CD" w:rsidRDefault="00000000" w:rsidP="006838BF">
            <w:pPr>
              <w:spacing w:line="278" w:lineRule="auto"/>
              <w:rPr>
                <w:rFonts w:ascii="Arial Narrow" w:hAnsi="Arial Narrow" w:cs="Arial"/>
                <w:color w:val="0070C0"/>
                <w:sz w:val="20"/>
                <w:szCs w:val="20"/>
                <w:u w:val="single"/>
              </w:rPr>
            </w:pPr>
            <w:sdt>
              <w:sdtPr>
                <w:rPr>
                  <w:rFonts w:ascii="Arial Narrow" w:hAnsi="Arial Narrow" w:cs="Arial"/>
                  <w:sz w:val="20"/>
                  <w:szCs w:val="20"/>
                </w:rPr>
                <w:id w:val="1209990684"/>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Deficient</w:t>
            </w:r>
          </w:p>
        </w:tc>
        <w:sdt>
          <w:sdtPr>
            <w:rPr>
              <w:rFonts w:ascii="Arial Narrow" w:eastAsia="Times New Roman" w:hAnsi="Arial Narrow"/>
              <w:sz w:val="20"/>
              <w:szCs w:val="20"/>
            </w:rPr>
            <w:id w:val="-1836371362"/>
            <w:placeholder>
              <w:docPart w:val="E0A86D68B4DE49FDA3942BCC23C1E9D4"/>
            </w:placeholder>
            <w:showingPlcHdr/>
            <w:text/>
          </w:sdtPr>
          <w:sdtContent>
            <w:tc>
              <w:tcPr>
                <w:tcW w:w="4685" w:type="dxa"/>
              </w:tcPr>
              <w:p w14:paraId="26768817" w14:textId="4A4B8676" w:rsidR="006838BF" w:rsidRPr="00B058CD" w:rsidRDefault="006838BF" w:rsidP="006838BF">
                <w:pPr>
                  <w:spacing w:line="278" w:lineRule="auto"/>
                  <w:rPr>
                    <w:rFonts w:ascii="Arial Narrow" w:hAnsi="Arial Narrow" w:cs="Arial"/>
                    <w:color w:val="0070C0"/>
                    <w:sz w:val="20"/>
                    <w:szCs w:val="20"/>
                    <w:u w:val="single"/>
                  </w:rPr>
                </w:pPr>
                <w:r w:rsidRPr="00140C29">
                  <w:rPr>
                    <w:rStyle w:val="PlaceholderText"/>
                    <w:rFonts w:ascii="Arial Narrow" w:hAnsi="Arial Narrow"/>
                  </w:rPr>
                  <w:t>Click or tap here to enter text.</w:t>
                </w:r>
              </w:p>
            </w:tc>
          </w:sdtContent>
        </w:sdt>
      </w:tr>
      <w:tr w:rsidR="006838BF" w:rsidRPr="00B058CD" w14:paraId="737D6DF8" w14:textId="77777777" w:rsidTr="00AE1B24">
        <w:tc>
          <w:tcPr>
            <w:tcW w:w="995" w:type="dxa"/>
            <w:noWrap/>
            <w:vAlign w:val="center"/>
            <w:hideMark/>
          </w:tcPr>
          <w:p w14:paraId="0830FA4E" w14:textId="77777777" w:rsidR="006838BF" w:rsidRPr="00B058CD" w:rsidRDefault="006838BF" w:rsidP="006838BF">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5-D-35</w:t>
            </w:r>
          </w:p>
        </w:tc>
        <w:tc>
          <w:tcPr>
            <w:tcW w:w="7740" w:type="dxa"/>
            <w:vAlign w:val="center"/>
            <w:hideMark/>
          </w:tcPr>
          <w:p w14:paraId="2BA29594" w14:textId="77777777" w:rsidR="006838BF" w:rsidRDefault="006838BF" w:rsidP="006838BF">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facility must conduct exercises to test the emergency plan at least annually.</w:t>
            </w:r>
          </w:p>
          <w:p w14:paraId="59FF4399" w14:textId="49906769" w:rsidR="006838BF" w:rsidRPr="00B058CD" w:rsidRDefault="006838BF" w:rsidP="006838BF">
            <w:pPr>
              <w:spacing w:line="278" w:lineRule="auto"/>
              <w:rPr>
                <w:rFonts w:ascii="Arial Narrow" w:hAnsi="Arial Narrow" w:cs="Arial"/>
                <w:color w:val="000000"/>
                <w:sz w:val="20"/>
                <w:szCs w:val="20"/>
              </w:rPr>
            </w:pPr>
            <w:r w:rsidRPr="00C4562B">
              <w:rPr>
                <w:rFonts w:ascii="Arial Narrow" w:hAnsi="Arial Narrow" w:cs="Arial"/>
                <w:color w:val="000000"/>
                <w:sz w:val="20"/>
                <w:szCs w:val="20"/>
              </w:rPr>
              <w:t>§</w:t>
            </w:r>
            <w:r>
              <w:rPr>
                <w:rFonts w:ascii="Arial Narrow" w:hAnsi="Arial Narrow" w:cs="Arial"/>
                <w:color w:val="000000"/>
                <w:sz w:val="20"/>
                <w:szCs w:val="20"/>
              </w:rPr>
              <w:t>485.727</w:t>
            </w:r>
            <w:r w:rsidRPr="00C4562B">
              <w:rPr>
                <w:rFonts w:ascii="Arial Narrow" w:hAnsi="Arial Narrow" w:cs="Arial"/>
                <w:color w:val="000000"/>
                <w:sz w:val="20"/>
                <w:szCs w:val="20"/>
              </w:rPr>
              <w:t>(d)(2) Standard</w:t>
            </w:r>
          </w:p>
        </w:tc>
        <w:tc>
          <w:tcPr>
            <w:tcW w:w="1440" w:type="dxa"/>
            <w:vAlign w:val="center"/>
          </w:tcPr>
          <w:p w14:paraId="495CD5F4" w14:textId="77777777" w:rsidR="006838BF" w:rsidRPr="00193D98" w:rsidRDefault="00000000" w:rsidP="006838BF">
            <w:pPr>
              <w:spacing w:after="0"/>
              <w:rPr>
                <w:rFonts w:ascii="Arial Narrow" w:hAnsi="Arial Narrow" w:cs="Arial"/>
                <w:sz w:val="20"/>
                <w:szCs w:val="20"/>
              </w:rPr>
            </w:pPr>
            <w:sdt>
              <w:sdtPr>
                <w:rPr>
                  <w:rFonts w:ascii="Arial" w:hAnsi="Arial" w:cs="Arial"/>
                  <w:sz w:val="20"/>
                  <w:szCs w:val="20"/>
                </w:rPr>
                <w:id w:val="1761711623"/>
                <w14:checkbox>
                  <w14:checked w14:val="0"/>
                  <w14:checkedState w14:val="2612" w14:font="MS Gothic"/>
                  <w14:uncheckedState w14:val="2610" w14:font="MS Gothic"/>
                </w14:checkbox>
              </w:sdtPr>
              <w:sdtContent>
                <w:r w:rsidR="006838BF" w:rsidRPr="00567D45">
                  <w:rPr>
                    <w:rFonts w:ascii="Segoe UI Symbol" w:eastAsia="MS Gothic" w:hAnsi="Segoe UI Symbol" w:cs="Segoe UI Symbol"/>
                    <w:sz w:val="20"/>
                    <w:szCs w:val="20"/>
                  </w:rPr>
                  <w:t>☐</w:t>
                </w:r>
              </w:sdtContent>
            </w:sdt>
            <w:r w:rsidR="006838BF" w:rsidRPr="00567D45">
              <w:rPr>
                <w:rFonts w:ascii="Arial" w:hAnsi="Arial" w:cs="Arial"/>
                <w:sz w:val="20"/>
                <w:szCs w:val="20"/>
              </w:rPr>
              <w:t xml:space="preserve"> </w:t>
            </w:r>
            <w:r w:rsidR="006838BF" w:rsidRPr="00193D98">
              <w:rPr>
                <w:rFonts w:ascii="Arial Narrow" w:hAnsi="Arial Narrow" w:cs="Arial"/>
                <w:sz w:val="20"/>
                <w:szCs w:val="20"/>
              </w:rPr>
              <w:t>Compliant</w:t>
            </w:r>
          </w:p>
          <w:p w14:paraId="20B99F2A" w14:textId="0988C437" w:rsidR="006838BF" w:rsidRPr="00B058CD" w:rsidRDefault="00000000" w:rsidP="006838BF">
            <w:pPr>
              <w:spacing w:line="278" w:lineRule="auto"/>
              <w:rPr>
                <w:rFonts w:ascii="Arial Narrow" w:hAnsi="Arial Narrow" w:cs="Arial"/>
                <w:color w:val="0070C0"/>
                <w:sz w:val="20"/>
                <w:szCs w:val="20"/>
                <w:u w:val="single"/>
              </w:rPr>
            </w:pPr>
            <w:sdt>
              <w:sdtPr>
                <w:rPr>
                  <w:rFonts w:ascii="Arial Narrow" w:hAnsi="Arial Narrow" w:cs="Arial"/>
                  <w:sz w:val="20"/>
                  <w:szCs w:val="20"/>
                </w:rPr>
                <w:id w:val="-300612789"/>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Deficient</w:t>
            </w:r>
          </w:p>
        </w:tc>
        <w:sdt>
          <w:sdtPr>
            <w:rPr>
              <w:rFonts w:ascii="Arial Narrow" w:eastAsia="Times New Roman" w:hAnsi="Arial Narrow"/>
              <w:sz w:val="20"/>
              <w:szCs w:val="20"/>
            </w:rPr>
            <w:id w:val="2056198775"/>
            <w:placeholder>
              <w:docPart w:val="3115D08222E2450783E79EFD084DC618"/>
            </w:placeholder>
            <w:showingPlcHdr/>
            <w:text/>
          </w:sdtPr>
          <w:sdtContent>
            <w:tc>
              <w:tcPr>
                <w:tcW w:w="4685" w:type="dxa"/>
              </w:tcPr>
              <w:p w14:paraId="62BC7911" w14:textId="52B3D8E7" w:rsidR="006838BF" w:rsidRPr="00B058CD" w:rsidRDefault="006838BF" w:rsidP="006838BF">
                <w:pPr>
                  <w:spacing w:line="278" w:lineRule="auto"/>
                  <w:rPr>
                    <w:rFonts w:ascii="Arial Narrow" w:hAnsi="Arial Narrow" w:cs="Arial"/>
                    <w:color w:val="0070C0"/>
                    <w:sz w:val="20"/>
                    <w:szCs w:val="20"/>
                    <w:u w:val="single"/>
                  </w:rPr>
                </w:pPr>
                <w:r w:rsidRPr="00140C29">
                  <w:rPr>
                    <w:rStyle w:val="PlaceholderText"/>
                    <w:rFonts w:ascii="Arial Narrow" w:hAnsi="Arial Narrow"/>
                  </w:rPr>
                  <w:t>Click or tap here to enter text.</w:t>
                </w:r>
              </w:p>
            </w:tc>
          </w:sdtContent>
        </w:sdt>
      </w:tr>
      <w:tr w:rsidR="006838BF" w:rsidRPr="00B058CD" w14:paraId="48549751" w14:textId="77777777" w:rsidTr="00AE1B24">
        <w:tc>
          <w:tcPr>
            <w:tcW w:w="995" w:type="dxa"/>
            <w:noWrap/>
            <w:vAlign w:val="center"/>
            <w:hideMark/>
          </w:tcPr>
          <w:p w14:paraId="2DF0B968" w14:textId="77777777" w:rsidR="006838BF" w:rsidRPr="00B058CD" w:rsidRDefault="006838BF" w:rsidP="006838BF">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lastRenderedPageBreak/>
              <w:t>5-D-36</w:t>
            </w:r>
          </w:p>
        </w:tc>
        <w:tc>
          <w:tcPr>
            <w:tcW w:w="7740" w:type="dxa"/>
            <w:vAlign w:val="center"/>
            <w:hideMark/>
          </w:tcPr>
          <w:p w14:paraId="4D2794B4" w14:textId="77777777" w:rsidR="006838BF" w:rsidRDefault="006838BF" w:rsidP="006838BF">
            <w:pPr>
              <w:spacing w:line="278" w:lineRule="auto"/>
              <w:rPr>
                <w:rFonts w:ascii="Arial Narrow" w:hAnsi="Arial Narrow" w:cs="Arial"/>
                <w:color w:val="000000"/>
                <w:sz w:val="20"/>
                <w:szCs w:val="20"/>
              </w:rPr>
            </w:pPr>
            <w:r w:rsidRPr="00B058CD">
              <w:rPr>
                <w:rFonts w:ascii="Arial Narrow" w:hAnsi="Arial Narrow" w:cs="Arial"/>
                <w:color w:val="000000"/>
                <w:sz w:val="20"/>
                <w:szCs w:val="20"/>
              </w:rPr>
              <w:t xml:space="preserve">The facility must participate in a full-scale exercise that is community-based every two (2) years; or </w:t>
            </w:r>
            <w:r w:rsidRPr="00B058CD">
              <w:rPr>
                <w:rFonts w:ascii="Arial Narrow" w:hAnsi="Arial Narrow" w:cs="Arial"/>
                <w:color w:val="000000"/>
                <w:sz w:val="20"/>
                <w:szCs w:val="20"/>
              </w:rPr>
              <w:br/>
              <w:t xml:space="preserve">When a community based exercise is not accessible, conduct a facility-based functional exercise every two 2) years; or </w:t>
            </w:r>
            <w:r w:rsidRPr="00B058CD">
              <w:rPr>
                <w:rFonts w:ascii="Arial Narrow" w:hAnsi="Arial Narrow" w:cs="Arial"/>
                <w:color w:val="000000"/>
                <w:sz w:val="20"/>
                <w:szCs w:val="20"/>
              </w:rPr>
              <w:br/>
              <w:t>If the facility experiences an actual natural or man-made emergency that requires activation of the emergency plan, the facility is exempt from engaging in its next required community-based or individual, facility-based functional exercise following the onset of the emergency event.</w:t>
            </w:r>
          </w:p>
          <w:p w14:paraId="35E4CF4B" w14:textId="77777777" w:rsidR="006838BF" w:rsidRPr="00193D98" w:rsidRDefault="006838BF" w:rsidP="006838BF">
            <w:pPr>
              <w:spacing w:after="0"/>
              <w:rPr>
                <w:rFonts w:ascii="Arial Narrow" w:hAnsi="Arial Narrow" w:cs="Arial"/>
                <w:sz w:val="20"/>
                <w:szCs w:val="20"/>
              </w:rPr>
            </w:pPr>
            <w:r w:rsidRPr="00AC4E8A">
              <w:rPr>
                <w:rFonts w:ascii="Arial Narrow" w:hAnsi="Arial Narrow" w:cs="Arial"/>
                <w:color w:val="000000"/>
                <w:sz w:val="20"/>
                <w:szCs w:val="20"/>
              </w:rPr>
              <w:t>§</w:t>
            </w:r>
            <w:r>
              <w:rPr>
                <w:rFonts w:ascii="Arial Narrow" w:hAnsi="Arial Narrow" w:cs="Arial"/>
                <w:color w:val="000000"/>
                <w:sz w:val="20"/>
                <w:szCs w:val="20"/>
              </w:rPr>
              <w:t>485.727</w:t>
            </w:r>
            <w:r w:rsidRPr="00B058CD">
              <w:rPr>
                <w:rFonts w:ascii="Arial Narrow" w:hAnsi="Arial Narrow" w:cs="Arial"/>
                <w:color w:val="000000"/>
                <w:sz w:val="20"/>
                <w:szCs w:val="20"/>
              </w:rPr>
              <w:t>(d)(2)(i) Standard</w:t>
            </w:r>
            <w:sdt>
              <w:sdtPr>
                <w:rPr>
                  <w:rFonts w:ascii="Arial" w:hAnsi="Arial" w:cs="Arial"/>
                  <w:sz w:val="20"/>
                  <w:szCs w:val="20"/>
                </w:rPr>
                <w:id w:val="-808240799"/>
                <w14:checkbox>
                  <w14:checked w14:val="0"/>
                  <w14:checkedState w14:val="2612" w14:font="MS Gothic"/>
                  <w14:uncheckedState w14:val="2610" w14:font="MS Gothic"/>
                </w14:checkbox>
              </w:sdtPr>
              <w:sdtContent>
                <w:r w:rsidRPr="00567D45">
                  <w:rPr>
                    <w:rFonts w:ascii="Segoe UI Symbol" w:eastAsia="MS Gothic" w:hAnsi="Segoe UI Symbol" w:cs="Segoe UI Symbol"/>
                    <w:sz w:val="20"/>
                    <w:szCs w:val="20"/>
                  </w:rPr>
                  <w:t>☐</w:t>
                </w:r>
              </w:sdtContent>
            </w:sdt>
            <w:r w:rsidRPr="00567D45">
              <w:rPr>
                <w:rFonts w:ascii="Arial" w:hAnsi="Arial" w:cs="Arial"/>
                <w:sz w:val="20"/>
                <w:szCs w:val="20"/>
              </w:rPr>
              <w:t xml:space="preserve"> </w:t>
            </w:r>
            <w:r w:rsidRPr="00193D98">
              <w:rPr>
                <w:rFonts w:ascii="Arial Narrow" w:hAnsi="Arial Narrow" w:cs="Arial"/>
                <w:sz w:val="20"/>
                <w:szCs w:val="20"/>
              </w:rPr>
              <w:t>Compliant</w:t>
            </w:r>
          </w:p>
          <w:p w14:paraId="07059D6E" w14:textId="25F14717" w:rsidR="006838BF" w:rsidRPr="00B058CD" w:rsidRDefault="00000000" w:rsidP="006838BF">
            <w:pPr>
              <w:spacing w:line="278" w:lineRule="auto"/>
              <w:rPr>
                <w:rFonts w:ascii="Arial Narrow" w:hAnsi="Arial Narrow" w:cs="Arial"/>
                <w:color w:val="000000"/>
                <w:sz w:val="20"/>
                <w:szCs w:val="20"/>
              </w:rPr>
            </w:pPr>
            <w:sdt>
              <w:sdtPr>
                <w:rPr>
                  <w:rFonts w:ascii="Arial Narrow" w:hAnsi="Arial Narrow" w:cs="Arial"/>
                  <w:sz w:val="20"/>
                  <w:szCs w:val="20"/>
                </w:rPr>
                <w:id w:val="-1962876503"/>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Deficient</w:t>
            </w:r>
            <w:r w:rsidR="006838BF" w:rsidRPr="00B058CD">
              <w:rPr>
                <w:rFonts w:ascii="Arial Narrow" w:hAnsi="Arial Narrow" w:cs="Arial"/>
                <w:color w:val="000000"/>
                <w:sz w:val="20"/>
                <w:szCs w:val="20"/>
              </w:rPr>
              <w:br/>
            </w:r>
            <w:r w:rsidR="006838BF" w:rsidRPr="00AC4E8A">
              <w:rPr>
                <w:rFonts w:ascii="Arial Narrow" w:hAnsi="Arial Narrow" w:cs="Arial"/>
                <w:color w:val="000000"/>
                <w:sz w:val="20"/>
                <w:szCs w:val="20"/>
              </w:rPr>
              <w:t>§</w:t>
            </w:r>
            <w:r w:rsidR="006838BF">
              <w:rPr>
                <w:rFonts w:ascii="Arial Narrow" w:hAnsi="Arial Narrow" w:cs="Arial"/>
                <w:color w:val="000000"/>
                <w:sz w:val="20"/>
                <w:szCs w:val="20"/>
              </w:rPr>
              <w:t>485.727</w:t>
            </w:r>
            <w:r w:rsidR="006838BF" w:rsidRPr="00B058CD">
              <w:rPr>
                <w:rFonts w:ascii="Arial Narrow" w:hAnsi="Arial Narrow" w:cs="Arial"/>
                <w:color w:val="000000"/>
                <w:sz w:val="20"/>
                <w:szCs w:val="20"/>
              </w:rPr>
              <w:t>(d)(2)(i)(A) Standard</w:t>
            </w:r>
            <w:r w:rsidR="006838BF" w:rsidRPr="00B058CD">
              <w:rPr>
                <w:rFonts w:ascii="Arial Narrow" w:hAnsi="Arial Narrow" w:cs="Arial"/>
                <w:color w:val="000000"/>
                <w:sz w:val="20"/>
                <w:szCs w:val="20"/>
              </w:rPr>
              <w:br/>
            </w:r>
            <w:r w:rsidR="006838BF" w:rsidRPr="00AC4E8A">
              <w:rPr>
                <w:rFonts w:ascii="Arial Narrow" w:hAnsi="Arial Narrow" w:cs="Arial"/>
                <w:color w:val="000000"/>
                <w:sz w:val="20"/>
                <w:szCs w:val="20"/>
              </w:rPr>
              <w:t>§</w:t>
            </w:r>
            <w:r w:rsidR="006838BF">
              <w:rPr>
                <w:rFonts w:ascii="Arial Narrow" w:hAnsi="Arial Narrow" w:cs="Arial"/>
                <w:color w:val="000000"/>
                <w:sz w:val="20"/>
                <w:szCs w:val="20"/>
              </w:rPr>
              <w:t>485.727</w:t>
            </w:r>
            <w:r w:rsidR="006838BF" w:rsidRPr="00B058CD">
              <w:rPr>
                <w:rFonts w:ascii="Arial Narrow" w:hAnsi="Arial Narrow" w:cs="Arial"/>
                <w:color w:val="000000"/>
                <w:sz w:val="20"/>
                <w:szCs w:val="20"/>
              </w:rPr>
              <w:t>(d)(2)(i)(B) Standard</w:t>
            </w:r>
          </w:p>
        </w:tc>
        <w:tc>
          <w:tcPr>
            <w:tcW w:w="1440" w:type="dxa"/>
            <w:vAlign w:val="center"/>
          </w:tcPr>
          <w:p w14:paraId="366A0769" w14:textId="77777777" w:rsidR="006838BF" w:rsidRPr="00193D98" w:rsidRDefault="00000000" w:rsidP="006838BF">
            <w:pPr>
              <w:spacing w:after="0"/>
              <w:rPr>
                <w:rFonts w:ascii="Arial Narrow" w:hAnsi="Arial Narrow" w:cs="Arial"/>
                <w:sz w:val="20"/>
                <w:szCs w:val="20"/>
              </w:rPr>
            </w:pPr>
            <w:sdt>
              <w:sdtPr>
                <w:rPr>
                  <w:rFonts w:ascii="Arial" w:hAnsi="Arial" w:cs="Arial"/>
                  <w:sz w:val="20"/>
                  <w:szCs w:val="20"/>
                </w:rPr>
                <w:id w:val="-1112046967"/>
                <w14:checkbox>
                  <w14:checked w14:val="0"/>
                  <w14:checkedState w14:val="2612" w14:font="MS Gothic"/>
                  <w14:uncheckedState w14:val="2610" w14:font="MS Gothic"/>
                </w14:checkbox>
              </w:sdtPr>
              <w:sdtContent>
                <w:r w:rsidR="006838BF" w:rsidRPr="00567D45">
                  <w:rPr>
                    <w:rFonts w:ascii="Segoe UI Symbol" w:eastAsia="MS Gothic" w:hAnsi="Segoe UI Symbol" w:cs="Segoe UI Symbol"/>
                    <w:sz w:val="20"/>
                    <w:szCs w:val="20"/>
                  </w:rPr>
                  <w:t>☐</w:t>
                </w:r>
              </w:sdtContent>
            </w:sdt>
            <w:r w:rsidR="006838BF" w:rsidRPr="00567D45">
              <w:rPr>
                <w:rFonts w:ascii="Arial" w:hAnsi="Arial" w:cs="Arial"/>
                <w:sz w:val="20"/>
                <w:szCs w:val="20"/>
              </w:rPr>
              <w:t xml:space="preserve"> </w:t>
            </w:r>
            <w:r w:rsidR="006838BF" w:rsidRPr="00193D98">
              <w:rPr>
                <w:rFonts w:ascii="Arial Narrow" w:hAnsi="Arial Narrow" w:cs="Arial"/>
                <w:sz w:val="20"/>
                <w:szCs w:val="20"/>
              </w:rPr>
              <w:t>Compliant</w:t>
            </w:r>
          </w:p>
          <w:p w14:paraId="370063BC" w14:textId="1CAB04F6" w:rsidR="006838BF" w:rsidRPr="00B058CD" w:rsidRDefault="00000000" w:rsidP="006838BF">
            <w:pPr>
              <w:spacing w:line="278" w:lineRule="auto"/>
              <w:rPr>
                <w:rFonts w:ascii="Arial Narrow" w:hAnsi="Arial Narrow" w:cs="Arial"/>
                <w:color w:val="0070C0"/>
                <w:sz w:val="20"/>
                <w:szCs w:val="20"/>
                <w:u w:val="single"/>
              </w:rPr>
            </w:pPr>
            <w:sdt>
              <w:sdtPr>
                <w:rPr>
                  <w:rFonts w:ascii="Arial Narrow" w:hAnsi="Arial Narrow" w:cs="Arial"/>
                  <w:sz w:val="20"/>
                  <w:szCs w:val="20"/>
                </w:rPr>
                <w:id w:val="247085782"/>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Deficient</w:t>
            </w:r>
          </w:p>
        </w:tc>
        <w:sdt>
          <w:sdtPr>
            <w:rPr>
              <w:rFonts w:ascii="Arial Narrow" w:eastAsia="Times New Roman" w:hAnsi="Arial Narrow"/>
              <w:sz w:val="20"/>
              <w:szCs w:val="20"/>
            </w:rPr>
            <w:id w:val="1746302975"/>
            <w:placeholder>
              <w:docPart w:val="6091FC1C91AD4504A21028B158DB6F42"/>
            </w:placeholder>
            <w:showingPlcHdr/>
            <w:text/>
          </w:sdtPr>
          <w:sdtContent>
            <w:tc>
              <w:tcPr>
                <w:tcW w:w="4685" w:type="dxa"/>
              </w:tcPr>
              <w:p w14:paraId="17057B36" w14:textId="5FBDBE48" w:rsidR="006838BF" w:rsidRPr="00B058CD" w:rsidRDefault="006838BF" w:rsidP="006838BF">
                <w:pPr>
                  <w:spacing w:line="278" w:lineRule="auto"/>
                  <w:rPr>
                    <w:rFonts w:ascii="Arial Narrow" w:hAnsi="Arial Narrow" w:cs="Arial"/>
                    <w:color w:val="0070C0"/>
                    <w:sz w:val="20"/>
                    <w:szCs w:val="20"/>
                    <w:u w:val="single"/>
                  </w:rPr>
                </w:pPr>
                <w:r w:rsidRPr="00140C29">
                  <w:rPr>
                    <w:rStyle w:val="PlaceholderText"/>
                    <w:rFonts w:ascii="Arial Narrow" w:hAnsi="Arial Narrow"/>
                  </w:rPr>
                  <w:t>Click or tap here to enter text.</w:t>
                </w:r>
              </w:p>
            </w:tc>
          </w:sdtContent>
        </w:sdt>
      </w:tr>
      <w:tr w:rsidR="006838BF" w:rsidRPr="00B058CD" w14:paraId="2B9AF4A1" w14:textId="77777777" w:rsidTr="003F0393">
        <w:tc>
          <w:tcPr>
            <w:tcW w:w="995" w:type="dxa"/>
            <w:noWrap/>
            <w:vAlign w:val="center"/>
            <w:hideMark/>
          </w:tcPr>
          <w:p w14:paraId="703DC9F3" w14:textId="77777777" w:rsidR="006838BF" w:rsidRPr="00B058CD" w:rsidRDefault="006838BF" w:rsidP="006838BF">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5-D-37</w:t>
            </w:r>
          </w:p>
        </w:tc>
        <w:tc>
          <w:tcPr>
            <w:tcW w:w="7740" w:type="dxa"/>
            <w:vAlign w:val="center"/>
            <w:hideMark/>
          </w:tcPr>
          <w:p w14:paraId="23DEFF5B" w14:textId="77777777" w:rsidR="006838BF" w:rsidRDefault="006838BF" w:rsidP="006838BF">
            <w:pPr>
              <w:spacing w:line="278" w:lineRule="auto"/>
              <w:rPr>
                <w:rFonts w:ascii="Arial Narrow" w:hAnsi="Arial Narrow" w:cs="Arial"/>
                <w:color w:val="000000"/>
                <w:sz w:val="20"/>
                <w:szCs w:val="20"/>
              </w:rPr>
            </w:pPr>
            <w:r w:rsidRPr="00B058CD">
              <w:rPr>
                <w:rFonts w:ascii="Arial Narrow" w:hAnsi="Arial Narrow" w:cs="Arial"/>
                <w:color w:val="000000"/>
                <w:sz w:val="20"/>
                <w:szCs w:val="20"/>
              </w:rPr>
              <w:t xml:space="preserve">The facility must conduct an additional exercise at least every two (2) years, opposite the year the full-scale or functional exercise as required by standard 5-D-36 is conducted, that may include, but is not limited to the following: </w:t>
            </w:r>
            <w:r w:rsidRPr="00B058CD">
              <w:rPr>
                <w:rFonts w:ascii="Arial Narrow" w:hAnsi="Arial Narrow" w:cs="Arial"/>
                <w:color w:val="000000"/>
                <w:sz w:val="20"/>
                <w:szCs w:val="20"/>
              </w:rPr>
              <w:br/>
              <w:t xml:space="preserve"> A) A second full-scale exercise that is community-based, or an individual, facility-based functional exercise; or </w:t>
            </w:r>
            <w:r w:rsidRPr="00B058CD">
              <w:rPr>
                <w:rFonts w:ascii="Arial Narrow" w:hAnsi="Arial Narrow" w:cs="Arial"/>
                <w:color w:val="000000"/>
                <w:sz w:val="20"/>
                <w:szCs w:val="20"/>
              </w:rPr>
              <w:br/>
              <w:t xml:space="preserve">B) A mock disaster drill; or </w:t>
            </w:r>
            <w:r w:rsidRPr="00B058CD">
              <w:rPr>
                <w:rFonts w:ascii="Arial Narrow" w:hAnsi="Arial Narrow" w:cs="Arial"/>
                <w:color w:val="000000"/>
                <w:sz w:val="20"/>
                <w:szCs w:val="20"/>
              </w:rPr>
              <w:br/>
              <w:t>C) A tabletop exercise or workshop that is led by a facilitator and includes a group discussion using a narrated, clinically-relevant emergency scenario, and a set of problem statements, directed messages, or prepared questions designed to challenge an emergency plan.</w:t>
            </w:r>
          </w:p>
          <w:p w14:paraId="34BFE751" w14:textId="5549D4C2" w:rsidR="006838BF" w:rsidRPr="006A0D3A" w:rsidRDefault="006838BF" w:rsidP="006838BF">
            <w:pPr>
              <w:spacing w:after="0" w:line="278" w:lineRule="auto"/>
              <w:rPr>
                <w:rFonts w:ascii="Arial Narrow" w:hAnsi="Arial Narrow" w:cs="Arial"/>
                <w:color w:val="000000"/>
                <w:sz w:val="20"/>
                <w:szCs w:val="20"/>
              </w:rPr>
            </w:pPr>
            <w:r w:rsidRPr="006A0D3A">
              <w:rPr>
                <w:rFonts w:ascii="Arial Narrow" w:hAnsi="Arial Narrow" w:cs="Arial"/>
                <w:color w:val="000000"/>
                <w:sz w:val="20"/>
                <w:szCs w:val="20"/>
              </w:rPr>
              <w:t>§</w:t>
            </w:r>
            <w:r>
              <w:rPr>
                <w:rFonts w:ascii="Arial Narrow" w:hAnsi="Arial Narrow" w:cs="Arial"/>
                <w:color w:val="000000"/>
                <w:sz w:val="20"/>
                <w:szCs w:val="20"/>
              </w:rPr>
              <w:t>485.727</w:t>
            </w:r>
            <w:r w:rsidRPr="006A0D3A">
              <w:rPr>
                <w:rFonts w:ascii="Arial Narrow" w:hAnsi="Arial Narrow" w:cs="Arial"/>
                <w:color w:val="000000"/>
                <w:sz w:val="20"/>
                <w:szCs w:val="20"/>
              </w:rPr>
              <w:t>(d)(2)(ii) Standard</w:t>
            </w:r>
          </w:p>
          <w:p w14:paraId="4119D90E" w14:textId="56A3676D" w:rsidR="006838BF" w:rsidRPr="006A0D3A" w:rsidRDefault="006838BF" w:rsidP="006838BF">
            <w:pPr>
              <w:spacing w:after="0" w:line="278" w:lineRule="auto"/>
              <w:rPr>
                <w:rFonts w:ascii="Arial Narrow" w:hAnsi="Arial Narrow" w:cs="Arial"/>
                <w:color w:val="000000"/>
                <w:sz w:val="20"/>
                <w:szCs w:val="20"/>
              </w:rPr>
            </w:pPr>
            <w:r w:rsidRPr="006A0D3A">
              <w:rPr>
                <w:rFonts w:ascii="Arial Narrow" w:hAnsi="Arial Narrow" w:cs="Arial"/>
                <w:color w:val="000000"/>
                <w:sz w:val="20"/>
                <w:szCs w:val="20"/>
              </w:rPr>
              <w:t>§</w:t>
            </w:r>
            <w:r>
              <w:rPr>
                <w:rFonts w:ascii="Arial Narrow" w:hAnsi="Arial Narrow" w:cs="Arial"/>
                <w:color w:val="000000"/>
                <w:sz w:val="20"/>
                <w:szCs w:val="20"/>
              </w:rPr>
              <w:t>485.727</w:t>
            </w:r>
            <w:r w:rsidRPr="006A0D3A">
              <w:rPr>
                <w:rFonts w:ascii="Arial Narrow" w:hAnsi="Arial Narrow" w:cs="Arial"/>
                <w:color w:val="000000"/>
                <w:sz w:val="20"/>
                <w:szCs w:val="20"/>
              </w:rPr>
              <w:t>(d)(2)(ii)(A) Standard</w:t>
            </w:r>
          </w:p>
          <w:p w14:paraId="17A8C4A2" w14:textId="4B959188" w:rsidR="006838BF" w:rsidRPr="006A0D3A" w:rsidRDefault="006838BF" w:rsidP="006838BF">
            <w:pPr>
              <w:spacing w:after="0" w:line="278" w:lineRule="auto"/>
              <w:rPr>
                <w:rFonts w:ascii="Arial Narrow" w:hAnsi="Arial Narrow" w:cs="Arial"/>
                <w:color w:val="000000"/>
                <w:sz w:val="20"/>
                <w:szCs w:val="20"/>
              </w:rPr>
            </w:pPr>
            <w:r w:rsidRPr="006A0D3A">
              <w:rPr>
                <w:rFonts w:ascii="Arial Narrow" w:hAnsi="Arial Narrow" w:cs="Arial"/>
                <w:color w:val="000000"/>
                <w:sz w:val="20"/>
                <w:szCs w:val="20"/>
              </w:rPr>
              <w:t>§</w:t>
            </w:r>
            <w:r>
              <w:rPr>
                <w:rFonts w:ascii="Arial Narrow" w:hAnsi="Arial Narrow" w:cs="Arial"/>
                <w:color w:val="000000"/>
                <w:sz w:val="20"/>
                <w:szCs w:val="20"/>
              </w:rPr>
              <w:t>485.727</w:t>
            </w:r>
            <w:r w:rsidRPr="006A0D3A">
              <w:rPr>
                <w:rFonts w:ascii="Arial Narrow" w:hAnsi="Arial Narrow" w:cs="Arial"/>
                <w:color w:val="000000"/>
                <w:sz w:val="20"/>
                <w:szCs w:val="20"/>
              </w:rPr>
              <w:t>(d)(2)(ii)(B) Standard</w:t>
            </w:r>
          </w:p>
          <w:p w14:paraId="0D797314" w14:textId="5A0A37AD" w:rsidR="006838BF" w:rsidRPr="00B058CD" w:rsidRDefault="006838BF" w:rsidP="006838BF">
            <w:pPr>
              <w:spacing w:after="0" w:line="278" w:lineRule="auto"/>
              <w:rPr>
                <w:rFonts w:ascii="Arial Narrow" w:hAnsi="Arial Narrow" w:cs="Arial"/>
                <w:color w:val="000000"/>
                <w:sz w:val="20"/>
                <w:szCs w:val="20"/>
              </w:rPr>
            </w:pPr>
            <w:r w:rsidRPr="006A0D3A">
              <w:rPr>
                <w:rFonts w:ascii="Arial Narrow" w:hAnsi="Arial Narrow" w:cs="Arial"/>
                <w:color w:val="000000"/>
                <w:sz w:val="20"/>
                <w:szCs w:val="20"/>
              </w:rPr>
              <w:t>§</w:t>
            </w:r>
            <w:r>
              <w:rPr>
                <w:rFonts w:ascii="Arial Narrow" w:hAnsi="Arial Narrow" w:cs="Arial"/>
                <w:color w:val="000000"/>
                <w:sz w:val="20"/>
                <w:szCs w:val="20"/>
              </w:rPr>
              <w:t>485.727</w:t>
            </w:r>
            <w:r w:rsidRPr="006A0D3A">
              <w:rPr>
                <w:rFonts w:ascii="Arial Narrow" w:hAnsi="Arial Narrow" w:cs="Arial"/>
                <w:color w:val="000000"/>
                <w:sz w:val="20"/>
                <w:szCs w:val="20"/>
              </w:rPr>
              <w:t>(d)(2)(ii)(C) Standard</w:t>
            </w:r>
          </w:p>
        </w:tc>
        <w:tc>
          <w:tcPr>
            <w:tcW w:w="1440" w:type="dxa"/>
            <w:vAlign w:val="center"/>
          </w:tcPr>
          <w:p w14:paraId="511F3F1D" w14:textId="77777777" w:rsidR="006838BF" w:rsidRPr="00193D98" w:rsidRDefault="00000000" w:rsidP="006838BF">
            <w:pPr>
              <w:spacing w:after="0"/>
              <w:rPr>
                <w:rFonts w:ascii="Arial Narrow" w:hAnsi="Arial Narrow" w:cs="Arial"/>
                <w:sz w:val="20"/>
                <w:szCs w:val="20"/>
              </w:rPr>
            </w:pPr>
            <w:sdt>
              <w:sdtPr>
                <w:rPr>
                  <w:rFonts w:ascii="Arial" w:hAnsi="Arial" w:cs="Arial"/>
                  <w:sz w:val="20"/>
                  <w:szCs w:val="20"/>
                </w:rPr>
                <w:id w:val="1753316038"/>
                <w14:checkbox>
                  <w14:checked w14:val="0"/>
                  <w14:checkedState w14:val="2612" w14:font="MS Gothic"/>
                  <w14:uncheckedState w14:val="2610" w14:font="MS Gothic"/>
                </w14:checkbox>
              </w:sdtPr>
              <w:sdtContent>
                <w:r w:rsidR="006838BF" w:rsidRPr="00567D45">
                  <w:rPr>
                    <w:rFonts w:ascii="Segoe UI Symbol" w:eastAsia="MS Gothic" w:hAnsi="Segoe UI Symbol" w:cs="Segoe UI Symbol"/>
                    <w:sz w:val="20"/>
                    <w:szCs w:val="20"/>
                  </w:rPr>
                  <w:t>☐</w:t>
                </w:r>
              </w:sdtContent>
            </w:sdt>
            <w:r w:rsidR="006838BF" w:rsidRPr="00567D45">
              <w:rPr>
                <w:rFonts w:ascii="Arial" w:hAnsi="Arial" w:cs="Arial"/>
                <w:sz w:val="20"/>
                <w:szCs w:val="20"/>
              </w:rPr>
              <w:t xml:space="preserve"> </w:t>
            </w:r>
            <w:r w:rsidR="006838BF" w:rsidRPr="00193D98">
              <w:rPr>
                <w:rFonts w:ascii="Arial Narrow" w:hAnsi="Arial Narrow" w:cs="Arial"/>
                <w:sz w:val="20"/>
                <w:szCs w:val="20"/>
              </w:rPr>
              <w:t>Compliant</w:t>
            </w:r>
          </w:p>
          <w:p w14:paraId="33CDCD49" w14:textId="36C51E37" w:rsidR="006838BF" w:rsidRPr="00B058CD" w:rsidRDefault="00000000" w:rsidP="006838BF">
            <w:pPr>
              <w:spacing w:line="278" w:lineRule="auto"/>
              <w:rPr>
                <w:rFonts w:ascii="Arial Narrow" w:hAnsi="Arial Narrow" w:cs="Arial"/>
                <w:color w:val="0070C0"/>
                <w:sz w:val="20"/>
                <w:szCs w:val="20"/>
                <w:u w:val="single"/>
              </w:rPr>
            </w:pPr>
            <w:sdt>
              <w:sdtPr>
                <w:rPr>
                  <w:rFonts w:ascii="Arial Narrow" w:hAnsi="Arial Narrow" w:cs="Arial"/>
                  <w:sz w:val="20"/>
                  <w:szCs w:val="20"/>
                </w:rPr>
                <w:id w:val="1408501629"/>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Deficient</w:t>
            </w:r>
          </w:p>
        </w:tc>
        <w:sdt>
          <w:sdtPr>
            <w:rPr>
              <w:rFonts w:ascii="Arial Narrow" w:eastAsia="Times New Roman" w:hAnsi="Arial Narrow"/>
              <w:sz w:val="20"/>
              <w:szCs w:val="20"/>
            </w:rPr>
            <w:id w:val="134072367"/>
            <w:placeholder>
              <w:docPart w:val="31CF5794D7CD4EF7B14A1D8AB56F3F01"/>
            </w:placeholder>
            <w:showingPlcHdr/>
            <w:text/>
          </w:sdtPr>
          <w:sdtContent>
            <w:tc>
              <w:tcPr>
                <w:tcW w:w="4685" w:type="dxa"/>
              </w:tcPr>
              <w:p w14:paraId="52769E12" w14:textId="547F622C" w:rsidR="006838BF" w:rsidRPr="00B058CD" w:rsidRDefault="006838BF" w:rsidP="006838BF">
                <w:pPr>
                  <w:spacing w:line="278" w:lineRule="auto"/>
                  <w:rPr>
                    <w:rFonts w:ascii="Arial Narrow" w:hAnsi="Arial Narrow" w:cs="Arial"/>
                    <w:color w:val="0070C0"/>
                    <w:sz w:val="20"/>
                    <w:szCs w:val="20"/>
                    <w:u w:val="single"/>
                  </w:rPr>
                </w:pPr>
                <w:r w:rsidRPr="00D646C0">
                  <w:rPr>
                    <w:rStyle w:val="PlaceholderText"/>
                    <w:rFonts w:ascii="Arial Narrow" w:hAnsi="Arial Narrow"/>
                  </w:rPr>
                  <w:t>Click or tap here to enter text.</w:t>
                </w:r>
              </w:p>
            </w:tc>
          </w:sdtContent>
        </w:sdt>
      </w:tr>
      <w:tr w:rsidR="006838BF" w:rsidRPr="00B058CD" w14:paraId="4EFDD60A" w14:textId="77777777" w:rsidTr="003F0393">
        <w:tc>
          <w:tcPr>
            <w:tcW w:w="995" w:type="dxa"/>
            <w:noWrap/>
            <w:vAlign w:val="center"/>
            <w:hideMark/>
          </w:tcPr>
          <w:p w14:paraId="72A78107" w14:textId="77777777" w:rsidR="006838BF" w:rsidRPr="00B058CD" w:rsidRDefault="006838BF" w:rsidP="006838BF">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5-D-38</w:t>
            </w:r>
          </w:p>
        </w:tc>
        <w:tc>
          <w:tcPr>
            <w:tcW w:w="7740" w:type="dxa"/>
            <w:vAlign w:val="center"/>
            <w:hideMark/>
          </w:tcPr>
          <w:p w14:paraId="61DE21DD" w14:textId="77777777" w:rsidR="006838BF" w:rsidRDefault="006838BF" w:rsidP="006838BF">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facility must analyze the facility's response to and maintain documentation of all drills, tabletop exercises, and emergency events, and revise the facility's emergency plan, as needed.</w:t>
            </w:r>
          </w:p>
          <w:p w14:paraId="1F0DE0C2" w14:textId="0101BA70" w:rsidR="006838BF" w:rsidRPr="00B058CD" w:rsidRDefault="006838BF" w:rsidP="006838BF">
            <w:pPr>
              <w:spacing w:line="278" w:lineRule="auto"/>
              <w:rPr>
                <w:rFonts w:ascii="Arial Narrow" w:hAnsi="Arial Narrow" w:cs="Arial"/>
                <w:color w:val="000000"/>
                <w:sz w:val="20"/>
                <w:szCs w:val="20"/>
              </w:rPr>
            </w:pPr>
            <w:r w:rsidRPr="00C4562B">
              <w:rPr>
                <w:rFonts w:ascii="Arial Narrow" w:hAnsi="Arial Narrow" w:cs="Arial"/>
                <w:color w:val="000000"/>
                <w:sz w:val="20"/>
                <w:szCs w:val="20"/>
              </w:rPr>
              <w:t>§</w:t>
            </w:r>
            <w:r>
              <w:rPr>
                <w:rFonts w:ascii="Arial Narrow" w:hAnsi="Arial Narrow" w:cs="Arial"/>
                <w:color w:val="000000"/>
                <w:sz w:val="20"/>
                <w:szCs w:val="20"/>
              </w:rPr>
              <w:t>485.727</w:t>
            </w:r>
            <w:r w:rsidRPr="00C4562B">
              <w:rPr>
                <w:rFonts w:ascii="Arial Narrow" w:hAnsi="Arial Narrow" w:cs="Arial"/>
                <w:color w:val="000000"/>
                <w:sz w:val="20"/>
                <w:szCs w:val="20"/>
              </w:rPr>
              <w:t>(d)(2)(iii) Standard</w:t>
            </w:r>
          </w:p>
        </w:tc>
        <w:tc>
          <w:tcPr>
            <w:tcW w:w="1440" w:type="dxa"/>
            <w:vAlign w:val="center"/>
          </w:tcPr>
          <w:p w14:paraId="13EBD596" w14:textId="77777777" w:rsidR="006838BF" w:rsidRPr="00193D98" w:rsidRDefault="00000000" w:rsidP="006838BF">
            <w:pPr>
              <w:spacing w:after="0"/>
              <w:rPr>
                <w:rFonts w:ascii="Arial Narrow" w:hAnsi="Arial Narrow" w:cs="Arial"/>
                <w:sz w:val="20"/>
                <w:szCs w:val="20"/>
              </w:rPr>
            </w:pPr>
            <w:sdt>
              <w:sdtPr>
                <w:rPr>
                  <w:rFonts w:ascii="Arial" w:hAnsi="Arial" w:cs="Arial"/>
                  <w:sz w:val="20"/>
                  <w:szCs w:val="20"/>
                </w:rPr>
                <w:id w:val="-2041971491"/>
                <w14:checkbox>
                  <w14:checked w14:val="0"/>
                  <w14:checkedState w14:val="2612" w14:font="MS Gothic"/>
                  <w14:uncheckedState w14:val="2610" w14:font="MS Gothic"/>
                </w14:checkbox>
              </w:sdtPr>
              <w:sdtContent>
                <w:r w:rsidR="006838BF" w:rsidRPr="00567D45">
                  <w:rPr>
                    <w:rFonts w:ascii="Segoe UI Symbol" w:eastAsia="MS Gothic" w:hAnsi="Segoe UI Symbol" w:cs="Segoe UI Symbol"/>
                    <w:sz w:val="20"/>
                    <w:szCs w:val="20"/>
                  </w:rPr>
                  <w:t>☐</w:t>
                </w:r>
              </w:sdtContent>
            </w:sdt>
            <w:r w:rsidR="006838BF" w:rsidRPr="00567D45">
              <w:rPr>
                <w:rFonts w:ascii="Arial" w:hAnsi="Arial" w:cs="Arial"/>
                <w:sz w:val="20"/>
                <w:szCs w:val="20"/>
              </w:rPr>
              <w:t xml:space="preserve"> </w:t>
            </w:r>
            <w:r w:rsidR="006838BF" w:rsidRPr="00193D98">
              <w:rPr>
                <w:rFonts w:ascii="Arial Narrow" w:hAnsi="Arial Narrow" w:cs="Arial"/>
                <w:sz w:val="20"/>
                <w:szCs w:val="20"/>
              </w:rPr>
              <w:t>Compliant</w:t>
            </w:r>
          </w:p>
          <w:p w14:paraId="5D311ADC" w14:textId="596D84A0" w:rsidR="006838BF" w:rsidRPr="00B058CD" w:rsidRDefault="00000000" w:rsidP="006838BF">
            <w:pPr>
              <w:spacing w:line="278" w:lineRule="auto"/>
              <w:rPr>
                <w:rFonts w:ascii="Arial Narrow" w:hAnsi="Arial Narrow" w:cs="Arial"/>
                <w:color w:val="0070C0"/>
                <w:sz w:val="20"/>
                <w:szCs w:val="20"/>
                <w:u w:val="single"/>
              </w:rPr>
            </w:pPr>
            <w:sdt>
              <w:sdtPr>
                <w:rPr>
                  <w:rFonts w:ascii="Arial Narrow" w:hAnsi="Arial Narrow" w:cs="Arial"/>
                  <w:sz w:val="20"/>
                  <w:szCs w:val="20"/>
                </w:rPr>
                <w:id w:val="135076335"/>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Deficient</w:t>
            </w:r>
          </w:p>
        </w:tc>
        <w:sdt>
          <w:sdtPr>
            <w:rPr>
              <w:rFonts w:ascii="Arial Narrow" w:eastAsia="Times New Roman" w:hAnsi="Arial Narrow"/>
              <w:sz w:val="20"/>
              <w:szCs w:val="20"/>
            </w:rPr>
            <w:id w:val="-1732144808"/>
            <w:placeholder>
              <w:docPart w:val="F273332A71F04C56B27B6FF240CCAB18"/>
            </w:placeholder>
            <w:showingPlcHdr/>
            <w:text/>
          </w:sdtPr>
          <w:sdtContent>
            <w:tc>
              <w:tcPr>
                <w:tcW w:w="4685" w:type="dxa"/>
              </w:tcPr>
              <w:p w14:paraId="6CD553D4" w14:textId="15991592" w:rsidR="006838BF" w:rsidRPr="00B058CD" w:rsidRDefault="006838BF" w:rsidP="006838BF">
                <w:pPr>
                  <w:spacing w:line="278" w:lineRule="auto"/>
                  <w:rPr>
                    <w:rFonts w:ascii="Arial Narrow" w:hAnsi="Arial Narrow" w:cs="Arial"/>
                    <w:color w:val="0070C0"/>
                    <w:sz w:val="20"/>
                    <w:szCs w:val="20"/>
                    <w:u w:val="single"/>
                  </w:rPr>
                </w:pPr>
                <w:r w:rsidRPr="00D646C0">
                  <w:rPr>
                    <w:rStyle w:val="PlaceholderText"/>
                    <w:rFonts w:ascii="Arial Narrow" w:hAnsi="Arial Narrow"/>
                  </w:rPr>
                  <w:t>Click or tap here to enter text.</w:t>
                </w:r>
              </w:p>
            </w:tc>
          </w:sdtContent>
        </w:sdt>
      </w:tr>
      <w:tr w:rsidR="00797181" w:rsidRPr="00B058CD" w14:paraId="0405BB24" w14:textId="77777777" w:rsidTr="00903EC0">
        <w:tc>
          <w:tcPr>
            <w:tcW w:w="14860" w:type="dxa"/>
            <w:gridSpan w:val="4"/>
            <w:shd w:val="clear" w:color="000000" w:fill="006098"/>
            <w:noWrap/>
            <w:vAlign w:val="center"/>
            <w:hideMark/>
          </w:tcPr>
          <w:p w14:paraId="31E046B7" w14:textId="3D847AF4" w:rsidR="00797181" w:rsidRPr="00B058CD" w:rsidRDefault="00797181" w:rsidP="0016494E">
            <w:pPr>
              <w:pStyle w:val="Sub-SectionHeading-Standards"/>
              <w:spacing w:before="0"/>
              <w:rPr>
                <w:rFonts w:ascii="Arial Narrow" w:hAnsi="Arial Narrow"/>
                <w:b w:val="0"/>
                <w:bCs w:val="0"/>
              </w:rPr>
            </w:pPr>
            <w:bookmarkStart w:id="17" w:name="_Toc222684898"/>
            <w:r w:rsidRPr="0016494E">
              <w:rPr>
                <w:rFonts w:ascii="Arial Narrow" w:hAnsi="Arial Narrow"/>
                <w:color w:val="FFFFFF" w:themeColor="background1"/>
              </w:rPr>
              <w:lastRenderedPageBreak/>
              <w:t>Sub-section E: Emergency Preparedness Plan - Integrated Healthcare Systems</w:t>
            </w:r>
            <w:bookmarkEnd w:id="17"/>
          </w:p>
        </w:tc>
      </w:tr>
      <w:tr w:rsidR="006838BF" w:rsidRPr="00B058CD" w14:paraId="6525E568" w14:textId="77777777" w:rsidTr="00B258CE">
        <w:tc>
          <w:tcPr>
            <w:tcW w:w="995" w:type="dxa"/>
            <w:noWrap/>
            <w:vAlign w:val="center"/>
            <w:hideMark/>
          </w:tcPr>
          <w:p w14:paraId="6AE913B1" w14:textId="77777777" w:rsidR="006838BF" w:rsidRPr="00B058CD" w:rsidRDefault="006838BF" w:rsidP="006838BF">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5-E-1</w:t>
            </w:r>
          </w:p>
        </w:tc>
        <w:tc>
          <w:tcPr>
            <w:tcW w:w="7740" w:type="dxa"/>
            <w:vAlign w:val="center"/>
            <w:hideMark/>
          </w:tcPr>
          <w:p w14:paraId="0DA25E46" w14:textId="77777777" w:rsidR="006838BF" w:rsidRDefault="006838BF" w:rsidP="006838BF">
            <w:pPr>
              <w:spacing w:line="278" w:lineRule="auto"/>
              <w:rPr>
                <w:rFonts w:ascii="Arial Narrow" w:hAnsi="Arial Narrow" w:cs="Arial"/>
                <w:color w:val="000000"/>
                <w:sz w:val="20"/>
                <w:szCs w:val="20"/>
              </w:rPr>
            </w:pPr>
            <w:r w:rsidRPr="00B058CD">
              <w:rPr>
                <w:rFonts w:ascii="Arial Narrow" w:hAnsi="Arial Narrow" w:cs="Arial"/>
                <w:color w:val="000000"/>
                <w:sz w:val="20"/>
                <w:szCs w:val="20"/>
              </w:rPr>
              <w:t>If a facility is part of a healthcare system consisting of multiple separately certified healthcare facilities that elects to have a unified and integrated emergency preparedness program, the facility may choose to participate in the healthcare system's coordinated emergency preparedness program.</w:t>
            </w:r>
          </w:p>
          <w:p w14:paraId="0AA54F50" w14:textId="2D3163AC" w:rsidR="006838BF" w:rsidRPr="00B058CD" w:rsidRDefault="006838BF" w:rsidP="006838BF">
            <w:pPr>
              <w:spacing w:line="278" w:lineRule="auto"/>
              <w:rPr>
                <w:rFonts w:ascii="Arial Narrow" w:hAnsi="Arial Narrow" w:cs="Arial"/>
                <w:color w:val="000000"/>
                <w:sz w:val="20"/>
                <w:szCs w:val="20"/>
              </w:rPr>
            </w:pPr>
            <w:r w:rsidRPr="006A0D3A">
              <w:rPr>
                <w:rFonts w:ascii="Arial Narrow" w:hAnsi="Arial Narrow" w:cs="Arial"/>
                <w:color w:val="000000"/>
                <w:sz w:val="20"/>
                <w:szCs w:val="20"/>
              </w:rPr>
              <w:t>§</w:t>
            </w:r>
            <w:r>
              <w:rPr>
                <w:rFonts w:ascii="Arial Narrow" w:hAnsi="Arial Narrow" w:cs="Arial"/>
                <w:color w:val="000000"/>
                <w:sz w:val="20"/>
                <w:szCs w:val="20"/>
              </w:rPr>
              <w:t>485.727</w:t>
            </w:r>
            <w:r w:rsidRPr="006A0D3A">
              <w:rPr>
                <w:rFonts w:ascii="Arial Narrow" w:hAnsi="Arial Narrow" w:cs="Arial"/>
                <w:color w:val="000000"/>
                <w:sz w:val="20"/>
                <w:szCs w:val="20"/>
              </w:rPr>
              <w:t>(e) Standard</w:t>
            </w:r>
          </w:p>
        </w:tc>
        <w:tc>
          <w:tcPr>
            <w:tcW w:w="1440" w:type="dxa"/>
            <w:vAlign w:val="center"/>
          </w:tcPr>
          <w:p w14:paraId="7037E8F1" w14:textId="77777777" w:rsidR="006838BF" w:rsidRPr="00193D98" w:rsidRDefault="00000000" w:rsidP="006838BF">
            <w:pPr>
              <w:spacing w:after="0"/>
              <w:rPr>
                <w:rFonts w:ascii="Arial Narrow" w:hAnsi="Arial Narrow" w:cs="Arial"/>
                <w:sz w:val="20"/>
                <w:szCs w:val="20"/>
              </w:rPr>
            </w:pPr>
            <w:sdt>
              <w:sdtPr>
                <w:rPr>
                  <w:rFonts w:ascii="Arial" w:hAnsi="Arial" w:cs="Arial"/>
                  <w:sz w:val="20"/>
                  <w:szCs w:val="20"/>
                </w:rPr>
                <w:id w:val="-1564473817"/>
                <w14:checkbox>
                  <w14:checked w14:val="0"/>
                  <w14:checkedState w14:val="2612" w14:font="MS Gothic"/>
                  <w14:uncheckedState w14:val="2610" w14:font="MS Gothic"/>
                </w14:checkbox>
              </w:sdtPr>
              <w:sdtContent>
                <w:r w:rsidR="006838BF" w:rsidRPr="00567D45">
                  <w:rPr>
                    <w:rFonts w:ascii="Segoe UI Symbol" w:eastAsia="MS Gothic" w:hAnsi="Segoe UI Symbol" w:cs="Segoe UI Symbol"/>
                    <w:sz w:val="20"/>
                    <w:szCs w:val="20"/>
                  </w:rPr>
                  <w:t>☐</w:t>
                </w:r>
              </w:sdtContent>
            </w:sdt>
            <w:r w:rsidR="006838BF" w:rsidRPr="00567D45">
              <w:rPr>
                <w:rFonts w:ascii="Arial" w:hAnsi="Arial" w:cs="Arial"/>
                <w:sz w:val="20"/>
                <w:szCs w:val="20"/>
              </w:rPr>
              <w:t xml:space="preserve"> </w:t>
            </w:r>
            <w:r w:rsidR="006838BF" w:rsidRPr="00193D98">
              <w:rPr>
                <w:rFonts w:ascii="Arial Narrow" w:hAnsi="Arial Narrow" w:cs="Arial"/>
                <w:sz w:val="20"/>
                <w:szCs w:val="20"/>
              </w:rPr>
              <w:t>Compliant</w:t>
            </w:r>
          </w:p>
          <w:p w14:paraId="69551FD5" w14:textId="2BF064B5" w:rsidR="006838BF" w:rsidRPr="00B058CD" w:rsidRDefault="00000000" w:rsidP="006838BF">
            <w:pPr>
              <w:spacing w:line="278" w:lineRule="auto"/>
              <w:rPr>
                <w:rFonts w:ascii="Arial Narrow" w:hAnsi="Arial Narrow" w:cs="Arial"/>
                <w:color w:val="0070C0"/>
                <w:sz w:val="20"/>
                <w:szCs w:val="20"/>
                <w:u w:val="single"/>
              </w:rPr>
            </w:pPr>
            <w:sdt>
              <w:sdtPr>
                <w:rPr>
                  <w:rFonts w:ascii="Arial Narrow" w:hAnsi="Arial Narrow" w:cs="Arial"/>
                  <w:sz w:val="20"/>
                  <w:szCs w:val="20"/>
                </w:rPr>
                <w:id w:val="1516733717"/>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Deficient</w:t>
            </w:r>
          </w:p>
        </w:tc>
        <w:sdt>
          <w:sdtPr>
            <w:rPr>
              <w:rFonts w:ascii="Arial Narrow" w:eastAsia="Times New Roman" w:hAnsi="Arial Narrow"/>
              <w:sz w:val="20"/>
              <w:szCs w:val="20"/>
            </w:rPr>
            <w:id w:val="116340392"/>
            <w:placeholder>
              <w:docPart w:val="EF840BB3E0A54F63B9ECC094250400C5"/>
            </w:placeholder>
            <w:showingPlcHdr/>
            <w:text/>
          </w:sdtPr>
          <w:sdtContent>
            <w:tc>
              <w:tcPr>
                <w:tcW w:w="4685" w:type="dxa"/>
              </w:tcPr>
              <w:p w14:paraId="72F61238" w14:textId="6B244A80" w:rsidR="006838BF" w:rsidRPr="00B058CD" w:rsidRDefault="006838BF" w:rsidP="006838BF">
                <w:pPr>
                  <w:spacing w:line="278" w:lineRule="auto"/>
                  <w:rPr>
                    <w:rFonts w:ascii="Arial Narrow" w:hAnsi="Arial Narrow" w:cs="Arial"/>
                    <w:color w:val="0070C0"/>
                    <w:sz w:val="20"/>
                    <w:szCs w:val="20"/>
                    <w:u w:val="single"/>
                  </w:rPr>
                </w:pPr>
                <w:r w:rsidRPr="005F4072">
                  <w:rPr>
                    <w:rStyle w:val="PlaceholderText"/>
                    <w:rFonts w:ascii="Arial Narrow" w:hAnsi="Arial Narrow"/>
                  </w:rPr>
                  <w:t>Click or tap here to enter text.</w:t>
                </w:r>
              </w:p>
            </w:tc>
          </w:sdtContent>
        </w:sdt>
      </w:tr>
      <w:tr w:rsidR="006838BF" w:rsidRPr="00B058CD" w14:paraId="5A86B3F6" w14:textId="77777777" w:rsidTr="00B258CE">
        <w:tc>
          <w:tcPr>
            <w:tcW w:w="995" w:type="dxa"/>
            <w:noWrap/>
            <w:vAlign w:val="center"/>
            <w:hideMark/>
          </w:tcPr>
          <w:p w14:paraId="79DEA94F" w14:textId="77777777" w:rsidR="006838BF" w:rsidRPr="00B058CD" w:rsidRDefault="006838BF" w:rsidP="006838BF">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5-E-2</w:t>
            </w:r>
          </w:p>
        </w:tc>
        <w:tc>
          <w:tcPr>
            <w:tcW w:w="7740" w:type="dxa"/>
            <w:vAlign w:val="center"/>
            <w:hideMark/>
          </w:tcPr>
          <w:p w14:paraId="4D4F810B" w14:textId="77777777" w:rsidR="006838BF" w:rsidRDefault="006838BF" w:rsidP="006838BF">
            <w:pPr>
              <w:spacing w:line="278" w:lineRule="auto"/>
              <w:rPr>
                <w:rFonts w:ascii="Arial Narrow" w:hAnsi="Arial Narrow" w:cs="Arial"/>
                <w:color w:val="000000"/>
                <w:sz w:val="20"/>
                <w:szCs w:val="20"/>
              </w:rPr>
            </w:pPr>
            <w:r w:rsidRPr="00B058CD">
              <w:rPr>
                <w:rFonts w:ascii="Arial Narrow" w:hAnsi="Arial Narrow" w:cs="Arial"/>
                <w:color w:val="000000"/>
                <w:sz w:val="20"/>
                <w:szCs w:val="20"/>
              </w:rPr>
              <w:t>If elected, the unified and integrated emergency preparedness program must demonstrate that each separately certified facility within the system actively participated in the development of the unified and integrated emergency preparedness program.</w:t>
            </w:r>
          </w:p>
          <w:p w14:paraId="6E12366E" w14:textId="00831690" w:rsidR="006838BF" w:rsidRPr="00B058CD" w:rsidRDefault="006838BF" w:rsidP="006838BF">
            <w:pPr>
              <w:spacing w:line="278" w:lineRule="auto"/>
              <w:rPr>
                <w:rFonts w:ascii="Arial Narrow" w:hAnsi="Arial Narrow" w:cs="Arial"/>
                <w:color w:val="000000"/>
                <w:sz w:val="20"/>
                <w:szCs w:val="20"/>
              </w:rPr>
            </w:pPr>
            <w:r w:rsidRPr="00AC4E8A">
              <w:rPr>
                <w:rFonts w:ascii="Arial Narrow" w:hAnsi="Arial Narrow" w:cs="Arial"/>
                <w:color w:val="000000"/>
                <w:sz w:val="20"/>
                <w:szCs w:val="20"/>
              </w:rPr>
              <w:t>§</w:t>
            </w:r>
            <w:r>
              <w:rPr>
                <w:rFonts w:ascii="Arial Narrow" w:hAnsi="Arial Narrow" w:cs="Arial"/>
                <w:color w:val="000000"/>
                <w:sz w:val="20"/>
                <w:szCs w:val="20"/>
              </w:rPr>
              <w:t>485.727</w:t>
            </w:r>
            <w:r w:rsidRPr="00B058CD">
              <w:rPr>
                <w:rFonts w:ascii="Arial Narrow" w:hAnsi="Arial Narrow" w:cs="Arial"/>
                <w:color w:val="000000"/>
                <w:sz w:val="20"/>
                <w:szCs w:val="20"/>
              </w:rPr>
              <w:t>(e)(1) Standard</w:t>
            </w:r>
          </w:p>
        </w:tc>
        <w:tc>
          <w:tcPr>
            <w:tcW w:w="1440" w:type="dxa"/>
            <w:vAlign w:val="center"/>
          </w:tcPr>
          <w:p w14:paraId="2EC1DECF" w14:textId="77777777" w:rsidR="006838BF" w:rsidRPr="00193D98" w:rsidRDefault="00000000" w:rsidP="006838BF">
            <w:pPr>
              <w:spacing w:after="0"/>
              <w:rPr>
                <w:rFonts w:ascii="Arial Narrow" w:hAnsi="Arial Narrow" w:cs="Arial"/>
                <w:sz w:val="20"/>
                <w:szCs w:val="20"/>
              </w:rPr>
            </w:pPr>
            <w:sdt>
              <w:sdtPr>
                <w:rPr>
                  <w:rFonts w:ascii="Arial" w:hAnsi="Arial" w:cs="Arial"/>
                  <w:sz w:val="20"/>
                  <w:szCs w:val="20"/>
                </w:rPr>
                <w:id w:val="-1574419564"/>
                <w14:checkbox>
                  <w14:checked w14:val="0"/>
                  <w14:checkedState w14:val="2612" w14:font="MS Gothic"/>
                  <w14:uncheckedState w14:val="2610" w14:font="MS Gothic"/>
                </w14:checkbox>
              </w:sdtPr>
              <w:sdtContent>
                <w:r w:rsidR="006838BF" w:rsidRPr="00567D45">
                  <w:rPr>
                    <w:rFonts w:ascii="Segoe UI Symbol" w:eastAsia="MS Gothic" w:hAnsi="Segoe UI Symbol" w:cs="Segoe UI Symbol"/>
                    <w:sz w:val="20"/>
                    <w:szCs w:val="20"/>
                  </w:rPr>
                  <w:t>☐</w:t>
                </w:r>
              </w:sdtContent>
            </w:sdt>
            <w:r w:rsidR="006838BF" w:rsidRPr="00567D45">
              <w:rPr>
                <w:rFonts w:ascii="Arial" w:hAnsi="Arial" w:cs="Arial"/>
                <w:sz w:val="20"/>
                <w:szCs w:val="20"/>
              </w:rPr>
              <w:t xml:space="preserve"> </w:t>
            </w:r>
            <w:r w:rsidR="006838BF" w:rsidRPr="00193D98">
              <w:rPr>
                <w:rFonts w:ascii="Arial Narrow" w:hAnsi="Arial Narrow" w:cs="Arial"/>
                <w:sz w:val="20"/>
                <w:szCs w:val="20"/>
              </w:rPr>
              <w:t>Compliant</w:t>
            </w:r>
          </w:p>
          <w:p w14:paraId="3BEA8C5A" w14:textId="5E8D7B99" w:rsidR="006838BF" w:rsidRPr="00B058CD" w:rsidRDefault="00000000" w:rsidP="006838BF">
            <w:pPr>
              <w:spacing w:line="278" w:lineRule="auto"/>
              <w:rPr>
                <w:rFonts w:ascii="Arial Narrow" w:hAnsi="Arial Narrow" w:cs="Arial"/>
                <w:color w:val="0070C0"/>
                <w:sz w:val="20"/>
                <w:szCs w:val="20"/>
                <w:u w:val="single"/>
              </w:rPr>
            </w:pPr>
            <w:sdt>
              <w:sdtPr>
                <w:rPr>
                  <w:rFonts w:ascii="Arial Narrow" w:hAnsi="Arial Narrow" w:cs="Arial"/>
                  <w:sz w:val="20"/>
                  <w:szCs w:val="20"/>
                </w:rPr>
                <w:id w:val="-446243560"/>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Deficient</w:t>
            </w:r>
          </w:p>
        </w:tc>
        <w:sdt>
          <w:sdtPr>
            <w:rPr>
              <w:rFonts w:ascii="Arial Narrow" w:eastAsia="Times New Roman" w:hAnsi="Arial Narrow"/>
              <w:sz w:val="20"/>
              <w:szCs w:val="20"/>
            </w:rPr>
            <w:id w:val="-298146335"/>
            <w:placeholder>
              <w:docPart w:val="256A1B63EB5042FCBC0E7F760668F9BB"/>
            </w:placeholder>
            <w:showingPlcHdr/>
            <w:text/>
          </w:sdtPr>
          <w:sdtContent>
            <w:tc>
              <w:tcPr>
                <w:tcW w:w="4685" w:type="dxa"/>
              </w:tcPr>
              <w:p w14:paraId="7AA9AE0A" w14:textId="08F87CFF" w:rsidR="006838BF" w:rsidRPr="00B058CD" w:rsidRDefault="006838BF" w:rsidP="006838BF">
                <w:pPr>
                  <w:spacing w:line="278" w:lineRule="auto"/>
                  <w:rPr>
                    <w:rFonts w:ascii="Arial Narrow" w:hAnsi="Arial Narrow" w:cs="Arial"/>
                    <w:color w:val="0070C0"/>
                    <w:sz w:val="20"/>
                    <w:szCs w:val="20"/>
                    <w:u w:val="single"/>
                  </w:rPr>
                </w:pPr>
                <w:r w:rsidRPr="005F4072">
                  <w:rPr>
                    <w:rStyle w:val="PlaceholderText"/>
                    <w:rFonts w:ascii="Arial Narrow" w:hAnsi="Arial Narrow"/>
                  </w:rPr>
                  <w:t>Click or tap here to enter text.</w:t>
                </w:r>
              </w:p>
            </w:tc>
          </w:sdtContent>
        </w:sdt>
      </w:tr>
      <w:tr w:rsidR="006838BF" w:rsidRPr="00B058CD" w14:paraId="5EE44DD9" w14:textId="77777777" w:rsidTr="00B258CE">
        <w:tc>
          <w:tcPr>
            <w:tcW w:w="995" w:type="dxa"/>
            <w:noWrap/>
            <w:vAlign w:val="center"/>
            <w:hideMark/>
          </w:tcPr>
          <w:p w14:paraId="7CB2C7CB" w14:textId="77777777" w:rsidR="006838BF" w:rsidRPr="00B058CD" w:rsidRDefault="006838BF" w:rsidP="006838BF">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5-E-3</w:t>
            </w:r>
          </w:p>
        </w:tc>
        <w:tc>
          <w:tcPr>
            <w:tcW w:w="7740" w:type="dxa"/>
            <w:vAlign w:val="center"/>
            <w:hideMark/>
          </w:tcPr>
          <w:p w14:paraId="441DFD35" w14:textId="77777777" w:rsidR="006838BF" w:rsidRDefault="006838BF" w:rsidP="006838BF">
            <w:pPr>
              <w:spacing w:line="278" w:lineRule="auto"/>
              <w:rPr>
                <w:rFonts w:ascii="Arial Narrow" w:hAnsi="Arial Narrow" w:cs="Arial"/>
                <w:color w:val="000000"/>
                <w:sz w:val="20"/>
                <w:szCs w:val="20"/>
              </w:rPr>
            </w:pPr>
            <w:r w:rsidRPr="00B058CD">
              <w:rPr>
                <w:rFonts w:ascii="Arial Narrow" w:hAnsi="Arial Narrow" w:cs="Arial"/>
                <w:color w:val="000000"/>
                <w:sz w:val="20"/>
                <w:szCs w:val="20"/>
              </w:rPr>
              <w:t xml:space="preserve">If elected, the unified and integrated emergency preparedness program must be developed and maintained in a manner that </w:t>
            </w:r>
            <w:proofErr w:type="gramStart"/>
            <w:r w:rsidRPr="00B058CD">
              <w:rPr>
                <w:rFonts w:ascii="Arial Narrow" w:hAnsi="Arial Narrow" w:cs="Arial"/>
                <w:color w:val="000000"/>
                <w:sz w:val="20"/>
                <w:szCs w:val="20"/>
              </w:rPr>
              <w:t>takes into account</w:t>
            </w:r>
            <w:proofErr w:type="gramEnd"/>
            <w:r w:rsidRPr="00B058CD">
              <w:rPr>
                <w:rFonts w:ascii="Arial Narrow" w:hAnsi="Arial Narrow" w:cs="Arial"/>
                <w:color w:val="000000"/>
                <w:sz w:val="20"/>
                <w:szCs w:val="20"/>
              </w:rPr>
              <w:t xml:space="preserve"> each separately certified facility's unique circumstances, patient populations, and services offered.</w:t>
            </w:r>
          </w:p>
          <w:p w14:paraId="71A7B85F" w14:textId="276CAFE0" w:rsidR="006838BF" w:rsidRPr="00B058CD" w:rsidRDefault="006838BF" w:rsidP="006838BF">
            <w:pPr>
              <w:spacing w:line="278" w:lineRule="auto"/>
              <w:rPr>
                <w:rFonts w:ascii="Arial Narrow" w:hAnsi="Arial Narrow" w:cs="Arial"/>
                <w:color w:val="000000"/>
                <w:sz w:val="20"/>
                <w:szCs w:val="20"/>
              </w:rPr>
            </w:pPr>
            <w:r w:rsidRPr="00AC4E8A">
              <w:rPr>
                <w:rFonts w:ascii="Arial Narrow" w:hAnsi="Arial Narrow" w:cs="Arial"/>
                <w:color w:val="000000"/>
                <w:sz w:val="20"/>
                <w:szCs w:val="20"/>
              </w:rPr>
              <w:t>§</w:t>
            </w:r>
            <w:r>
              <w:rPr>
                <w:rFonts w:ascii="Arial Narrow" w:hAnsi="Arial Narrow" w:cs="Arial"/>
                <w:color w:val="000000"/>
                <w:sz w:val="20"/>
                <w:szCs w:val="20"/>
              </w:rPr>
              <w:t>485.727</w:t>
            </w:r>
            <w:r w:rsidRPr="00B058CD">
              <w:rPr>
                <w:rFonts w:ascii="Arial Narrow" w:hAnsi="Arial Narrow" w:cs="Arial"/>
                <w:color w:val="000000"/>
                <w:sz w:val="20"/>
                <w:szCs w:val="20"/>
              </w:rPr>
              <w:t>(e)(2) Standard</w:t>
            </w:r>
          </w:p>
        </w:tc>
        <w:tc>
          <w:tcPr>
            <w:tcW w:w="1440" w:type="dxa"/>
            <w:vAlign w:val="center"/>
          </w:tcPr>
          <w:p w14:paraId="16D0F2F2" w14:textId="77777777" w:rsidR="006838BF" w:rsidRPr="00193D98" w:rsidRDefault="00000000" w:rsidP="006838BF">
            <w:pPr>
              <w:spacing w:after="0"/>
              <w:rPr>
                <w:rFonts w:ascii="Arial Narrow" w:hAnsi="Arial Narrow" w:cs="Arial"/>
                <w:sz w:val="20"/>
                <w:szCs w:val="20"/>
              </w:rPr>
            </w:pPr>
            <w:sdt>
              <w:sdtPr>
                <w:rPr>
                  <w:rFonts w:ascii="Arial" w:hAnsi="Arial" w:cs="Arial"/>
                  <w:sz w:val="20"/>
                  <w:szCs w:val="20"/>
                </w:rPr>
                <w:id w:val="-376080400"/>
                <w14:checkbox>
                  <w14:checked w14:val="0"/>
                  <w14:checkedState w14:val="2612" w14:font="MS Gothic"/>
                  <w14:uncheckedState w14:val="2610" w14:font="MS Gothic"/>
                </w14:checkbox>
              </w:sdtPr>
              <w:sdtContent>
                <w:r w:rsidR="006838BF" w:rsidRPr="00567D45">
                  <w:rPr>
                    <w:rFonts w:ascii="Segoe UI Symbol" w:eastAsia="MS Gothic" w:hAnsi="Segoe UI Symbol" w:cs="Segoe UI Symbol"/>
                    <w:sz w:val="20"/>
                    <w:szCs w:val="20"/>
                  </w:rPr>
                  <w:t>☐</w:t>
                </w:r>
              </w:sdtContent>
            </w:sdt>
            <w:r w:rsidR="006838BF" w:rsidRPr="00567D45">
              <w:rPr>
                <w:rFonts w:ascii="Arial" w:hAnsi="Arial" w:cs="Arial"/>
                <w:sz w:val="20"/>
                <w:szCs w:val="20"/>
              </w:rPr>
              <w:t xml:space="preserve"> </w:t>
            </w:r>
            <w:r w:rsidR="006838BF" w:rsidRPr="00193D98">
              <w:rPr>
                <w:rFonts w:ascii="Arial Narrow" w:hAnsi="Arial Narrow" w:cs="Arial"/>
                <w:sz w:val="20"/>
                <w:szCs w:val="20"/>
              </w:rPr>
              <w:t>Compliant</w:t>
            </w:r>
          </w:p>
          <w:p w14:paraId="49C54D6E" w14:textId="6904E2F6" w:rsidR="006838BF" w:rsidRPr="00B058CD" w:rsidRDefault="00000000" w:rsidP="006838BF">
            <w:pPr>
              <w:spacing w:line="278" w:lineRule="auto"/>
              <w:rPr>
                <w:rFonts w:ascii="Arial Narrow" w:hAnsi="Arial Narrow" w:cs="Arial"/>
                <w:color w:val="0070C0"/>
                <w:sz w:val="20"/>
                <w:szCs w:val="20"/>
                <w:u w:val="single"/>
              </w:rPr>
            </w:pPr>
            <w:sdt>
              <w:sdtPr>
                <w:rPr>
                  <w:rFonts w:ascii="Arial Narrow" w:hAnsi="Arial Narrow" w:cs="Arial"/>
                  <w:sz w:val="20"/>
                  <w:szCs w:val="20"/>
                </w:rPr>
                <w:id w:val="2099063547"/>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Deficient</w:t>
            </w:r>
          </w:p>
        </w:tc>
        <w:sdt>
          <w:sdtPr>
            <w:rPr>
              <w:rFonts w:ascii="Arial Narrow" w:eastAsia="Times New Roman" w:hAnsi="Arial Narrow"/>
              <w:sz w:val="20"/>
              <w:szCs w:val="20"/>
            </w:rPr>
            <w:id w:val="1024831796"/>
            <w:placeholder>
              <w:docPart w:val="CE5233E6573C41CDB7078795E675DF63"/>
            </w:placeholder>
            <w:showingPlcHdr/>
            <w:text/>
          </w:sdtPr>
          <w:sdtContent>
            <w:tc>
              <w:tcPr>
                <w:tcW w:w="4685" w:type="dxa"/>
              </w:tcPr>
              <w:p w14:paraId="52213468" w14:textId="473F0F01" w:rsidR="006838BF" w:rsidRPr="00B058CD" w:rsidRDefault="006838BF" w:rsidP="006838BF">
                <w:pPr>
                  <w:spacing w:line="278" w:lineRule="auto"/>
                  <w:rPr>
                    <w:rFonts w:ascii="Arial Narrow" w:hAnsi="Arial Narrow" w:cs="Arial"/>
                    <w:color w:val="0070C0"/>
                    <w:sz w:val="20"/>
                    <w:szCs w:val="20"/>
                    <w:u w:val="single"/>
                  </w:rPr>
                </w:pPr>
                <w:r w:rsidRPr="005F4072">
                  <w:rPr>
                    <w:rStyle w:val="PlaceholderText"/>
                    <w:rFonts w:ascii="Arial Narrow" w:hAnsi="Arial Narrow"/>
                  </w:rPr>
                  <w:t>Click or tap here to enter text.</w:t>
                </w:r>
              </w:p>
            </w:tc>
          </w:sdtContent>
        </w:sdt>
      </w:tr>
      <w:tr w:rsidR="006838BF" w:rsidRPr="00B058CD" w14:paraId="5276038F" w14:textId="77777777" w:rsidTr="00B258CE">
        <w:tc>
          <w:tcPr>
            <w:tcW w:w="995" w:type="dxa"/>
            <w:noWrap/>
            <w:vAlign w:val="center"/>
            <w:hideMark/>
          </w:tcPr>
          <w:p w14:paraId="778B7663" w14:textId="77777777" w:rsidR="006838BF" w:rsidRPr="00B058CD" w:rsidRDefault="006838BF" w:rsidP="006838BF">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5-E-4</w:t>
            </w:r>
          </w:p>
        </w:tc>
        <w:tc>
          <w:tcPr>
            <w:tcW w:w="7740" w:type="dxa"/>
            <w:vAlign w:val="center"/>
            <w:hideMark/>
          </w:tcPr>
          <w:p w14:paraId="628A4352" w14:textId="77777777" w:rsidR="006838BF" w:rsidRDefault="006838BF" w:rsidP="006838BF">
            <w:pPr>
              <w:spacing w:line="278" w:lineRule="auto"/>
              <w:rPr>
                <w:rFonts w:ascii="Arial Narrow" w:hAnsi="Arial Narrow" w:cs="Arial"/>
                <w:color w:val="000000"/>
                <w:sz w:val="20"/>
                <w:szCs w:val="20"/>
              </w:rPr>
            </w:pPr>
            <w:r w:rsidRPr="00B058CD">
              <w:rPr>
                <w:rFonts w:ascii="Arial Narrow" w:hAnsi="Arial Narrow" w:cs="Arial"/>
                <w:color w:val="000000"/>
                <w:sz w:val="20"/>
                <w:szCs w:val="20"/>
              </w:rPr>
              <w:t xml:space="preserve">If elected, the unified and integrated emergency preparedness program must demonstrate that each separately certified facility is capable of actively using the unified and integrated emergency preparedness program and </w:t>
            </w:r>
            <w:proofErr w:type="gramStart"/>
            <w:r w:rsidRPr="00B058CD">
              <w:rPr>
                <w:rFonts w:ascii="Arial Narrow" w:hAnsi="Arial Narrow" w:cs="Arial"/>
                <w:color w:val="000000"/>
                <w:sz w:val="20"/>
                <w:szCs w:val="20"/>
              </w:rPr>
              <w:t>is in compliance with</w:t>
            </w:r>
            <w:proofErr w:type="gramEnd"/>
            <w:r w:rsidRPr="00B058CD">
              <w:rPr>
                <w:rFonts w:ascii="Arial Narrow" w:hAnsi="Arial Narrow" w:cs="Arial"/>
                <w:color w:val="000000"/>
                <w:sz w:val="20"/>
                <w:szCs w:val="20"/>
              </w:rPr>
              <w:t xml:space="preserve"> the program.</w:t>
            </w:r>
          </w:p>
          <w:p w14:paraId="3C49BE22" w14:textId="1CC1CAAE" w:rsidR="006838BF" w:rsidRPr="00B058CD" w:rsidRDefault="006838BF" w:rsidP="006838BF">
            <w:pPr>
              <w:spacing w:line="278" w:lineRule="auto"/>
              <w:rPr>
                <w:rFonts w:ascii="Arial Narrow" w:hAnsi="Arial Narrow" w:cs="Arial"/>
                <w:color w:val="000000"/>
                <w:sz w:val="20"/>
                <w:szCs w:val="20"/>
              </w:rPr>
            </w:pPr>
            <w:r w:rsidRPr="006A0D3A">
              <w:rPr>
                <w:rFonts w:ascii="Arial Narrow" w:hAnsi="Arial Narrow" w:cs="Arial"/>
                <w:color w:val="000000"/>
                <w:sz w:val="20"/>
                <w:szCs w:val="20"/>
              </w:rPr>
              <w:t>§</w:t>
            </w:r>
            <w:r>
              <w:rPr>
                <w:rFonts w:ascii="Arial Narrow" w:hAnsi="Arial Narrow" w:cs="Arial"/>
                <w:color w:val="000000"/>
                <w:sz w:val="20"/>
                <w:szCs w:val="20"/>
              </w:rPr>
              <w:t>485.727</w:t>
            </w:r>
            <w:r w:rsidRPr="006A0D3A">
              <w:rPr>
                <w:rFonts w:ascii="Arial Narrow" w:hAnsi="Arial Narrow" w:cs="Arial"/>
                <w:color w:val="000000"/>
                <w:sz w:val="20"/>
                <w:szCs w:val="20"/>
              </w:rPr>
              <w:t>(e)(3) Standard</w:t>
            </w:r>
          </w:p>
        </w:tc>
        <w:tc>
          <w:tcPr>
            <w:tcW w:w="1440" w:type="dxa"/>
            <w:vAlign w:val="center"/>
          </w:tcPr>
          <w:p w14:paraId="0F4E5F8D" w14:textId="77777777" w:rsidR="006838BF" w:rsidRPr="00193D98" w:rsidRDefault="00000000" w:rsidP="006838BF">
            <w:pPr>
              <w:spacing w:after="0"/>
              <w:rPr>
                <w:rFonts w:ascii="Arial Narrow" w:hAnsi="Arial Narrow" w:cs="Arial"/>
                <w:sz w:val="20"/>
                <w:szCs w:val="20"/>
              </w:rPr>
            </w:pPr>
            <w:sdt>
              <w:sdtPr>
                <w:rPr>
                  <w:rFonts w:ascii="Arial" w:hAnsi="Arial" w:cs="Arial"/>
                  <w:sz w:val="20"/>
                  <w:szCs w:val="20"/>
                </w:rPr>
                <w:id w:val="-150594331"/>
                <w14:checkbox>
                  <w14:checked w14:val="0"/>
                  <w14:checkedState w14:val="2612" w14:font="MS Gothic"/>
                  <w14:uncheckedState w14:val="2610" w14:font="MS Gothic"/>
                </w14:checkbox>
              </w:sdtPr>
              <w:sdtContent>
                <w:r w:rsidR="006838BF" w:rsidRPr="00567D45">
                  <w:rPr>
                    <w:rFonts w:ascii="Segoe UI Symbol" w:eastAsia="MS Gothic" w:hAnsi="Segoe UI Symbol" w:cs="Segoe UI Symbol"/>
                    <w:sz w:val="20"/>
                    <w:szCs w:val="20"/>
                  </w:rPr>
                  <w:t>☐</w:t>
                </w:r>
              </w:sdtContent>
            </w:sdt>
            <w:r w:rsidR="006838BF" w:rsidRPr="00567D45">
              <w:rPr>
                <w:rFonts w:ascii="Arial" w:hAnsi="Arial" w:cs="Arial"/>
                <w:sz w:val="20"/>
                <w:szCs w:val="20"/>
              </w:rPr>
              <w:t xml:space="preserve"> </w:t>
            </w:r>
            <w:r w:rsidR="006838BF" w:rsidRPr="00193D98">
              <w:rPr>
                <w:rFonts w:ascii="Arial Narrow" w:hAnsi="Arial Narrow" w:cs="Arial"/>
                <w:sz w:val="20"/>
                <w:szCs w:val="20"/>
              </w:rPr>
              <w:t>Compliant</w:t>
            </w:r>
          </w:p>
          <w:p w14:paraId="4CF58F9F" w14:textId="4CB46E67" w:rsidR="006838BF" w:rsidRPr="00B058CD" w:rsidRDefault="00000000" w:rsidP="006838BF">
            <w:pPr>
              <w:spacing w:line="278" w:lineRule="auto"/>
              <w:rPr>
                <w:rFonts w:ascii="Arial Narrow" w:hAnsi="Arial Narrow" w:cs="Arial"/>
                <w:color w:val="0070C0"/>
                <w:sz w:val="20"/>
                <w:szCs w:val="20"/>
                <w:u w:val="single"/>
              </w:rPr>
            </w:pPr>
            <w:sdt>
              <w:sdtPr>
                <w:rPr>
                  <w:rFonts w:ascii="Arial Narrow" w:hAnsi="Arial Narrow" w:cs="Arial"/>
                  <w:sz w:val="20"/>
                  <w:szCs w:val="20"/>
                </w:rPr>
                <w:id w:val="-602719379"/>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Deficient</w:t>
            </w:r>
          </w:p>
        </w:tc>
        <w:sdt>
          <w:sdtPr>
            <w:rPr>
              <w:rFonts w:ascii="Arial Narrow" w:eastAsia="Times New Roman" w:hAnsi="Arial Narrow"/>
              <w:sz w:val="20"/>
              <w:szCs w:val="20"/>
            </w:rPr>
            <w:id w:val="1463307016"/>
            <w:placeholder>
              <w:docPart w:val="51E32E49001E4D71887974BC5CD9D74A"/>
            </w:placeholder>
            <w:showingPlcHdr/>
            <w:text/>
          </w:sdtPr>
          <w:sdtContent>
            <w:tc>
              <w:tcPr>
                <w:tcW w:w="4685" w:type="dxa"/>
              </w:tcPr>
              <w:p w14:paraId="2360C519" w14:textId="5F664CD6" w:rsidR="006838BF" w:rsidRPr="00B058CD" w:rsidRDefault="006838BF" w:rsidP="006838BF">
                <w:pPr>
                  <w:spacing w:line="278" w:lineRule="auto"/>
                  <w:rPr>
                    <w:rFonts w:ascii="Arial Narrow" w:hAnsi="Arial Narrow" w:cs="Arial"/>
                    <w:color w:val="0070C0"/>
                    <w:sz w:val="20"/>
                    <w:szCs w:val="20"/>
                    <w:u w:val="single"/>
                  </w:rPr>
                </w:pPr>
                <w:r w:rsidRPr="005F4072">
                  <w:rPr>
                    <w:rStyle w:val="PlaceholderText"/>
                    <w:rFonts w:ascii="Arial Narrow" w:hAnsi="Arial Narrow"/>
                  </w:rPr>
                  <w:t>Click or tap here to enter text.</w:t>
                </w:r>
              </w:p>
            </w:tc>
          </w:sdtContent>
        </w:sdt>
      </w:tr>
      <w:tr w:rsidR="006838BF" w:rsidRPr="00B058CD" w14:paraId="196C4465" w14:textId="77777777" w:rsidTr="00B258CE">
        <w:tc>
          <w:tcPr>
            <w:tcW w:w="995" w:type="dxa"/>
            <w:noWrap/>
            <w:vAlign w:val="center"/>
            <w:hideMark/>
          </w:tcPr>
          <w:p w14:paraId="147356A0" w14:textId="451A7C37" w:rsidR="006838BF" w:rsidRPr="00B058CD" w:rsidRDefault="006838BF" w:rsidP="006838BF">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5-E-</w:t>
            </w:r>
            <w:r>
              <w:rPr>
                <w:rFonts w:ascii="Arial Narrow" w:hAnsi="Arial Narrow" w:cs="Arial"/>
                <w:b/>
                <w:bCs/>
                <w:color w:val="000000"/>
                <w:sz w:val="20"/>
                <w:szCs w:val="20"/>
              </w:rPr>
              <w:t>6</w:t>
            </w:r>
          </w:p>
        </w:tc>
        <w:tc>
          <w:tcPr>
            <w:tcW w:w="7740" w:type="dxa"/>
            <w:vAlign w:val="center"/>
            <w:hideMark/>
          </w:tcPr>
          <w:p w14:paraId="51E8CF2F" w14:textId="77777777" w:rsidR="006838BF" w:rsidRDefault="006838BF" w:rsidP="006838BF">
            <w:pPr>
              <w:spacing w:line="278" w:lineRule="auto"/>
              <w:rPr>
                <w:rFonts w:ascii="Arial Narrow" w:hAnsi="Arial Narrow" w:cs="Arial"/>
                <w:color w:val="000000"/>
                <w:sz w:val="20"/>
                <w:szCs w:val="20"/>
              </w:rPr>
            </w:pPr>
            <w:r w:rsidRPr="00B058CD">
              <w:rPr>
                <w:rFonts w:ascii="Arial Narrow" w:hAnsi="Arial Narrow" w:cs="Arial"/>
                <w:color w:val="000000"/>
                <w:sz w:val="20"/>
                <w:szCs w:val="20"/>
              </w:rPr>
              <w:t>If elected, the unified and integrated emergency preparedness program must include a unified and integrated emergency plan that meets the requirements of standards 5-D-4, 5-D-5, and 5-D-7.</w:t>
            </w:r>
          </w:p>
          <w:p w14:paraId="27CEEB27" w14:textId="1618B78B" w:rsidR="006838BF" w:rsidRPr="00B058CD" w:rsidRDefault="006838BF" w:rsidP="006838BF">
            <w:pPr>
              <w:spacing w:line="278" w:lineRule="auto"/>
              <w:rPr>
                <w:rFonts w:ascii="Arial Narrow" w:hAnsi="Arial Narrow" w:cs="Arial"/>
                <w:color w:val="000000"/>
                <w:sz w:val="20"/>
                <w:szCs w:val="20"/>
              </w:rPr>
            </w:pPr>
            <w:r w:rsidRPr="006A0D3A">
              <w:rPr>
                <w:rFonts w:ascii="Arial Narrow" w:hAnsi="Arial Narrow" w:cs="Arial"/>
                <w:color w:val="000000"/>
                <w:sz w:val="20"/>
                <w:szCs w:val="20"/>
              </w:rPr>
              <w:t>§</w:t>
            </w:r>
            <w:r>
              <w:rPr>
                <w:rFonts w:ascii="Arial Narrow" w:hAnsi="Arial Narrow" w:cs="Arial"/>
                <w:color w:val="000000"/>
                <w:sz w:val="20"/>
                <w:szCs w:val="20"/>
              </w:rPr>
              <w:t>485.727</w:t>
            </w:r>
            <w:r w:rsidRPr="006A0D3A">
              <w:rPr>
                <w:rFonts w:ascii="Arial Narrow" w:hAnsi="Arial Narrow" w:cs="Arial"/>
                <w:color w:val="000000"/>
                <w:sz w:val="20"/>
                <w:szCs w:val="20"/>
              </w:rPr>
              <w:t>(e)(4) Standard</w:t>
            </w:r>
          </w:p>
        </w:tc>
        <w:tc>
          <w:tcPr>
            <w:tcW w:w="1440" w:type="dxa"/>
            <w:vAlign w:val="center"/>
          </w:tcPr>
          <w:p w14:paraId="106BCA60" w14:textId="77777777" w:rsidR="006838BF" w:rsidRPr="00193D98" w:rsidRDefault="00000000" w:rsidP="006838BF">
            <w:pPr>
              <w:spacing w:after="0"/>
              <w:rPr>
                <w:rFonts w:ascii="Arial Narrow" w:hAnsi="Arial Narrow" w:cs="Arial"/>
                <w:sz w:val="20"/>
                <w:szCs w:val="20"/>
              </w:rPr>
            </w:pPr>
            <w:sdt>
              <w:sdtPr>
                <w:rPr>
                  <w:rFonts w:ascii="Arial" w:hAnsi="Arial" w:cs="Arial"/>
                  <w:sz w:val="20"/>
                  <w:szCs w:val="20"/>
                </w:rPr>
                <w:id w:val="-2114499039"/>
                <w14:checkbox>
                  <w14:checked w14:val="0"/>
                  <w14:checkedState w14:val="2612" w14:font="MS Gothic"/>
                  <w14:uncheckedState w14:val="2610" w14:font="MS Gothic"/>
                </w14:checkbox>
              </w:sdtPr>
              <w:sdtContent>
                <w:r w:rsidR="006838BF" w:rsidRPr="00567D45">
                  <w:rPr>
                    <w:rFonts w:ascii="Segoe UI Symbol" w:eastAsia="MS Gothic" w:hAnsi="Segoe UI Symbol" w:cs="Segoe UI Symbol"/>
                    <w:sz w:val="20"/>
                    <w:szCs w:val="20"/>
                  </w:rPr>
                  <w:t>☐</w:t>
                </w:r>
              </w:sdtContent>
            </w:sdt>
            <w:r w:rsidR="006838BF" w:rsidRPr="00567D45">
              <w:rPr>
                <w:rFonts w:ascii="Arial" w:hAnsi="Arial" w:cs="Arial"/>
                <w:sz w:val="20"/>
                <w:szCs w:val="20"/>
              </w:rPr>
              <w:t xml:space="preserve"> </w:t>
            </w:r>
            <w:r w:rsidR="006838BF" w:rsidRPr="00193D98">
              <w:rPr>
                <w:rFonts w:ascii="Arial Narrow" w:hAnsi="Arial Narrow" w:cs="Arial"/>
                <w:sz w:val="20"/>
                <w:szCs w:val="20"/>
              </w:rPr>
              <w:t>Compliant</w:t>
            </w:r>
          </w:p>
          <w:p w14:paraId="1456C81D" w14:textId="123F7788" w:rsidR="006838BF" w:rsidRPr="00B058CD" w:rsidRDefault="00000000" w:rsidP="006838BF">
            <w:pPr>
              <w:spacing w:line="278" w:lineRule="auto"/>
              <w:rPr>
                <w:rFonts w:ascii="Arial Narrow" w:hAnsi="Arial Narrow" w:cs="Arial"/>
                <w:color w:val="0070C0"/>
                <w:sz w:val="20"/>
                <w:szCs w:val="20"/>
                <w:u w:val="single"/>
              </w:rPr>
            </w:pPr>
            <w:sdt>
              <w:sdtPr>
                <w:rPr>
                  <w:rFonts w:ascii="Arial Narrow" w:hAnsi="Arial Narrow" w:cs="Arial"/>
                  <w:sz w:val="20"/>
                  <w:szCs w:val="20"/>
                </w:rPr>
                <w:id w:val="-1675330001"/>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Deficient</w:t>
            </w:r>
          </w:p>
        </w:tc>
        <w:sdt>
          <w:sdtPr>
            <w:rPr>
              <w:rFonts w:ascii="Arial Narrow" w:eastAsia="Times New Roman" w:hAnsi="Arial Narrow"/>
              <w:sz w:val="20"/>
              <w:szCs w:val="20"/>
            </w:rPr>
            <w:id w:val="-1011060143"/>
            <w:placeholder>
              <w:docPart w:val="B2DE92DDAE654C09AA8F95733F11873A"/>
            </w:placeholder>
            <w:showingPlcHdr/>
            <w:text/>
          </w:sdtPr>
          <w:sdtContent>
            <w:tc>
              <w:tcPr>
                <w:tcW w:w="4685" w:type="dxa"/>
              </w:tcPr>
              <w:p w14:paraId="0F7BBF72" w14:textId="6B934EBE" w:rsidR="006838BF" w:rsidRPr="00B058CD" w:rsidRDefault="006838BF" w:rsidP="006838BF">
                <w:pPr>
                  <w:spacing w:line="278" w:lineRule="auto"/>
                  <w:rPr>
                    <w:rFonts w:ascii="Arial Narrow" w:hAnsi="Arial Narrow" w:cs="Arial"/>
                    <w:color w:val="0070C0"/>
                    <w:sz w:val="20"/>
                    <w:szCs w:val="20"/>
                    <w:u w:val="single"/>
                  </w:rPr>
                </w:pPr>
                <w:r w:rsidRPr="005F4072">
                  <w:rPr>
                    <w:rStyle w:val="PlaceholderText"/>
                    <w:rFonts w:ascii="Arial Narrow" w:hAnsi="Arial Narrow"/>
                  </w:rPr>
                  <w:t>Click or tap here to enter text.</w:t>
                </w:r>
              </w:p>
            </w:tc>
          </w:sdtContent>
        </w:sdt>
      </w:tr>
      <w:tr w:rsidR="006838BF" w:rsidRPr="00B058CD" w14:paraId="0A537DA4" w14:textId="77777777" w:rsidTr="000355D3">
        <w:tc>
          <w:tcPr>
            <w:tcW w:w="995" w:type="dxa"/>
            <w:noWrap/>
            <w:vAlign w:val="center"/>
            <w:hideMark/>
          </w:tcPr>
          <w:p w14:paraId="69889135" w14:textId="77777777" w:rsidR="006838BF" w:rsidRPr="00B058CD" w:rsidRDefault="006838BF" w:rsidP="006838BF">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lastRenderedPageBreak/>
              <w:t>5-E-7</w:t>
            </w:r>
          </w:p>
        </w:tc>
        <w:tc>
          <w:tcPr>
            <w:tcW w:w="7740" w:type="dxa"/>
            <w:vAlign w:val="center"/>
            <w:hideMark/>
          </w:tcPr>
          <w:p w14:paraId="7C1A3A79" w14:textId="77777777" w:rsidR="006838BF" w:rsidRDefault="006838BF" w:rsidP="006838BF">
            <w:pPr>
              <w:spacing w:line="278" w:lineRule="auto"/>
              <w:rPr>
                <w:rFonts w:ascii="Arial Narrow" w:hAnsi="Arial Narrow" w:cs="Arial"/>
                <w:color w:val="000000"/>
                <w:sz w:val="20"/>
                <w:szCs w:val="20"/>
              </w:rPr>
            </w:pPr>
            <w:r w:rsidRPr="00B058CD">
              <w:rPr>
                <w:rFonts w:ascii="Arial Narrow" w:hAnsi="Arial Narrow" w:cs="Arial"/>
                <w:color w:val="000000"/>
                <w:sz w:val="20"/>
                <w:szCs w:val="20"/>
              </w:rPr>
              <w:t>If elected, the unified and integrated emergency plan must also be based on and include a documented community-based risk assessment, utilizing an all-hazards approach.</w:t>
            </w:r>
          </w:p>
          <w:p w14:paraId="37379923" w14:textId="13798A49" w:rsidR="006838BF" w:rsidRPr="00B058CD" w:rsidRDefault="006838BF" w:rsidP="006838BF">
            <w:pPr>
              <w:spacing w:line="278" w:lineRule="auto"/>
              <w:rPr>
                <w:rFonts w:ascii="Arial Narrow" w:hAnsi="Arial Narrow" w:cs="Arial"/>
                <w:color w:val="000000"/>
                <w:sz w:val="20"/>
                <w:szCs w:val="20"/>
              </w:rPr>
            </w:pPr>
            <w:r w:rsidRPr="006A0D3A">
              <w:rPr>
                <w:rFonts w:ascii="Arial Narrow" w:hAnsi="Arial Narrow" w:cs="Arial"/>
                <w:color w:val="000000"/>
                <w:sz w:val="20"/>
                <w:szCs w:val="20"/>
              </w:rPr>
              <w:t>§</w:t>
            </w:r>
            <w:r>
              <w:rPr>
                <w:rFonts w:ascii="Arial Narrow" w:hAnsi="Arial Narrow" w:cs="Arial"/>
                <w:color w:val="000000"/>
                <w:sz w:val="20"/>
                <w:szCs w:val="20"/>
              </w:rPr>
              <w:t>485.727</w:t>
            </w:r>
            <w:r w:rsidRPr="006A0D3A">
              <w:rPr>
                <w:rFonts w:ascii="Arial Narrow" w:hAnsi="Arial Narrow" w:cs="Arial"/>
                <w:color w:val="000000"/>
                <w:sz w:val="20"/>
                <w:szCs w:val="20"/>
              </w:rPr>
              <w:t>(e)(4)(i) Standard</w:t>
            </w:r>
          </w:p>
        </w:tc>
        <w:tc>
          <w:tcPr>
            <w:tcW w:w="1440" w:type="dxa"/>
            <w:vAlign w:val="center"/>
          </w:tcPr>
          <w:p w14:paraId="6947985A" w14:textId="77777777" w:rsidR="006838BF" w:rsidRPr="00193D98" w:rsidRDefault="00000000" w:rsidP="006838BF">
            <w:pPr>
              <w:spacing w:after="0"/>
              <w:rPr>
                <w:rFonts w:ascii="Arial Narrow" w:hAnsi="Arial Narrow" w:cs="Arial"/>
                <w:sz w:val="20"/>
                <w:szCs w:val="20"/>
              </w:rPr>
            </w:pPr>
            <w:sdt>
              <w:sdtPr>
                <w:rPr>
                  <w:rFonts w:ascii="Arial" w:hAnsi="Arial" w:cs="Arial"/>
                  <w:sz w:val="20"/>
                  <w:szCs w:val="20"/>
                </w:rPr>
                <w:id w:val="1337109319"/>
                <w14:checkbox>
                  <w14:checked w14:val="0"/>
                  <w14:checkedState w14:val="2612" w14:font="MS Gothic"/>
                  <w14:uncheckedState w14:val="2610" w14:font="MS Gothic"/>
                </w14:checkbox>
              </w:sdtPr>
              <w:sdtContent>
                <w:r w:rsidR="006838BF" w:rsidRPr="00567D45">
                  <w:rPr>
                    <w:rFonts w:ascii="Segoe UI Symbol" w:eastAsia="MS Gothic" w:hAnsi="Segoe UI Symbol" w:cs="Segoe UI Symbol"/>
                    <w:sz w:val="20"/>
                    <w:szCs w:val="20"/>
                  </w:rPr>
                  <w:t>☐</w:t>
                </w:r>
              </w:sdtContent>
            </w:sdt>
            <w:r w:rsidR="006838BF" w:rsidRPr="00567D45">
              <w:rPr>
                <w:rFonts w:ascii="Arial" w:hAnsi="Arial" w:cs="Arial"/>
                <w:sz w:val="20"/>
                <w:szCs w:val="20"/>
              </w:rPr>
              <w:t xml:space="preserve"> </w:t>
            </w:r>
            <w:r w:rsidR="006838BF" w:rsidRPr="00193D98">
              <w:rPr>
                <w:rFonts w:ascii="Arial Narrow" w:hAnsi="Arial Narrow" w:cs="Arial"/>
                <w:sz w:val="20"/>
                <w:szCs w:val="20"/>
              </w:rPr>
              <w:t>Compliant</w:t>
            </w:r>
          </w:p>
          <w:p w14:paraId="3587F2B4" w14:textId="7AACA768" w:rsidR="006838BF" w:rsidRPr="00B058CD" w:rsidRDefault="00000000" w:rsidP="006838BF">
            <w:pPr>
              <w:spacing w:line="278" w:lineRule="auto"/>
              <w:rPr>
                <w:rFonts w:ascii="Arial Narrow" w:hAnsi="Arial Narrow" w:cs="Arial"/>
                <w:color w:val="0070C0"/>
                <w:sz w:val="20"/>
                <w:szCs w:val="20"/>
                <w:u w:val="single"/>
              </w:rPr>
            </w:pPr>
            <w:sdt>
              <w:sdtPr>
                <w:rPr>
                  <w:rFonts w:ascii="Arial Narrow" w:hAnsi="Arial Narrow" w:cs="Arial"/>
                  <w:sz w:val="20"/>
                  <w:szCs w:val="20"/>
                </w:rPr>
                <w:id w:val="447667664"/>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Deficient</w:t>
            </w:r>
          </w:p>
        </w:tc>
        <w:sdt>
          <w:sdtPr>
            <w:rPr>
              <w:rFonts w:ascii="Arial Narrow" w:eastAsia="Times New Roman" w:hAnsi="Arial Narrow"/>
              <w:sz w:val="20"/>
              <w:szCs w:val="20"/>
            </w:rPr>
            <w:id w:val="387694625"/>
            <w:placeholder>
              <w:docPart w:val="B31B0BD906A146F7AA055A05A241141E"/>
            </w:placeholder>
            <w:showingPlcHdr/>
            <w:text/>
          </w:sdtPr>
          <w:sdtContent>
            <w:tc>
              <w:tcPr>
                <w:tcW w:w="4685" w:type="dxa"/>
              </w:tcPr>
              <w:p w14:paraId="2D3FF980" w14:textId="3C25E9EB" w:rsidR="006838BF" w:rsidRPr="00B058CD" w:rsidRDefault="006838BF" w:rsidP="006838BF">
                <w:pPr>
                  <w:spacing w:line="278" w:lineRule="auto"/>
                  <w:rPr>
                    <w:rFonts w:ascii="Arial Narrow" w:hAnsi="Arial Narrow" w:cs="Arial"/>
                    <w:color w:val="0070C0"/>
                    <w:sz w:val="20"/>
                    <w:szCs w:val="20"/>
                    <w:u w:val="single"/>
                  </w:rPr>
                </w:pPr>
                <w:r w:rsidRPr="008B4FFC">
                  <w:rPr>
                    <w:rStyle w:val="PlaceholderText"/>
                    <w:rFonts w:ascii="Arial Narrow" w:hAnsi="Arial Narrow"/>
                  </w:rPr>
                  <w:t>Click or tap here to enter text.</w:t>
                </w:r>
              </w:p>
            </w:tc>
          </w:sdtContent>
        </w:sdt>
      </w:tr>
      <w:tr w:rsidR="006838BF" w:rsidRPr="00B058CD" w14:paraId="266DEE2D" w14:textId="77777777" w:rsidTr="000355D3">
        <w:tc>
          <w:tcPr>
            <w:tcW w:w="995" w:type="dxa"/>
            <w:noWrap/>
            <w:vAlign w:val="center"/>
            <w:hideMark/>
          </w:tcPr>
          <w:p w14:paraId="4007C3C3" w14:textId="77777777" w:rsidR="006838BF" w:rsidRPr="00B058CD" w:rsidRDefault="006838BF" w:rsidP="006838BF">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5-E-8</w:t>
            </w:r>
          </w:p>
        </w:tc>
        <w:tc>
          <w:tcPr>
            <w:tcW w:w="7740" w:type="dxa"/>
            <w:vAlign w:val="center"/>
            <w:hideMark/>
          </w:tcPr>
          <w:p w14:paraId="30694BD5" w14:textId="77777777" w:rsidR="006838BF" w:rsidRDefault="006838BF" w:rsidP="006838BF">
            <w:pPr>
              <w:spacing w:line="278" w:lineRule="auto"/>
              <w:rPr>
                <w:rFonts w:ascii="Arial Narrow" w:hAnsi="Arial Narrow" w:cs="Arial"/>
                <w:color w:val="000000"/>
                <w:sz w:val="20"/>
                <w:szCs w:val="20"/>
              </w:rPr>
            </w:pPr>
            <w:r w:rsidRPr="00B058CD">
              <w:rPr>
                <w:rFonts w:ascii="Arial Narrow" w:hAnsi="Arial Narrow" w:cs="Arial"/>
                <w:color w:val="000000"/>
                <w:sz w:val="20"/>
                <w:szCs w:val="20"/>
              </w:rPr>
              <w:t>If elected, the unified and integrated emergency plan must also be based on and include a documented individual facility-based risk assessment for each separately certified facility within the health system, utilizing an all-hazards approach.</w:t>
            </w:r>
          </w:p>
          <w:p w14:paraId="04EDD8C0" w14:textId="713C0E71" w:rsidR="006838BF" w:rsidRPr="00B058CD" w:rsidRDefault="006838BF" w:rsidP="006838BF">
            <w:pPr>
              <w:spacing w:line="278" w:lineRule="auto"/>
              <w:rPr>
                <w:rFonts w:ascii="Arial Narrow" w:hAnsi="Arial Narrow" w:cs="Arial"/>
                <w:color w:val="000000"/>
                <w:sz w:val="20"/>
                <w:szCs w:val="20"/>
              </w:rPr>
            </w:pPr>
            <w:r w:rsidRPr="006A0D3A">
              <w:rPr>
                <w:rFonts w:ascii="Arial Narrow" w:hAnsi="Arial Narrow" w:cs="Arial"/>
                <w:color w:val="000000"/>
                <w:sz w:val="20"/>
                <w:szCs w:val="20"/>
              </w:rPr>
              <w:t>§</w:t>
            </w:r>
            <w:r>
              <w:rPr>
                <w:rFonts w:ascii="Arial Narrow" w:hAnsi="Arial Narrow" w:cs="Arial"/>
                <w:color w:val="000000"/>
                <w:sz w:val="20"/>
                <w:szCs w:val="20"/>
              </w:rPr>
              <w:t>485.727</w:t>
            </w:r>
            <w:r w:rsidRPr="006A0D3A">
              <w:rPr>
                <w:rFonts w:ascii="Arial Narrow" w:hAnsi="Arial Narrow" w:cs="Arial"/>
                <w:color w:val="000000"/>
                <w:sz w:val="20"/>
                <w:szCs w:val="20"/>
              </w:rPr>
              <w:t>(e)(4)(ii) Standard</w:t>
            </w:r>
          </w:p>
        </w:tc>
        <w:tc>
          <w:tcPr>
            <w:tcW w:w="1440" w:type="dxa"/>
            <w:vAlign w:val="center"/>
          </w:tcPr>
          <w:p w14:paraId="3D1DEB2E" w14:textId="77777777" w:rsidR="006838BF" w:rsidRPr="00193D98" w:rsidRDefault="00000000" w:rsidP="006838BF">
            <w:pPr>
              <w:spacing w:after="0"/>
              <w:rPr>
                <w:rFonts w:ascii="Arial Narrow" w:hAnsi="Arial Narrow" w:cs="Arial"/>
                <w:sz w:val="20"/>
                <w:szCs w:val="20"/>
              </w:rPr>
            </w:pPr>
            <w:sdt>
              <w:sdtPr>
                <w:rPr>
                  <w:rFonts w:ascii="Arial" w:hAnsi="Arial" w:cs="Arial"/>
                  <w:sz w:val="20"/>
                  <w:szCs w:val="20"/>
                </w:rPr>
                <w:id w:val="-1724044761"/>
                <w14:checkbox>
                  <w14:checked w14:val="0"/>
                  <w14:checkedState w14:val="2612" w14:font="MS Gothic"/>
                  <w14:uncheckedState w14:val="2610" w14:font="MS Gothic"/>
                </w14:checkbox>
              </w:sdtPr>
              <w:sdtContent>
                <w:r w:rsidR="006838BF" w:rsidRPr="00567D45">
                  <w:rPr>
                    <w:rFonts w:ascii="Segoe UI Symbol" w:eastAsia="MS Gothic" w:hAnsi="Segoe UI Symbol" w:cs="Segoe UI Symbol"/>
                    <w:sz w:val="20"/>
                    <w:szCs w:val="20"/>
                  </w:rPr>
                  <w:t>☐</w:t>
                </w:r>
              </w:sdtContent>
            </w:sdt>
            <w:r w:rsidR="006838BF" w:rsidRPr="00567D45">
              <w:rPr>
                <w:rFonts w:ascii="Arial" w:hAnsi="Arial" w:cs="Arial"/>
                <w:sz w:val="20"/>
                <w:szCs w:val="20"/>
              </w:rPr>
              <w:t xml:space="preserve"> </w:t>
            </w:r>
            <w:r w:rsidR="006838BF" w:rsidRPr="00193D98">
              <w:rPr>
                <w:rFonts w:ascii="Arial Narrow" w:hAnsi="Arial Narrow" w:cs="Arial"/>
                <w:sz w:val="20"/>
                <w:szCs w:val="20"/>
              </w:rPr>
              <w:t>Compliant</w:t>
            </w:r>
          </w:p>
          <w:p w14:paraId="630D6FD1" w14:textId="3FD425A4" w:rsidR="006838BF" w:rsidRPr="00B058CD" w:rsidRDefault="00000000" w:rsidP="006838BF">
            <w:pPr>
              <w:spacing w:line="278" w:lineRule="auto"/>
              <w:rPr>
                <w:rFonts w:ascii="Arial Narrow" w:hAnsi="Arial Narrow" w:cs="Arial"/>
                <w:color w:val="0070C0"/>
                <w:sz w:val="20"/>
                <w:szCs w:val="20"/>
                <w:u w:val="single"/>
              </w:rPr>
            </w:pPr>
            <w:sdt>
              <w:sdtPr>
                <w:rPr>
                  <w:rFonts w:ascii="Arial Narrow" w:hAnsi="Arial Narrow" w:cs="Arial"/>
                  <w:sz w:val="20"/>
                  <w:szCs w:val="20"/>
                </w:rPr>
                <w:id w:val="1906257571"/>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Deficient</w:t>
            </w:r>
          </w:p>
        </w:tc>
        <w:sdt>
          <w:sdtPr>
            <w:rPr>
              <w:rFonts w:ascii="Arial Narrow" w:eastAsia="Times New Roman" w:hAnsi="Arial Narrow"/>
              <w:sz w:val="20"/>
              <w:szCs w:val="20"/>
            </w:rPr>
            <w:id w:val="-1355645256"/>
            <w:placeholder>
              <w:docPart w:val="043FBAB5D7F2467B80BCF9ADCDDE6C81"/>
            </w:placeholder>
            <w:showingPlcHdr/>
            <w:text/>
          </w:sdtPr>
          <w:sdtContent>
            <w:tc>
              <w:tcPr>
                <w:tcW w:w="4685" w:type="dxa"/>
              </w:tcPr>
              <w:p w14:paraId="3ECF0134" w14:textId="5688D20D" w:rsidR="006838BF" w:rsidRPr="00B058CD" w:rsidRDefault="006838BF" w:rsidP="006838BF">
                <w:pPr>
                  <w:spacing w:line="278" w:lineRule="auto"/>
                  <w:rPr>
                    <w:rFonts w:ascii="Arial Narrow" w:hAnsi="Arial Narrow" w:cs="Arial"/>
                    <w:color w:val="0070C0"/>
                    <w:sz w:val="20"/>
                    <w:szCs w:val="20"/>
                    <w:u w:val="single"/>
                  </w:rPr>
                </w:pPr>
                <w:r w:rsidRPr="008B4FFC">
                  <w:rPr>
                    <w:rStyle w:val="PlaceholderText"/>
                    <w:rFonts w:ascii="Arial Narrow" w:hAnsi="Arial Narrow"/>
                  </w:rPr>
                  <w:t>Click or tap here to enter text.</w:t>
                </w:r>
              </w:p>
            </w:tc>
          </w:sdtContent>
        </w:sdt>
      </w:tr>
      <w:tr w:rsidR="006838BF" w:rsidRPr="00B058CD" w14:paraId="1250AC8C" w14:textId="77777777" w:rsidTr="000355D3">
        <w:tc>
          <w:tcPr>
            <w:tcW w:w="995" w:type="dxa"/>
            <w:noWrap/>
            <w:vAlign w:val="center"/>
            <w:hideMark/>
          </w:tcPr>
          <w:p w14:paraId="6256F65C" w14:textId="77777777" w:rsidR="006838BF" w:rsidRPr="00B058CD" w:rsidRDefault="006838BF" w:rsidP="006838BF">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5-E-9</w:t>
            </w:r>
          </w:p>
        </w:tc>
        <w:tc>
          <w:tcPr>
            <w:tcW w:w="7740" w:type="dxa"/>
            <w:vAlign w:val="center"/>
            <w:hideMark/>
          </w:tcPr>
          <w:p w14:paraId="7A41D3FD" w14:textId="77777777" w:rsidR="006838BF" w:rsidRDefault="006838BF" w:rsidP="006838BF">
            <w:pPr>
              <w:spacing w:line="278" w:lineRule="auto"/>
              <w:rPr>
                <w:rFonts w:ascii="Arial Narrow" w:hAnsi="Arial Narrow" w:cs="Arial"/>
                <w:color w:val="000000"/>
                <w:sz w:val="20"/>
                <w:szCs w:val="20"/>
              </w:rPr>
            </w:pPr>
            <w:r w:rsidRPr="00B058CD">
              <w:rPr>
                <w:rFonts w:ascii="Arial Narrow" w:hAnsi="Arial Narrow" w:cs="Arial"/>
                <w:color w:val="000000"/>
                <w:sz w:val="20"/>
                <w:szCs w:val="20"/>
              </w:rPr>
              <w:t>If elected, the unified and integrated emergency preparedness program must include integrated policies and procedures that meet the requirements set forth in 5-D-9, a coordinated communication plan, and training and testing programs that meet the requirements in standards 5-D-21 and 5-D-29, respectively.</w:t>
            </w:r>
          </w:p>
          <w:p w14:paraId="3D36023C" w14:textId="16B9A2B1" w:rsidR="006838BF" w:rsidRPr="00B058CD" w:rsidRDefault="006838BF" w:rsidP="006838BF">
            <w:pPr>
              <w:spacing w:line="278" w:lineRule="auto"/>
              <w:rPr>
                <w:rFonts w:ascii="Arial Narrow" w:hAnsi="Arial Narrow" w:cs="Arial"/>
                <w:color w:val="000000"/>
                <w:sz w:val="20"/>
                <w:szCs w:val="20"/>
              </w:rPr>
            </w:pPr>
            <w:r w:rsidRPr="006A0D3A">
              <w:rPr>
                <w:rFonts w:ascii="Arial Narrow" w:hAnsi="Arial Narrow" w:cs="Arial"/>
                <w:color w:val="000000"/>
                <w:sz w:val="20"/>
                <w:szCs w:val="20"/>
              </w:rPr>
              <w:t>§</w:t>
            </w:r>
            <w:r>
              <w:rPr>
                <w:rFonts w:ascii="Arial Narrow" w:hAnsi="Arial Narrow" w:cs="Arial"/>
                <w:color w:val="000000"/>
                <w:sz w:val="20"/>
                <w:szCs w:val="20"/>
              </w:rPr>
              <w:t>485.727</w:t>
            </w:r>
            <w:r w:rsidRPr="00B058CD">
              <w:rPr>
                <w:rFonts w:ascii="Arial Narrow" w:hAnsi="Arial Narrow" w:cs="Arial"/>
                <w:color w:val="000000"/>
                <w:sz w:val="20"/>
                <w:szCs w:val="20"/>
              </w:rPr>
              <w:t>(e)(5) Standard</w:t>
            </w:r>
          </w:p>
        </w:tc>
        <w:tc>
          <w:tcPr>
            <w:tcW w:w="1440" w:type="dxa"/>
            <w:vAlign w:val="center"/>
          </w:tcPr>
          <w:p w14:paraId="28691670" w14:textId="77777777" w:rsidR="006838BF" w:rsidRPr="00193D98" w:rsidRDefault="00000000" w:rsidP="006838BF">
            <w:pPr>
              <w:spacing w:after="0"/>
              <w:rPr>
                <w:rFonts w:ascii="Arial Narrow" w:hAnsi="Arial Narrow" w:cs="Arial"/>
                <w:sz w:val="20"/>
                <w:szCs w:val="20"/>
              </w:rPr>
            </w:pPr>
            <w:sdt>
              <w:sdtPr>
                <w:rPr>
                  <w:rFonts w:ascii="Arial" w:hAnsi="Arial" w:cs="Arial"/>
                  <w:sz w:val="20"/>
                  <w:szCs w:val="20"/>
                </w:rPr>
                <w:id w:val="-1855340496"/>
                <w14:checkbox>
                  <w14:checked w14:val="0"/>
                  <w14:checkedState w14:val="2612" w14:font="MS Gothic"/>
                  <w14:uncheckedState w14:val="2610" w14:font="MS Gothic"/>
                </w14:checkbox>
              </w:sdtPr>
              <w:sdtContent>
                <w:r w:rsidR="006838BF" w:rsidRPr="00567D45">
                  <w:rPr>
                    <w:rFonts w:ascii="Segoe UI Symbol" w:eastAsia="MS Gothic" w:hAnsi="Segoe UI Symbol" w:cs="Segoe UI Symbol"/>
                    <w:sz w:val="20"/>
                    <w:szCs w:val="20"/>
                  </w:rPr>
                  <w:t>☐</w:t>
                </w:r>
              </w:sdtContent>
            </w:sdt>
            <w:r w:rsidR="006838BF" w:rsidRPr="00567D45">
              <w:rPr>
                <w:rFonts w:ascii="Arial" w:hAnsi="Arial" w:cs="Arial"/>
                <w:sz w:val="20"/>
                <w:szCs w:val="20"/>
              </w:rPr>
              <w:t xml:space="preserve"> </w:t>
            </w:r>
            <w:r w:rsidR="006838BF" w:rsidRPr="00193D98">
              <w:rPr>
                <w:rFonts w:ascii="Arial Narrow" w:hAnsi="Arial Narrow" w:cs="Arial"/>
                <w:sz w:val="20"/>
                <w:szCs w:val="20"/>
              </w:rPr>
              <w:t>Compliant</w:t>
            </w:r>
          </w:p>
          <w:p w14:paraId="3A0A8286" w14:textId="628E8BB2" w:rsidR="006838BF" w:rsidRPr="00B058CD" w:rsidRDefault="00000000" w:rsidP="006838BF">
            <w:pPr>
              <w:spacing w:line="278" w:lineRule="auto"/>
              <w:rPr>
                <w:rFonts w:ascii="Arial Narrow" w:hAnsi="Arial Narrow" w:cs="Arial"/>
                <w:color w:val="0070C0"/>
                <w:sz w:val="20"/>
                <w:szCs w:val="20"/>
                <w:u w:val="single"/>
              </w:rPr>
            </w:pPr>
            <w:sdt>
              <w:sdtPr>
                <w:rPr>
                  <w:rFonts w:ascii="Arial Narrow" w:hAnsi="Arial Narrow" w:cs="Arial"/>
                  <w:sz w:val="20"/>
                  <w:szCs w:val="20"/>
                </w:rPr>
                <w:id w:val="1335959741"/>
                <w14:checkbox>
                  <w14:checked w14:val="0"/>
                  <w14:checkedState w14:val="2612" w14:font="MS Gothic"/>
                  <w14:uncheckedState w14:val="2610" w14:font="MS Gothic"/>
                </w14:checkbox>
              </w:sdtPr>
              <w:sdtContent>
                <w:r w:rsidR="006838BF" w:rsidRPr="00193D98">
                  <w:rPr>
                    <w:rFonts w:ascii="Segoe UI Symbol" w:eastAsia="MS Gothic" w:hAnsi="Segoe UI Symbol" w:cs="Segoe UI Symbol"/>
                    <w:sz w:val="20"/>
                    <w:szCs w:val="20"/>
                  </w:rPr>
                  <w:t>☐</w:t>
                </w:r>
              </w:sdtContent>
            </w:sdt>
            <w:r w:rsidR="006838BF" w:rsidRPr="00193D98">
              <w:rPr>
                <w:rFonts w:ascii="Arial Narrow" w:hAnsi="Arial Narrow" w:cs="Arial"/>
                <w:sz w:val="20"/>
                <w:szCs w:val="20"/>
              </w:rPr>
              <w:t xml:space="preserve"> Deficient</w:t>
            </w:r>
          </w:p>
        </w:tc>
        <w:sdt>
          <w:sdtPr>
            <w:rPr>
              <w:rFonts w:ascii="Arial Narrow" w:eastAsia="Times New Roman" w:hAnsi="Arial Narrow"/>
              <w:sz w:val="20"/>
              <w:szCs w:val="20"/>
            </w:rPr>
            <w:id w:val="-544299714"/>
            <w:placeholder>
              <w:docPart w:val="560E257694D74DEC955356BA8DF3ACB7"/>
            </w:placeholder>
            <w:showingPlcHdr/>
            <w:text/>
          </w:sdtPr>
          <w:sdtContent>
            <w:tc>
              <w:tcPr>
                <w:tcW w:w="4685" w:type="dxa"/>
              </w:tcPr>
              <w:p w14:paraId="1DBA620F" w14:textId="4A982190" w:rsidR="006838BF" w:rsidRPr="00B058CD" w:rsidRDefault="006838BF" w:rsidP="006838BF">
                <w:pPr>
                  <w:spacing w:line="278" w:lineRule="auto"/>
                  <w:rPr>
                    <w:rFonts w:ascii="Arial Narrow" w:hAnsi="Arial Narrow" w:cs="Arial"/>
                    <w:color w:val="0070C0"/>
                    <w:sz w:val="20"/>
                    <w:szCs w:val="20"/>
                    <w:u w:val="single"/>
                  </w:rPr>
                </w:pPr>
                <w:r w:rsidRPr="008B4FFC">
                  <w:rPr>
                    <w:rStyle w:val="PlaceholderText"/>
                    <w:rFonts w:ascii="Arial Narrow" w:hAnsi="Arial Narrow"/>
                  </w:rPr>
                  <w:t>Click or tap here to enter text.</w:t>
                </w:r>
              </w:p>
            </w:tc>
          </w:sdtContent>
        </w:sdt>
      </w:tr>
      <w:tr w:rsidR="00797181" w:rsidRPr="00B058CD" w14:paraId="65A339D1" w14:textId="77777777" w:rsidTr="00903EC0">
        <w:tc>
          <w:tcPr>
            <w:tcW w:w="14860" w:type="dxa"/>
            <w:gridSpan w:val="4"/>
            <w:shd w:val="clear" w:color="auto" w:fill="006098"/>
            <w:noWrap/>
            <w:vAlign w:val="center"/>
          </w:tcPr>
          <w:p w14:paraId="0372C95A" w14:textId="54B3B30E" w:rsidR="00797181" w:rsidRPr="00E445E3" w:rsidRDefault="00797181" w:rsidP="00C24A23">
            <w:pPr>
              <w:pStyle w:val="Sub-SectionHeading-Standards"/>
              <w:spacing w:before="0"/>
              <w:rPr>
                <w:rFonts w:ascii="Arial Narrow" w:hAnsi="Arial Narrow"/>
                <w:b w:val="0"/>
                <w:bCs w:val="0"/>
              </w:rPr>
            </w:pPr>
            <w:bookmarkStart w:id="18" w:name="_Toc222684899"/>
            <w:r w:rsidRPr="00E445E3">
              <w:rPr>
                <w:rFonts w:ascii="Arial Narrow" w:hAnsi="Arial Narrow"/>
                <w:color w:val="FFFFFF" w:themeColor="background1"/>
              </w:rPr>
              <w:t>Sub-section F: Disaster Preparedness Plan</w:t>
            </w:r>
            <w:bookmarkEnd w:id="18"/>
          </w:p>
        </w:tc>
      </w:tr>
      <w:tr w:rsidR="00432221" w:rsidRPr="00B058CD" w14:paraId="5D87FF3F" w14:textId="77777777" w:rsidTr="006838BF">
        <w:tc>
          <w:tcPr>
            <w:tcW w:w="995" w:type="dxa"/>
            <w:noWrap/>
            <w:vAlign w:val="center"/>
          </w:tcPr>
          <w:p w14:paraId="3B6B947F" w14:textId="7D336371" w:rsidR="00432221" w:rsidRPr="000F72AF" w:rsidRDefault="00432221" w:rsidP="00797181">
            <w:pPr>
              <w:spacing w:line="278" w:lineRule="auto"/>
              <w:jc w:val="center"/>
              <w:rPr>
                <w:rFonts w:ascii="Arial Narrow" w:hAnsi="Arial Narrow" w:cs="Arial"/>
                <w:b/>
                <w:bCs/>
                <w:color w:val="000000"/>
                <w:sz w:val="20"/>
                <w:szCs w:val="20"/>
              </w:rPr>
            </w:pPr>
            <w:r w:rsidRPr="000F72AF">
              <w:rPr>
                <w:rFonts w:ascii="Arial Narrow" w:hAnsi="Arial Narrow" w:cs="Arial"/>
                <w:b/>
                <w:bCs/>
                <w:color w:val="000000"/>
                <w:sz w:val="20"/>
                <w:szCs w:val="20"/>
              </w:rPr>
              <w:t>5-F-1</w:t>
            </w:r>
          </w:p>
        </w:tc>
        <w:tc>
          <w:tcPr>
            <w:tcW w:w="7740" w:type="dxa"/>
            <w:vAlign w:val="center"/>
          </w:tcPr>
          <w:p w14:paraId="292CB2F1" w14:textId="59047780" w:rsidR="00432221" w:rsidRPr="000F72AF" w:rsidRDefault="00432221" w:rsidP="00432221">
            <w:pPr>
              <w:rPr>
                <w:rFonts w:ascii="Arial Narrow" w:hAnsi="Arial Narrow" w:cs="Arial"/>
                <w:color w:val="000000"/>
                <w:sz w:val="20"/>
                <w:szCs w:val="20"/>
              </w:rPr>
            </w:pPr>
            <w:r w:rsidRPr="000F72AF">
              <w:rPr>
                <w:rFonts w:ascii="Arial Narrow" w:hAnsi="Arial Narrow" w:cs="Arial"/>
                <w:color w:val="000000"/>
                <w:sz w:val="20"/>
                <w:szCs w:val="20"/>
              </w:rPr>
              <w:t>There is a written protocol for a disaster preparedness plan that provides for the emergency care of patients, staff and others in the facility in the event of fire, natural disaster, functional failure of equipment, or other unexpected events or circumstances that are likely to threaten the health and safety of those in the facility.</w:t>
            </w:r>
          </w:p>
        </w:tc>
        <w:tc>
          <w:tcPr>
            <w:tcW w:w="1440" w:type="dxa"/>
            <w:vAlign w:val="center"/>
          </w:tcPr>
          <w:p w14:paraId="73D8F1F5" w14:textId="77777777" w:rsidR="00432221" w:rsidRPr="00193D98" w:rsidRDefault="00000000" w:rsidP="00432221">
            <w:pPr>
              <w:spacing w:after="0"/>
              <w:rPr>
                <w:rFonts w:ascii="Arial Narrow" w:hAnsi="Arial Narrow" w:cs="Arial"/>
                <w:sz w:val="20"/>
                <w:szCs w:val="20"/>
              </w:rPr>
            </w:pPr>
            <w:sdt>
              <w:sdtPr>
                <w:rPr>
                  <w:rFonts w:ascii="Arial" w:hAnsi="Arial" w:cs="Arial"/>
                  <w:sz w:val="20"/>
                  <w:szCs w:val="20"/>
                </w:rPr>
                <w:id w:val="1059510795"/>
                <w14:checkbox>
                  <w14:checked w14:val="0"/>
                  <w14:checkedState w14:val="2612" w14:font="MS Gothic"/>
                  <w14:uncheckedState w14:val="2610" w14:font="MS Gothic"/>
                </w14:checkbox>
              </w:sdtPr>
              <w:sdtContent>
                <w:r w:rsidR="00432221" w:rsidRPr="00567D45">
                  <w:rPr>
                    <w:rFonts w:ascii="Segoe UI Symbol" w:eastAsia="MS Gothic" w:hAnsi="Segoe UI Symbol" w:cs="Segoe UI Symbol"/>
                    <w:sz w:val="20"/>
                    <w:szCs w:val="20"/>
                  </w:rPr>
                  <w:t>☐</w:t>
                </w:r>
              </w:sdtContent>
            </w:sdt>
            <w:r w:rsidR="00432221" w:rsidRPr="00567D45">
              <w:rPr>
                <w:rFonts w:ascii="Arial" w:hAnsi="Arial" w:cs="Arial"/>
                <w:sz w:val="20"/>
                <w:szCs w:val="20"/>
              </w:rPr>
              <w:t xml:space="preserve"> </w:t>
            </w:r>
            <w:r w:rsidR="00432221" w:rsidRPr="00193D98">
              <w:rPr>
                <w:rFonts w:ascii="Arial Narrow" w:hAnsi="Arial Narrow" w:cs="Arial"/>
                <w:sz w:val="20"/>
                <w:szCs w:val="20"/>
              </w:rPr>
              <w:t>Compliant</w:t>
            </w:r>
          </w:p>
          <w:p w14:paraId="7FDA2DCE" w14:textId="64C7287B" w:rsidR="00432221" w:rsidRPr="000F72AF" w:rsidRDefault="00000000" w:rsidP="00432221">
            <w:pPr>
              <w:rPr>
                <w:rFonts w:ascii="Arial Narrow" w:hAnsi="Arial Narrow"/>
              </w:rPr>
            </w:pPr>
            <w:sdt>
              <w:sdtPr>
                <w:rPr>
                  <w:rFonts w:ascii="Arial Narrow" w:hAnsi="Arial Narrow" w:cs="Arial"/>
                  <w:sz w:val="20"/>
                  <w:szCs w:val="20"/>
                </w:rPr>
                <w:id w:val="1070081348"/>
                <w14:checkbox>
                  <w14:checked w14:val="0"/>
                  <w14:checkedState w14:val="2612" w14:font="MS Gothic"/>
                  <w14:uncheckedState w14:val="2610" w14:font="MS Gothic"/>
                </w14:checkbox>
              </w:sdtPr>
              <w:sdtContent>
                <w:r w:rsidR="00432221" w:rsidRPr="00193D98">
                  <w:rPr>
                    <w:rFonts w:ascii="Segoe UI Symbol" w:eastAsia="MS Gothic" w:hAnsi="Segoe UI Symbol" w:cs="Segoe UI Symbol"/>
                    <w:sz w:val="20"/>
                    <w:szCs w:val="20"/>
                  </w:rPr>
                  <w:t>☐</w:t>
                </w:r>
              </w:sdtContent>
            </w:sdt>
            <w:r w:rsidR="00432221" w:rsidRPr="00193D98">
              <w:rPr>
                <w:rFonts w:ascii="Arial Narrow" w:hAnsi="Arial Narrow" w:cs="Arial"/>
                <w:sz w:val="20"/>
                <w:szCs w:val="20"/>
              </w:rPr>
              <w:t xml:space="preserve"> Deficient</w:t>
            </w:r>
          </w:p>
        </w:tc>
        <w:sdt>
          <w:sdtPr>
            <w:rPr>
              <w:rFonts w:ascii="Arial Narrow" w:eastAsia="Times New Roman" w:hAnsi="Arial Narrow"/>
              <w:sz w:val="20"/>
              <w:szCs w:val="20"/>
            </w:rPr>
            <w:id w:val="835272543"/>
            <w:placeholder>
              <w:docPart w:val="045CA5618C414EF1B48764D6748F63CF"/>
            </w:placeholder>
            <w:showingPlcHdr/>
            <w:text/>
          </w:sdtPr>
          <w:sdtContent>
            <w:tc>
              <w:tcPr>
                <w:tcW w:w="4685" w:type="dxa"/>
              </w:tcPr>
              <w:p w14:paraId="32D9831F" w14:textId="32F53EA6" w:rsidR="00432221" w:rsidRPr="000F72AF" w:rsidRDefault="006838BF" w:rsidP="006838BF">
                <w:pPr>
                  <w:rPr>
                    <w:rFonts w:ascii="Arial Narrow" w:hAnsi="Arial Narrow"/>
                  </w:rPr>
                </w:pPr>
                <w:r w:rsidRPr="004F5634">
                  <w:rPr>
                    <w:rStyle w:val="PlaceholderText"/>
                    <w:rFonts w:ascii="Arial Narrow" w:hAnsi="Arial Narrow"/>
                  </w:rPr>
                  <w:t>Click or tap here to enter text.</w:t>
                </w:r>
              </w:p>
            </w:tc>
          </w:sdtContent>
        </w:sdt>
      </w:tr>
    </w:tbl>
    <w:p w14:paraId="387E88B1" w14:textId="77777777" w:rsidR="004324D0" w:rsidRDefault="004324D0">
      <w:pPr>
        <w:rPr>
          <w:rFonts w:asciiTheme="majorHAnsi" w:hAnsiTheme="majorHAnsi" w:cs="Arial"/>
          <w:b/>
          <w:bCs/>
          <w:color w:val="006098"/>
          <w:sz w:val="40"/>
          <w:szCs w:val="40"/>
        </w:rPr>
      </w:pPr>
      <w:r>
        <w:rPr>
          <w:rFonts w:asciiTheme="majorHAnsi" w:hAnsiTheme="majorHAnsi" w:cs="Arial"/>
          <w:b/>
          <w:bCs/>
          <w:color w:val="006098"/>
          <w:sz w:val="40"/>
          <w:szCs w:val="40"/>
        </w:rPr>
        <w:br w:type="page"/>
      </w:r>
    </w:p>
    <w:p w14:paraId="2D95A42E" w14:textId="6C18052F" w:rsidR="004324D0" w:rsidRPr="00E745AC" w:rsidRDefault="00903EC0" w:rsidP="00E745AC">
      <w:pPr>
        <w:pStyle w:val="SectionHeading-Standards"/>
        <w:rPr>
          <w:rFonts w:ascii="Arial" w:hAnsi="Arial" w:cs="Arial"/>
        </w:rPr>
      </w:pPr>
      <w:bookmarkStart w:id="19" w:name="_Toc222684900"/>
      <w:r w:rsidRPr="00E745AC">
        <w:rPr>
          <w:rFonts w:ascii="Arial" w:hAnsi="Arial" w:cs="Arial"/>
        </w:rPr>
        <w:lastRenderedPageBreak/>
        <w:t xml:space="preserve">SECTION 7: INFECTION PREVENTION </w:t>
      </w:r>
      <w:r w:rsidR="007D74B9">
        <w:rPr>
          <w:rFonts w:ascii="Arial" w:hAnsi="Arial" w:cs="Arial"/>
        </w:rPr>
        <w:t>&amp;</w:t>
      </w:r>
      <w:r w:rsidRPr="00E745AC">
        <w:rPr>
          <w:rFonts w:ascii="Arial" w:hAnsi="Arial" w:cs="Arial"/>
        </w:rPr>
        <w:t xml:space="preserve"> CONTROL</w:t>
      </w:r>
      <w:bookmarkEnd w:id="19"/>
    </w:p>
    <w:p w14:paraId="04705F57" w14:textId="77777777" w:rsidR="004324D0" w:rsidRDefault="004324D0"/>
    <w:tbl>
      <w:tblPr>
        <w:tblW w:w="14860"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30" w:type="dxa"/>
          <w:left w:w="130" w:type="dxa"/>
          <w:bottom w:w="130" w:type="dxa"/>
          <w:right w:w="130" w:type="dxa"/>
        </w:tblCellMar>
        <w:tblLook w:val="04A0" w:firstRow="1" w:lastRow="0" w:firstColumn="1" w:lastColumn="0" w:noHBand="0" w:noVBand="1"/>
      </w:tblPr>
      <w:tblGrid>
        <w:gridCol w:w="995"/>
        <w:gridCol w:w="7740"/>
        <w:gridCol w:w="1440"/>
        <w:gridCol w:w="4685"/>
      </w:tblGrid>
      <w:tr w:rsidR="000B75A5" w:rsidRPr="00B058CD" w14:paraId="5ADD647A" w14:textId="77777777" w:rsidTr="001A07B3">
        <w:trPr>
          <w:tblHeader/>
        </w:trPr>
        <w:tc>
          <w:tcPr>
            <w:tcW w:w="995" w:type="dxa"/>
            <w:shd w:val="clear" w:color="auto" w:fill="3A3A3A" w:themeFill="background2" w:themeFillShade="40"/>
            <w:noWrap/>
            <w:vAlign w:val="center"/>
          </w:tcPr>
          <w:p w14:paraId="7F75D906" w14:textId="51A27E93" w:rsidR="000B75A5" w:rsidRPr="00B058CD" w:rsidRDefault="000B75A5" w:rsidP="000B75A5">
            <w:pPr>
              <w:spacing w:line="278" w:lineRule="auto"/>
              <w:jc w:val="center"/>
              <w:rPr>
                <w:rFonts w:ascii="Arial Narrow" w:hAnsi="Arial Narrow" w:cs="Arial"/>
                <w:b/>
                <w:bCs/>
                <w:color w:val="FFFFFF"/>
                <w:sz w:val="20"/>
                <w:szCs w:val="20"/>
              </w:rPr>
            </w:pPr>
            <w:r>
              <w:rPr>
                <w:rFonts w:ascii="Arial Narrow" w:hAnsi="Arial Narrow" w:cs="Arial"/>
                <w:b/>
                <w:bCs/>
                <w:color w:val="FFFFFF"/>
                <w:sz w:val="20"/>
                <w:szCs w:val="20"/>
              </w:rPr>
              <w:t>Standard ID</w:t>
            </w:r>
          </w:p>
        </w:tc>
        <w:tc>
          <w:tcPr>
            <w:tcW w:w="7740" w:type="dxa"/>
            <w:shd w:val="clear" w:color="auto" w:fill="3A3A3A" w:themeFill="background2" w:themeFillShade="40"/>
            <w:vAlign w:val="center"/>
          </w:tcPr>
          <w:p w14:paraId="6713A50D" w14:textId="6C3C3BC1" w:rsidR="000B75A5" w:rsidRPr="00B058CD" w:rsidRDefault="000B75A5" w:rsidP="000B75A5">
            <w:pPr>
              <w:spacing w:line="278" w:lineRule="auto"/>
              <w:jc w:val="center"/>
              <w:rPr>
                <w:rFonts w:ascii="Arial Narrow" w:hAnsi="Arial Narrow" w:cs="Arial"/>
                <w:b/>
                <w:bCs/>
                <w:color w:val="FFFFFF"/>
                <w:sz w:val="20"/>
                <w:szCs w:val="20"/>
              </w:rPr>
            </w:pPr>
            <w:r>
              <w:rPr>
                <w:rFonts w:ascii="Arial Narrow" w:hAnsi="Arial Narrow" w:cs="Arial"/>
                <w:b/>
                <w:bCs/>
                <w:color w:val="FFFFFF"/>
                <w:sz w:val="20"/>
                <w:szCs w:val="20"/>
              </w:rPr>
              <w:t>Standard Language / Regulatory Reference</w:t>
            </w:r>
          </w:p>
        </w:tc>
        <w:tc>
          <w:tcPr>
            <w:tcW w:w="6125" w:type="dxa"/>
            <w:gridSpan w:val="2"/>
            <w:shd w:val="clear" w:color="auto" w:fill="3A3A3A" w:themeFill="background2" w:themeFillShade="40"/>
            <w:vAlign w:val="center"/>
          </w:tcPr>
          <w:p w14:paraId="2A88BD92" w14:textId="107B2932" w:rsidR="000B75A5" w:rsidRPr="00B058CD" w:rsidRDefault="00432221" w:rsidP="000B75A5">
            <w:pPr>
              <w:spacing w:line="278" w:lineRule="auto"/>
              <w:jc w:val="center"/>
              <w:rPr>
                <w:rFonts w:ascii="Arial Narrow" w:hAnsi="Arial Narrow" w:cs="Arial"/>
                <w:b/>
                <w:bCs/>
                <w:color w:val="FFFFFF"/>
                <w:sz w:val="20"/>
                <w:szCs w:val="20"/>
              </w:rPr>
            </w:pPr>
            <w:r>
              <w:rPr>
                <w:rFonts w:ascii="Arial Narrow" w:hAnsi="Arial Narrow" w:cs="Arial"/>
                <w:b/>
                <w:bCs/>
                <w:color w:val="FFFFFF"/>
                <w:sz w:val="20"/>
                <w:szCs w:val="20"/>
              </w:rPr>
              <w:t>Findings / Comments</w:t>
            </w:r>
          </w:p>
        </w:tc>
      </w:tr>
      <w:tr w:rsidR="00797181" w:rsidRPr="00B058CD" w14:paraId="0409AC0E" w14:textId="77777777" w:rsidTr="003F2CF4">
        <w:tc>
          <w:tcPr>
            <w:tcW w:w="14860" w:type="dxa"/>
            <w:gridSpan w:val="4"/>
            <w:shd w:val="clear" w:color="000000" w:fill="006098"/>
            <w:noWrap/>
            <w:vAlign w:val="center"/>
            <w:hideMark/>
          </w:tcPr>
          <w:p w14:paraId="6010EAB9" w14:textId="743875DF" w:rsidR="00797181" w:rsidRPr="00B058CD" w:rsidRDefault="00797181" w:rsidP="006D7F96">
            <w:pPr>
              <w:pStyle w:val="Sub-SectionHeading-Standards"/>
              <w:spacing w:before="0"/>
              <w:rPr>
                <w:rFonts w:ascii="Arial Narrow" w:hAnsi="Arial Narrow"/>
                <w:b w:val="0"/>
                <w:bCs w:val="0"/>
              </w:rPr>
            </w:pPr>
            <w:bookmarkStart w:id="20" w:name="_Toc222684901"/>
            <w:r w:rsidRPr="00EC0F63">
              <w:rPr>
                <w:rFonts w:ascii="Arial Narrow" w:hAnsi="Arial Narrow"/>
                <w:color w:val="FFFFFF" w:themeColor="background1"/>
              </w:rPr>
              <w:t>Sub-section B: Hand Hygiene</w:t>
            </w:r>
            <w:bookmarkEnd w:id="20"/>
          </w:p>
        </w:tc>
      </w:tr>
      <w:tr w:rsidR="00432221" w:rsidRPr="00B058CD" w14:paraId="53EC75B0" w14:textId="77777777" w:rsidTr="006838BF">
        <w:tc>
          <w:tcPr>
            <w:tcW w:w="995" w:type="dxa"/>
            <w:noWrap/>
            <w:vAlign w:val="center"/>
            <w:hideMark/>
          </w:tcPr>
          <w:p w14:paraId="021A3755" w14:textId="77777777" w:rsidR="00432221" w:rsidRPr="00B058CD" w:rsidRDefault="00432221" w:rsidP="00797181">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7-B-1</w:t>
            </w:r>
          </w:p>
        </w:tc>
        <w:tc>
          <w:tcPr>
            <w:tcW w:w="7740" w:type="dxa"/>
            <w:vAlign w:val="center"/>
            <w:hideMark/>
          </w:tcPr>
          <w:p w14:paraId="42C96BBB" w14:textId="77777777" w:rsidR="00432221" w:rsidRPr="00B058CD" w:rsidRDefault="00432221" w:rsidP="00797181">
            <w:pPr>
              <w:spacing w:line="278" w:lineRule="auto"/>
              <w:rPr>
                <w:rFonts w:ascii="Arial Narrow" w:hAnsi="Arial Narrow" w:cs="Arial"/>
                <w:color w:val="000000"/>
                <w:sz w:val="20"/>
                <w:szCs w:val="20"/>
              </w:rPr>
            </w:pPr>
            <w:r w:rsidRPr="00B058CD">
              <w:rPr>
                <w:rFonts w:ascii="Arial Narrow" w:hAnsi="Arial Narrow" w:cs="Arial"/>
                <w:color w:val="000000"/>
                <w:sz w:val="20"/>
                <w:szCs w:val="20"/>
              </w:rPr>
              <w:t>Hand hygiene is performed in accordance with current nationally recognized and/or WHO guidelines and standards of practice. Periodic hand hygiene auditing must be a part of the facility's quality activities.</w:t>
            </w:r>
            <w:r w:rsidRPr="00B058CD">
              <w:rPr>
                <w:rFonts w:ascii="Arial Narrow" w:hAnsi="Arial Narrow" w:cs="Arial"/>
                <w:color w:val="000000"/>
                <w:sz w:val="20"/>
                <w:szCs w:val="20"/>
              </w:rPr>
              <w:br/>
            </w:r>
            <w:r w:rsidRPr="00B058CD">
              <w:rPr>
                <w:rFonts w:ascii="Arial Narrow" w:hAnsi="Arial Narrow" w:cs="Arial"/>
                <w:color w:val="000000"/>
                <w:sz w:val="20"/>
                <w:szCs w:val="20"/>
              </w:rPr>
              <w:br/>
              <w:t>For surgical/procedural facilities: Scrub facilities are provided for the operating room staff. Scrub products (as appropriate), soap, and alcohol cleansers are provided for the operating room staff, consistent with current adopted guidelines and standards of practice for hand hygiene.</w:t>
            </w:r>
          </w:p>
        </w:tc>
        <w:tc>
          <w:tcPr>
            <w:tcW w:w="1440" w:type="dxa"/>
            <w:vAlign w:val="center"/>
            <w:hideMark/>
          </w:tcPr>
          <w:p w14:paraId="632208AB" w14:textId="77777777" w:rsidR="00432221" w:rsidRPr="00193D98" w:rsidRDefault="00000000" w:rsidP="00432221">
            <w:pPr>
              <w:spacing w:after="0"/>
              <w:rPr>
                <w:rFonts w:ascii="Arial Narrow" w:hAnsi="Arial Narrow" w:cs="Arial"/>
                <w:sz w:val="20"/>
                <w:szCs w:val="20"/>
              </w:rPr>
            </w:pPr>
            <w:sdt>
              <w:sdtPr>
                <w:rPr>
                  <w:rFonts w:ascii="Arial" w:hAnsi="Arial" w:cs="Arial"/>
                  <w:sz w:val="20"/>
                  <w:szCs w:val="20"/>
                </w:rPr>
                <w:id w:val="1951043645"/>
                <w14:checkbox>
                  <w14:checked w14:val="0"/>
                  <w14:checkedState w14:val="2612" w14:font="MS Gothic"/>
                  <w14:uncheckedState w14:val="2610" w14:font="MS Gothic"/>
                </w14:checkbox>
              </w:sdtPr>
              <w:sdtContent>
                <w:r w:rsidR="00432221" w:rsidRPr="00567D45">
                  <w:rPr>
                    <w:rFonts w:ascii="Segoe UI Symbol" w:eastAsia="MS Gothic" w:hAnsi="Segoe UI Symbol" w:cs="Segoe UI Symbol"/>
                    <w:sz w:val="20"/>
                    <w:szCs w:val="20"/>
                  </w:rPr>
                  <w:t>☐</w:t>
                </w:r>
              </w:sdtContent>
            </w:sdt>
            <w:r w:rsidR="00432221" w:rsidRPr="00567D45">
              <w:rPr>
                <w:rFonts w:ascii="Arial" w:hAnsi="Arial" w:cs="Arial"/>
                <w:sz w:val="20"/>
                <w:szCs w:val="20"/>
              </w:rPr>
              <w:t xml:space="preserve"> </w:t>
            </w:r>
            <w:r w:rsidR="00432221" w:rsidRPr="00193D98">
              <w:rPr>
                <w:rFonts w:ascii="Arial Narrow" w:hAnsi="Arial Narrow" w:cs="Arial"/>
                <w:sz w:val="20"/>
                <w:szCs w:val="20"/>
              </w:rPr>
              <w:t>Compliant</w:t>
            </w:r>
          </w:p>
          <w:p w14:paraId="57D35B6A" w14:textId="2BB37AC3" w:rsidR="00432221" w:rsidRPr="00B058CD" w:rsidRDefault="00000000" w:rsidP="00432221">
            <w:pPr>
              <w:spacing w:line="278" w:lineRule="auto"/>
              <w:rPr>
                <w:rFonts w:ascii="Arial Narrow" w:hAnsi="Arial Narrow" w:cs="Arial"/>
                <w:color w:val="000000"/>
                <w:sz w:val="20"/>
                <w:szCs w:val="20"/>
              </w:rPr>
            </w:pPr>
            <w:sdt>
              <w:sdtPr>
                <w:rPr>
                  <w:rFonts w:ascii="Arial Narrow" w:hAnsi="Arial Narrow" w:cs="Arial"/>
                  <w:sz w:val="20"/>
                  <w:szCs w:val="20"/>
                </w:rPr>
                <w:id w:val="-927648711"/>
                <w14:checkbox>
                  <w14:checked w14:val="0"/>
                  <w14:checkedState w14:val="2612" w14:font="MS Gothic"/>
                  <w14:uncheckedState w14:val="2610" w14:font="MS Gothic"/>
                </w14:checkbox>
              </w:sdtPr>
              <w:sdtContent>
                <w:r w:rsidR="00432221" w:rsidRPr="00193D98">
                  <w:rPr>
                    <w:rFonts w:ascii="Segoe UI Symbol" w:eastAsia="MS Gothic" w:hAnsi="Segoe UI Symbol" w:cs="Segoe UI Symbol"/>
                    <w:sz w:val="20"/>
                    <w:szCs w:val="20"/>
                  </w:rPr>
                  <w:t>☐</w:t>
                </w:r>
              </w:sdtContent>
            </w:sdt>
            <w:r w:rsidR="00432221" w:rsidRPr="00193D98">
              <w:rPr>
                <w:rFonts w:ascii="Arial Narrow" w:hAnsi="Arial Narrow" w:cs="Arial"/>
                <w:sz w:val="20"/>
                <w:szCs w:val="20"/>
              </w:rPr>
              <w:t xml:space="preserve"> Deficient</w:t>
            </w:r>
          </w:p>
        </w:tc>
        <w:sdt>
          <w:sdtPr>
            <w:rPr>
              <w:rFonts w:ascii="Arial Narrow" w:eastAsia="Times New Roman" w:hAnsi="Arial Narrow"/>
              <w:sz w:val="20"/>
              <w:szCs w:val="20"/>
            </w:rPr>
            <w:id w:val="1703899109"/>
            <w:placeholder>
              <w:docPart w:val="7304E8E659F34349AA4C46E6335435D6"/>
            </w:placeholder>
            <w:showingPlcHdr/>
            <w:text/>
          </w:sdtPr>
          <w:sdtContent>
            <w:tc>
              <w:tcPr>
                <w:tcW w:w="4685" w:type="dxa"/>
              </w:tcPr>
              <w:p w14:paraId="01812EC9" w14:textId="7AEEF903" w:rsidR="00432221" w:rsidRPr="00B058CD" w:rsidRDefault="006838BF" w:rsidP="006838BF">
                <w:pPr>
                  <w:spacing w:line="278" w:lineRule="auto"/>
                  <w:rPr>
                    <w:rFonts w:ascii="Arial Narrow" w:hAnsi="Arial Narrow" w:cs="Arial"/>
                    <w:color w:val="000000"/>
                    <w:sz w:val="20"/>
                    <w:szCs w:val="20"/>
                  </w:rPr>
                </w:pPr>
                <w:r w:rsidRPr="004F5634">
                  <w:rPr>
                    <w:rStyle w:val="PlaceholderText"/>
                    <w:rFonts w:ascii="Arial Narrow" w:hAnsi="Arial Narrow"/>
                  </w:rPr>
                  <w:t>Click or tap here to enter text.</w:t>
                </w:r>
              </w:p>
            </w:tc>
          </w:sdtContent>
        </w:sdt>
      </w:tr>
      <w:tr w:rsidR="00797181" w:rsidRPr="00B058CD" w14:paraId="453DEC29" w14:textId="77777777" w:rsidTr="003F2CF4">
        <w:tc>
          <w:tcPr>
            <w:tcW w:w="14860" w:type="dxa"/>
            <w:gridSpan w:val="4"/>
            <w:shd w:val="clear" w:color="000000" w:fill="006098"/>
            <w:noWrap/>
            <w:vAlign w:val="center"/>
            <w:hideMark/>
          </w:tcPr>
          <w:p w14:paraId="6F1CF708" w14:textId="2BD9102A" w:rsidR="00797181" w:rsidRPr="00B058CD" w:rsidRDefault="00797181" w:rsidP="0067345B">
            <w:pPr>
              <w:pStyle w:val="Sub-SectionHeading-Standards"/>
              <w:spacing w:before="0"/>
              <w:rPr>
                <w:rFonts w:ascii="Arial Narrow" w:hAnsi="Arial Narrow"/>
                <w:b w:val="0"/>
                <w:bCs w:val="0"/>
              </w:rPr>
            </w:pPr>
            <w:bookmarkStart w:id="21" w:name="_Toc222684902"/>
            <w:r w:rsidRPr="0067345B">
              <w:rPr>
                <w:rFonts w:ascii="Arial Narrow" w:hAnsi="Arial Narrow"/>
                <w:color w:val="FFFFFF" w:themeColor="background1"/>
              </w:rPr>
              <w:t>Sub-section C: Instrument Processing</w:t>
            </w:r>
            <w:bookmarkEnd w:id="21"/>
          </w:p>
        </w:tc>
      </w:tr>
      <w:tr w:rsidR="00432221" w:rsidRPr="00B058CD" w14:paraId="11D6E09A" w14:textId="77777777" w:rsidTr="00CD099A">
        <w:tc>
          <w:tcPr>
            <w:tcW w:w="995" w:type="dxa"/>
            <w:noWrap/>
            <w:vAlign w:val="center"/>
            <w:hideMark/>
          </w:tcPr>
          <w:p w14:paraId="7399BD47" w14:textId="77777777" w:rsidR="00432221" w:rsidRPr="00B058CD" w:rsidRDefault="00432221" w:rsidP="00797181">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7-C-1</w:t>
            </w:r>
          </w:p>
        </w:tc>
        <w:tc>
          <w:tcPr>
            <w:tcW w:w="7740" w:type="dxa"/>
            <w:vAlign w:val="center"/>
            <w:hideMark/>
          </w:tcPr>
          <w:p w14:paraId="6BFF4B92" w14:textId="77777777" w:rsidR="00432221" w:rsidRPr="00B058CD" w:rsidRDefault="00432221" w:rsidP="00797181">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facility has a written protocol for the reprocessing of all surgical instruments and disinfection of all equipment used in patient care consistent with the manufacturer's instructions for use.</w:t>
            </w:r>
          </w:p>
        </w:tc>
        <w:tc>
          <w:tcPr>
            <w:tcW w:w="1440" w:type="dxa"/>
            <w:vAlign w:val="center"/>
            <w:hideMark/>
          </w:tcPr>
          <w:p w14:paraId="3EE43849" w14:textId="77777777" w:rsidR="00432221" w:rsidRPr="00193D98" w:rsidRDefault="00000000" w:rsidP="00432221">
            <w:pPr>
              <w:spacing w:after="0"/>
              <w:rPr>
                <w:rFonts w:ascii="Arial Narrow" w:hAnsi="Arial Narrow" w:cs="Arial"/>
                <w:sz w:val="20"/>
                <w:szCs w:val="20"/>
              </w:rPr>
            </w:pPr>
            <w:sdt>
              <w:sdtPr>
                <w:rPr>
                  <w:rFonts w:ascii="Arial" w:hAnsi="Arial" w:cs="Arial"/>
                  <w:sz w:val="20"/>
                  <w:szCs w:val="20"/>
                </w:rPr>
                <w:id w:val="529914115"/>
                <w14:checkbox>
                  <w14:checked w14:val="0"/>
                  <w14:checkedState w14:val="2612" w14:font="MS Gothic"/>
                  <w14:uncheckedState w14:val="2610" w14:font="MS Gothic"/>
                </w14:checkbox>
              </w:sdtPr>
              <w:sdtContent>
                <w:r w:rsidR="00432221" w:rsidRPr="00567D45">
                  <w:rPr>
                    <w:rFonts w:ascii="Segoe UI Symbol" w:eastAsia="MS Gothic" w:hAnsi="Segoe UI Symbol" w:cs="Segoe UI Symbol"/>
                    <w:sz w:val="20"/>
                    <w:szCs w:val="20"/>
                  </w:rPr>
                  <w:t>☐</w:t>
                </w:r>
              </w:sdtContent>
            </w:sdt>
            <w:r w:rsidR="00432221" w:rsidRPr="00567D45">
              <w:rPr>
                <w:rFonts w:ascii="Arial" w:hAnsi="Arial" w:cs="Arial"/>
                <w:sz w:val="20"/>
                <w:szCs w:val="20"/>
              </w:rPr>
              <w:t xml:space="preserve"> </w:t>
            </w:r>
            <w:r w:rsidR="00432221" w:rsidRPr="00193D98">
              <w:rPr>
                <w:rFonts w:ascii="Arial Narrow" w:hAnsi="Arial Narrow" w:cs="Arial"/>
                <w:sz w:val="20"/>
                <w:szCs w:val="20"/>
              </w:rPr>
              <w:t>Compliant</w:t>
            </w:r>
          </w:p>
          <w:p w14:paraId="7102F26B" w14:textId="54502641" w:rsidR="00432221" w:rsidRPr="00B058CD" w:rsidRDefault="00000000" w:rsidP="00432221">
            <w:pPr>
              <w:spacing w:line="278" w:lineRule="auto"/>
              <w:rPr>
                <w:rFonts w:ascii="Arial Narrow" w:hAnsi="Arial Narrow" w:cs="Arial"/>
                <w:color w:val="000000"/>
                <w:sz w:val="20"/>
                <w:szCs w:val="20"/>
              </w:rPr>
            </w:pPr>
            <w:sdt>
              <w:sdtPr>
                <w:rPr>
                  <w:rFonts w:ascii="Arial Narrow" w:hAnsi="Arial Narrow" w:cs="Arial"/>
                  <w:sz w:val="20"/>
                  <w:szCs w:val="20"/>
                </w:rPr>
                <w:id w:val="-1255432592"/>
                <w14:checkbox>
                  <w14:checked w14:val="0"/>
                  <w14:checkedState w14:val="2612" w14:font="MS Gothic"/>
                  <w14:uncheckedState w14:val="2610" w14:font="MS Gothic"/>
                </w14:checkbox>
              </w:sdtPr>
              <w:sdtContent>
                <w:r w:rsidR="00432221" w:rsidRPr="00193D98">
                  <w:rPr>
                    <w:rFonts w:ascii="Segoe UI Symbol" w:eastAsia="MS Gothic" w:hAnsi="Segoe UI Symbol" w:cs="Segoe UI Symbol"/>
                    <w:sz w:val="20"/>
                    <w:szCs w:val="20"/>
                  </w:rPr>
                  <w:t>☐</w:t>
                </w:r>
              </w:sdtContent>
            </w:sdt>
            <w:r w:rsidR="00432221" w:rsidRPr="00193D98">
              <w:rPr>
                <w:rFonts w:ascii="Arial Narrow" w:hAnsi="Arial Narrow" w:cs="Arial"/>
                <w:sz w:val="20"/>
                <w:szCs w:val="20"/>
              </w:rPr>
              <w:t xml:space="preserve"> Deficient</w:t>
            </w:r>
          </w:p>
        </w:tc>
        <w:sdt>
          <w:sdtPr>
            <w:rPr>
              <w:rFonts w:ascii="Arial Narrow" w:eastAsia="Times New Roman" w:hAnsi="Arial Narrow"/>
              <w:sz w:val="20"/>
              <w:szCs w:val="20"/>
            </w:rPr>
            <w:id w:val="1683169967"/>
            <w:placeholder>
              <w:docPart w:val="F886884B71244E168BE53B1C3F328470"/>
            </w:placeholder>
            <w:showingPlcHdr/>
            <w:text/>
          </w:sdtPr>
          <w:sdtContent>
            <w:tc>
              <w:tcPr>
                <w:tcW w:w="4685" w:type="dxa"/>
              </w:tcPr>
              <w:p w14:paraId="5B27683D" w14:textId="79A1A6D0" w:rsidR="00432221" w:rsidRPr="00B058CD" w:rsidRDefault="00CD099A" w:rsidP="00CD099A">
                <w:pPr>
                  <w:spacing w:line="278" w:lineRule="auto"/>
                  <w:rPr>
                    <w:rFonts w:ascii="Arial Narrow" w:hAnsi="Arial Narrow" w:cs="Arial"/>
                    <w:color w:val="000000"/>
                    <w:sz w:val="20"/>
                    <w:szCs w:val="20"/>
                  </w:rPr>
                </w:pPr>
                <w:r w:rsidRPr="004F5634">
                  <w:rPr>
                    <w:rStyle w:val="PlaceholderText"/>
                    <w:rFonts w:ascii="Arial Narrow" w:hAnsi="Arial Narrow"/>
                  </w:rPr>
                  <w:t>Click or tap here to enter text.</w:t>
                </w:r>
              </w:p>
            </w:tc>
          </w:sdtContent>
        </w:sdt>
      </w:tr>
    </w:tbl>
    <w:p w14:paraId="7EE484B5" w14:textId="77777777" w:rsidR="007D74B9" w:rsidRDefault="007D74B9">
      <w:r>
        <w:br w:type="page"/>
      </w:r>
    </w:p>
    <w:p w14:paraId="2973A8C1" w14:textId="41208A5E" w:rsidR="00CA39D1" w:rsidRDefault="00F34A9C" w:rsidP="00644D62">
      <w:pPr>
        <w:pStyle w:val="SectionHeading-Standards"/>
      </w:pPr>
      <w:bookmarkStart w:id="22" w:name="_Toc222684903"/>
      <w:r w:rsidRPr="00F34A9C">
        <w:rPr>
          <w:rFonts w:ascii="Arial" w:hAnsi="Arial" w:cs="Arial"/>
        </w:rPr>
        <w:lastRenderedPageBreak/>
        <w:t>SECTION 11: PERSONNEL</w:t>
      </w:r>
      <w:bookmarkEnd w:id="22"/>
      <w:r w:rsidR="00644D62">
        <w:rPr>
          <w:rFonts w:ascii="Arial" w:hAnsi="Arial" w:cs="Arial"/>
        </w:rPr>
        <w:br/>
      </w:r>
    </w:p>
    <w:tbl>
      <w:tblPr>
        <w:tblW w:w="14860"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30" w:type="dxa"/>
          <w:left w:w="130" w:type="dxa"/>
          <w:bottom w:w="130" w:type="dxa"/>
          <w:right w:w="130" w:type="dxa"/>
        </w:tblCellMar>
        <w:tblLook w:val="04A0" w:firstRow="1" w:lastRow="0" w:firstColumn="1" w:lastColumn="0" w:noHBand="0" w:noVBand="1"/>
      </w:tblPr>
      <w:tblGrid>
        <w:gridCol w:w="995"/>
        <w:gridCol w:w="7740"/>
        <w:gridCol w:w="1440"/>
        <w:gridCol w:w="4685"/>
      </w:tblGrid>
      <w:tr w:rsidR="00644D62" w:rsidRPr="00B058CD" w14:paraId="16804CC3" w14:textId="77777777" w:rsidTr="008707A2">
        <w:tc>
          <w:tcPr>
            <w:tcW w:w="995" w:type="dxa"/>
            <w:shd w:val="clear" w:color="auto" w:fill="3A3A3A" w:themeFill="background2" w:themeFillShade="40"/>
            <w:noWrap/>
            <w:vAlign w:val="center"/>
          </w:tcPr>
          <w:p w14:paraId="294DFAEC" w14:textId="79D05601" w:rsidR="00644D62" w:rsidRPr="00663913" w:rsidRDefault="00663913" w:rsidP="00663913">
            <w:pPr>
              <w:jc w:val="center"/>
              <w:rPr>
                <w:rFonts w:ascii="Arial Narrow" w:eastAsia="Times New Roman" w:hAnsi="Arial Narrow"/>
                <w:b/>
                <w:bCs/>
                <w:sz w:val="20"/>
                <w:szCs w:val="20"/>
                <w:lang w:eastAsia="en-US"/>
              </w:rPr>
            </w:pPr>
            <w:r w:rsidRPr="00663913">
              <w:rPr>
                <w:rFonts w:ascii="Arial Narrow" w:eastAsia="Times New Roman" w:hAnsi="Arial Narrow"/>
                <w:b/>
                <w:bCs/>
                <w:sz w:val="20"/>
                <w:szCs w:val="20"/>
                <w:lang w:eastAsia="en-US"/>
              </w:rPr>
              <w:t>Standard ID</w:t>
            </w:r>
          </w:p>
        </w:tc>
        <w:tc>
          <w:tcPr>
            <w:tcW w:w="7740" w:type="dxa"/>
            <w:shd w:val="clear" w:color="auto" w:fill="3A3A3A" w:themeFill="background2" w:themeFillShade="40"/>
            <w:vAlign w:val="center"/>
          </w:tcPr>
          <w:p w14:paraId="2FA00468" w14:textId="759DB2D8" w:rsidR="00644D62" w:rsidRPr="00663913" w:rsidRDefault="00663913" w:rsidP="00663913">
            <w:pPr>
              <w:jc w:val="center"/>
              <w:rPr>
                <w:rFonts w:ascii="Arial Narrow" w:eastAsia="Times New Roman" w:hAnsi="Arial Narrow"/>
                <w:b/>
                <w:bCs/>
                <w:sz w:val="20"/>
                <w:szCs w:val="20"/>
                <w:lang w:eastAsia="en-US"/>
              </w:rPr>
            </w:pPr>
            <w:r w:rsidRPr="00663913">
              <w:rPr>
                <w:rFonts w:ascii="Arial Narrow" w:eastAsia="Times New Roman" w:hAnsi="Arial Narrow"/>
                <w:b/>
                <w:bCs/>
                <w:sz w:val="20"/>
                <w:szCs w:val="20"/>
                <w:lang w:eastAsia="en-US"/>
              </w:rPr>
              <w:t>Standard Language / Regulation</w:t>
            </w:r>
          </w:p>
        </w:tc>
        <w:tc>
          <w:tcPr>
            <w:tcW w:w="6125" w:type="dxa"/>
            <w:gridSpan w:val="2"/>
            <w:shd w:val="clear" w:color="auto" w:fill="3A3A3A" w:themeFill="background2" w:themeFillShade="40"/>
            <w:vAlign w:val="center"/>
          </w:tcPr>
          <w:p w14:paraId="1367F720" w14:textId="5C970E78" w:rsidR="00644D62" w:rsidRPr="00663913" w:rsidRDefault="00FF3B2F" w:rsidP="00663913">
            <w:pPr>
              <w:jc w:val="center"/>
              <w:rPr>
                <w:rFonts w:ascii="Arial Narrow" w:eastAsia="Times New Roman" w:hAnsi="Arial Narrow"/>
                <w:b/>
                <w:bCs/>
                <w:sz w:val="20"/>
                <w:szCs w:val="20"/>
                <w:lang w:eastAsia="en-US"/>
              </w:rPr>
            </w:pPr>
            <w:r>
              <w:rPr>
                <w:rFonts w:ascii="Arial Narrow" w:eastAsia="Times New Roman" w:hAnsi="Arial Narrow"/>
                <w:b/>
                <w:bCs/>
                <w:sz w:val="20"/>
                <w:szCs w:val="20"/>
                <w:lang w:eastAsia="en-US"/>
              </w:rPr>
              <w:t>Findings / Comments</w:t>
            </w:r>
          </w:p>
        </w:tc>
      </w:tr>
      <w:tr w:rsidR="00797181" w:rsidRPr="00B058CD" w14:paraId="408017A6" w14:textId="77777777" w:rsidTr="00663913">
        <w:tc>
          <w:tcPr>
            <w:tcW w:w="14860" w:type="dxa"/>
            <w:gridSpan w:val="4"/>
            <w:shd w:val="clear" w:color="000000" w:fill="006098"/>
            <w:noWrap/>
            <w:vAlign w:val="center"/>
            <w:hideMark/>
          </w:tcPr>
          <w:p w14:paraId="7337D8AB" w14:textId="3E24E67A" w:rsidR="00797181" w:rsidRPr="00B058CD" w:rsidRDefault="00797181" w:rsidP="006D7F96">
            <w:pPr>
              <w:pStyle w:val="Sub-SectionHeading-Standards"/>
              <w:spacing w:before="0"/>
              <w:rPr>
                <w:rFonts w:ascii="Arial Narrow" w:hAnsi="Arial Narrow"/>
                <w:b w:val="0"/>
                <w:bCs w:val="0"/>
              </w:rPr>
            </w:pPr>
            <w:bookmarkStart w:id="23" w:name="_Toc222684904"/>
            <w:r w:rsidRPr="00644D62">
              <w:rPr>
                <w:rFonts w:ascii="Arial Narrow" w:hAnsi="Arial Narrow"/>
                <w:color w:val="FFFFFF" w:themeColor="background1"/>
              </w:rPr>
              <w:t>Sub-section E: Facility Staffing</w:t>
            </w:r>
            <w:bookmarkEnd w:id="23"/>
          </w:p>
        </w:tc>
      </w:tr>
      <w:tr w:rsidR="00FF3B2F" w:rsidRPr="00B058CD" w14:paraId="42E5A24C" w14:textId="77777777" w:rsidTr="00CD099A">
        <w:tc>
          <w:tcPr>
            <w:tcW w:w="995" w:type="dxa"/>
            <w:noWrap/>
            <w:vAlign w:val="center"/>
            <w:hideMark/>
          </w:tcPr>
          <w:p w14:paraId="0D181B24" w14:textId="03C93AC4" w:rsidR="00FF3B2F" w:rsidRPr="00670530" w:rsidRDefault="00FF3B2F" w:rsidP="00797181">
            <w:pPr>
              <w:spacing w:line="278" w:lineRule="auto"/>
              <w:jc w:val="center"/>
              <w:rPr>
                <w:rFonts w:ascii="Arial Narrow" w:hAnsi="Arial Narrow" w:cs="Arial"/>
                <w:b/>
                <w:bCs/>
                <w:color w:val="000000"/>
                <w:sz w:val="20"/>
                <w:szCs w:val="20"/>
              </w:rPr>
            </w:pPr>
            <w:r w:rsidRPr="00670530">
              <w:rPr>
                <w:rFonts w:ascii="Arial Narrow" w:hAnsi="Arial Narrow" w:cs="Arial"/>
                <w:b/>
                <w:bCs/>
                <w:color w:val="000000"/>
                <w:sz w:val="20"/>
                <w:szCs w:val="20"/>
              </w:rPr>
              <w:t>11-E-6</w:t>
            </w:r>
          </w:p>
        </w:tc>
        <w:tc>
          <w:tcPr>
            <w:tcW w:w="7740" w:type="dxa"/>
            <w:vAlign w:val="center"/>
            <w:hideMark/>
          </w:tcPr>
          <w:p w14:paraId="70D5F3C4" w14:textId="20478956" w:rsidR="00FF3B2F" w:rsidRPr="00670530" w:rsidRDefault="00FF3B2F" w:rsidP="00797181">
            <w:pPr>
              <w:rPr>
                <w:rFonts w:ascii="Arial Narrow" w:hAnsi="Arial Narrow" w:cs="Arial"/>
                <w:color w:val="000000"/>
                <w:sz w:val="20"/>
                <w:szCs w:val="20"/>
              </w:rPr>
            </w:pPr>
            <w:r w:rsidRPr="00670530">
              <w:rPr>
                <w:rFonts w:ascii="Arial Narrow" w:hAnsi="Arial Narrow" w:cs="Arial"/>
                <w:color w:val="000000"/>
                <w:sz w:val="20"/>
                <w:szCs w:val="20"/>
              </w:rPr>
              <w:t>All qualified personnel practicing in an accredited organization must meet one of the following criteria:</w:t>
            </w:r>
            <w:r w:rsidRPr="00670530">
              <w:rPr>
                <w:rFonts w:ascii="Arial Narrow" w:hAnsi="Arial Narrow" w:cs="Arial"/>
                <w:color w:val="000000"/>
                <w:sz w:val="20"/>
                <w:szCs w:val="20"/>
              </w:rPr>
              <w:br/>
              <w:t xml:space="preserve">   · PT - Physical Therapist</w:t>
            </w:r>
            <w:r w:rsidRPr="00670530">
              <w:rPr>
                <w:rFonts w:ascii="Arial Narrow" w:hAnsi="Arial Narrow" w:cs="Arial"/>
                <w:color w:val="000000"/>
                <w:sz w:val="20"/>
                <w:szCs w:val="20"/>
              </w:rPr>
              <w:br/>
              <w:t xml:space="preserve">   · PTA - Physical Therapist Assistants</w:t>
            </w:r>
            <w:r w:rsidRPr="00670530">
              <w:rPr>
                <w:rFonts w:ascii="Arial Narrow" w:hAnsi="Arial Narrow" w:cs="Arial"/>
                <w:color w:val="000000"/>
                <w:sz w:val="20"/>
                <w:szCs w:val="20"/>
              </w:rPr>
              <w:br/>
              <w:t xml:space="preserve">   · OT - Occupational Therapist</w:t>
            </w:r>
            <w:r w:rsidRPr="00670530">
              <w:rPr>
                <w:rFonts w:ascii="Arial Narrow" w:hAnsi="Arial Narrow" w:cs="Arial"/>
                <w:color w:val="000000"/>
                <w:sz w:val="20"/>
                <w:szCs w:val="20"/>
              </w:rPr>
              <w:br/>
              <w:t xml:space="preserve">   · OTA - Occupational Therapist Assistants</w:t>
            </w:r>
            <w:r w:rsidRPr="00670530">
              <w:rPr>
                <w:rFonts w:ascii="Arial Narrow" w:hAnsi="Arial Narrow" w:cs="Arial"/>
                <w:color w:val="000000"/>
                <w:sz w:val="20"/>
                <w:szCs w:val="20"/>
              </w:rPr>
              <w:br/>
              <w:t xml:space="preserve">   · SLP - Speech Language Pathologist.</w:t>
            </w:r>
          </w:p>
        </w:tc>
        <w:tc>
          <w:tcPr>
            <w:tcW w:w="1440" w:type="dxa"/>
            <w:vAlign w:val="center"/>
          </w:tcPr>
          <w:p w14:paraId="46283C92" w14:textId="77777777" w:rsidR="00FF3B2F" w:rsidRPr="00193D98" w:rsidRDefault="00000000" w:rsidP="00FF3B2F">
            <w:pPr>
              <w:spacing w:after="0"/>
              <w:rPr>
                <w:rFonts w:ascii="Arial Narrow" w:hAnsi="Arial Narrow" w:cs="Arial"/>
                <w:sz w:val="20"/>
                <w:szCs w:val="20"/>
              </w:rPr>
            </w:pPr>
            <w:sdt>
              <w:sdtPr>
                <w:rPr>
                  <w:rFonts w:ascii="Arial" w:hAnsi="Arial" w:cs="Arial"/>
                  <w:sz w:val="20"/>
                  <w:szCs w:val="20"/>
                </w:rPr>
                <w:id w:val="-1121458470"/>
                <w14:checkbox>
                  <w14:checked w14:val="0"/>
                  <w14:checkedState w14:val="2612" w14:font="MS Gothic"/>
                  <w14:uncheckedState w14:val="2610" w14:font="MS Gothic"/>
                </w14:checkbox>
              </w:sdtPr>
              <w:sdtContent>
                <w:r w:rsidR="00FF3B2F" w:rsidRPr="00567D45">
                  <w:rPr>
                    <w:rFonts w:ascii="Segoe UI Symbol" w:eastAsia="MS Gothic" w:hAnsi="Segoe UI Symbol" w:cs="Segoe UI Symbol"/>
                    <w:sz w:val="20"/>
                    <w:szCs w:val="20"/>
                  </w:rPr>
                  <w:t>☐</w:t>
                </w:r>
              </w:sdtContent>
            </w:sdt>
            <w:r w:rsidR="00FF3B2F" w:rsidRPr="00567D45">
              <w:rPr>
                <w:rFonts w:ascii="Arial" w:hAnsi="Arial" w:cs="Arial"/>
                <w:sz w:val="20"/>
                <w:szCs w:val="20"/>
              </w:rPr>
              <w:t xml:space="preserve"> </w:t>
            </w:r>
            <w:r w:rsidR="00FF3B2F" w:rsidRPr="00193D98">
              <w:rPr>
                <w:rFonts w:ascii="Arial Narrow" w:hAnsi="Arial Narrow" w:cs="Arial"/>
                <w:sz w:val="20"/>
                <w:szCs w:val="20"/>
              </w:rPr>
              <w:t>Compliant</w:t>
            </w:r>
          </w:p>
          <w:p w14:paraId="0C0DFD89" w14:textId="10A879FE" w:rsidR="00FF3B2F" w:rsidRPr="006E30DF" w:rsidRDefault="00000000" w:rsidP="00FF3B2F">
            <w:pPr>
              <w:rPr>
                <w:rFonts w:ascii="Arial Narrow" w:hAnsi="Arial Narrow" w:cs="Arial"/>
                <w:b/>
                <w:bCs/>
                <w:sz w:val="20"/>
                <w:szCs w:val="20"/>
              </w:rPr>
            </w:pPr>
            <w:sdt>
              <w:sdtPr>
                <w:rPr>
                  <w:rFonts w:ascii="Arial Narrow" w:hAnsi="Arial Narrow" w:cs="Arial"/>
                  <w:sz w:val="20"/>
                  <w:szCs w:val="20"/>
                </w:rPr>
                <w:id w:val="-1443214606"/>
                <w14:checkbox>
                  <w14:checked w14:val="0"/>
                  <w14:checkedState w14:val="2612" w14:font="MS Gothic"/>
                  <w14:uncheckedState w14:val="2610" w14:font="MS Gothic"/>
                </w14:checkbox>
              </w:sdtPr>
              <w:sdtContent>
                <w:r w:rsidR="00FF3B2F" w:rsidRPr="00193D98">
                  <w:rPr>
                    <w:rFonts w:ascii="Segoe UI Symbol" w:eastAsia="MS Gothic" w:hAnsi="Segoe UI Symbol" w:cs="Segoe UI Symbol"/>
                    <w:sz w:val="20"/>
                    <w:szCs w:val="20"/>
                  </w:rPr>
                  <w:t>☐</w:t>
                </w:r>
              </w:sdtContent>
            </w:sdt>
            <w:r w:rsidR="00FF3B2F" w:rsidRPr="00193D98">
              <w:rPr>
                <w:rFonts w:ascii="Arial Narrow" w:hAnsi="Arial Narrow" w:cs="Arial"/>
                <w:sz w:val="20"/>
                <w:szCs w:val="20"/>
              </w:rPr>
              <w:t xml:space="preserve"> Deficient</w:t>
            </w:r>
          </w:p>
        </w:tc>
        <w:sdt>
          <w:sdtPr>
            <w:rPr>
              <w:rFonts w:ascii="Arial Narrow" w:eastAsia="Times New Roman" w:hAnsi="Arial Narrow"/>
              <w:sz w:val="20"/>
              <w:szCs w:val="20"/>
            </w:rPr>
            <w:id w:val="-1397584478"/>
            <w:placeholder>
              <w:docPart w:val="0A0F9810BF664CAFA7CEB81B0188DB31"/>
            </w:placeholder>
            <w:showingPlcHdr/>
            <w:text/>
          </w:sdtPr>
          <w:sdtContent>
            <w:tc>
              <w:tcPr>
                <w:tcW w:w="4685" w:type="dxa"/>
              </w:tcPr>
              <w:p w14:paraId="19829D9F" w14:textId="68C45F1E" w:rsidR="00FF3B2F" w:rsidRPr="006E30DF" w:rsidRDefault="00CD099A" w:rsidP="00CD099A">
                <w:pPr>
                  <w:rPr>
                    <w:rFonts w:ascii="Arial Narrow" w:hAnsi="Arial Narrow" w:cs="Arial"/>
                    <w:b/>
                    <w:bCs/>
                    <w:sz w:val="20"/>
                    <w:szCs w:val="20"/>
                  </w:rPr>
                </w:pPr>
                <w:r w:rsidRPr="004F5634">
                  <w:rPr>
                    <w:rStyle w:val="PlaceholderText"/>
                    <w:rFonts w:ascii="Arial Narrow" w:hAnsi="Arial Narrow"/>
                  </w:rPr>
                  <w:t>Click or tap here to enter text.</w:t>
                </w:r>
              </w:p>
            </w:tc>
          </w:sdtContent>
        </w:sdt>
      </w:tr>
      <w:tr w:rsidR="00797181" w:rsidRPr="00B058CD" w14:paraId="6D19F994" w14:textId="77777777" w:rsidTr="00663913">
        <w:tc>
          <w:tcPr>
            <w:tcW w:w="14860" w:type="dxa"/>
            <w:gridSpan w:val="4"/>
            <w:shd w:val="clear" w:color="000000" w:fill="006098"/>
            <w:vAlign w:val="center"/>
            <w:hideMark/>
          </w:tcPr>
          <w:p w14:paraId="36581B3E" w14:textId="2ED8982E" w:rsidR="00797181" w:rsidRPr="00B058CD" w:rsidRDefault="00797181" w:rsidP="00F548A6">
            <w:pPr>
              <w:pStyle w:val="Sub-SectionHeading-Standards"/>
              <w:spacing w:before="0"/>
              <w:rPr>
                <w:rFonts w:ascii="Arial Narrow" w:hAnsi="Arial Narrow"/>
                <w:b w:val="0"/>
                <w:bCs w:val="0"/>
              </w:rPr>
            </w:pPr>
            <w:bookmarkStart w:id="24" w:name="_Toc222684905"/>
            <w:r w:rsidRPr="00F548A6">
              <w:rPr>
                <w:rFonts w:ascii="Arial Narrow" w:hAnsi="Arial Narrow"/>
                <w:color w:val="FFFFFF" w:themeColor="background1"/>
              </w:rPr>
              <w:t>Sub-section I: Personnel Training</w:t>
            </w:r>
            <w:bookmarkEnd w:id="24"/>
          </w:p>
        </w:tc>
      </w:tr>
      <w:tr w:rsidR="00CD099A" w:rsidRPr="00B058CD" w14:paraId="6FC48F89" w14:textId="77777777" w:rsidTr="008A44B6">
        <w:tc>
          <w:tcPr>
            <w:tcW w:w="995" w:type="dxa"/>
            <w:noWrap/>
            <w:vAlign w:val="center"/>
            <w:hideMark/>
          </w:tcPr>
          <w:p w14:paraId="18889DBA" w14:textId="77777777" w:rsidR="00CD099A" w:rsidRPr="00B058CD" w:rsidRDefault="00CD099A" w:rsidP="00CD099A">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11-I-1</w:t>
            </w:r>
          </w:p>
        </w:tc>
        <w:tc>
          <w:tcPr>
            <w:tcW w:w="7740" w:type="dxa"/>
            <w:vAlign w:val="center"/>
            <w:hideMark/>
          </w:tcPr>
          <w:p w14:paraId="4C179EE5" w14:textId="77777777" w:rsidR="00CD099A" w:rsidRPr="00B058CD" w:rsidRDefault="00CD099A" w:rsidP="00CD099A">
            <w:pPr>
              <w:spacing w:line="278" w:lineRule="auto"/>
              <w:rPr>
                <w:rFonts w:ascii="Arial Narrow" w:hAnsi="Arial Narrow" w:cs="Arial"/>
                <w:color w:val="000000"/>
                <w:sz w:val="20"/>
                <w:szCs w:val="20"/>
              </w:rPr>
            </w:pPr>
            <w:r w:rsidRPr="00B058CD">
              <w:rPr>
                <w:rFonts w:ascii="Arial Narrow" w:hAnsi="Arial Narrow" w:cs="Arial"/>
                <w:color w:val="000000"/>
                <w:sz w:val="20"/>
                <w:szCs w:val="20"/>
              </w:rPr>
              <w:t>Each personnel record has evidence of annual hazard safety training.</w:t>
            </w:r>
          </w:p>
        </w:tc>
        <w:tc>
          <w:tcPr>
            <w:tcW w:w="1440" w:type="dxa"/>
            <w:vAlign w:val="center"/>
          </w:tcPr>
          <w:p w14:paraId="66056919"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57221081"/>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1F30AAD8" w14:textId="789DC88F" w:rsidR="00CD099A" w:rsidRPr="00B058CD" w:rsidRDefault="00000000" w:rsidP="00CD099A">
            <w:pPr>
              <w:spacing w:line="278" w:lineRule="auto"/>
              <w:rPr>
                <w:rFonts w:ascii="Arial Narrow" w:hAnsi="Arial Narrow" w:cs="Arial"/>
                <w:sz w:val="20"/>
                <w:szCs w:val="20"/>
              </w:rPr>
            </w:pPr>
            <w:sdt>
              <w:sdtPr>
                <w:rPr>
                  <w:rFonts w:ascii="Arial Narrow" w:hAnsi="Arial Narrow" w:cs="Arial"/>
                  <w:sz w:val="20"/>
                  <w:szCs w:val="20"/>
                </w:rPr>
                <w:id w:val="604304135"/>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459259055"/>
            <w:placeholder>
              <w:docPart w:val="2CE1208A58B94DDD89D4503A7037AAC2"/>
            </w:placeholder>
            <w:showingPlcHdr/>
            <w:text/>
          </w:sdtPr>
          <w:sdtContent>
            <w:tc>
              <w:tcPr>
                <w:tcW w:w="4685" w:type="dxa"/>
              </w:tcPr>
              <w:p w14:paraId="09FAA625" w14:textId="682B53D7" w:rsidR="00CD099A" w:rsidRPr="00B058CD" w:rsidRDefault="00CD099A" w:rsidP="00CD099A">
                <w:pPr>
                  <w:spacing w:line="278" w:lineRule="auto"/>
                  <w:rPr>
                    <w:rFonts w:ascii="Arial Narrow" w:hAnsi="Arial Narrow" w:cs="Arial"/>
                    <w:sz w:val="20"/>
                    <w:szCs w:val="20"/>
                  </w:rPr>
                </w:pPr>
                <w:r w:rsidRPr="002D60AF">
                  <w:rPr>
                    <w:rStyle w:val="PlaceholderText"/>
                    <w:rFonts w:ascii="Arial Narrow" w:hAnsi="Arial Narrow"/>
                  </w:rPr>
                  <w:t>Click or tap here to enter text.</w:t>
                </w:r>
              </w:p>
            </w:tc>
          </w:sdtContent>
        </w:sdt>
      </w:tr>
      <w:tr w:rsidR="00CD099A" w:rsidRPr="00B058CD" w14:paraId="09D07FFF" w14:textId="77777777" w:rsidTr="008A44B6">
        <w:tc>
          <w:tcPr>
            <w:tcW w:w="995" w:type="dxa"/>
            <w:noWrap/>
            <w:vAlign w:val="center"/>
            <w:hideMark/>
          </w:tcPr>
          <w:p w14:paraId="62C38084" w14:textId="77777777" w:rsidR="00CD099A" w:rsidRPr="00B058CD" w:rsidRDefault="00CD099A" w:rsidP="00CD099A">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11-I-2</w:t>
            </w:r>
          </w:p>
        </w:tc>
        <w:tc>
          <w:tcPr>
            <w:tcW w:w="7740" w:type="dxa"/>
            <w:vAlign w:val="center"/>
            <w:hideMark/>
          </w:tcPr>
          <w:p w14:paraId="01262AA3" w14:textId="77777777" w:rsidR="00CD099A" w:rsidRPr="00B058CD" w:rsidRDefault="00CD099A" w:rsidP="00CD099A">
            <w:pPr>
              <w:spacing w:line="278" w:lineRule="auto"/>
              <w:rPr>
                <w:rFonts w:ascii="Arial Narrow" w:hAnsi="Arial Narrow" w:cs="Arial"/>
                <w:color w:val="000000"/>
                <w:sz w:val="20"/>
                <w:szCs w:val="20"/>
              </w:rPr>
            </w:pPr>
            <w:r w:rsidRPr="00B058CD">
              <w:rPr>
                <w:rFonts w:ascii="Arial Narrow" w:hAnsi="Arial Narrow" w:cs="Arial"/>
                <w:color w:val="000000"/>
                <w:sz w:val="20"/>
                <w:szCs w:val="20"/>
              </w:rPr>
              <w:t>Each personnel record has evidence of annual blood borne pathogen training.</w:t>
            </w:r>
          </w:p>
        </w:tc>
        <w:tc>
          <w:tcPr>
            <w:tcW w:w="1440" w:type="dxa"/>
            <w:vAlign w:val="center"/>
          </w:tcPr>
          <w:p w14:paraId="0A04F4F3"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337462256"/>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35EAB284" w14:textId="7B35BE01" w:rsidR="00CD099A" w:rsidRPr="00B058CD" w:rsidRDefault="00000000" w:rsidP="00CD099A">
            <w:pPr>
              <w:spacing w:line="278" w:lineRule="auto"/>
              <w:rPr>
                <w:rFonts w:ascii="Arial Narrow" w:hAnsi="Arial Narrow" w:cs="Arial"/>
                <w:sz w:val="20"/>
                <w:szCs w:val="20"/>
              </w:rPr>
            </w:pPr>
            <w:sdt>
              <w:sdtPr>
                <w:rPr>
                  <w:rFonts w:ascii="Arial Narrow" w:hAnsi="Arial Narrow" w:cs="Arial"/>
                  <w:sz w:val="20"/>
                  <w:szCs w:val="20"/>
                </w:rPr>
                <w:id w:val="-1225514373"/>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559283563"/>
            <w:placeholder>
              <w:docPart w:val="A4BB4F84D9A24335A436F6650B3C58EC"/>
            </w:placeholder>
            <w:showingPlcHdr/>
            <w:text/>
          </w:sdtPr>
          <w:sdtContent>
            <w:tc>
              <w:tcPr>
                <w:tcW w:w="4685" w:type="dxa"/>
              </w:tcPr>
              <w:p w14:paraId="65A1C35C" w14:textId="33170069" w:rsidR="00CD099A" w:rsidRPr="00B058CD" w:rsidRDefault="00CD099A" w:rsidP="00CD099A">
                <w:pPr>
                  <w:spacing w:line="278" w:lineRule="auto"/>
                  <w:rPr>
                    <w:rFonts w:ascii="Arial Narrow" w:hAnsi="Arial Narrow" w:cs="Arial"/>
                    <w:sz w:val="20"/>
                    <w:szCs w:val="20"/>
                  </w:rPr>
                </w:pPr>
                <w:r w:rsidRPr="002D60AF">
                  <w:rPr>
                    <w:rStyle w:val="PlaceholderText"/>
                    <w:rFonts w:ascii="Arial Narrow" w:hAnsi="Arial Narrow"/>
                  </w:rPr>
                  <w:t>Click or tap here to enter text.</w:t>
                </w:r>
              </w:p>
            </w:tc>
          </w:sdtContent>
        </w:sdt>
      </w:tr>
      <w:tr w:rsidR="00CD099A" w:rsidRPr="00B058CD" w14:paraId="48F4AB6E" w14:textId="77777777" w:rsidTr="008A44B6">
        <w:tc>
          <w:tcPr>
            <w:tcW w:w="995" w:type="dxa"/>
            <w:noWrap/>
            <w:vAlign w:val="center"/>
            <w:hideMark/>
          </w:tcPr>
          <w:p w14:paraId="1ECB1415" w14:textId="77777777" w:rsidR="00CD099A" w:rsidRPr="00B058CD" w:rsidRDefault="00CD099A" w:rsidP="00CD099A">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11-I-3</w:t>
            </w:r>
          </w:p>
        </w:tc>
        <w:tc>
          <w:tcPr>
            <w:tcW w:w="7740" w:type="dxa"/>
            <w:vAlign w:val="center"/>
            <w:hideMark/>
          </w:tcPr>
          <w:p w14:paraId="6FCE372D" w14:textId="77777777" w:rsidR="00CD099A" w:rsidRPr="00B058CD" w:rsidRDefault="00CD099A" w:rsidP="00CD099A">
            <w:pPr>
              <w:spacing w:line="278" w:lineRule="auto"/>
              <w:rPr>
                <w:rFonts w:ascii="Arial Narrow" w:hAnsi="Arial Narrow" w:cs="Arial"/>
                <w:color w:val="000000"/>
                <w:sz w:val="20"/>
                <w:szCs w:val="20"/>
              </w:rPr>
            </w:pPr>
            <w:r w:rsidRPr="00B058CD">
              <w:rPr>
                <w:rFonts w:ascii="Arial Narrow" w:hAnsi="Arial Narrow" w:cs="Arial"/>
                <w:color w:val="000000"/>
                <w:sz w:val="20"/>
                <w:szCs w:val="20"/>
              </w:rPr>
              <w:t>Each personnel record has evidence of annual standard precaution training.</w:t>
            </w:r>
          </w:p>
        </w:tc>
        <w:tc>
          <w:tcPr>
            <w:tcW w:w="1440" w:type="dxa"/>
            <w:vAlign w:val="center"/>
          </w:tcPr>
          <w:p w14:paraId="769EFF5B"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349707098"/>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0D05C4E1" w14:textId="4CB73C5F" w:rsidR="00CD099A" w:rsidRPr="00B058CD" w:rsidRDefault="00000000" w:rsidP="00CD099A">
            <w:pPr>
              <w:spacing w:line="278" w:lineRule="auto"/>
              <w:rPr>
                <w:rFonts w:ascii="Arial Narrow" w:hAnsi="Arial Narrow" w:cs="Arial"/>
                <w:sz w:val="20"/>
                <w:szCs w:val="20"/>
              </w:rPr>
            </w:pPr>
            <w:sdt>
              <w:sdtPr>
                <w:rPr>
                  <w:rFonts w:ascii="Arial Narrow" w:hAnsi="Arial Narrow" w:cs="Arial"/>
                  <w:sz w:val="20"/>
                  <w:szCs w:val="20"/>
                </w:rPr>
                <w:id w:val="-1383630141"/>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704987907"/>
            <w:placeholder>
              <w:docPart w:val="61658BB92B814BD195C2094AD5D10F0C"/>
            </w:placeholder>
            <w:showingPlcHdr/>
            <w:text/>
          </w:sdtPr>
          <w:sdtContent>
            <w:tc>
              <w:tcPr>
                <w:tcW w:w="4685" w:type="dxa"/>
              </w:tcPr>
              <w:p w14:paraId="7003482C" w14:textId="39172998" w:rsidR="00CD099A" w:rsidRPr="00B058CD" w:rsidRDefault="00CD099A" w:rsidP="00CD099A">
                <w:pPr>
                  <w:spacing w:line="278" w:lineRule="auto"/>
                  <w:rPr>
                    <w:rFonts w:ascii="Arial Narrow" w:hAnsi="Arial Narrow" w:cs="Arial"/>
                    <w:sz w:val="20"/>
                    <w:szCs w:val="20"/>
                  </w:rPr>
                </w:pPr>
                <w:r w:rsidRPr="002D60AF">
                  <w:rPr>
                    <w:rStyle w:val="PlaceholderText"/>
                    <w:rFonts w:ascii="Arial Narrow" w:hAnsi="Arial Narrow"/>
                  </w:rPr>
                  <w:t>Click or tap here to enter text.</w:t>
                </w:r>
              </w:p>
            </w:tc>
          </w:sdtContent>
        </w:sdt>
      </w:tr>
    </w:tbl>
    <w:p w14:paraId="1A7AB4B4" w14:textId="77777777" w:rsidR="007C4BC6" w:rsidRDefault="007C4BC6">
      <w:r>
        <w:br w:type="page"/>
      </w:r>
    </w:p>
    <w:p w14:paraId="5734A41D" w14:textId="0D72166B" w:rsidR="007C4BC6" w:rsidRDefault="003834EC" w:rsidP="00AC7620">
      <w:pPr>
        <w:pStyle w:val="SectionHeading-Standards"/>
      </w:pPr>
      <w:bookmarkStart w:id="25" w:name="_Toc222684906"/>
      <w:r w:rsidRPr="00AC7620">
        <w:rPr>
          <w:rFonts w:ascii="Arial" w:hAnsi="Arial" w:cs="Arial"/>
        </w:rPr>
        <w:lastRenderedPageBreak/>
        <w:t>SECTION 15: REHABILITATION AGENCY / OUTPATIENT PHYSICAL THERAPY (RA/OPT)</w:t>
      </w:r>
      <w:bookmarkEnd w:id="25"/>
      <w:r>
        <w:rPr>
          <w:rFonts w:ascii="Arial" w:hAnsi="Arial" w:cs="Arial"/>
          <w:b w:val="0"/>
          <w:bCs w:val="0"/>
        </w:rPr>
        <w:br/>
      </w:r>
    </w:p>
    <w:tbl>
      <w:tblPr>
        <w:tblW w:w="17740"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30" w:type="dxa"/>
          <w:left w:w="130" w:type="dxa"/>
          <w:bottom w:w="130" w:type="dxa"/>
          <w:right w:w="130" w:type="dxa"/>
        </w:tblCellMar>
        <w:tblLook w:val="04A0" w:firstRow="1" w:lastRow="0" w:firstColumn="1" w:lastColumn="0" w:noHBand="0" w:noVBand="1"/>
      </w:tblPr>
      <w:tblGrid>
        <w:gridCol w:w="905"/>
        <w:gridCol w:w="90"/>
        <w:gridCol w:w="7740"/>
        <w:gridCol w:w="1440"/>
        <w:gridCol w:w="4685"/>
        <w:gridCol w:w="1440"/>
        <w:gridCol w:w="1440"/>
      </w:tblGrid>
      <w:tr w:rsidR="003834EC" w:rsidRPr="0011578C" w14:paraId="1644A929" w14:textId="77777777" w:rsidTr="003D6A44">
        <w:trPr>
          <w:gridAfter w:val="2"/>
          <w:wAfter w:w="2880" w:type="dxa"/>
          <w:tblHeader/>
        </w:trPr>
        <w:tc>
          <w:tcPr>
            <w:tcW w:w="995" w:type="dxa"/>
            <w:gridSpan w:val="2"/>
            <w:shd w:val="clear" w:color="auto" w:fill="3A3A3A" w:themeFill="background2" w:themeFillShade="40"/>
            <w:noWrap/>
            <w:vAlign w:val="center"/>
          </w:tcPr>
          <w:p w14:paraId="7761F554" w14:textId="5DC59705" w:rsidR="003834EC" w:rsidRPr="00BD5447" w:rsidRDefault="003834EC" w:rsidP="003834EC">
            <w:pPr>
              <w:spacing w:line="278" w:lineRule="auto"/>
              <w:jc w:val="center"/>
              <w:rPr>
                <w:rFonts w:ascii="Arial Narrow" w:hAnsi="Arial Narrow" w:cs="Arial"/>
                <w:b/>
                <w:bCs/>
                <w:color w:val="FFFFFF"/>
                <w:sz w:val="20"/>
                <w:szCs w:val="20"/>
                <w:lang w:val="fr-FR"/>
              </w:rPr>
            </w:pPr>
            <w:r>
              <w:rPr>
                <w:rFonts w:ascii="Arial Narrow" w:hAnsi="Arial Narrow" w:cs="Arial"/>
                <w:b/>
                <w:bCs/>
                <w:color w:val="FFFFFF"/>
                <w:sz w:val="20"/>
                <w:szCs w:val="20"/>
                <w:lang w:val="fr-FR"/>
              </w:rPr>
              <w:t>Standard ID</w:t>
            </w:r>
          </w:p>
        </w:tc>
        <w:tc>
          <w:tcPr>
            <w:tcW w:w="7740" w:type="dxa"/>
            <w:shd w:val="clear" w:color="auto" w:fill="3A3A3A" w:themeFill="background2" w:themeFillShade="40"/>
            <w:vAlign w:val="center"/>
          </w:tcPr>
          <w:p w14:paraId="040D9A0B" w14:textId="329083BE" w:rsidR="003834EC" w:rsidRPr="00BD5447" w:rsidRDefault="003834EC" w:rsidP="003834EC">
            <w:pPr>
              <w:spacing w:line="278" w:lineRule="auto"/>
              <w:jc w:val="center"/>
              <w:rPr>
                <w:rFonts w:ascii="Arial Narrow" w:hAnsi="Arial Narrow" w:cs="Arial"/>
                <w:b/>
                <w:bCs/>
                <w:color w:val="FFFFFF"/>
                <w:sz w:val="20"/>
                <w:szCs w:val="20"/>
                <w:lang w:val="fr-FR"/>
              </w:rPr>
            </w:pPr>
            <w:r>
              <w:rPr>
                <w:rFonts w:ascii="Arial Narrow" w:hAnsi="Arial Narrow" w:cs="Arial"/>
                <w:b/>
                <w:bCs/>
                <w:color w:val="FFFFFF"/>
                <w:sz w:val="20"/>
                <w:szCs w:val="20"/>
                <w:lang w:val="fr-FR"/>
              </w:rPr>
              <w:t xml:space="preserve">Standard </w:t>
            </w:r>
            <w:proofErr w:type="spellStart"/>
            <w:r>
              <w:rPr>
                <w:rFonts w:ascii="Arial Narrow" w:hAnsi="Arial Narrow" w:cs="Arial"/>
                <w:b/>
                <w:bCs/>
                <w:color w:val="FFFFFF"/>
                <w:sz w:val="20"/>
                <w:szCs w:val="20"/>
                <w:lang w:val="fr-FR"/>
              </w:rPr>
              <w:t>Language</w:t>
            </w:r>
            <w:proofErr w:type="spellEnd"/>
            <w:r>
              <w:rPr>
                <w:rFonts w:ascii="Arial Narrow" w:hAnsi="Arial Narrow" w:cs="Arial"/>
                <w:b/>
                <w:bCs/>
                <w:color w:val="FFFFFF"/>
                <w:sz w:val="20"/>
                <w:szCs w:val="20"/>
                <w:lang w:val="fr-FR"/>
              </w:rPr>
              <w:t xml:space="preserve"> / </w:t>
            </w:r>
            <w:proofErr w:type="spellStart"/>
            <w:r>
              <w:rPr>
                <w:rFonts w:ascii="Arial Narrow" w:hAnsi="Arial Narrow" w:cs="Arial"/>
                <w:b/>
                <w:bCs/>
                <w:color w:val="FFFFFF"/>
                <w:sz w:val="20"/>
                <w:szCs w:val="20"/>
                <w:lang w:val="fr-FR"/>
              </w:rPr>
              <w:t>Regulation</w:t>
            </w:r>
            <w:proofErr w:type="spellEnd"/>
          </w:p>
        </w:tc>
        <w:tc>
          <w:tcPr>
            <w:tcW w:w="6125" w:type="dxa"/>
            <w:gridSpan w:val="2"/>
            <w:shd w:val="clear" w:color="auto" w:fill="3A3A3A" w:themeFill="background2" w:themeFillShade="40"/>
            <w:vAlign w:val="center"/>
          </w:tcPr>
          <w:p w14:paraId="6C29AFA8" w14:textId="615D17F2" w:rsidR="003834EC" w:rsidRPr="00BD5447" w:rsidRDefault="00306D1F" w:rsidP="003834EC">
            <w:pPr>
              <w:spacing w:line="278" w:lineRule="auto"/>
              <w:jc w:val="center"/>
              <w:rPr>
                <w:rFonts w:ascii="Arial Narrow" w:hAnsi="Arial Narrow" w:cs="Arial"/>
                <w:b/>
                <w:bCs/>
                <w:color w:val="FFFFFF"/>
                <w:sz w:val="20"/>
                <w:szCs w:val="20"/>
                <w:lang w:val="fr-FR"/>
              </w:rPr>
            </w:pPr>
            <w:proofErr w:type="spellStart"/>
            <w:r>
              <w:rPr>
                <w:rFonts w:ascii="Arial Narrow" w:hAnsi="Arial Narrow" w:cs="Arial"/>
                <w:b/>
                <w:bCs/>
                <w:color w:val="FFFFFF"/>
                <w:sz w:val="20"/>
                <w:szCs w:val="20"/>
                <w:lang w:val="fr-FR"/>
              </w:rPr>
              <w:t>Findings</w:t>
            </w:r>
            <w:proofErr w:type="spellEnd"/>
            <w:r>
              <w:rPr>
                <w:rFonts w:ascii="Arial Narrow" w:hAnsi="Arial Narrow" w:cs="Arial"/>
                <w:b/>
                <w:bCs/>
                <w:color w:val="FFFFFF"/>
                <w:sz w:val="20"/>
                <w:szCs w:val="20"/>
                <w:lang w:val="fr-FR"/>
              </w:rPr>
              <w:t xml:space="preserve"> / </w:t>
            </w:r>
            <w:proofErr w:type="spellStart"/>
            <w:r>
              <w:rPr>
                <w:rFonts w:ascii="Arial Narrow" w:hAnsi="Arial Narrow" w:cs="Arial"/>
                <w:b/>
                <w:bCs/>
                <w:color w:val="FFFFFF"/>
                <w:sz w:val="20"/>
                <w:szCs w:val="20"/>
                <w:lang w:val="fr-FR"/>
              </w:rPr>
              <w:t>Comments</w:t>
            </w:r>
            <w:proofErr w:type="spellEnd"/>
          </w:p>
        </w:tc>
      </w:tr>
      <w:tr w:rsidR="00797181" w:rsidRPr="00B55CC0" w14:paraId="525B4572" w14:textId="77777777" w:rsidTr="003D6A44">
        <w:trPr>
          <w:gridAfter w:val="2"/>
          <w:wAfter w:w="2880" w:type="dxa"/>
        </w:trPr>
        <w:tc>
          <w:tcPr>
            <w:tcW w:w="14860" w:type="dxa"/>
            <w:gridSpan w:val="5"/>
            <w:shd w:val="clear" w:color="000000" w:fill="006098"/>
            <w:noWrap/>
            <w:vAlign w:val="center"/>
            <w:hideMark/>
          </w:tcPr>
          <w:p w14:paraId="2A81D87F" w14:textId="443F7764" w:rsidR="00797181" w:rsidRPr="00BD5447" w:rsidRDefault="00797181" w:rsidP="006D7F96">
            <w:pPr>
              <w:pStyle w:val="Sub-SectionHeading-Standards"/>
              <w:spacing w:before="0"/>
              <w:rPr>
                <w:rFonts w:ascii="Arial Narrow" w:hAnsi="Arial Narrow"/>
                <w:b w:val="0"/>
                <w:bCs w:val="0"/>
                <w:lang w:val="fr-FR"/>
              </w:rPr>
            </w:pPr>
            <w:bookmarkStart w:id="26" w:name="_Toc222684907"/>
            <w:r w:rsidRPr="00236D4E">
              <w:rPr>
                <w:rFonts w:ascii="Arial Narrow" w:hAnsi="Arial Narrow"/>
                <w:color w:val="FFFFFF" w:themeColor="background1"/>
                <w:lang w:val="fr-FR"/>
              </w:rPr>
              <w:t xml:space="preserve">Sub-section </w:t>
            </w:r>
            <w:proofErr w:type="gramStart"/>
            <w:r w:rsidRPr="00236D4E">
              <w:rPr>
                <w:rFonts w:ascii="Arial Narrow" w:hAnsi="Arial Narrow"/>
                <w:color w:val="FFFFFF" w:themeColor="background1"/>
                <w:lang w:val="fr-FR"/>
              </w:rPr>
              <w:t>A:</w:t>
            </w:r>
            <w:proofErr w:type="gramEnd"/>
            <w:r w:rsidRPr="00236D4E">
              <w:rPr>
                <w:rFonts w:ascii="Arial Narrow" w:hAnsi="Arial Narrow"/>
                <w:color w:val="FFFFFF" w:themeColor="background1"/>
                <w:lang w:val="fr-FR"/>
              </w:rPr>
              <w:t xml:space="preserve"> Personnel Qualifications</w:t>
            </w:r>
            <w:bookmarkEnd w:id="26"/>
          </w:p>
        </w:tc>
      </w:tr>
      <w:tr w:rsidR="00CD099A" w:rsidRPr="00B058CD" w14:paraId="567FFCD3" w14:textId="77777777" w:rsidTr="00D07012">
        <w:trPr>
          <w:gridAfter w:val="2"/>
          <w:wAfter w:w="2880" w:type="dxa"/>
        </w:trPr>
        <w:tc>
          <w:tcPr>
            <w:tcW w:w="905" w:type="dxa"/>
            <w:noWrap/>
            <w:vAlign w:val="center"/>
            <w:hideMark/>
          </w:tcPr>
          <w:p w14:paraId="128400EE" w14:textId="632DE7BF" w:rsidR="00CD099A" w:rsidRPr="00E7471D" w:rsidRDefault="00CD099A" w:rsidP="00CD099A">
            <w:pPr>
              <w:spacing w:line="278" w:lineRule="auto"/>
              <w:jc w:val="center"/>
              <w:rPr>
                <w:rFonts w:ascii="Arial Narrow" w:hAnsi="Arial Narrow" w:cs="Arial"/>
                <w:b/>
                <w:bCs/>
                <w:color w:val="000000"/>
                <w:sz w:val="20"/>
                <w:szCs w:val="20"/>
              </w:rPr>
            </w:pPr>
            <w:r w:rsidRPr="00E7471D">
              <w:rPr>
                <w:rFonts w:ascii="Arial Narrow" w:hAnsi="Arial Narrow" w:cs="Arial"/>
                <w:b/>
                <w:bCs/>
                <w:color w:val="000000"/>
                <w:sz w:val="20"/>
                <w:szCs w:val="20"/>
              </w:rPr>
              <w:t>15-A-1</w:t>
            </w:r>
          </w:p>
        </w:tc>
        <w:tc>
          <w:tcPr>
            <w:tcW w:w="7830" w:type="dxa"/>
            <w:gridSpan w:val="2"/>
            <w:vAlign w:val="center"/>
            <w:hideMark/>
          </w:tcPr>
          <w:p w14:paraId="65057D54" w14:textId="77777777" w:rsidR="00CD099A" w:rsidRDefault="00CD099A" w:rsidP="00CD099A">
            <w:pPr>
              <w:spacing w:line="278" w:lineRule="auto"/>
              <w:rPr>
                <w:rFonts w:ascii="Arial Narrow" w:hAnsi="Arial Narrow" w:cs="Arial"/>
                <w:color w:val="000000"/>
                <w:sz w:val="20"/>
                <w:szCs w:val="20"/>
              </w:rPr>
            </w:pPr>
            <w:r w:rsidRPr="00E7471D">
              <w:rPr>
                <w:rFonts w:ascii="Arial Narrow" w:hAnsi="Arial Narrow" w:cs="Arial"/>
                <w:color w:val="000000"/>
                <w:sz w:val="20"/>
                <w:szCs w:val="20"/>
              </w:rPr>
              <w:t xml:space="preserve">Except as specified in paragraphs 15-A-2 through 15-A-13 of this section, all personnel who are involved in the furnishing of outpatient physical therapy, occupational therapy, and speech-language pathology services directly by or under arrangements with an organization must be legally authorized (licensed or, if applicable, certified or registered) to practice by the State in which they perform the functions or actions, and must act only within the scope of their State license or State certification or registration. </w:t>
            </w:r>
          </w:p>
          <w:p w14:paraId="5CD3AD72" w14:textId="4029956F" w:rsidR="00CD099A" w:rsidRDefault="00CD099A" w:rsidP="00CD099A">
            <w:pPr>
              <w:spacing w:after="0" w:line="278" w:lineRule="auto"/>
              <w:rPr>
                <w:rFonts w:ascii="Arial Narrow" w:hAnsi="Arial Narrow" w:cs="Arial"/>
                <w:color w:val="000000"/>
                <w:sz w:val="20"/>
                <w:szCs w:val="20"/>
              </w:rPr>
            </w:pPr>
            <w:r w:rsidRPr="003C4423">
              <w:rPr>
                <w:rFonts w:ascii="Arial Narrow" w:hAnsi="Arial Narrow" w:cs="Arial"/>
                <w:color w:val="000000"/>
                <w:sz w:val="20"/>
                <w:szCs w:val="20"/>
              </w:rPr>
              <w:t>§</w:t>
            </w:r>
            <w:r w:rsidRPr="00D675D9">
              <w:rPr>
                <w:rFonts w:ascii="Arial Narrow" w:hAnsi="Arial Narrow" w:cs="Arial"/>
                <w:color w:val="000000"/>
                <w:sz w:val="20"/>
                <w:szCs w:val="20"/>
              </w:rPr>
              <w:t>485.705 Condition</w:t>
            </w:r>
          </w:p>
          <w:p w14:paraId="6D246E1E" w14:textId="6752FDDE" w:rsidR="00CD099A" w:rsidRPr="00E7471D" w:rsidRDefault="00CD099A" w:rsidP="00CD099A">
            <w:pPr>
              <w:spacing w:after="0" w:line="278" w:lineRule="auto"/>
              <w:rPr>
                <w:rFonts w:ascii="Arial Narrow" w:hAnsi="Arial Narrow" w:cs="Arial"/>
                <w:color w:val="000000"/>
                <w:sz w:val="20"/>
                <w:szCs w:val="20"/>
              </w:rPr>
            </w:pPr>
            <w:r w:rsidRPr="003C4423">
              <w:rPr>
                <w:rFonts w:ascii="Arial Narrow" w:hAnsi="Arial Narrow" w:cs="Arial"/>
                <w:color w:val="000000"/>
                <w:sz w:val="20"/>
                <w:szCs w:val="20"/>
              </w:rPr>
              <w:t>§</w:t>
            </w:r>
            <w:r w:rsidRPr="00D675D9">
              <w:rPr>
                <w:rFonts w:ascii="Arial Narrow" w:hAnsi="Arial Narrow" w:cs="Arial"/>
                <w:color w:val="000000"/>
                <w:sz w:val="20"/>
                <w:szCs w:val="20"/>
              </w:rPr>
              <w:t>485.705(a) Standard</w:t>
            </w:r>
          </w:p>
        </w:tc>
        <w:tc>
          <w:tcPr>
            <w:tcW w:w="1440" w:type="dxa"/>
            <w:vAlign w:val="center"/>
          </w:tcPr>
          <w:p w14:paraId="53C2CEE0"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334423377"/>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149FE59C" w14:textId="7387446F" w:rsidR="00CD099A" w:rsidRPr="00E7471D" w:rsidRDefault="00000000" w:rsidP="00CD099A">
            <w:pPr>
              <w:spacing w:line="278" w:lineRule="auto"/>
              <w:rPr>
                <w:rFonts w:ascii="Arial Narrow" w:hAnsi="Arial Narrow" w:cs="Arial"/>
                <w:color w:val="0563C1"/>
                <w:sz w:val="20"/>
                <w:szCs w:val="20"/>
                <w:u w:val="single"/>
              </w:rPr>
            </w:pPr>
            <w:sdt>
              <w:sdtPr>
                <w:rPr>
                  <w:rFonts w:ascii="Arial Narrow" w:hAnsi="Arial Narrow" w:cs="Arial"/>
                  <w:sz w:val="20"/>
                  <w:szCs w:val="20"/>
                </w:rPr>
                <w:id w:val="-866523619"/>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678686332"/>
            <w:placeholder>
              <w:docPart w:val="EEF2554758B34162908CF13B147C1F86"/>
            </w:placeholder>
            <w:showingPlcHdr/>
            <w:text/>
          </w:sdtPr>
          <w:sdtContent>
            <w:tc>
              <w:tcPr>
                <w:tcW w:w="4685" w:type="dxa"/>
              </w:tcPr>
              <w:p w14:paraId="3235D6D8" w14:textId="5BF1BC26" w:rsidR="00CD099A" w:rsidRPr="00E7471D" w:rsidRDefault="00CD099A" w:rsidP="00CD099A">
                <w:pPr>
                  <w:spacing w:line="278" w:lineRule="auto"/>
                  <w:rPr>
                    <w:rFonts w:ascii="Arial Narrow" w:hAnsi="Arial Narrow" w:cs="Arial"/>
                    <w:color w:val="0563C1"/>
                    <w:sz w:val="20"/>
                    <w:szCs w:val="20"/>
                    <w:u w:val="single"/>
                  </w:rPr>
                </w:pPr>
                <w:r w:rsidRPr="00456703">
                  <w:rPr>
                    <w:rStyle w:val="PlaceholderText"/>
                    <w:rFonts w:ascii="Arial Narrow" w:hAnsi="Arial Narrow"/>
                  </w:rPr>
                  <w:t>Click or tap here to enter text.</w:t>
                </w:r>
              </w:p>
            </w:tc>
          </w:sdtContent>
        </w:sdt>
      </w:tr>
      <w:tr w:rsidR="00CD099A" w:rsidRPr="00B058CD" w14:paraId="7E27D400" w14:textId="77777777" w:rsidTr="00D07012">
        <w:trPr>
          <w:gridAfter w:val="2"/>
          <w:wAfter w:w="2880" w:type="dxa"/>
        </w:trPr>
        <w:tc>
          <w:tcPr>
            <w:tcW w:w="905" w:type="dxa"/>
            <w:noWrap/>
            <w:vAlign w:val="center"/>
            <w:hideMark/>
          </w:tcPr>
          <w:p w14:paraId="07131B20" w14:textId="3DC2EA75" w:rsidR="00CD099A" w:rsidRPr="00E7471D" w:rsidRDefault="00CD099A" w:rsidP="00CD099A">
            <w:pPr>
              <w:spacing w:line="278" w:lineRule="auto"/>
              <w:jc w:val="center"/>
              <w:rPr>
                <w:rFonts w:ascii="Arial Narrow" w:hAnsi="Arial Narrow" w:cs="Arial"/>
                <w:b/>
                <w:bCs/>
                <w:color w:val="000000"/>
                <w:sz w:val="20"/>
                <w:szCs w:val="20"/>
              </w:rPr>
            </w:pPr>
            <w:r w:rsidRPr="00E7471D">
              <w:rPr>
                <w:rFonts w:ascii="Arial Narrow" w:hAnsi="Arial Narrow" w:cs="Arial"/>
                <w:b/>
                <w:bCs/>
                <w:color w:val="000000"/>
                <w:sz w:val="20"/>
                <w:szCs w:val="20"/>
              </w:rPr>
              <w:t>15-A-2</w:t>
            </w:r>
          </w:p>
        </w:tc>
        <w:tc>
          <w:tcPr>
            <w:tcW w:w="7830" w:type="dxa"/>
            <w:gridSpan w:val="2"/>
            <w:vAlign w:val="center"/>
            <w:hideMark/>
          </w:tcPr>
          <w:p w14:paraId="1BCB4BC6" w14:textId="77777777" w:rsidR="00CD099A" w:rsidRPr="00C47C19" w:rsidRDefault="00CD099A" w:rsidP="00CD099A">
            <w:pPr>
              <w:spacing w:line="278" w:lineRule="auto"/>
              <w:rPr>
                <w:rFonts w:ascii="Arial Narrow" w:hAnsi="Arial Narrow" w:cs="Arial"/>
                <w:color w:val="000000"/>
                <w:sz w:val="20"/>
                <w:szCs w:val="20"/>
              </w:rPr>
            </w:pPr>
            <w:r w:rsidRPr="00C47C19">
              <w:rPr>
                <w:rFonts w:ascii="Arial Narrow" w:hAnsi="Arial Narrow" w:cs="Arial"/>
                <w:color w:val="000000"/>
                <w:sz w:val="20"/>
                <w:szCs w:val="20"/>
              </w:rPr>
              <w:t>Federally defined qualifications must be met: For a physician, the qualifications and conditions as defined in section 1861(r) of the Act and the requirements in 42 CFR 484.</w:t>
            </w:r>
          </w:p>
          <w:p w14:paraId="03044065" w14:textId="2388678B" w:rsidR="00CD099A" w:rsidRPr="00E7471D" w:rsidRDefault="00CD099A" w:rsidP="00CD099A">
            <w:pPr>
              <w:rPr>
                <w:rFonts w:ascii="Arial Narrow" w:hAnsi="Arial Narrow" w:cs="Arial"/>
                <w:color w:val="000000"/>
                <w:sz w:val="20"/>
                <w:szCs w:val="20"/>
              </w:rPr>
            </w:pPr>
            <w:r w:rsidRPr="00C47C19">
              <w:rPr>
                <w:rFonts w:ascii="Arial Narrow" w:hAnsi="Arial Narrow" w:cs="Arial"/>
                <w:color w:val="000000"/>
                <w:sz w:val="20"/>
                <w:szCs w:val="20"/>
              </w:rPr>
              <w:t>§485.705(b) Standard</w:t>
            </w:r>
            <w:r w:rsidRPr="00C47C19">
              <w:rPr>
                <w:rFonts w:ascii="Arial Narrow" w:hAnsi="Arial Narrow" w:cs="Arial"/>
                <w:color w:val="000000"/>
                <w:sz w:val="20"/>
                <w:szCs w:val="20"/>
              </w:rPr>
              <w:br/>
              <w:t>§485.705(b)(1) Standard</w:t>
            </w:r>
          </w:p>
        </w:tc>
        <w:tc>
          <w:tcPr>
            <w:tcW w:w="1440" w:type="dxa"/>
            <w:vAlign w:val="center"/>
          </w:tcPr>
          <w:p w14:paraId="24EDD244"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079095968"/>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4A2D385F" w14:textId="52A8445B" w:rsidR="00CD099A" w:rsidRPr="00E7471D"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399338869"/>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477985901"/>
            <w:placeholder>
              <w:docPart w:val="BEADFC99DE5041409E48A1C7AEB3E381"/>
            </w:placeholder>
            <w:showingPlcHdr/>
            <w:text/>
          </w:sdtPr>
          <w:sdtContent>
            <w:tc>
              <w:tcPr>
                <w:tcW w:w="4685" w:type="dxa"/>
              </w:tcPr>
              <w:p w14:paraId="54EF5F4C" w14:textId="55501AFB" w:rsidR="00CD099A" w:rsidRPr="00E7471D" w:rsidRDefault="00CD099A" w:rsidP="00CD099A">
                <w:pPr>
                  <w:spacing w:line="278" w:lineRule="auto"/>
                  <w:rPr>
                    <w:rFonts w:ascii="Arial Narrow" w:hAnsi="Arial Narrow" w:cs="Arial"/>
                    <w:color w:val="0070C0"/>
                    <w:sz w:val="20"/>
                    <w:szCs w:val="20"/>
                    <w:u w:val="single"/>
                  </w:rPr>
                </w:pPr>
                <w:r w:rsidRPr="00456703">
                  <w:rPr>
                    <w:rStyle w:val="PlaceholderText"/>
                    <w:rFonts w:ascii="Arial Narrow" w:hAnsi="Arial Narrow"/>
                  </w:rPr>
                  <w:t>Click or tap here to enter text.</w:t>
                </w:r>
              </w:p>
            </w:tc>
          </w:sdtContent>
        </w:sdt>
      </w:tr>
      <w:tr w:rsidR="00CD099A" w:rsidRPr="00B058CD" w14:paraId="2E3BD9FF" w14:textId="77777777" w:rsidTr="00D07012">
        <w:trPr>
          <w:gridAfter w:val="2"/>
          <w:wAfter w:w="2880" w:type="dxa"/>
        </w:trPr>
        <w:tc>
          <w:tcPr>
            <w:tcW w:w="905" w:type="dxa"/>
            <w:noWrap/>
            <w:vAlign w:val="center"/>
            <w:hideMark/>
          </w:tcPr>
          <w:p w14:paraId="58FD0BB2" w14:textId="713F23DD" w:rsidR="00CD099A" w:rsidRPr="00E7471D" w:rsidRDefault="00CD099A" w:rsidP="00CD099A">
            <w:pPr>
              <w:spacing w:line="278" w:lineRule="auto"/>
              <w:jc w:val="center"/>
              <w:rPr>
                <w:rFonts w:ascii="Arial Narrow" w:hAnsi="Arial Narrow" w:cs="Arial"/>
                <w:b/>
                <w:bCs/>
                <w:color w:val="000000"/>
                <w:sz w:val="20"/>
                <w:szCs w:val="20"/>
              </w:rPr>
            </w:pPr>
            <w:r w:rsidRPr="00E7471D">
              <w:rPr>
                <w:rFonts w:ascii="Arial Narrow" w:hAnsi="Arial Narrow" w:cs="Arial"/>
                <w:b/>
                <w:bCs/>
                <w:color w:val="000000"/>
                <w:sz w:val="20"/>
                <w:szCs w:val="20"/>
              </w:rPr>
              <w:t>15-A-3</w:t>
            </w:r>
          </w:p>
        </w:tc>
        <w:tc>
          <w:tcPr>
            <w:tcW w:w="7830" w:type="dxa"/>
            <w:gridSpan w:val="2"/>
            <w:vAlign w:val="center"/>
            <w:hideMark/>
          </w:tcPr>
          <w:p w14:paraId="412AABD2" w14:textId="77777777" w:rsidR="00CD099A" w:rsidRDefault="00CD099A" w:rsidP="00CD099A">
            <w:pPr>
              <w:spacing w:line="278" w:lineRule="auto"/>
              <w:rPr>
                <w:rFonts w:ascii="Arial Narrow" w:hAnsi="Arial Narrow" w:cs="Arial"/>
                <w:color w:val="000000"/>
                <w:sz w:val="20"/>
                <w:szCs w:val="20"/>
              </w:rPr>
            </w:pPr>
            <w:r w:rsidRPr="00E7471D">
              <w:rPr>
                <w:rFonts w:ascii="Arial Narrow" w:hAnsi="Arial Narrow" w:cs="Arial"/>
                <w:color w:val="000000"/>
                <w:sz w:val="20"/>
                <w:szCs w:val="20"/>
              </w:rPr>
              <w:t>Federally defined qualifications must be met: For a speech-language pathologist, the qualifications specified in section 1861(11)(1) of the Act and the requirements in 42 CFR 484.</w:t>
            </w:r>
          </w:p>
          <w:p w14:paraId="7EB683B4" w14:textId="1D217F03" w:rsidR="00CD099A" w:rsidRPr="00E7471D" w:rsidRDefault="00CD099A" w:rsidP="00CD099A">
            <w:pPr>
              <w:spacing w:line="278" w:lineRule="auto"/>
              <w:rPr>
                <w:rFonts w:ascii="Arial Narrow" w:hAnsi="Arial Narrow" w:cs="Arial"/>
                <w:color w:val="000000"/>
                <w:sz w:val="20"/>
                <w:szCs w:val="20"/>
              </w:rPr>
            </w:pPr>
            <w:r w:rsidRPr="00C47C19">
              <w:rPr>
                <w:rFonts w:ascii="Arial Narrow" w:hAnsi="Arial Narrow" w:cs="Arial"/>
                <w:color w:val="000000"/>
                <w:sz w:val="20"/>
                <w:szCs w:val="20"/>
              </w:rPr>
              <w:t>§</w:t>
            </w:r>
            <w:r w:rsidRPr="00EC0097">
              <w:rPr>
                <w:rFonts w:ascii="Arial Narrow" w:hAnsi="Arial Narrow" w:cs="Arial"/>
                <w:color w:val="000000"/>
                <w:sz w:val="20"/>
                <w:szCs w:val="20"/>
              </w:rPr>
              <w:t>485.705(b)(2) Standard</w:t>
            </w:r>
          </w:p>
        </w:tc>
        <w:tc>
          <w:tcPr>
            <w:tcW w:w="1440" w:type="dxa"/>
            <w:vAlign w:val="center"/>
          </w:tcPr>
          <w:p w14:paraId="0DD24F01"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222342776"/>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2F02EC5F" w14:textId="582D8618" w:rsidR="00CD099A" w:rsidRPr="00E7471D"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634867955"/>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212153059"/>
            <w:placeholder>
              <w:docPart w:val="50E6D3243DB04E8D854B293AA3FC342E"/>
            </w:placeholder>
            <w:showingPlcHdr/>
            <w:text/>
          </w:sdtPr>
          <w:sdtContent>
            <w:tc>
              <w:tcPr>
                <w:tcW w:w="4685" w:type="dxa"/>
              </w:tcPr>
              <w:p w14:paraId="5D58AEEE" w14:textId="05C5D6B7" w:rsidR="00CD099A" w:rsidRPr="00E7471D" w:rsidRDefault="00CD099A" w:rsidP="00CD099A">
                <w:pPr>
                  <w:spacing w:line="278" w:lineRule="auto"/>
                  <w:rPr>
                    <w:rFonts w:ascii="Arial Narrow" w:hAnsi="Arial Narrow" w:cs="Arial"/>
                    <w:color w:val="0070C0"/>
                    <w:sz w:val="20"/>
                    <w:szCs w:val="20"/>
                    <w:u w:val="single"/>
                  </w:rPr>
                </w:pPr>
                <w:r w:rsidRPr="00456703">
                  <w:rPr>
                    <w:rStyle w:val="PlaceholderText"/>
                    <w:rFonts w:ascii="Arial Narrow" w:hAnsi="Arial Narrow"/>
                  </w:rPr>
                  <w:t>Click or tap here to enter text.</w:t>
                </w:r>
              </w:p>
            </w:tc>
          </w:sdtContent>
        </w:sdt>
      </w:tr>
      <w:tr w:rsidR="00CD099A" w:rsidRPr="00B058CD" w14:paraId="437A0464" w14:textId="77777777" w:rsidTr="00D07012">
        <w:trPr>
          <w:gridAfter w:val="2"/>
          <w:wAfter w:w="2880" w:type="dxa"/>
        </w:trPr>
        <w:tc>
          <w:tcPr>
            <w:tcW w:w="905" w:type="dxa"/>
            <w:noWrap/>
            <w:vAlign w:val="center"/>
          </w:tcPr>
          <w:p w14:paraId="05611E0D" w14:textId="1E4FCDFF" w:rsidR="00CD099A" w:rsidRPr="00E7471D" w:rsidRDefault="00CD099A" w:rsidP="00CD099A">
            <w:pPr>
              <w:spacing w:line="278" w:lineRule="auto"/>
              <w:jc w:val="center"/>
              <w:rPr>
                <w:rFonts w:ascii="Arial Narrow" w:hAnsi="Arial Narrow" w:cs="Arial"/>
                <w:b/>
                <w:bCs/>
                <w:color w:val="000000"/>
                <w:sz w:val="20"/>
                <w:szCs w:val="20"/>
              </w:rPr>
            </w:pPr>
            <w:r w:rsidRPr="00E7471D">
              <w:rPr>
                <w:rFonts w:ascii="Arial Narrow" w:hAnsi="Arial Narrow" w:cs="Arial"/>
                <w:b/>
                <w:bCs/>
                <w:color w:val="000000"/>
                <w:sz w:val="20"/>
                <w:szCs w:val="20"/>
              </w:rPr>
              <w:t>15-A-4</w:t>
            </w:r>
          </w:p>
        </w:tc>
        <w:tc>
          <w:tcPr>
            <w:tcW w:w="7830" w:type="dxa"/>
            <w:gridSpan w:val="2"/>
            <w:vAlign w:val="center"/>
          </w:tcPr>
          <w:p w14:paraId="35D216EC" w14:textId="77777777" w:rsidR="00CD099A" w:rsidRDefault="00CD099A" w:rsidP="00CD099A">
            <w:pPr>
              <w:spacing w:line="278" w:lineRule="auto"/>
              <w:rPr>
                <w:rFonts w:ascii="Arial Narrow" w:hAnsi="Arial Narrow" w:cs="Arial"/>
                <w:color w:val="000000"/>
                <w:sz w:val="20"/>
                <w:szCs w:val="20"/>
              </w:rPr>
            </w:pPr>
            <w:r w:rsidRPr="00E7471D">
              <w:rPr>
                <w:rFonts w:ascii="Arial Narrow" w:hAnsi="Arial Narrow" w:cs="Arial"/>
                <w:color w:val="000000"/>
                <w:sz w:val="20"/>
                <w:szCs w:val="20"/>
              </w:rPr>
              <w:t>If no State licensing laws or State certification or registration requirements exist for the profession, the following requirement must be met: An administrator is a person who has a bachelor's degree and has experience or specialized training in the administration of health institutions or agencies; or is qualified and has experience in one of the professional health disciplines.</w:t>
            </w:r>
          </w:p>
          <w:p w14:paraId="5BA4571B" w14:textId="77777777" w:rsidR="00CD099A" w:rsidRPr="00923D33" w:rsidRDefault="00CD099A" w:rsidP="00CD099A">
            <w:pPr>
              <w:spacing w:after="0" w:line="278" w:lineRule="auto"/>
              <w:rPr>
                <w:rFonts w:ascii="Arial Narrow" w:hAnsi="Arial Narrow" w:cs="Arial"/>
                <w:color w:val="000000"/>
                <w:sz w:val="20"/>
                <w:szCs w:val="20"/>
              </w:rPr>
            </w:pPr>
            <w:r w:rsidRPr="00923D33">
              <w:rPr>
                <w:rFonts w:ascii="Arial Narrow" w:hAnsi="Arial Narrow" w:cs="Arial"/>
                <w:color w:val="000000"/>
                <w:sz w:val="20"/>
                <w:szCs w:val="20"/>
              </w:rPr>
              <w:lastRenderedPageBreak/>
              <w:t xml:space="preserve">§485.705(c) Standard </w:t>
            </w:r>
          </w:p>
          <w:p w14:paraId="4AAE9939" w14:textId="77777777" w:rsidR="00CD099A" w:rsidRPr="00923D33" w:rsidRDefault="00CD099A" w:rsidP="00CD099A">
            <w:pPr>
              <w:spacing w:after="0" w:line="278" w:lineRule="auto"/>
              <w:rPr>
                <w:rFonts w:ascii="Arial Narrow" w:hAnsi="Arial Narrow" w:cs="Arial"/>
                <w:color w:val="000000"/>
                <w:sz w:val="20"/>
                <w:szCs w:val="20"/>
              </w:rPr>
            </w:pPr>
            <w:r w:rsidRPr="00923D33">
              <w:rPr>
                <w:rFonts w:ascii="Arial Narrow" w:hAnsi="Arial Narrow" w:cs="Arial"/>
                <w:color w:val="000000"/>
                <w:sz w:val="20"/>
                <w:szCs w:val="20"/>
              </w:rPr>
              <w:t xml:space="preserve">§485.705(c)(1) Standard </w:t>
            </w:r>
          </w:p>
          <w:p w14:paraId="2739078F" w14:textId="77777777" w:rsidR="00CD099A" w:rsidRPr="00923D33" w:rsidRDefault="00CD099A" w:rsidP="00CD099A">
            <w:pPr>
              <w:spacing w:after="0" w:line="278" w:lineRule="auto"/>
              <w:rPr>
                <w:rFonts w:ascii="Arial Narrow" w:hAnsi="Arial Narrow" w:cs="Arial"/>
                <w:color w:val="000000"/>
                <w:sz w:val="20"/>
                <w:szCs w:val="20"/>
              </w:rPr>
            </w:pPr>
            <w:r w:rsidRPr="00923D33">
              <w:rPr>
                <w:rFonts w:ascii="Arial Narrow" w:hAnsi="Arial Narrow" w:cs="Arial"/>
                <w:color w:val="000000"/>
                <w:sz w:val="20"/>
                <w:szCs w:val="20"/>
              </w:rPr>
              <w:t>§485.705(c)(1)(i) Standard</w:t>
            </w:r>
          </w:p>
          <w:p w14:paraId="79CA96D6" w14:textId="51E3C959" w:rsidR="00CD099A" w:rsidRPr="00E7471D" w:rsidRDefault="00CD099A" w:rsidP="00CD099A">
            <w:pPr>
              <w:spacing w:after="0" w:line="278" w:lineRule="auto"/>
              <w:rPr>
                <w:rFonts w:ascii="Arial Narrow" w:hAnsi="Arial Narrow" w:cs="Arial"/>
                <w:color w:val="000000"/>
                <w:sz w:val="20"/>
                <w:szCs w:val="20"/>
              </w:rPr>
            </w:pPr>
            <w:r w:rsidRPr="00923D33">
              <w:rPr>
                <w:rFonts w:ascii="Arial Narrow" w:hAnsi="Arial Narrow" w:cs="Arial"/>
                <w:color w:val="000000"/>
                <w:sz w:val="20"/>
                <w:szCs w:val="20"/>
              </w:rPr>
              <w:t>§485.705(c)(1)(ii) Standard</w:t>
            </w:r>
          </w:p>
        </w:tc>
        <w:tc>
          <w:tcPr>
            <w:tcW w:w="1440" w:type="dxa"/>
            <w:vAlign w:val="center"/>
          </w:tcPr>
          <w:p w14:paraId="2579C18D"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638558893"/>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1DC5B42B" w14:textId="4B031404" w:rsidR="00CD099A" w:rsidRPr="00E7471D" w:rsidRDefault="00000000" w:rsidP="00CD099A">
            <w:pPr>
              <w:spacing w:line="278" w:lineRule="auto"/>
              <w:rPr>
                <w:rFonts w:ascii="Arial Narrow" w:hAnsi="Arial Narrow"/>
              </w:rPr>
            </w:pPr>
            <w:sdt>
              <w:sdtPr>
                <w:rPr>
                  <w:rFonts w:ascii="Arial Narrow" w:hAnsi="Arial Narrow" w:cs="Arial"/>
                  <w:sz w:val="20"/>
                  <w:szCs w:val="20"/>
                </w:rPr>
                <w:id w:val="927387614"/>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541207748"/>
            <w:placeholder>
              <w:docPart w:val="C7DD25E1926140F9847684894DE25091"/>
            </w:placeholder>
            <w:showingPlcHdr/>
            <w:text/>
          </w:sdtPr>
          <w:sdtContent>
            <w:tc>
              <w:tcPr>
                <w:tcW w:w="4685" w:type="dxa"/>
              </w:tcPr>
              <w:p w14:paraId="6C097FD5" w14:textId="04399204" w:rsidR="00CD099A" w:rsidRPr="00E7471D" w:rsidRDefault="00CD099A" w:rsidP="00CD099A">
                <w:pPr>
                  <w:spacing w:line="278" w:lineRule="auto"/>
                  <w:rPr>
                    <w:rFonts w:ascii="Arial Narrow" w:hAnsi="Arial Narrow"/>
                  </w:rPr>
                </w:pPr>
                <w:r w:rsidRPr="00456703">
                  <w:rPr>
                    <w:rStyle w:val="PlaceholderText"/>
                    <w:rFonts w:ascii="Arial Narrow" w:hAnsi="Arial Narrow"/>
                  </w:rPr>
                  <w:t>Click or tap here to enter text.</w:t>
                </w:r>
              </w:p>
            </w:tc>
          </w:sdtContent>
        </w:sdt>
      </w:tr>
      <w:tr w:rsidR="00CD099A" w:rsidRPr="00B058CD" w14:paraId="4FB43D3E" w14:textId="77777777" w:rsidTr="00AA1438">
        <w:trPr>
          <w:gridAfter w:val="2"/>
          <w:wAfter w:w="2880" w:type="dxa"/>
        </w:trPr>
        <w:tc>
          <w:tcPr>
            <w:tcW w:w="905" w:type="dxa"/>
            <w:noWrap/>
            <w:vAlign w:val="center"/>
          </w:tcPr>
          <w:p w14:paraId="65D20F5C" w14:textId="769E7B16" w:rsidR="00CD099A" w:rsidRPr="00E7471D" w:rsidRDefault="00CD099A" w:rsidP="00CD099A">
            <w:pPr>
              <w:spacing w:line="278" w:lineRule="auto"/>
              <w:jc w:val="center"/>
              <w:rPr>
                <w:rFonts w:ascii="Arial Narrow" w:hAnsi="Arial Narrow" w:cs="Arial"/>
                <w:b/>
                <w:bCs/>
                <w:color w:val="000000"/>
                <w:sz w:val="20"/>
                <w:szCs w:val="20"/>
              </w:rPr>
            </w:pPr>
            <w:r w:rsidRPr="00E7471D">
              <w:rPr>
                <w:rFonts w:ascii="Arial Narrow" w:hAnsi="Arial Narrow" w:cs="Arial"/>
                <w:b/>
                <w:bCs/>
                <w:color w:val="000000"/>
                <w:sz w:val="20"/>
                <w:szCs w:val="20"/>
              </w:rPr>
              <w:t>15-A-5</w:t>
            </w:r>
          </w:p>
        </w:tc>
        <w:tc>
          <w:tcPr>
            <w:tcW w:w="7830" w:type="dxa"/>
            <w:gridSpan w:val="2"/>
            <w:vAlign w:val="center"/>
          </w:tcPr>
          <w:p w14:paraId="378D5373" w14:textId="5B2A02E0" w:rsidR="00CD099A" w:rsidRDefault="00CD099A" w:rsidP="00CD099A">
            <w:pPr>
              <w:spacing w:line="278" w:lineRule="auto"/>
              <w:rPr>
                <w:rFonts w:ascii="Arial Narrow" w:hAnsi="Arial Narrow" w:cs="Arial"/>
                <w:color w:val="000000"/>
                <w:sz w:val="20"/>
                <w:szCs w:val="20"/>
              </w:rPr>
            </w:pPr>
            <w:r w:rsidRPr="00E7471D">
              <w:rPr>
                <w:rFonts w:ascii="Arial Narrow" w:hAnsi="Arial Narrow" w:cs="Arial"/>
                <w:color w:val="000000"/>
                <w:sz w:val="20"/>
                <w:szCs w:val="20"/>
              </w:rPr>
              <w:t>If no State licensing laws or State certification or registration requirements exist for the profession, the following requirement must be met: An occupational therapist must meet the requirements in part 484 of this chapter.</w:t>
            </w:r>
          </w:p>
          <w:p w14:paraId="46A42D0A" w14:textId="47D86687" w:rsidR="00CD099A" w:rsidRPr="00E7471D" w:rsidRDefault="00CD099A" w:rsidP="00CD099A">
            <w:pPr>
              <w:rPr>
                <w:rFonts w:ascii="Arial Narrow" w:hAnsi="Arial Narrow" w:cs="Arial"/>
                <w:color w:val="000000"/>
                <w:sz w:val="20"/>
                <w:szCs w:val="20"/>
              </w:rPr>
            </w:pPr>
            <w:r w:rsidRPr="0060359B">
              <w:rPr>
                <w:rFonts w:ascii="Arial Narrow" w:hAnsi="Arial Narrow" w:cs="Arial"/>
                <w:color w:val="000000"/>
                <w:sz w:val="20"/>
                <w:szCs w:val="20"/>
              </w:rPr>
              <w:t>§485.705(c)(2) Standard</w:t>
            </w:r>
          </w:p>
        </w:tc>
        <w:tc>
          <w:tcPr>
            <w:tcW w:w="1440" w:type="dxa"/>
            <w:vAlign w:val="center"/>
          </w:tcPr>
          <w:p w14:paraId="6D685B7C"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846662296"/>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4A252842" w14:textId="578AA496" w:rsidR="00CD099A" w:rsidRPr="00E7471D" w:rsidRDefault="00000000" w:rsidP="00CD099A">
            <w:pPr>
              <w:spacing w:line="278" w:lineRule="auto"/>
              <w:rPr>
                <w:rFonts w:ascii="Arial Narrow" w:hAnsi="Arial Narrow"/>
              </w:rPr>
            </w:pPr>
            <w:sdt>
              <w:sdtPr>
                <w:rPr>
                  <w:rFonts w:ascii="Arial Narrow" w:hAnsi="Arial Narrow" w:cs="Arial"/>
                  <w:sz w:val="20"/>
                  <w:szCs w:val="20"/>
                </w:rPr>
                <w:id w:val="648180606"/>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49970544"/>
            <w:placeholder>
              <w:docPart w:val="7B02DEB6F0744FE19502DB07149A3747"/>
            </w:placeholder>
            <w:showingPlcHdr/>
            <w:text/>
          </w:sdtPr>
          <w:sdtContent>
            <w:tc>
              <w:tcPr>
                <w:tcW w:w="4685" w:type="dxa"/>
              </w:tcPr>
              <w:p w14:paraId="2360B2B3" w14:textId="065E781F" w:rsidR="00CD099A" w:rsidRPr="00E7471D" w:rsidRDefault="00CD099A" w:rsidP="00CD099A">
                <w:pPr>
                  <w:spacing w:line="278" w:lineRule="auto"/>
                  <w:rPr>
                    <w:rFonts w:ascii="Arial Narrow" w:hAnsi="Arial Narrow"/>
                  </w:rPr>
                </w:pPr>
                <w:r w:rsidRPr="007F5A4F">
                  <w:rPr>
                    <w:rStyle w:val="PlaceholderText"/>
                    <w:rFonts w:ascii="Arial Narrow" w:hAnsi="Arial Narrow"/>
                  </w:rPr>
                  <w:t>Click or tap here to enter text.</w:t>
                </w:r>
              </w:p>
            </w:tc>
          </w:sdtContent>
        </w:sdt>
      </w:tr>
      <w:tr w:rsidR="00CD099A" w:rsidRPr="00B058CD" w14:paraId="4098D761" w14:textId="77777777" w:rsidTr="00AA1438">
        <w:trPr>
          <w:gridAfter w:val="2"/>
          <w:wAfter w:w="2880" w:type="dxa"/>
        </w:trPr>
        <w:tc>
          <w:tcPr>
            <w:tcW w:w="905" w:type="dxa"/>
            <w:noWrap/>
            <w:vAlign w:val="center"/>
          </w:tcPr>
          <w:p w14:paraId="0162D3BF" w14:textId="38E4F7D3" w:rsidR="00CD099A" w:rsidRPr="00E7471D" w:rsidRDefault="00CD099A" w:rsidP="00CD099A">
            <w:pPr>
              <w:spacing w:line="278" w:lineRule="auto"/>
              <w:jc w:val="center"/>
              <w:rPr>
                <w:rFonts w:ascii="Arial Narrow" w:hAnsi="Arial Narrow" w:cs="Arial"/>
                <w:b/>
                <w:bCs/>
                <w:color w:val="000000"/>
                <w:sz w:val="20"/>
                <w:szCs w:val="20"/>
              </w:rPr>
            </w:pPr>
            <w:r w:rsidRPr="00E7471D">
              <w:rPr>
                <w:rFonts w:ascii="Arial Narrow" w:hAnsi="Arial Narrow" w:cs="Arial"/>
                <w:b/>
                <w:bCs/>
                <w:color w:val="000000"/>
                <w:sz w:val="20"/>
                <w:szCs w:val="20"/>
              </w:rPr>
              <w:t>15-A-6</w:t>
            </w:r>
          </w:p>
        </w:tc>
        <w:tc>
          <w:tcPr>
            <w:tcW w:w="7830" w:type="dxa"/>
            <w:gridSpan w:val="2"/>
            <w:vAlign w:val="center"/>
          </w:tcPr>
          <w:p w14:paraId="22E8A63A" w14:textId="13821756" w:rsidR="00CD099A" w:rsidRDefault="00CD099A" w:rsidP="00CD099A">
            <w:pPr>
              <w:spacing w:line="278" w:lineRule="auto"/>
              <w:rPr>
                <w:rFonts w:ascii="Arial Narrow" w:hAnsi="Arial Narrow" w:cs="Arial"/>
                <w:color w:val="000000"/>
                <w:sz w:val="20"/>
                <w:szCs w:val="20"/>
              </w:rPr>
            </w:pPr>
            <w:r w:rsidRPr="00E7471D">
              <w:rPr>
                <w:rFonts w:ascii="Arial Narrow" w:hAnsi="Arial Narrow" w:cs="Arial"/>
                <w:color w:val="000000"/>
                <w:sz w:val="20"/>
                <w:szCs w:val="20"/>
              </w:rPr>
              <w:t>If no State licensing laws or State certification or registration requirements exist for the profession, the following requirement must be met: An occupational therapy assistant must meet the requirements in 42 CFR 484 of this chapter.</w:t>
            </w:r>
          </w:p>
          <w:p w14:paraId="47620686" w14:textId="78065BF0" w:rsidR="00CD099A" w:rsidRPr="00E7471D" w:rsidRDefault="00CD099A" w:rsidP="00CD099A">
            <w:pPr>
              <w:spacing w:line="278" w:lineRule="auto"/>
              <w:rPr>
                <w:rFonts w:ascii="Arial Narrow" w:hAnsi="Arial Narrow" w:cs="Arial"/>
                <w:color w:val="000000"/>
                <w:sz w:val="20"/>
                <w:szCs w:val="20"/>
              </w:rPr>
            </w:pPr>
            <w:r w:rsidRPr="00550808">
              <w:rPr>
                <w:rFonts w:ascii="Arial Narrow" w:hAnsi="Arial Narrow" w:cs="Arial"/>
                <w:color w:val="000000"/>
                <w:sz w:val="20"/>
                <w:szCs w:val="20"/>
              </w:rPr>
              <w:t>§485.705(c)(3) Standard</w:t>
            </w:r>
          </w:p>
        </w:tc>
        <w:tc>
          <w:tcPr>
            <w:tcW w:w="1440" w:type="dxa"/>
            <w:vAlign w:val="center"/>
          </w:tcPr>
          <w:p w14:paraId="42EF0EB5"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213013320"/>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46333875" w14:textId="68141835" w:rsidR="00CD099A" w:rsidRPr="00E7471D" w:rsidRDefault="00000000" w:rsidP="00CD099A">
            <w:pPr>
              <w:spacing w:line="278" w:lineRule="auto"/>
              <w:rPr>
                <w:rFonts w:ascii="Arial Narrow" w:hAnsi="Arial Narrow"/>
              </w:rPr>
            </w:pPr>
            <w:sdt>
              <w:sdtPr>
                <w:rPr>
                  <w:rFonts w:ascii="Arial Narrow" w:hAnsi="Arial Narrow" w:cs="Arial"/>
                  <w:sz w:val="20"/>
                  <w:szCs w:val="20"/>
                </w:rPr>
                <w:id w:val="901649029"/>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229924144"/>
            <w:placeholder>
              <w:docPart w:val="7F5549E253CD41748BE1F783D27F6ABF"/>
            </w:placeholder>
            <w:showingPlcHdr/>
            <w:text/>
          </w:sdtPr>
          <w:sdtContent>
            <w:tc>
              <w:tcPr>
                <w:tcW w:w="4685" w:type="dxa"/>
              </w:tcPr>
              <w:p w14:paraId="16A12F1B" w14:textId="053221BF" w:rsidR="00CD099A" w:rsidRPr="00E7471D" w:rsidRDefault="00CD099A" w:rsidP="00CD099A">
                <w:pPr>
                  <w:spacing w:line="278" w:lineRule="auto"/>
                  <w:rPr>
                    <w:rFonts w:ascii="Arial Narrow" w:hAnsi="Arial Narrow"/>
                  </w:rPr>
                </w:pPr>
                <w:r w:rsidRPr="007F5A4F">
                  <w:rPr>
                    <w:rStyle w:val="PlaceholderText"/>
                    <w:rFonts w:ascii="Arial Narrow" w:hAnsi="Arial Narrow"/>
                  </w:rPr>
                  <w:t>Click or tap here to enter text.</w:t>
                </w:r>
              </w:p>
            </w:tc>
          </w:sdtContent>
        </w:sdt>
      </w:tr>
      <w:tr w:rsidR="00CD099A" w:rsidRPr="00B058CD" w14:paraId="1507E32B" w14:textId="77777777" w:rsidTr="00AA1438">
        <w:trPr>
          <w:gridAfter w:val="2"/>
          <w:wAfter w:w="2880" w:type="dxa"/>
        </w:trPr>
        <w:tc>
          <w:tcPr>
            <w:tcW w:w="905" w:type="dxa"/>
            <w:noWrap/>
            <w:vAlign w:val="center"/>
          </w:tcPr>
          <w:p w14:paraId="620C9063" w14:textId="430424CE" w:rsidR="00CD099A" w:rsidRPr="00E7471D" w:rsidRDefault="00CD099A" w:rsidP="00CD099A">
            <w:pPr>
              <w:spacing w:line="278" w:lineRule="auto"/>
              <w:jc w:val="center"/>
              <w:rPr>
                <w:rFonts w:ascii="Arial Narrow" w:hAnsi="Arial Narrow" w:cs="Arial"/>
                <w:b/>
                <w:bCs/>
                <w:color w:val="000000"/>
                <w:sz w:val="20"/>
                <w:szCs w:val="20"/>
              </w:rPr>
            </w:pPr>
            <w:r w:rsidRPr="00E7471D">
              <w:rPr>
                <w:rFonts w:ascii="Arial Narrow" w:hAnsi="Arial Narrow" w:cs="Arial"/>
                <w:b/>
                <w:bCs/>
                <w:color w:val="000000"/>
                <w:sz w:val="20"/>
                <w:szCs w:val="20"/>
              </w:rPr>
              <w:t>15-A-7</w:t>
            </w:r>
          </w:p>
        </w:tc>
        <w:tc>
          <w:tcPr>
            <w:tcW w:w="7830" w:type="dxa"/>
            <w:gridSpan w:val="2"/>
            <w:vAlign w:val="center"/>
          </w:tcPr>
          <w:p w14:paraId="1F0BB474" w14:textId="77777777" w:rsidR="00CD099A" w:rsidRDefault="00CD099A" w:rsidP="00CD099A">
            <w:pPr>
              <w:spacing w:line="278" w:lineRule="auto"/>
              <w:rPr>
                <w:rFonts w:ascii="Arial Narrow" w:hAnsi="Arial Narrow" w:cs="Arial"/>
                <w:color w:val="000000"/>
                <w:sz w:val="20"/>
                <w:szCs w:val="20"/>
              </w:rPr>
            </w:pPr>
            <w:r w:rsidRPr="00E7471D">
              <w:rPr>
                <w:rFonts w:ascii="Arial Narrow" w:hAnsi="Arial Narrow" w:cs="Arial"/>
                <w:color w:val="000000"/>
                <w:sz w:val="20"/>
                <w:szCs w:val="20"/>
              </w:rPr>
              <w:t>If no State licensing laws or State certification or registration requirements exist for the profession, the following requirement must be met: A physical therapist must meet the requirements in 42 CFR 484 of this chapter.</w:t>
            </w:r>
          </w:p>
          <w:p w14:paraId="170C043A" w14:textId="52C4AF5E" w:rsidR="00CD099A" w:rsidRPr="00E7471D" w:rsidRDefault="00CD099A" w:rsidP="00CD099A">
            <w:pPr>
              <w:rPr>
                <w:rFonts w:ascii="Arial Narrow" w:hAnsi="Arial Narrow" w:cs="Arial"/>
                <w:color w:val="000000"/>
                <w:sz w:val="20"/>
                <w:szCs w:val="20"/>
              </w:rPr>
            </w:pPr>
            <w:r w:rsidRPr="008E0C6A">
              <w:rPr>
                <w:rFonts w:ascii="Arial Narrow" w:hAnsi="Arial Narrow" w:cs="Arial"/>
                <w:color w:val="000000"/>
                <w:sz w:val="20"/>
                <w:szCs w:val="20"/>
              </w:rPr>
              <w:t>§485.705(c)(4) Standard</w:t>
            </w:r>
          </w:p>
        </w:tc>
        <w:tc>
          <w:tcPr>
            <w:tcW w:w="1440" w:type="dxa"/>
            <w:vAlign w:val="center"/>
          </w:tcPr>
          <w:p w14:paraId="2AA21E77"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874380733"/>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5394FE17" w14:textId="287787E2" w:rsidR="00CD099A" w:rsidRPr="00E7471D" w:rsidRDefault="00000000" w:rsidP="00CD099A">
            <w:pPr>
              <w:spacing w:line="278" w:lineRule="auto"/>
              <w:rPr>
                <w:rFonts w:ascii="Arial Narrow" w:hAnsi="Arial Narrow"/>
              </w:rPr>
            </w:pPr>
            <w:sdt>
              <w:sdtPr>
                <w:rPr>
                  <w:rFonts w:ascii="Arial Narrow" w:hAnsi="Arial Narrow" w:cs="Arial"/>
                  <w:sz w:val="20"/>
                  <w:szCs w:val="20"/>
                </w:rPr>
                <w:id w:val="10504311"/>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874077237"/>
            <w:placeholder>
              <w:docPart w:val="0C43FF1374054E5097CD99FA9E47E89A"/>
            </w:placeholder>
            <w:showingPlcHdr/>
            <w:text/>
          </w:sdtPr>
          <w:sdtContent>
            <w:tc>
              <w:tcPr>
                <w:tcW w:w="4685" w:type="dxa"/>
              </w:tcPr>
              <w:p w14:paraId="430AEBE1" w14:textId="0AFC06AA" w:rsidR="00CD099A" w:rsidRPr="00E7471D" w:rsidRDefault="00CD099A" w:rsidP="00CD099A">
                <w:pPr>
                  <w:spacing w:line="278" w:lineRule="auto"/>
                  <w:rPr>
                    <w:rFonts w:ascii="Arial Narrow" w:hAnsi="Arial Narrow"/>
                  </w:rPr>
                </w:pPr>
                <w:r w:rsidRPr="007F5A4F">
                  <w:rPr>
                    <w:rStyle w:val="PlaceholderText"/>
                    <w:rFonts w:ascii="Arial Narrow" w:hAnsi="Arial Narrow"/>
                  </w:rPr>
                  <w:t>Click or tap here to enter text.</w:t>
                </w:r>
              </w:p>
            </w:tc>
          </w:sdtContent>
        </w:sdt>
      </w:tr>
      <w:tr w:rsidR="00CD099A" w:rsidRPr="00B058CD" w14:paraId="0C2AFC84" w14:textId="77777777" w:rsidTr="00AA1438">
        <w:trPr>
          <w:gridAfter w:val="2"/>
          <w:wAfter w:w="2880" w:type="dxa"/>
        </w:trPr>
        <w:tc>
          <w:tcPr>
            <w:tcW w:w="905" w:type="dxa"/>
            <w:noWrap/>
            <w:vAlign w:val="center"/>
          </w:tcPr>
          <w:p w14:paraId="17A4AC8E" w14:textId="1104D3CC" w:rsidR="00CD099A" w:rsidRPr="00E7471D" w:rsidRDefault="00CD099A" w:rsidP="00CD099A">
            <w:pPr>
              <w:spacing w:line="278" w:lineRule="auto"/>
              <w:jc w:val="center"/>
              <w:rPr>
                <w:rFonts w:ascii="Arial Narrow" w:hAnsi="Arial Narrow" w:cs="Arial"/>
                <w:b/>
                <w:bCs/>
                <w:color w:val="000000"/>
                <w:sz w:val="20"/>
                <w:szCs w:val="20"/>
              </w:rPr>
            </w:pPr>
            <w:r w:rsidRPr="00E7471D">
              <w:rPr>
                <w:rFonts w:ascii="Arial Narrow" w:hAnsi="Arial Narrow" w:cs="Arial"/>
                <w:b/>
                <w:bCs/>
                <w:color w:val="000000"/>
                <w:sz w:val="20"/>
                <w:szCs w:val="20"/>
              </w:rPr>
              <w:t>15-A-8</w:t>
            </w:r>
          </w:p>
        </w:tc>
        <w:tc>
          <w:tcPr>
            <w:tcW w:w="7830" w:type="dxa"/>
            <w:gridSpan w:val="2"/>
            <w:vAlign w:val="center"/>
          </w:tcPr>
          <w:p w14:paraId="7D2B33E0" w14:textId="316A1A7B" w:rsidR="00CD099A" w:rsidRDefault="00CD099A" w:rsidP="00CD099A">
            <w:pPr>
              <w:spacing w:line="278" w:lineRule="auto"/>
              <w:rPr>
                <w:rFonts w:ascii="Arial Narrow" w:hAnsi="Arial Narrow" w:cs="Arial"/>
                <w:color w:val="000000"/>
                <w:sz w:val="20"/>
                <w:szCs w:val="20"/>
              </w:rPr>
            </w:pPr>
            <w:r w:rsidRPr="00E7471D">
              <w:rPr>
                <w:rFonts w:ascii="Arial Narrow" w:hAnsi="Arial Narrow" w:cs="Arial"/>
                <w:color w:val="000000"/>
                <w:sz w:val="20"/>
                <w:szCs w:val="20"/>
              </w:rPr>
              <w:t>If no State licensing laws or State certification or registration requirements exist for the profession, the following requirement must be met: A physical therapist assistant must meet the requirements in 42 CFR 484 of this chapter.</w:t>
            </w:r>
          </w:p>
          <w:p w14:paraId="237C75A4" w14:textId="055FE0E2" w:rsidR="00CD099A" w:rsidRPr="00E7471D" w:rsidRDefault="00CD099A" w:rsidP="00CD099A">
            <w:pPr>
              <w:spacing w:line="278" w:lineRule="auto"/>
              <w:rPr>
                <w:rFonts w:ascii="Arial Narrow" w:hAnsi="Arial Narrow" w:cs="Arial"/>
                <w:color w:val="000000"/>
                <w:sz w:val="20"/>
                <w:szCs w:val="20"/>
              </w:rPr>
            </w:pPr>
            <w:r w:rsidRPr="00D05B83">
              <w:rPr>
                <w:rFonts w:ascii="Arial Narrow" w:hAnsi="Arial Narrow" w:cs="Arial"/>
                <w:color w:val="000000"/>
                <w:sz w:val="20"/>
                <w:szCs w:val="20"/>
              </w:rPr>
              <w:t>§485.705(c)(5) Standard</w:t>
            </w:r>
          </w:p>
        </w:tc>
        <w:tc>
          <w:tcPr>
            <w:tcW w:w="1440" w:type="dxa"/>
            <w:vAlign w:val="center"/>
          </w:tcPr>
          <w:p w14:paraId="43782F36"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424234391"/>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45FF59F4" w14:textId="74B7FBB0" w:rsidR="00CD099A" w:rsidRPr="00E7471D" w:rsidRDefault="00000000" w:rsidP="00CD099A">
            <w:pPr>
              <w:spacing w:line="278" w:lineRule="auto"/>
              <w:rPr>
                <w:rFonts w:ascii="Arial Narrow" w:hAnsi="Arial Narrow"/>
              </w:rPr>
            </w:pPr>
            <w:sdt>
              <w:sdtPr>
                <w:rPr>
                  <w:rFonts w:ascii="Arial Narrow" w:hAnsi="Arial Narrow" w:cs="Arial"/>
                  <w:sz w:val="20"/>
                  <w:szCs w:val="20"/>
                </w:rPr>
                <w:id w:val="-55630026"/>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150935614"/>
            <w:placeholder>
              <w:docPart w:val="623AA4FBC61E482DB84F6361122F52AA"/>
            </w:placeholder>
            <w:showingPlcHdr/>
            <w:text/>
          </w:sdtPr>
          <w:sdtContent>
            <w:tc>
              <w:tcPr>
                <w:tcW w:w="4685" w:type="dxa"/>
              </w:tcPr>
              <w:p w14:paraId="78B9D4F0" w14:textId="6C514909" w:rsidR="00CD099A" w:rsidRPr="00E7471D" w:rsidRDefault="00CD099A" w:rsidP="00CD099A">
                <w:pPr>
                  <w:spacing w:line="278" w:lineRule="auto"/>
                  <w:rPr>
                    <w:rFonts w:ascii="Arial Narrow" w:hAnsi="Arial Narrow"/>
                  </w:rPr>
                </w:pPr>
                <w:r w:rsidRPr="007F5A4F">
                  <w:rPr>
                    <w:rStyle w:val="PlaceholderText"/>
                    <w:rFonts w:ascii="Arial Narrow" w:hAnsi="Arial Narrow"/>
                  </w:rPr>
                  <w:t>Click or tap here to enter text.</w:t>
                </w:r>
              </w:p>
            </w:tc>
          </w:sdtContent>
        </w:sdt>
      </w:tr>
      <w:tr w:rsidR="00CD099A" w:rsidRPr="00B058CD" w14:paraId="2F1F4AC4" w14:textId="77777777" w:rsidTr="00AA1438">
        <w:trPr>
          <w:gridAfter w:val="2"/>
          <w:wAfter w:w="2880" w:type="dxa"/>
        </w:trPr>
        <w:tc>
          <w:tcPr>
            <w:tcW w:w="905" w:type="dxa"/>
            <w:noWrap/>
            <w:vAlign w:val="center"/>
          </w:tcPr>
          <w:p w14:paraId="43160647" w14:textId="013DEE3D" w:rsidR="00CD099A" w:rsidRPr="00E7471D" w:rsidRDefault="00CD099A" w:rsidP="00CD099A">
            <w:pPr>
              <w:spacing w:line="278" w:lineRule="auto"/>
              <w:jc w:val="center"/>
              <w:rPr>
                <w:rFonts w:ascii="Arial Narrow" w:hAnsi="Arial Narrow" w:cs="Arial"/>
                <w:b/>
                <w:bCs/>
                <w:color w:val="000000"/>
                <w:sz w:val="20"/>
                <w:szCs w:val="20"/>
              </w:rPr>
            </w:pPr>
            <w:r w:rsidRPr="00E7471D">
              <w:rPr>
                <w:rFonts w:ascii="Arial Narrow" w:hAnsi="Arial Narrow" w:cs="Arial"/>
                <w:b/>
                <w:bCs/>
                <w:color w:val="000000"/>
                <w:sz w:val="20"/>
                <w:szCs w:val="20"/>
              </w:rPr>
              <w:t>15-A-9</w:t>
            </w:r>
          </w:p>
        </w:tc>
        <w:tc>
          <w:tcPr>
            <w:tcW w:w="7830" w:type="dxa"/>
            <w:gridSpan w:val="2"/>
            <w:vAlign w:val="center"/>
          </w:tcPr>
          <w:p w14:paraId="215B1C1B" w14:textId="77777777" w:rsidR="00CD099A" w:rsidRDefault="00CD099A" w:rsidP="00CD099A">
            <w:pPr>
              <w:spacing w:line="278" w:lineRule="auto"/>
              <w:rPr>
                <w:rFonts w:ascii="Arial Narrow" w:hAnsi="Arial Narrow" w:cs="Arial"/>
                <w:color w:val="000000"/>
                <w:sz w:val="20"/>
                <w:szCs w:val="20"/>
              </w:rPr>
            </w:pPr>
            <w:r w:rsidRPr="00E7471D">
              <w:rPr>
                <w:rFonts w:ascii="Arial Narrow" w:hAnsi="Arial Narrow" w:cs="Arial"/>
                <w:color w:val="000000"/>
                <w:sz w:val="20"/>
                <w:szCs w:val="20"/>
              </w:rPr>
              <w:t>If no State licensing laws or State certification or registration requirements exist for the profession, the following requirement must be met: A social worker must meet the requirements in 42 CFR 484 of this chapter.</w:t>
            </w:r>
          </w:p>
          <w:p w14:paraId="3EFBBAEB" w14:textId="7CDE764F" w:rsidR="00CD099A" w:rsidRPr="00E7471D" w:rsidRDefault="00CD099A" w:rsidP="00CD099A">
            <w:pPr>
              <w:spacing w:line="278" w:lineRule="auto"/>
              <w:rPr>
                <w:rFonts w:ascii="Arial Narrow" w:hAnsi="Arial Narrow" w:cs="Arial"/>
                <w:color w:val="000000"/>
                <w:sz w:val="20"/>
                <w:szCs w:val="20"/>
              </w:rPr>
            </w:pPr>
            <w:r w:rsidRPr="00B27C3A">
              <w:rPr>
                <w:rFonts w:ascii="Arial Narrow" w:hAnsi="Arial Narrow" w:cs="Arial"/>
                <w:color w:val="000000"/>
                <w:sz w:val="20"/>
                <w:szCs w:val="20"/>
              </w:rPr>
              <w:lastRenderedPageBreak/>
              <w:t>§485.705(c)(6) Standard</w:t>
            </w:r>
          </w:p>
        </w:tc>
        <w:tc>
          <w:tcPr>
            <w:tcW w:w="1440" w:type="dxa"/>
            <w:vAlign w:val="center"/>
          </w:tcPr>
          <w:p w14:paraId="69F90F29"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603573041"/>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1722D3D9" w14:textId="12C77F73" w:rsidR="00CD099A" w:rsidRPr="00E7471D" w:rsidRDefault="00000000" w:rsidP="00CD099A">
            <w:pPr>
              <w:spacing w:line="278" w:lineRule="auto"/>
              <w:rPr>
                <w:rFonts w:ascii="Arial Narrow" w:hAnsi="Arial Narrow"/>
              </w:rPr>
            </w:pPr>
            <w:sdt>
              <w:sdtPr>
                <w:rPr>
                  <w:rFonts w:ascii="Arial Narrow" w:hAnsi="Arial Narrow" w:cs="Arial"/>
                  <w:sz w:val="20"/>
                  <w:szCs w:val="20"/>
                </w:rPr>
                <w:id w:val="1011112743"/>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2056617286"/>
            <w:placeholder>
              <w:docPart w:val="4BDD69411E34418089C1A88CE492F39D"/>
            </w:placeholder>
            <w:showingPlcHdr/>
            <w:text/>
          </w:sdtPr>
          <w:sdtContent>
            <w:tc>
              <w:tcPr>
                <w:tcW w:w="4685" w:type="dxa"/>
              </w:tcPr>
              <w:p w14:paraId="5A3E9D24" w14:textId="3634043E" w:rsidR="00CD099A" w:rsidRPr="00E7471D" w:rsidRDefault="00CD099A" w:rsidP="00CD099A">
                <w:pPr>
                  <w:spacing w:line="278" w:lineRule="auto"/>
                  <w:rPr>
                    <w:rFonts w:ascii="Arial Narrow" w:hAnsi="Arial Narrow"/>
                  </w:rPr>
                </w:pPr>
                <w:r w:rsidRPr="007F5A4F">
                  <w:rPr>
                    <w:rStyle w:val="PlaceholderText"/>
                    <w:rFonts w:ascii="Arial Narrow" w:hAnsi="Arial Narrow"/>
                  </w:rPr>
                  <w:t>Click or tap here to enter text.</w:t>
                </w:r>
              </w:p>
            </w:tc>
          </w:sdtContent>
        </w:sdt>
      </w:tr>
      <w:tr w:rsidR="00CD099A" w:rsidRPr="00B058CD" w14:paraId="09CCADA8" w14:textId="77777777" w:rsidTr="00FA7CCF">
        <w:trPr>
          <w:gridAfter w:val="2"/>
          <w:wAfter w:w="2880" w:type="dxa"/>
        </w:trPr>
        <w:tc>
          <w:tcPr>
            <w:tcW w:w="905" w:type="dxa"/>
            <w:noWrap/>
            <w:vAlign w:val="center"/>
          </w:tcPr>
          <w:p w14:paraId="258D8A94" w14:textId="3FE94552" w:rsidR="00CD099A" w:rsidRPr="00E7471D" w:rsidRDefault="00CD099A" w:rsidP="00CD099A">
            <w:pPr>
              <w:spacing w:line="278" w:lineRule="auto"/>
              <w:jc w:val="center"/>
              <w:rPr>
                <w:rFonts w:ascii="Arial Narrow" w:hAnsi="Arial Narrow" w:cs="Arial"/>
                <w:b/>
                <w:bCs/>
                <w:color w:val="000000"/>
                <w:sz w:val="20"/>
                <w:szCs w:val="20"/>
              </w:rPr>
            </w:pPr>
            <w:r w:rsidRPr="00E7471D">
              <w:rPr>
                <w:rFonts w:ascii="Arial Narrow" w:hAnsi="Arial Narrow" w:cs="Arial"/>
                <w:b/>
                <w:bCs/>
                <w:color w:val="000000"/>
                <w:sz w:val="20"/>
                <w:szCs w:val="20"/>
              </w:rPr>
              <w:t>15-A-10</w:t>
            </w:r>
          </w:p>
        </w:tc>
        <w:tc>
          <w:tcPr>
            <w:tcW w:w="7830" w:type="dxa"/>
            <w:gridSpan w:val="2"/>
            <w:vAlign w:val="center"/>
          </w:tcPr>
          <w:p w14:paraId="365541A2" w14:textId="77777777" w:rsidR="00CD099A" w:rsidRDefault="00CD099A" w:rsidP="00CD099A">
            <w:pPr>
              <w:spacing w:line="278" w:lineRule="auto"/>
              <w:rPr>
                <w:rFonts w:ascii="Arial Narrow" w:hAnsi="Arial Narrow" w:cs="Arial"/>
                <w:color w:val="000000"/>
                <w:sz w:val="20"/>
                <w:szCs w:val="20"/>
              </w:rPr>
            </w:pPr>
            <w:r w:rsidRPr="00E7471D">
              <w:rPr>
                <w:rFonts w:ascii="Arial Narrow" w:hAnsi="Arial Narrow" w:cs="Arial"/>
                <w:color w:val="000000"/>
                <w:sz w:val="20"/>
                <w:szCs w:val="20"/>
              </w:rPr>
              <w:t>If no State licensing laws or State certification or registration requirements exist for the profession, the following requirement must be met: A vocational specialist is a person who has a baccalaureate degree and two years’ experience in vocational counseling in a rehabilitation setting such as a sheltered workshop, State employment agency, etc.; or at least 18 semester hours in vocational rehabilitation, educational or vocational guidance, psychology, social work, special education or personnel administration, and 1 year of experience in vocational counseling in a rehabilitation setting; or a master's degree in vocational counseling.</w:t>
            </w:r>
          </w:p>
          <w:p w14:paraId="487BCA73" w14:textId="77777777" w:rsidR="00CD099A" w:rsidRPr="00264AD3" w:rsidRDefault="00CD099A" w:rsidP="00CD099A">
            <w:pPr>
              <w:spacing w:after="0" w:line="278" w:lineRule="auto"/>
              <w:rPr>
                <w:rFonts w:ascii="Arial Narrow" w:hAnsi="Arial Narrow" w:cs="Arial"/>
                <w:color w:val="000000"/>
                <w:sz w:val="20"/>
                <w:szCs w:val="20"/>
              </w:rPr>
            </w:pPr>
            <w:r w:rsidRPr="00264AD3">
              <w:rPr>
                <w:rFonts w:ascii="Arial Narrow" w:hAnsi="Arial Narrow" w:cs="Arial"/>
                <w:color w:val="000000"/>
                <w:sz w:val="20"/>
                <w:szCs w:val="20"/>
              </w:rPr>
              <w:t>§485.705(c)(7) Standard</w:t>
            </w:r>
          </w:p>
          <w:p w14:paraId="7DC8AC9E" w14:textId="77777777" w:rsidR="00CD099A" w:rsidRDefault="00CD099A" w:rsidP="00CD099A">
            <w:pPr>
              <w:spacing w:after="0" w:line="278" w:lineRule="auto"/>
              <w:rPr>
                <w:rFonts w:ascii="Arial Narrow" w:hAnsi="Arial Narrow" w:cs="Arial"/>
                <w:color w:val="000000"/>
                <w:sz w:val="20"/>
                <w:szCs w:val="20"/>
              </w:rPr>
            </w:pPr>
            <w:r w:rsidRPr="00264AD3">
              <w:rPr>
                <w:rFonts w:ascii="Arial Narrow" w:hAnsi="Arial Narrow" w:cs="Arial"/>
                <w:color w:val="000000"/>
                <w:sz w:val="20"/>
                <w:szCs w:val="20"/>
              </w:rPr>
              <w:t xml:space="preserve">§485.705(c)(7)(i) Standard </w:t>
            </w:r>
          </w:p>
          <w:p w14:paraId="68168D16" w14:textId="77777777" w:rsidR="00CD099A" w:rsidRDefault="00CD099A" w:rsidP="00CD099A">
            <w:pPr>
              <w:spacing w:after="0" w:line="278" w:lineRule="auto"/>
              <w:rPr>
                <w:rFonts w:ascii="Arial Narrow" w:hAnsi="Arial Narrow" w:cs="Arial"/>
                <w:color w:val="000000"/>
                <w:sz w:val="20"/>
                <w:szCs w:val="20"/>
              </w:rPr>
            </w:pPr>
            <w:r w:rsidRPr="00264AD3">
              <w:rPr>
                <w:rFonts w:ascii="Arial Narrow" w:hAnsi="Arial Narrow" w:cs="Arial"/>
                <w:color w:val="000000"/>
                <w:sz w:val="20"/>
                <w:szCs w:val="20"/>
              </w:rPr>
              <w:t xml:space="preserve">§485.705(c)(7)(ii) Standard </w:t>
            </w:r>
          </w:p>
          <w:p w14:paraId="420A0C15" w14:textId="4929EA83" w:rsidR="00CD099A" w:rsidRPr="00E7471D" w:rsidRDefault="00CD099A" w:rsidP="00CD099A">
            <w:pPr>
              <w:spacing w:after="0" w:line="278" w:lineRule="auto"/>
              <w:rPr>
                <w:rFonts w:ascii="Arial Narrow" w:hAnsi="Arial Narrow" w:cs="Arial"/>
                <w:color w:val="000000"/>
                <w:sz w:val="20"/>
                <w:szCs w:val="20"/>
              </w:rPr>
            </w:pPr>
            <w:r w:rsidRPr="00264AD3">
              <w:rPr>
                <w:rFonts w:ascii="Arial Narrow" w:hAnsi="Arial Narrow" w:cs="Arial"/>
                <w:color w:val="000000"/>
                <w:sz w:val="20"/>
                <w:szCs w:val="20"/>
              </w:rPr>
              <w:t>§485.705(c)(7)(iii) Standard</w:t>
            </w:r>
          </w:p>
        </w:tc>
        <w:tc>
          <w:tcPr>
            <w:tcW w:w="1440" w:type="dxa"/>
            <w:vAlign w:val="center"/>
          </w:tcPr>
          <w:p w14:paraId="5683F2A6"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234436818"/>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20AC3C53" w14:textId="1F00B0BC" w:rsidR="00CD099A" w:rsidRPr="00E7471D" w:rsidRDefault="00000000" w:rsidP="00CD099A">
            <w:pPr>
              <w:spacing w:line="278" w:lineRule="auto"/>
              <w:rPr>
                <w:rFonts w:ascii="Arial Narrow" w:hAnsi="Arial Narrow"/>
              </w:rPr>
            </w:pPr>
            <w:sdt>
              <w:sdtPr>
                <w:rPr>
                  <w:rFonts w:ascii="Arial Narrow" w:hAnsi="Arial Narrow" w:cs="Arial"/>
                  <w:sz w:val="20"/>
                  <w:szCs w:val="20"/>
                </w:rPr>
                <w:id w:val="2133128546"/>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69557286"/>
            <w:placeholder>
              <w:docPart w:val="C6FDE665288B468DBEC819D90D6019DD"/>
            </w:placeholder>
            <w:showingPlcHdr/>
            <w:text/>
          </w:sdtPr>
          <w:sdtContent>
            <w:tc>
              <w:tcPr>
                <w:tcW w:w="4685" w:type="dxa"/>
              </w:tcPr>
              <w:p w14:paraId="167E63F0" w14:textId="61885C34" w:rsidR="00CD099A" w:rsidRPr="00E7471D" w:rsidRDefault="00CD099A" w:rsidP="00CD099A">
                <w:pPr>
                  <w:spacing w:line="278" w:lineRule="auto"/>
                  <w:rPr>
                    <w:rFonts w:ascii="Arial Narrow" w:hAnsi="Arial Narrow"/>
                  </w:rPr>
                </w:pPr>
                <w:r w:rsidRPr="00E85D99">
                  <w:rPr>
                    <w:rStyle w:val="PlaceholderText"/>
                    <w:rFonts w:ascii="Arial Narrow" w:hAnsi="Arial Narrow"/>
                  </w:rPr>
                  <w:t>Click or tap here to enter text.</w:t>
                </w:r>
              </w:p>
            </w:tc>
          </w:sdtContent>
        </w:sdt>
      </w:tr>
      <w:tr w:rsidR="00CD099A" w:rsidRPr="00B058CD" w14:paraId="4668FA0D" w14:textId="77777777" w:rsidTr="00FA7CCF">
        <w:trPr>
          <w:gridAfter w:val="2"/>
          <w:wAfter w:w="2880" w:type="dxa"/>
        </w:trPr>
        <w:tc>
          <w:tcPr>
            <w:tcW w:w="905" w:type="dxa"/>
            <w:noWrap/>
            <w:vAlign w:val="center"/>
          </w:tcPr>
          <w:p w14:paraId="14364B87" w14:textId="7315263D" w:rsidR="00CD099A" w:rsidRPr="00E7471D" w:rsidRDefault="00CD099A" w:rsidP="00CD099A">
            <w:pPr>
              <w:spacing w:line="278" w:lineRule="auto"/>
              <w:jc w:val="center"/>
              <w:rPr>
                <w:rFonts w:ascii="Arial Narrow" w:hAnsi="Arial Narrow" w:cs="Arial"/>
                <w:b/>
                <w:bCs/>
                <w:color w:val="000000"/>
                <w:sz w:val="20"/>
                <w:szCs w:val="20"/>
              </w:rPr>
            </w:pPr>
            <w:r w:rsidRPr="00E7471D">
              <w:rPr>
                <w:rFonts w:ascii="Arial Narrow" w:hAnsi="Arial Narrow" w:cs="Arial"/>
                <w:b/>
                <w:bCs/>
                <w:color w:val="000000"/>
                <w:sz w:val="20"/>
                <w:szCs w:val="20"/>
              </w:rPr>
              <w:t>15-A-11</w:t>
            </w:r>
          </w:p>
        </w:tc>
        <w:tc>
          <w:tcPr>
            <w:tcW w:w="7830" w:type="dxa"/>
            <w:gridSpan w:val="2"/>
            <w:vAlign w:val="center"/>
          </w:tcPr>
          <w:p w14:paraId="780C5A14" w14:textId="10A73C26" w:rsidR="00CD099A" w:rsidRDefault="00CD099A" w:rsidP="00CD099A">
            <w:pPr>
              <w:spacing w:line="278" w:lineRule="auto"/>
              <w:rPr>
                <w:rFonts w:ascii="Arial Narrow" w:hAnsi="Arial Narrow" w:cs="Arial"/>
                <w:color w:val="000000"/>
                <w:sz w:val="20"/>
                <w:szCs w:val="20"/>
              </w:rPr>
            </w:pPr>
            <w:r w:rsidRPr="00E7471D">
              <w:rPr>
                <w:rFonts w:ascii="Arial Narrow" w:hAnsi="Arial Narrow" w:cs="Arial"/>
                <w:color w:val="000000"/>
                <w:sz w:val="20"/>
                <w:szCs w:val="20"/>
              </w:rPr>
              <w:t xml:space="preserve">If no State licensing laws or State certification or registration requirements exist for the profession, the following requirement must be met: A nurse practitioner is a person who:   </w:t>
            </w:r>
          </w:p>
          <w:p w14:paraId="1D098148" w14:textId="77777777" w:rsidR="00CD099A" w:rsidRDefault="00CD099A" w:rsidP="00CD099A">
            <w:pPr>
              <w:pStyle w:val="ListParagraph"/>
              <w:numPr>
                <w:ilvl w:val="0"/>
                <w:numId w:val="36"/>
              </w:numPr>
              <w:spacing w:line="278" w:lineRule="auto"/>
              <w:rPr>
                <w:rFonts w:ascii="Arial Narrow" w:hAnsi="Arial Narrow" w:cs="Arial"/>
                <w:color w:val="000000"/>
                <w:sz w:val="20"/>
                <w:szCs w:val="20"/>
              </w:rPr>
            </w:pPr>
            <w:r w:rsidRPr="00C4396C">
              <w:rPr>
                <w:rFonts w:ascii="Arial Narrow" w:hAnsi="Arial Narrow" w:cs="Arial"/>
                <w:color w:val="000000"/>
                <w:sz w:val="20"/>
                <w:szCs w:val="20"/>
              </w:rPr>
              <w:t xml:space="preserve">Must be a registered professional nurse who is authorized by the State in which the services are furnished to practice as a nurse practitioner in accordance with State law; and </w:t>
            </w:r>
          </w:p>
          <w:p w14:paraId="07ABA050" w14:textId="77777777" w:rsidR="00CD099A" w:rsidRDefault="00CD099A" w:rsidP="00CD099A">
            <w:pPr>
              <w:pStyle w:val="ListParagraph"/>
              <w:numPr>
                <w:ilvl w:val="0"/>
                <w:numId w:val="36"/>
              </w:numPr>
              <w:spacing w:line="278" w:lineRule="auto"/>
              <w:rPr>
                <w:rFonts w:ascii="Arial Narrow" w:hAnsi="Arial Narrow" w:cs="Arial"/>
                <w:color w:val="000000"/>
                <w:sz w:val="20"/>
                <w:szCs w:val="20"/>
              </w:rPr>
            </w:pPr>
            <w:r w:rsidRPr="00C4396C">
              <w:rPr>
                <w:rFonts w:ascii="Arial Narrow" w:hAnsi="Arial Narrow" w:cs="Arial"/>
                <w:color w:val="000000"/>
                <w:sz w:val="20"/>
                <w:szCs w:val="20"/>
              </w:rPr>
              <w:t xml:space="preserve">Be certified as a nurse practitioner by a recognized national certifying body that has established standards for nurse practitioners; or </w:t>
            </w:r>
          </w:p>
          <w:p w14:paraId="276B9790" w14:textId="77777777" w:rsidR="00CD099A" w:rsidRDefault="00CD099A" w:rsidP="00CD099A">
            <w:pPr>
              <w:pStyle w:val="ListParagraph"/>
              <w:numPr>
                <w:ilvl w:val="0"/>
                <w:numId w:val="36"/>
              </w:numPr>
              <w:spacing w:line="278" w:lineRule="auto"/>
              <w:rPr>
                <w:rFonts w:ascii="Arial Narrow" w:hAnsi="Arial Narrow" w:cs="Arial"/>
                <w:color w:val="000000"/>
                <w:sz w:val="20"/>
                <w:szCs w:val="20"/>
              </w:rPr>
            </w:pPr>
            <w:r w:rsidRPr="00C4396C">
              <w:rPr>
                <w:rFonts w:ascii="Arial Narrow" w:hAnsi="Arial Narrow" w:cs="Arial"/>
                <w:color w:val="000000"/>
                <w:sz w:val="20"/>
                <w:szCs w:val="20"/>
              </w:rPr>
              <w:t xml:space="preserve">Be a registered professional nurse who is authorized by the State in which the services are furnished to practice as a nurse practitioner in accordance with State law and have been granted a Medicare billing number as a nurse practitioner by December 31, 2000; or </w:t>
            </w:r>
          </w:p>
          <w:p w14:paraId="1A45BC73" w14:textId="77777777" w:rsidR="00CD099A" w:rsidRDefault="00CD099A" w:rsidP="00CD099A">
            <w:pPr>
              <w:pStyle w:val="ListParagraph"/>
              <w:numPr>
                <w:ilvl w:val="0"/>
                <w:numId w:val="36"/>
              </w:numPr>
              <w:spacing w:line="278" w:lineRule="auto"/>
              <w:rPr>
                <w:rFonts w:ascii="Arial Narrow" w:hAnsi="Arial Narrow" w:cs="Arial"/>
                <w:color w:val="000000"/>
                <w:sz w:val="20"/>
                <w:szCs w:val="20"/>
              </w:rPr>
            </w:pPr>
            <w:r w:rsidRPr="00C4396C">
              <w:rPr>
                <w:rFonts w:ascii="Arial Narrow" w:hAnsi="Arial Narrow" w:cs="Arial"/>
                <w:color w:val="000000"/>
                <w:sz w:val="20"/>
                <w:szCs w:val="20"/>
              </w:rPr>
              <w:t xml:space="preserve">Be a nurse practitioner who on or after January 1, 2001, applies for a Medicare billing number for the first time and meets the standards for nurse practitioners in items 1 and 2 above; or </w:t>
            </w:r>
          </w:p>
          <w:p w14:paraId="3274C60D" w14:textId="77777777" w:rsidR="00CD099A" w:rsidRDefault="00CD099A" w:rsidP="00CD099A">
            <w:pPr>
              <w:pStyle w:val="ListParagraph"/>
              <w:numPr>
                <w:ilvl w:val="0"/>
                <w:numId w:val="36"/>
              </w:numPr>
              <w:spacing w:line="278" w:lineRule="auto"/>
              <w:rPr>
                <w:rFonts w:ascii="Arial Narrow" w:hAnsi="Arial Narrow" w:cs="Arial"/>
                <w:color w:val="000000"/>
                <w:sz w:val="20"/>
                <w:szCs w:val="20"/>
              </w:rPr>
            </w:pPr>
            <w:r w:rsidRPr="00C4396C">
              <w:rPr>
                <w:rFonts w:ascii="Arial Narrow" w:hAnsi="Arial Narrow" w:cs="Arial"/>
                <w:color w:val="000000"/>
                <w:sz w:val="20"/>
                <w:szCs w:val="20"/>
              </w:rPr>
              <w:t>Be a nurse practitioner who on or after January 1, 2003, applies for a Medicare billing number for the first time and possesses a master's degree in nursing and meets the standards for nurse practitioners in items 1 and 2 above.</w:t>
            </w:r>
          </w:p>
          <w:p w14:paraId="5477C029" w14:textId="77777777" w:rsidR="00CD099A" w:rsidRDefault="00CD099A" w:rsidP="00CD099A">
            <w:pPr>
              <w:spacing w:after="0" w:line="278" w:lineRule="auto"/>
              <w:rPr>
                <w:rFonts w:ascii="Arial Narrow" w:hAnsi="Arial Narrow" w:cs="Arial"/>
                <w:color w:val="000000"/>
                <w:sz w:val="20"/>
                <w:szCs w:val="20"/>
              </w:rPr>
            </w:pPr>
            <w:r w:rsidRPr="00906552">
              <w:rPr>
                <w:rFonts w:ascii="Arial Narrow" w:hAnsi="Arial Narrow" w:cs="Arial"/>
                <w:color w:val="000000"/>
                <w:sz w:val="20"/>
                <w:szCs w:val="20"/>
              </w:rPr>
              <w:t xml:space="preserve">§485.705(c)(8) Standard </w:t>
            </w:r>
          </w:p>
          <w:p w14:paraId="4005B75C" w14:textId="77777777" w:rsidR="00CD099A" w:rsidRDefault="00CD099A" w:rsidP="00CD099A">
            <w:pPr>
              <w:spacing w:after="0" w:line="278" w:lineRule="auto"/>
              <w:rPr>
                <w:rFonts w:ascii="Arial Narrow" w:hAnsi="Arial Narrow" w:cs="Arial"/>
                <w:color w:val="000000"/>
                <w:sz w:val="20"/>
                <w:szCs w:val="20"/>
              </w:rPr>
            </w:pPr>
            <w:r w:rsidRPr="00906552">
              <w:rPr>
                <w:rFonts w:ascii="Arial Narrow" w:hAnsi="Arial Narrow" w:cs="Arial"/>
                <w:color w:val="000000"/>
                <w:sz w:val="20"/>
                <w:szCs w:val="20"/>
              </w:rPr>
              <w:t xml:space="preserve">§485.705(c)(8)(i) Standard </w:t>
            </w:r>
          </w:p>
          <w:p w14:paraId="6F316F21" w14:textId="77777777" w:rsidR="00CD099A" w:rsidRDefault="00CD099A" w:rsidP="00CD099A">
            <w:pPr>
              <w:spacing w:after="0" w:line="278" w:lineRule="auto"/>
              <w:rPr>
                <w:rFonts w:ascii="Arial Narrow" w:hAnsi="Arial Narrow" w:cs="Arial"/>
                <w:color w:val="000000"/>
                <w:sz w:val="20"/>
                <w:szCs w:val="20"/>
              </w:rPr>
            </w:pPr>
            <w:r w:rsidRPr="00906552">
              <w:rPr>
                <w:rFonts w:ascii="Arial Narrow" w:hAnsi="Arial Narrow" w:cs="Arial"/>
                <w:color w:val="000000"/>
                <w:sz w:val="20"/>
                <w:szCs w:val="20"/>
              </w:rPr>
              <w:t xml:space="preserve">§485.705(c)(8)(ii) Standard </w:t>
            </w:r>
          </w:p>
          <w:p w14:paraId="3448E897" w14:textId="7D993AA9" w:rsidR="00CD099A" w:rsidRDefault="00CD099A" w:rsidP="00CD099A">
            <w:pPr>
              <w:spacing w:after="0" w:line="278" w:lineRule="auto"/>
              <w:rPr>
                <w:rFonts w:ascii="Arial Narrow" w:hAnsi="Arial Narrow" w:cs="Arial"/>
                <w:color w:val="000000"/>
                <w:sz w:val="20"/>
                <w:szCs w:val="20"/>
              </w:rPr>
            </w:pPr>
            <w:r w:rsidRPr="00906552">
              <w:rPr>
                <w:rFonts w:ascii="Arial Narrow" w:hAnsi="Arial Narrow" w:cs="Arial"/>
                <w:color w:val="000000"/>
                <w:sz w:val="20"/>
                <w:szCs w:val="20"/>
              </w:rPr>
              <w:lastRenderedPageBreak/>
              <w:t>§485.705(c)(8)(iii)</w:t>
            </w:r>
            <w:r>
              <w:rPr>
                <w:rFonts w:ascii="Arial Narrow" w:hAnsi="Arial Narrow" w:cs="Arial"/>
                <w:color w:val="000000"/>
                <w:sz w:val="20"/>
                <w:szCs w:val="20"/>
              </w:rPr>
              <w:t xml:space="preserve"> </w:t>
            </w:r>
            <w:r w:rsidRPr="00906552">
              <w:rPr>
                <w:rFonts w:ascii="Arial Narrow" w:hAnsi="Arial Narrow" w:cs="Arial"/>
                <w:color w:val="000000"/>
                <w:sz w:val="20"/>
                <w:szCs w:val="20"/>
              </w:rPr>
              <w:t xml:space="preserve">Standard   </w:t>
            </w:r>
          </w:p>
          <w:p w14:paraId="2BBBEDBE" w14:textId="77777777" w:rsidR="00CD099A" w:rsidRDefault="00CD099A" w:rsidP="00CD099A">
            <w:pPr>
              <w:spacing w:after="0" w:line="278" w:lineRule="auto"/>
              <w:rPr>
                <w:rFonts w:ascii="Arial Narrow" w:hAnsi="Arial Narrow" w:cs="Arial"/>
                <w:color w:val="000000"/>
                <w:sz w:val="20"/>
                <w:szCs w:val="20"/>
              </w:rPr>
            </w:pPr>
            <w:r w:rsidRPr="00906552">
              <w:rPr>
                <w:rFonts w:ascii="Arial Narrow" w:hAnsi="Arial Narrow" w:cs="Arial"/>
                <w:color w:val="000000"/>
                <w:sz w:val="20"/>
                <w:szCs w:val="20"/>
              </w:rPr>
              <w:t xml:space="preserve">§485.705(c)(8)(iv) Standard </w:t>
            </w:r>
          </w:p>
          <w:p w14:paraId="01FC486C" w14:textId="7A6C6718" w:rsidR="00CD099A" w:rsidRPr="00FC55FD" w:rsidRDefault="00CD099A" w:rsidP="00CD099A">
            <w:pPr>
              <w:spacing w:after="0" w:line="278" w:lineRule="auto"/>
              <w:rPr>
                <w:rFonts w:ascii="Arial Narrow" w:hAnsi="Arial Narrow" w:cs="Arial"/>
                <w:color w:val="000000"/>
                <w:sz w:val="20"/>
                <w:szCs w:val="20"/>
              </w:rPr>
            </w:pPr>
            <w:r w:rsidRPr="00906552">
              <w:rPr>
                <w:rFonts w:ascii="Arial Narrow" w:hAnsi="Arial Narrow" w:cs="Arial"/>
                <w:color w:val="000000"/>
                <w:sz w:val="20"/>
                <w:szCs w:val="20"/>
              </w:rPr>
              <w:t>§485.705(c)(8)(v) Standard</w:t>
            </w:r>
          </w:p>
        </w:tc>
        <w:tc>
          <w:tcPr>
            <w:tcW w:w="1440" w:type="dxa"/>
            <w:vAlign w:val="center"/>
          </w:tcPr>
          <w:p w14:paraId="42858FF1"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347340886"/>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00BB3722" w14:textId="18EFF495" w:rsidR="00CD099A" w:rsidRPr="00E7471D" w:rsidRDefault="00000000" w:rsidP="00CD099A">
            <w:pPr>
              <w:spacing w:line="278" w:lineRule="auto"/>
              <w:rPr>
                <w:rFonts w:ascii="Arial Narrow" w:hAnsi="Arial Narrow"/>
              </w:rPr>
            </w:pPr>
            <w:sdt>
              <w:sdtPr>
                <w:rPr>
                  <w:rFonts w:ascii="Arial Narrow" w:hAnsi="Arial Narrow" w:cs="Arial"/>
                  <w:sz w:val="20"/>
                  <w:szCs w:val="20"/>
                </w:rPr>
                <w:id w:val="-2132703708"/>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401133800"/>
            <w:placeholder>
              <w:docPart w:val="5296BDB688804F9C9F5819851F671390"/>
            </w:placeholder>
            <w:showingPlcHdr/>
            <w:text/>
          </w:sdtPr>
          <w:sdtContent>
            <w:tc>
              <w:tcPr>
                <w:tcW w:w="4685" w:type="dxa"/>
              </w:tcPr>
              <w:p w14:paraId="46730A8F" w14:textId="7AC5EBFA" w:rsidR="00CD099A" w:rsidRPr="00E7471D" w:rsidRDefault="00CD099A" w:rsidP="00CD099A">
                <w:pPr>
                  <w:spacing w:line="278" w:lineRule="auto"/>
                  <w:rPr>
                    <w:rFonts w:ascii="Arial Narrow" w:hAnsi="Arial Narrow"/>
                  </w:rPr>
                </w:pPr>
                <w:r w:rsidRPr="00E85D99">
                  <w:rPr>
                    <w:rStyle w:val="PlaceholderText"/>
                    <w:rFonts w:ascii="Arial Narrow" w:hAnsi="Arial Narrow"/>
                  </w:rPr>
                  <w:t>Click or tap here to enter text.</w:t>
                </w:r>
              </w:p>
            </w:tc>
          </w:sdtContent>
        </w:sdt>
      </w:tr>
      <w:tr w:rsidR="00CD099A" w:rsidRPr="00B058CD" w14:paraId="79E27472" w14:textId="77777777" w:rsidTr="00E06B6B">
        <w:trPr>
          <w:gridAfter w:val="2"/>
          <w:wAfter w:w="2880" w:type="dxa"/>
        </w:trPr>
        <w:tc>
          <w:tcPr>
            <w:tcW w:w="905" w:type="dxa"/>
            <w:noWrap/>
            <w:vAlign w:val="center"/>
          </w:tcPr>
          <w:p w14:paraId="73262FEE" w14:textId="0D68FA75" w:rsidR="00CD099A" w:rsidRPr="00E7471D" w:rsidRDefault="00CD099A" w:rsidP="00CD099A">
            <w:pPr>
              <w:spacing w:line="278" w:lineRule="auto"/>
              <w:jc w:val="center"/>
              <w:rPr>
                <w:rFonts w:ascii="Arial Narrow" w:hAnsi="Arial Narrow" w:cs="Arial"/>
                <w:b/>
                <w:bCs/>
                <w:color w:val="000000"/>
                <w:sz w:val="20"/>
                <w:szCs w:val="20"/>
              </w:rPr>
            </w:pPr>
            <w:r w:rsidRPr="00E7471D">
              <w:rPr>
                <w:rFonts w:ascii="Arial Narrow" w:hAnsi="Arial Narrow" w:cs="Arial"/>
                <w:b/>
                <w:bCs/>
                <w:color w:val="000000"/>
                <w:sz w:val="20"/>
                <w:szCs w:val="20"/>
              </w:rPr>
              <w:t>15-A-12</w:t>
            </w:r>
          </w:p>
        </w:tc>
        <w:tc>
          <w:tcPr>
            <w:tcW w:w="7830" w:type="dxa"/>
            <w:gridSpan w:val="2"/>
            <w:vAlign w:val="center"/>
          </w:tcPr>
          <w:p w14:paraId="09CEDBB1" w14:textId="77777777" w:rsidR="00CD099A" w:rsidRDefault="00CD099A" w:rsidP="00CD099A">
            <w:pPr>
              <w:spacing w:line="278" w:lineRule="auto"/>
              <w:rPr>
                <w:rFonts w:ascii="Arial Narrow" w:hAnsi="Arial Narrow" w:cs="Arial"/>
                <w:color w:val="000000"/>
                <w:sz w:val="20"/>
                <w:szCs w:val="20"/>
              </w:rPr>
            </w:pPr>
            <w:r w:rsidRPr="00E7471D">
              <w:rPr>
                <w:rFonts w:ascii="Arial Narrow" w:hAnsi="Arial Narrow" w:cs="Arial"/>
                <w:color w:val="000000"/>
                <w:sz w:val="20"/>
                <w:szCs w:val="20"/>
              </w:rPr>
              <w:t>If no State licensing laws or State certification or registration requirements exist for the profession, the following requirement must be met:  A clinical nurse specialist is a person who must be a registered nurse who is currently licensed to practice in the State where he or she practices and be authorized to perform the services of a clinical nurse specialist in accordance with State law; have a master's degree in a defined clinical area of nursing from an accredited educational institution; and be certified as a clinical nurse specialist by the American Nurses Credentialing Center.</w:t>
            </w:r>
          </w:p>
          <w:p w14:paraId="6590D1FC" w14:textId="77777777" w:rsidR="00CD099A" w:rsidRDefault="00CD099A" w:rsidP="00CD099A">
            <w:pPr>
              <w:spacing w:after="0" w:line="278" w:lineRule="auto"/>
              <w:rPr>
                <w:rFonts w:ascii="Arial Narrow" w:hAnsi="Arial Narrow" w:cs="Arial"/>
                <w:color w:val="000000"/>
                <w:sz w:val="20"/>
                <w:szCs w:val="20"/>
              </w:rPr>
            </w:pPr>
            <w:r w:rsidRPr="00A328C0">
              <w:rPr>
                <w:rFonts w:ascii="Arial Narrow" w:hAnsi="Arial Narrow" w:cs="Arial"/>
                <w:color w:val="000000"/>
                <w:sz w:val="20"/>
                <w:szCs w:val="20"/>
              </w:rPr>
              <w:t xml:space="preserve">§485.705(c)(9) Standard </w:t>
            </w:r>
          </w:p>
          <w:p w14:paraId="18D63DBE" w14:textId="77777777" w:rsidR="00CD099A" w:rsidRDefault="00CD099A" w:rsidP="00CD099A">
            <w:pPr>
              <w:spacing w:after="0" w:line="278" w:lineRule="auto"/>
              <w:rPr>
                <w:rFonts w:ascii="Arial Narrow" w:hAnsi="Arial Narrow" w:cs="Arial"/>
                <w:color w:val="000000"/>
                <w:sz w:val="20"/>
                <w:szCs w:val="20"/>
              </w:rPr>
            </w:pPr>
            <w:r w:rsidRPr="00A328C0">
              <w:rPr>
                <w:rFonts w:ascii="Arial Narrow" w:hAnsi="Arial Narrow" w:cs="Arial"/>
                <w:color w:val="000000"/>
                <w:sz w:val="20"/>
                <w:szCs w:val="20"/>
              </w:rPr>
              <w:t xml:space="preserve">§485.705(c)(9)(i) Standard </w:t>
            </w:r>
          </w:p>
          <w:p w14:paraId="447CD9EE" w14:textId="77777777" w:rsidR="00CD099A" w:rsidRDefault="00CD099A" w:rsidP="00CD099A">
            <w:pPr>
              <w:spacing w:after="0" w:line="278" w:lineRule="auto"/>
              <w:rPr>
                <w:rFonts w:ascii="Arial Narrow" w:hAnsi="Arial Narrow" w:cs="Arial"/>
                <w:color w:val="000000"/>
                <w:sz w:val="20"/>
                <w:szCs w:val="20"/>
              </w:rPr>
            </w:pPr>
            <w:r w:rsidRPr="00A328C0">
              <w:rPr>
                <w:rFonts w:ascii="Arial Narrow" w:hAnsi="Arial Narrow" w:cs="Arial"/>
                <w:color w:val="000000"/>
                <w:sz w:val="20"/>
                <w:szCs w:val="20"/>
              </w:rPr>
              <w:t xml:space="preserve">§485.705(c)(9)(ii) Standard </w:t>
            </w:r>
          </w:p>
          <w:p w14:paraId="1B09B9FF" w14:textId="6E0B59B1" w:rsidR="00CD099A" w:rsidRPr="00E7471D" w:rsidRDefault="00CD099A" w:rsidP="00CD099A">
            <w:pPr>
              <w:spacing w:after="0" w:line="278" w:lineRule="auto"/>
              <w:rPr>
                <w:rFonts w:ascii="Arial Narrow" w:hAnsi="Arial Narrow" w:cs="Arial"/>
                <w:color w:val="000000"/>
                <w:sz w:val="20"/>
                <w:szCs w:val="20"/>
              </w:rPr>
            </w:pPr>
            <w:r w:rsidRPr="00A328C0">
              <w:rPr>
                <w:rFonts w:ascii="Arial Narrow" w:hAnsi="Arial Narrow" w:cs="Arial"/>
                <w:color w:val="000000"/>
                <w:sz w:val="20"/>
                <w:szCs w:val="20"/>
              </w:rPr>
              <w:t>§485.705(c)(9)(iii) Standard</w:t>
            </w:r>
          </w:p>
        </w:tc>
        <w:tc>
          <w:tcPr>
            <w:tcW w:w="1440" w:type="dxa"/>
            <w:vAlign w:val="center"/>
          </w:tcPr>
          <w:p w14:paraId="62F18B21"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988511301"/>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321B0BBD" w14:textId="67735085" w:rsidR="00CD099A" w:rsidRPr="00E7471D" w:rsidRDefault="00000000" w:rsidP="00CD099A">
            <w:pPr>
              <w:spacing w:line="278" w:lineRule="auto"/>
              <w:rPr>
                <w:rFonts w:ascii="Arial Narrow" w:hAnsi="Arial Narrow"/>
              </w:rPr>
            </w:pPr>
            <w:sdt>
              <w:sdtPr>
                <w:rPr>
                  <w:rFonts w:ascii="Arial Narrow" w:hAnsi="Arial Narrow" w:cs="Arial"/>
                  <w:sz w:val="20"/>
                  <w:szCs w:val="20"/>
                </w:rPr>
                <w:id w:val="430790449"/>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650870979"/>
            <w:placeholder>
              <w:docPart w:val="5922B5F8A775490FA1A4E4FFFDD04331"/>
            </w:placeholder>
            <w:showingPlcHdr/>
            <w:text/>
          </w:sdtPr>
          <w:sdtContent>
            <w:tc>
              <w:tcPr>
                <w:tcW w:w="4685" w:type="dxa"/>
              </w:tcPr>
              <w:p w14:paraId="5F311AEA" w14:textId="4BFF593C" w:rsidR="00CD099A" w:rsidRPr="00E7471D" w:rsidRDefault="00CD099A" w:rsidP="00CD099A">
                <w:pPr>
                  <w:spacing w:line="278" w:lineRule="auto"/>
                  <w:rPr>
                    <w:rFonts w:ascii="Arial Narrow" w:hAnsi="Arial Narrow"/>
                  </w:rPr>
                </w:pPr>
                <w:r w:rsidRPr="00CB4C3A">
                  <w:rPr>
                    <w:rStyle w:val="PlaceholderText"/>
                    <w:rFonts w:ascii="Arial Narrow" w:hAnsi="Arial Narrow"/>
                  </w:rPr>
                  <w:t>Click or tap here to enter text.</w:t>
                </w:r>
              </w:p>
            </w:tc>
          </w:sdtContent>
        </w:sdt>
      </w:tr>
      <w:tr w:rsidR="00CD099A" w:rsidRPr="00B058CD" w14:paraId="0CF9A343" w14:textId="77777777" w:rsidTr="00E06B6B">
        <w:trPr>
          <w:gridAfter w:val="2"/>
          <w:wAfter w:w="2880" w:type="dxa"/>
        </w:trPr>
        <w:tc>
          <w:tcPr>
            <w:tcW w:w="905" w:type="dxa"/>
            <w:noWrap/>
            <w:vAlign w:val="center"/>
          </w:tcPr>
          <w:p w14:paraId="2B4FB5DB" w14:textId="0F5D1D91" w:rsidR="00CD099A" w:rsidRPr="00E7471D" w:rsidRDefault="00CD099A" w:rsidP="00CD099A">
            <w:pPr>
              <w:spacing w:line="278" w:lineRule="auto"/>
              <w:jc w:val="center"/>
              <w:rPr>
                <w:rFonts w:ascii="Arial Narrow" w:hAnsi="Arial Narrow" w:cs="Arial"/>
                <w:b/>
                <w:bCs/>
                <w:color w:val="000000"/>
                <w:sz w:val="20"/>
                <w:szCs w:val="20"/>
              </w:rPr>
            </w:pPr>
            <w:r w:rsidRPr="00E7471D">
              <w:rPr>
                <w:rFonts w:ascii="Arial Narrow" w:hAnsi="Arial Narrow" w:cs="Arial"/>
                <w:b/>
                <w:bCs/>
                <w:color w:val="000000"/>
                <w:sz w:val="20"/>
                <w:szCs w:val="20"/>
              </w:rPr>
              <w:t>15-A-13</w:t>
            </w:r>
          </w:p>
        </w:tc>
        <w:tc>
          <w:tcPr>
            <w:tcW w:w="7830" w:type="dxa"/>
            <w:gridSpan w:val="2"/>
            <w:vAlign w:val="center"/>
          </w:tcPr>
          <w:p w14:paraId="6479C4D8" w14:textId="77777777" w:rsidR="00CD099A" w:rsidRDefault="00CD099A" w:rsidP="00CD099A">
            <w:pPr>
              <w:spacing w:after="0" w:line="278" w:lineRule="auto"/>
              <w:rPr>
                <w:rFonts w:ascii="Arial Narrow" w:hAnsi="Arial Narrow" w:cs="Arial"/>
                <w:color w:val="000000"/>
                <w:sz w:val="20"/>
                <w:szCs w:val="20"/>
              </w:rPr>
            </w:pPr>
            <w:r w:rsidRPr="00E7471D">
              <w:rPr>
                <w:rFonts w:ascii="Arial Narrow" w:hAnsi="Arial Narrow" w:cs="Arial"/>
                <w:color w:val="000000"/>
                <w:sz w:val="20"/>
                <w:szCs w:val="20"/>
              </w:rPr>
              <w:t>If no State licensing laws or State certification or registration requirements exist for the profession, the following requirement must be met:  A physician assistant is a person who has graduated from a physician assistant educational program that is accredited by the Commission on Accreditation of Allied Health Education Programs; or has passed the national certification examination that is administered by the National Commission on Certification of Physician Assistants; and is licensed by the State to practice as a physician assistant.</w:t>
            </w:r>
          </w:p>
          <w:p w14:paraId="3A801738" w14:textId="77777777" w:rsidR="00CD099A" w:rsidRDefault="00CD099A" w:rsidP="00CD099A">
            <w:pPr>
              <w:spacing w:after="0" w:line="278" w:lineRule="auto"/>
              <w:rPr>
                <w:rFonts w:ascii="Arial Narrow" w:hAnsi="Arial Narrow" w:cs="Arial"/>
                <w:color w:val="000000"/>
                <w:sz w:val="20"/>
                <w:szCs w:val="20"/>
              </w:rPr>
            </w:pPr>
          </w:p>
          <w:p w14:paraId="6F1D56B5" w14:textId="77777777" w:rsidR="00CD099A" w:rsidRDefault="00CD099A" w:rsidP="00CD099A">
            <w:pPr>
              <w:spacing w:after="0" w:line="278" w:lineRule="auto"/>
              <w:rPr>
                <w:rFonts w:ascii="Arial Narrow" w:hAnsi="Arial Narrow" w:cs="Arial"/>
                <w:color w:val="000000"/>
                <w:sz w:val="20"/>
                <w:szCs w:val="20"/>
              </w:rPr>
            </w:pPr>
            <w:r w:rsidRPr="009712DE">
              <w:rPr>
                <w:rFonts w:ascii="Arial Narrow" w:hAnsi="Arial Narrow" w:cs="Arial"/>
                <w:color w:val="000000"/>
                <w:sz w:val="20"/>
                <w:szCs w:val="20"/>
              </w:rPr>
              <w:t xml:space="preserve">§485.705(c)(10) Standard </w:t>
            </w:r>
          </w:p>
          <w:p w14:paraId="7D6F7720" w14:textId="3839FD76" w:rsidR="00CD099A" w:rsidRDefault="00CD099A" w:rsidP="00CD099A">
            <w:pPr>
              <w:spacing w:after="0" w:line="278" w:lineRule="auto"/>
              <w:rPr>
                <w:rFonts w:ascii="Arial Narrow" w:hAnsi="Arial Narrow" w:cs="Arial"/>
                <w:color w:val="000000"/>
                <w:sz w:val="20"/>
                <w:szCs w:val="20"/>
              </w:rPr>
            </w:pPr>
            <w:r w:rsidRPr="009712DE">
              <w:rPr>
                <w:rFonts w:ascii="Arial Narrow" w:hAnsi="Arial Narrow" w:cs="Arial"/>
                <w:color w:val="000000"/>
                <w:sz w:val="20"/>
                <w:szCs w:val="20"/>
              </w:rPr>
              <w:t>§485.705(c)(10)(i)</w:t>
            </w:r>
            <w:r>
              <w:rPr>
                <w:rFonts w:ascii="Arial Narrow" w:hAnsi="Arial Narrow" w:cs="Arial"/>
                <w:color w:val="000000"/>
                <w:sz w:val="20"/>
                <w:szCs w:val="20"/>
              </w:rPr>
              <w:t xml:space="preserve"> </w:t>
            </w:r>
            <w:r w:rsidRPr="009712DE">
              <w:rPr>
                <w:rFonts w:ascii="Arial Narrow" w:hAnsi="Arial Narrow" w:cs="Arial"/>
                <w:color w:val="000000"/>
                <w:sz w:val="20"/>
                <w:szCs w:val="20"/>
              </w:rPr>
              <w:t xml:space="preserve">Standard </w:t>
            </w:r>
          </w:p>
          <w:p w14:paraId="4F02A50E" w14:textId="77777777" w:rsidR="00CD099A" w:rsidRDefault="00CD099A" w:rsidP="00CD099A">
            <w:pPr>
              <w:spacing w:after="0" w:line="278" w:lineRule="auto"/>
              <w:rPr>
                <w:rFonts w:ascii="Arial Narrow" w:hAnsi="Arial Narrow" w:cs="Arial"/>
                <w:color w:val="000000"/>
                <w:sz w:val="20"/>
                <w:szCs w:val="20"/>
              </w:rPr>
            </w:pPr>
            <w:r w:rsidRPr="009712DE">
              <w:rPr>
                <w:rFonts w:ascii="Arial Narrow" w:hAnsi="Arial Narrow" w:cs="Arial"/>
                <w:color w:val="000000"/>
                <w:sz w:val="20"/>
                <w:szCs w:val="20"/>
              </w:rPr>
              <w:t>§485.705(c)(10)(ii)</w:t>
            </w:r>
            <w:r>
              <w:rPr>
                <w:rFonts w:ascii="Arial Narrow" w:hAnsi="Arial Narrow" w:cs="Arial"/>
                <w:color w:val="000000"/>
                <w:sz w:val="20"/>
                <w:szCs w:val="20"/>
              </w:rPr>
              <w:t xml:space="preserve"> </w:t>
            </w:r>
            <w:r w:rsidRPr="009712DE">
              <w:rPr>
                <w:rFonts w:ascii="Arial Narrow" w:hAnsi="Arial Narrow" w:cs="Arial"/>
                <w:color w:val="000000"/>
                <w:sz w:val="20"/>
                <w:szCs w:val="20"/>
              </w:rPr>
              <w:t xml:space="preserve">Standard </w:t>
            </w:r>
          </w:p>
          <w:p w14:paraId="2C005386" w14:textId="15AAA82E" w:rsidR="00CD099A" w:rsidRPr="00E7471D" w:rsidRDefault="00CD099A" w:rsidP="00CD099A">
            <w:pPr>
              <w:spacing w:after="0" w:line="278" w:lineRule="auto"/>
              <w:rPr>
                <w:rFonts w:ascii="Arial Narrow" w:hAnsi="Arial Narrow" w:cs="Arial"/>
                <w:color w:val="000000"/>
                <w:sz w:val="20"/>
                <w:szCs w:val="20"/>
              </w:rPr>
            </w:pPr>
            <w:r w:rsidRPr="009712DE">
              <w:rPr>
                <w:rFonts w:ascii="Arial Narrow" w:hAnsi="Arial Narrow" w:cs="Arial"/>
                <w:color w:val="000000"/>
                <w:sz w:val="20"/>
                <w:szCs w:val="20"/>
              </w:rPr>
              <w:t>§485.705(c)(10)(iii)</w:t>
            </w:r>
            <w:r>
              <w:rPr>
                <w:rFonts w:ascii="Arial Narrow" w:hAnsi="Arial Narrow" w:cs="Arial"/>
                <w:color w:val="000000"/>
                <w:sz w:val="20"/>
                <w:szCs w:val="20"/>
              </w:rPr>
              <w:t xml:space="preserve"> </w:t>
            </w:r>
            <w:r w:rsidRPr="009712DE">
              <w:rPr>
                <w:rFonts w:ascii="Arial Narrow" w:hAnsi="Arial Narrow" w:cs="Arial"/>
                <w:color w:val="000000"/>
                <w:sz w:val="20"/>
                <w:szCs w:val="20"/>
              </w:rPr>
              <w:t>Standard</w:t>
            </w:r>
          </w:p>
        </w:tc>
        <w:tc>
          <w:tcPr>
            <w:tcW w:w="1440" w:type="dxa"/>
            <w:vAlign w:val="center"/>
          </w:tcPr>
          <w:p w14:paraId="3F656A6C"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1690267"/>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435A9AAD" w14:textId="30B08DD9" w:rsidR="00CD099A" w:rsidRPr="00E7471D" w:rsidRDefault="00000000" w:rsidP="00CD099A">
            <w:pPr>
              <w:spacing w:line="278" w:lineRule="auto"/>
              <w:rPr>
                <w:rFonts w:ascii="Arial Narrow" w:hAnsi="Arial Narrow"/>
              </w:rPr>
            </w:pPr>
            <w:sdt>
              <w:sdtPr>
                <w:rPr>
                  <w:rFonts w:ascii="Arial Narrow" w:hAnsi="Arial Narrow" w:cs="Arial"/>
                  <w:sz w:val="20"/>
                  <w:szCs w:val="20"/>
                </w:rPr>
                <w:id w:val="556751590"/>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188525744"/>
            <w:placeholder>
              <w:docPart w:val="2DD6BA6412D7492BA031E963710F93BE"/>
            </w:placeholder>
            <w:showingPlcHdr/>
            <w:text/>
          </w:sdtPr>
          <w:sdtContent>
            <w:tc>
              <w:tcPr>
                <w:tcW w:w="4685" w:type="dxa"/>
              </w:tcPr>
              <w:p w14:paraId="239101AA" w14:textId="08784503" w:rsidR="00CD099A" w:rsidRPr="00E7471D" w:rsidRDefault="00CD099A" w:rsidP="00CD099A">
                <w:pPr>
                  <w:spacing w:line="278" w:lineRule="auto"/>
                  <w:rPr>
                    <w:rFonts w:ascii="Arial Narrow" w:hAnsi="Arial Narrow"/>
                  </w:rPr>
                </w:pPr>
                <w:r w:rsidRPr="00CB4C3A">
                  <w:rPr>
                    <w:rStyle w:val="PlaceholderText"/>
                    <w:rFonts w:ascii="Arial Narrow" w:hAnsi="Arial Narrow"/>
                  </w:rPr>
                  <w:t>Click or tap here to enter text.</w:t>
                </w:r>
              </w:p>
            </w:tc>
          </w:sdtContent>
        </w:sdt>
      </w:tr>
      <w:tr w:rsidR="00797181" w:rsidRPr="00B058CD" w14:paraId="55C96795" w14:textId="77777777" w:rsidTr="003D6A44">
        <w:trPr>
          <w:gridAfter w:val="2"/>
          <w:wAfter w:w="2880" w:type="dxa"/>
        </w:trPr>
        <w:tc>
          <w:tcPr>
            <w:tcW w:w="14860" w:type="dxa"/>
            <w:gridSpan w:val="5"/>
            <w:shd w:val="clear" w:color="000000" w:fill="006098"/>
            <w:noWrap/>
            <w:vAlign w:val="center"/>
            <w:hideMark/>
          </w:tcPr>
          <w:p w14:paraId="02F03FBA" w14:textId="2E8C965E" w:rsidR="00797181" w:rsidRPr="00B058CD" w:rsidRDefault="00797181" w:rsidP="00937A25">
            <w:pPr>
              <w:pStyle w:val="Sub-SectionHeading-Standards"/>
              <w:spacing w:before="0"/>
              <w:rPr>
                <w:rFonts w:ascii="Arial Narrow" w:hAnsi="Arial Narrow"/>
                <w:b w:val="0"/>
                <w:bCs w:val="0"/>
              </w:rPr>
            </w:pPr>
            <w:bookmarkStart w:id="27" w:name="_Toc222684908"/>
            <w:r w:rsidRPr="00937A25">
              <w:rPr>
                <w:rFonts w:ascii="Arial Narrow" w:hAnsi="Arial Narrow"/>
                <w:color w:val="FFFFFF" w:themeColor="background1"/>
              </w:rPr>
              <w:t>Sub-section B: Compliance with Federal, State, and Local Laws</w:t>
            </w:r>
            <w:bookmarkEnd w:id="27"/>
          </w:p>
        </w:tc>
      </w:tr>
      <w:tr w:rsidR="00CD099A" w:rsidRPr="00B058CD" w14:paraId="6322CB6B" w14:textId="77777777" w:rsidTr="00B81927">
        <w:trPr>
          <w:gridAfter w:val="2"/>
          <w:wAfter w:w="2880" w:type="dxa"/>
        </w:trPr>
        <w:tc>
          <w:tcPr>
            <w:tcW w:w="905" w:type="dxa"/>
            <w:noWrap/>
            <w:vAlign w:val="center"/>
            <w:hideMark/>
          </w:tcPr>
          <w:p w14:paraId="2A97B4FF" w14:textId="66068E98" w:rsidR="00CD099A" w:rsidRPr="008D0978" w:rsidRDefault="00CD099A" w:rsidP="00CD099A">
            <w:pPr>
              <w:spacing w:line="278" w:lineRule="auto"/>
              <w:jc w:val="center"/>
              <w:rPr>
                <w:rFonts w:ascii="Arial Narrow" w:hAnsi="Arial Narrow" w:cs="Arial"/>
                <w:b/>
                <w:bCs/>
                <w:color w:val="000000"/>
                <w:sz w:val="20"/>
                <w:szCs w:val="20"/>
              </w:rPr>
            </w:pPr>
            <w:r w:rsidRPr="008D0978">
              <w:rPr>
                <w:rFonts w:ascii="Arial Narrow" w:hAnsi="Arial Narrow" w:cs="Arial"/>
                <w:b/>
                <w:bCs/>
                <w:color w:val="000000"/>
                <w:sz w:val="20"/>
                <w:szCs w:val="20"/>
              </w:rPr>
              <w:t>15-B-1</w:t>
            </w:r>
          </w:p>
        </w:tc>
        <w:tc>
          <w:tcPr>
            <w:tcW w:w="7830" w:type="dxa"/>
            <w:gridSpan w:val="2"/>
            <w:vAlign w:val="center"/>
            <w:hideMark/>
          </w:tcPr>
          <w:p w14:paraId="13C47618" w14:textId="77777777" w:rsidR="00CD099A" w:rsidRPr="008D0978" w:rsidRDefault="00CD099A" w:rsidP="00CD099A">
            <w:pPr>
              <w:spacing w:line="278" w:lineRule="auto"/>
              <w:rPr>
                <w:rFonts w:ascii="Arial Narrow" w:hAnsi="Arial Narrow" w:cs="Arial"/>
                <w:color w:val="000000"/>
                <w:sz w:val="20"/>
                <w:szCs w:val="20"/>
              </w:rPr>
            </w:pPr>
            <w:r w:rsidRPr="008D0978">
              <w:rPr>
                <w:rFonts w:ascii="Arial Narrow" w:hAnsi="Arial Narrow" w:cs="Arial"/>
                <w:color w:val="000000"/>
                <w:sz w:val="20"/>
                <w:szCs w:val="20"/>
              </w:rPr>
              <w:t xml:space="preserve">The organization and its staff </w:t>
            </w:r>
            <w:proofErr w:type="gramStart"/>
            <w:r w:rsidRPr="008D0978">
              <w:rPr>
                <w:rFonts w:ascii="Arial Narrow" w:hAnsi="Arial Narrow" w:cs="Arial"/>
                <w:color w:val="000000"/>
                <w:sz w:val="20"/>
                <w:szCs w:val="20"/>
              </w:rPr>
              <w:t>are in compliance with</w:t>
            </w:r>
            <w:proofErr w:type="gramEnd"/>
            <w:r w:rsidRPr="008D0978">
              <w:rPr>
                <w:rFonts w:ascii="Arial Narrow" w:hAnsi="Arial Narrow" w:cs="Arial"/>
                <w:color w:val="000000"/>
                <w:sz w:val="20"/>
                <w:szCs w:val="20"/>
              </w:rPr>
              <w:t xml:space="preserve"> all applicable Federal, State, and local laws and regulations.</w:t>
            </w:r>
          </w:p>
          <w:p w14:paraId="19075A67" w14:textId="469A3B88" w:rsidR="00CD099A" w:rsidRPr="008D0978" w:rsidRDefault="00CD099A" w:rsidP="00CD099A">
            <w:pPr>
              <w:spacing w:line="278" w:lineRule="auto"/>
              <w:rPr>
                <w:rFonts w:ascii="Arial Narrow" w:hAnsi="Arial Narrow" w:cs="Arial"/>
                <w:color w:val="000000"/>
                <w:sz w:val="20"/>
                <w:szCs w:val="20"/>
              </w:rPr>
            </w:pPr>
            <w:r w:rsidRPr="008D0978">
              <w:rPr>
                <w:rFonts w:ascii="Arial Narrow" w:hAnsi="Arial Narrow" w:cs="Arial"/>
                <w:color w:val="000000"/>
                <w:sz w:val="20"/>
                <w:szCs w:val="20"/>
              </w:rPr>
              <w:t>§485.707 Condition</w:t>
            </w:r>
          </w:p>
        </w:tc>
        <w:tc>
          <w:tcPr>
            <w:tcW w:w="1440" w:type="dxa"/>
            <w:vAlign w:val="center"/>
          </w:tcPr>
          <w:p w14:paraId="7DACD423"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27598908"/>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610E3E19" w14:textId="6A533A13" w:rsidR="00CD099A" w:rsidRPr="00B058CD"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538429756"/>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781925560"/>
            <w:placeholder>
              <w:docPart w:val="7EA2876D5239495B9A672E6B84379DAA"/>
            </w:placeholder>
            <w:showingPlcHdr/>
            <w:text/>
          </w:sdtPr>
          <w:sdtContent>
            <w:tc>
              <w:tcPr>
                <w:tcW w:w="4685" w:type="dxa"/>
              </w:tcPr>
              <w:p w14:paraId="5EFB20B6" w14:textId="3244AF68" w:rsidR="00CD099A" w:rsidRPr="00B058CD" w:rsidRDefault="00CD099A" w:rsidP="00CD099A">
                <w:pPr>
                  <w:spacing w:line="278" w:lineRule="auto"/>
                  <w:rPr>
                    <w:rFonts w:ascii="Arial Narrow" w:hAnsi="Arial Narrow" w:cs="Arial"/>
                    <w:color w:val="0070C0"/>
                    <w:sz w:val="20"/>
                    <w:szCs w:val="20"/>
                    <w:u w:val="single"/>
                  </w:rPr>
                </w:pPr>
                <w:r w:rsidRPr="00651EA3">
                  <w:rPr>
                    <w:rStyle w:val="PlaceholderText"/>
                    <w:rFonts w:ascii="Arial Narrow" w:hAnsi="Arial Narrow"/>
                  </w:rPr>
                  <w:t>Click or tap here to enter text.</w:t>
                </w:r>
              </w:p>
            </w:tc>
          </w:sdtContent>
        </w:sdt>
      </w:tr>
      <w:tr w:rsidR="00CD099A" w:rsidRPr="00B058CD" w14:paraId="1C239382" w14:textId="77777777" w:rsidTr="00B81927">
        <w:trPr>
          <w:gridAfter w:val="2"/>
          <w:wAfter w:w="2880" w:type="dxa"/>
        </w:trPr>
        <w:tc>
          <w:tcPr>
            <w:tcW w:w="905" w:type="dxa"/>
            <w:noWrap/>
            <w:vAlign w:val="center"/>
            <w:hideMark/>
          </w:tcPr>
          <w:p w14:paraId="48E2B7E3" w14:textId="21DC3ACE" w:rsidR="00CD099A" w:rsidRPr="008D0978" w:rsidRDefault="00CD099A" w:rsidP="00CD099A">
            <w:pPr>
              <w:spacing w:line="278" w:lineRule="auto"/>
              <w:jc w:val="center"/>
              <w:rPr>
                <w:rFonts w:ascii="Arial Narrow" w:hAnsi="Arial Narrow" w:cs="Arial"/>
                <w:b/>
                <w:bCs/>
                <w:color w:val="000000"/>
                <w:sz w:val="20"/>
                <w:szCs w:val="20"/>
              </w:rPr>
            </w:pPr>
            <w:r w:rsidRPr="008D0978">
              <w:rPr>
                <w:rFonts w:ascii="Arial Narrow" w:hAnsi="Arial Narrow" w:cs="Arial"/>
                <w:b/>
                <w:bCs/>
                <w:color w:val="000000"/>
                <w:sz w:val="20"/>
                <w:szCs w:val="20"/>
              </w:rPr>
              <w:lastRenderedPageBreak/>
              <w:t>15-B-2</w:t>
            </w:r>
          </w:p>
        </w:tc>
        <w:tc>
          <w:tcPr>
            <w:tcW w:w="7830" w:type="dxa"/>
            <w:gridSpan w:val="2"/>
            <w:vAlign w:val="center"/>
            <w:hideMark/>
          </w:tcPr>
          <w:p w14:paraId="361C29DD" w14:textId="77777777" w:rsidR="00CD099A" w:rsidRPr="008D0978" w:rsidRDefault="00CD099A" w:rsidP="00CD099A">
            <w:pPr>
              <w:spacing w:line="278" w:lineRule="auto"/>
              <w:rPr>
                <w:rFonts w:ascii="Arial Narrow" w:hAnsi="Arial Narrow" w:cs="Arial"/>
                <w:color w:val="000000"/>
                <w:sz w:val="20"/>
                <w:szCs w:val="20"/>
              </w:rPr>
            </w:pPr>
            <w:r w:rsidRPr="008D0978">
              <w:rPr>
                <w:rFonts w:ascii="Arial Narrow" w:hAnsi="Arial Narrow" w:cs="Arial"/>
                <w:color w:val="000000"/>
                <w:sz w:val="20"/>
                <w:szCs w:val="20"/>
              </w:rPr>
              <w:t>In any State in which State or applicable local law provides for the licensing of organizations, a clinic, rehabilitation agency, or public health agency is licensed in accordance with applicable laws.</w:t>
            </w:r>
          </w:p>
          <w:p w14:paraId="3CB56E82" w14:textId="1B5F3128" w:rsidR="00CD099A" w:rsidRPr="008D0978" w:rsidRDefault="00CD099A" w:rsidP="00CD099A">
            <w:pPr>
              <w:spacing w:line="278" w:lineRule="auto"/>
              <w:rPr>
                <w:rFonts w:ascii="Arial Narrow" w:hAnsi="Arial Narrow" w:cs="Arial"/>
                <w:color w:val="000000"/>
                <w:sz w:val="20"/>
                <w:szCs w:val="20"/>
              </w:rPr>
            </w:pPr>
            <w:r w:rsidRPr="008D0978">
              <w:rPr>
                <w:rFonts w:ascii="Arial Narrow" w:hAnsi="Arial Narrow" w:cs="Arial"/>
                <w:color w:val="000000"/>
                <w:sz w:val="20"/>
                <w:szCs w:val="20"/>
              </w:rPr>
              <w:t>§485.707(a) Standard</w:t>
            </w:r>
          </w:p>
        </w:tc>
        <w:tc>
          <w:tcPr>
            <w:tcW w:w="1440" w:type="dxa"/>
            <w:vAlign w:val="center"/>
          </w:tcPr>
          <w:p w14:paraId="6D39ADEC"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851213459"/>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44E4219F" w14:textId="58D237C2" w:rsidR="00CD099A" w:rsidRPr="00B058CD"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638338567"/>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822923990"/>
            <w:placeholder>
              <w:docPart w:val="8E3F02A47C524DC1BCAF3A095BD20EE3"/>
            </w:placeholder>
            <w:showingPlcHdr/>
            <w:text/>
          </w:sdtPr>
          <w:sdtContent>
            <w:tc>
              <w:tcPr>
                <w:tcW w:w="4685" w:type="dxa"/>
              </w:tcPr>
              <w:p w14:paraId="722F502C" w14:textId="12DCAEF8" w:rsidR="00CD099A" w:rsidRPr="00B058CD" w:rsidRDefault="00CD099A" w:rsidP="00CD099A">
                <w:pPr>
                  <w:spacing w:line="278" w:lineRule="auto"/>
                  <w:rPr>
                    <w:rFonts w:ascii="Arial Narrow" w:hAnsi="Arial Narrow" w:cs="Arial"/>
                    <w:color w:val="0070C0"/>
                    <w:sz w:val="20"/>
                    <w:szCs w:val="20"/>
                    <w:u w:val="single"/>
                  </w:rPr>
                </w:pPr>
                <w:r w:rsidRPr="00651EA3">
                  <w:rPr>
                    <w:rStyle w:val="PlaceholderText"/>
                    <w:rFonts w:ascii="Arial Narrow" w:hAnsi="Arial Narrow"/>
                  </w:rPr>
                  <w:t>Click or tap here to enter text.</w:t>
                </w:r>
              </w:p>
            </w:tc>
          </w:sdtContent>
        </w:sdt>
      </w:tr>
      <w:tr w:rsidR="00CD099A" w:rsidRPr="00B058CD" w14:paraId="12E29EA3" w14:textId="77777777" w:rsidTr="00B81927">
        <w:trPr>
          <w:gridAfter w:val="2"/>
          <w:wAfter w:w="2880" w:type="dxa"/>
        </w:trPr>
        <w:tc>
          <w:tcPr>
            <w:tcW w:w="905" w:type="dxa"/>
            <w:noWrap/>
            <w:vAlign w:val="center"/>
            <w:hideMark/>
          </w:tcPr>
          <w:p w14:paraId="1BDEAEE1" w14:textId="20AC3EF4" w:rsidR="00CD099A" w:rsidRPr="008D0978" w:rsidRDefault="00CD099A" w:rsidP="00CD099A">
            <w:pPr>
              <w:spacing w:line="278" w:lineRule="auto"/>
              <w:jc w:val="center"/>
              <w:rPr>
                <w:rFonts w:ascii="Arial Narrow" w:hAnsi="Arial Narrow" w:cs="Arial"/>
                <w:b/>
                <w:bCs/>
                <w:color w:val="000000"/>
                <w:sz w:val="20"/>
                <w:szCs w:val="20"/>
              </w:rPr>
            </w:pPr>
            <w:r w:rsidRPr="008D0978">
              <w:rPr>
                <w:rFonts w:ascii="Arial Narrow" w:hAnsi="Arial Narrow" w:cs="Arial"/>
                <w:b/>
                <w:bCs/>
                <w:color w:val="000000"/>
                <w:sz w:val="20"/>
                <w:szCs w:val="20"/>
              </w:rPr>
              <w:t>15-B-3</w:t>
            </w:r>
          </w:p>
        </w:tc>
        <w:tc>
          <w:tcPr>
            <w:tcW w:w="7830" w:type="dxa"/>
            <w:gridSpan w:val="2"/>
            <w:vAlign w:val="center"/>
            <w:hideMark/>
          </w:tcPr>
          <w:p w14:paraId="0E8C9A9B" w14:textId="77777777" w:rsidR="00CD099A" w:rsidRPr="008D0978" w:rsidRDefault="00CD099A" w:rsidP="00CD099A">
            <w:pPr>
              <w:spacing w:line="278" w:lineRule="auto"/>
              <w:rPr>
                <w:rFonts w:ascii="Arial Narrow" w:hAnsi="Arial Narrow" w:cs="Arial"/>
                <w:color w:val="000000"/>
                <w:sz w:val="20"/>
                <w:szCs w:val="20"/>
              </w:rPr>
            </w:pPr>
            <w:r w:rsidRPr="008D0978">
              <w:rPr>
                <w:rFonts w:ascii="Arial Narrow" w:hAnsi="Arial Narrow" w:cs="Arial"/>
                <w:color w:val="000000"/>
                <w:sz w:val="20"/>
                <w:szCs w:val="20"/>
              </w:rPr>
              <w:t>Staff of the organization are licensed or registered in accordance with applicable laws.</w:t>
            </w:r>
          </w:p>
          <w:p w14:paraId="48E7C09C" w14:textId="524EE3BF" w:rsidR="00CD099A" w:rsidRPr="008D0978" w:rsidRDefault="00CD099A" w:rsidP="00CD099A">
            <w:pPr>
              <w:spacing w:line="278" w:lineRule="auto"/>
              <w:rPr>
                <w:rFonts w:ascii="Arial Narrow" w:hAnsi="Arial Narrow" w:cs="Arial"/>
                <w:color w:val="000000"/>
                <w:sz w:val="20"/>
                <w:szCs w:val="20"/>
              </w:rPr>
            </w:pPr>
            <w:r w:rsidRPr="008D0978">
              <w:rPr>
                <w:rFonts w:ascii="Arial Narrow" w:hAnsi="Arial Narrow" w:cs="Arial"/>
                <w:color w:val="000000"/>
                <w:sz w:val="20"/>
                <w:szCs w:val="20"/>
              </w:rPr>
              <w:t>§485.707(b) Standard</w:t>
            </w:r>
          </w:p>
        </w:tc>
        <w:tc>
          <w:tcPr>
            <w:tcW w:w="1440" w:type="dxa"/>
            <w:vAlign w:val="center"/>
          </w:tcPr>
          <w:p w14:paraId="69179FE6"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660823833"/>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2BD7B330" w14:textId="4A5E2D32" w:rsidR="00CD099A" w:rsidRPr="00B058CD"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414546658"/>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117802564"/>
            <w:placeholder>
              <w:docPart w:val="D6A7BF40A8B14F5FB1F5A719DA287DC7"/>
            </w:placeholder>
            <w:showingPlcHdr/>
            <w:text/>
          </w:sdtPr>
          <w:sdtContent>
            <w:tc>
              <w:tcPr>
                <w:tcW w:w="4685" w:type="dxa"/>
              </w:tcPr>
              <w:p w14:paraId="6E000C3E" w14:textId="4C79D93B" w:rsidR="00CD099A" w:rsidRPr="00B058CD" w:rsidRDefault="00CD099A" w:rsidP="00CD099A">
                <w:pPr>
                  <w:spacing w:line="278" w:lineRule="auto"/>
                  <w:rPr>
                    <w:rFonts w:ascii="Arial Narrow" w:hAnsi="Arial Narrow" w:cs="Arial"/>
                    <w:color w:val="0070C0"/>
                    <w:sz w:val="20"/>
                    <w:szCs w:val="20"/>
                    <w:u w:val="single"/>
                  </w:rPr>
                </w:pPr>
                <w:r w:rsidRPr="00651EA3">
                  <w:rPr>
                    <w:rStyle w:val="PlaceholderText"/>
                    <w:rFonts w:ascii="Arial Narrow" w:hAnsi="Arial Narrow"/>
                  </w:rPr>
                  <w:t>Click or tap here to enter text.</w:t>
                </w:r>
              </w:p>
            </w:tc>
          </w:sdtContent>
        </w:sdt>
      </w:tr>
      <w:tr w:rsidR="00797181" w:rsidRPr="00B058CD" w14:paraId="6CBE8254" w14:textId="77777777" w:rsidTr="003D6A44">
        <w:trPr>
          <w:gridAfter w:val="2"/>
          <w:wAfter w:w="2880" w:type="dxa"/>
        </w:trPr>
        <w:tc>
          <w:tcPr>
            <w:tcW w:w="14860" w:type="dxa"/>
            <w:gridSpan w:val="5"/>
            <w:shd w:val="clear" w:color="000000" w:fill="006098"/>
            <w:noWrap/>
            <w:vAlign w:val="center"/>
            <w:hideMark/>
          </w:tcPr>
          <w:p w14:paraId="775AAD7D" w14:textId="44414FC5" w:rsidR="00797181" w:rsidRPr="00B058CD" w:rsidRDefault="00797181" w:rsidP="00EC5609">
            <w:pPr>
              <w:pStyle w:val="Sub-SectionHeading-Standards"/>
              <w:spacing w:before="0"/>
              <w:rPr>
                <w:rFonts w:ascii="Arial Narrow" w:hAnsi="Arial Narrow"/>
                <w:b w:val="0"/>
                <w:bCs w:val="0"/>
              </w:rPr>
            </w:pPr>
            <w:bookmarkStart w:id="28" w:name="_Toc222684909"/>
            <w:r w:rsidRPr="00EC5609">
              <w:rPr>
                <w:rFonts w:ascii="Arial Narrow" w:hAnsi="Arial Narrow"/>
                <w:color w:val="FFFFFF" w:themeColor="background1"/>
              </w:rPr>
              <w:t>Sub-section C: Administrative Management</w:t>
            </w:r>
            <w:bookmarkEnd w:id="28"/>
          </w:p>
        </w:tc>
      </w:tr>
      <w:tr w:rsidR="00CD099A" w:rsidRPr="00B058CD" w14:paraId="671A38D3" w14:textId="77777777" w:rsidTr="00EC2FD6">
        <w:trPr>
          <w:gridAfter w:val="2"/>
          <w:wAfter w:w="2880" w:type="dxa"/>
        </w:trPr>
        <w:tc>
          <w:tcPr>
            <w:tcW w:w="905" w:type="dxa"/>
            <w:noWrap/>
            <w:vAlign w:val="center"/>
            <w:hideMark/>
          </w:tcPr>
          <w:p w14:paraId="639ABC56" w14:textId="138B5724" w:rsidR="00CD099A" w:rsidRPr="00343CCD" w:rsidRDefault="00CD099A" w:rsidP="00CD099A">
            <w:pPr>
              <w:spacing w:line="278" w:lineRule="auto"/>
              <w:jc w:val="center"/>
              <w:rPr>
                <w:rFonts w:ascii="Arial Narrow" w:hAnsi="Arial Narrow" w:cs="Arial"/>
                <w:b/>
                <w:bCs/>
                <w:color w:val="000000"/>
                <w:sz w:val="20"/>
                <w:szCs w:val="20"/>
              </w:rPr>
            </w:pPr>
            <w:r w:rsidRPr="00343CCD">
              <w:rPr>
                <w:rFonts w:ascii="Arial Narrow" w:hAnsi="Arial Narrow" w:cs="Arial"/>
                <w:b/>
                <w:bCs/>
                <w:color w:val="000000"/>
                <w:sz w:val="20"/>
                <w:szCs w:val="20"/>
              </w:rPr>
              <w:t>15-C-1</w:t>
            </w:r>
          </w:p>
        </w:tc>
        <w:tc>
          <w:tcPr>
            <w:tcW w:w="7830" w:type="dxa"/>
            <w:gridSpan w:val="2"/>
            <w:vAlign w:val="center"/>
            <w:hideMark/>
          </w:tcPr>
          <w:p w14:paraId="49421FAD" w14:textId="77777777" w:rsidR="00CD099A" w:rsidRDefault="00CD099A" w:rsidP="00CD099A">
            <w:pPr>
              <w:spacing w:line="278" w:lineRule="auto"/>
              <w:rPr>
                <w:rFonts w:ascii="Arial Narrow" w:hAnsi="Arial Narrow" w:cs="Arial"/>
                <w:color w:val="000000"/>
                <w:sz w:val="20"/>
                <w:szCs w:val="20"/>
              </w:rPr>
            </w:pPr>
            <w:r w:rsidRPr="00343CCD">
              <w:rPr>
                <w:rFonts w:ascii="Arial Narrow" w:hAnsi="Arial Narrow" w:cs="Arial"/>
                <w:color w:val="000000"/>
                <w:sz w:val="20"/>
                <w:szCs w:val="20"/>
              </w:rPr>
              <w:t>The clinic or rehabilitation agency has an effective governing body that is legally responsible for the conduct of the clinic or rehabilitation agency. The governing body designates an administrator and establishes administrative policies.</w:t>
            </w:r>
          </w:p>
          <w:p w14:paraId="423817C4" w14:textId="74F0F0AA" w:rsidR="00CD099A" w:rsidRPr="00343CCD" w:rsidRDefault="00CD099A" w:rsidP="00CD099A">
            <w:pPr>
              <w:spacing w:line="278" w:lineRule="auto"/>
              <w:rPr>
                <w:rFonts w:ascii="Arial Narrow" w:hAnsi="Arial Narrow" w:cs="Arial"/>
                <w:color w:val="000000"/>
                <w:sz w:val="20"/>
                <w:szCs w:val="20"/>
              </w:rPr>
            </w:pPr>
            <w:r w:rsidRPr="00B56536">
              <w:rPr>
                <w:rFonts w:ascii="Arial Narrow" w:hAnsi="Arial Narrow" w:cs="Arial"/>
                <w:color w:val="000000"/>
                <w:sz w:val="20"/>
                <w:szCs w:val="20"/>
              </w:rPr>
              <w:t>§485.709 Condition</w:t>
            </w:r>
          </w:p>
        </w:tc>
        <w:tc>
          <w:tcPr>
            <w:tcW w:w="1440" w:type="dxa"/>
            <w:vAlign w:val="center"/>
          </w:tcPr>
          <w:p w14:paraId="153538A9"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472711007"/>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013274FC" w14:textId="35CB561B" w:rsidR="00CD099A" w:rsidRPr="00B058CD"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387219759"/>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453993436"/>
            <w:placeholder>
              <w:docPart w:val="D1814CFBDB534F35A2599C71537EF3D6"/>
            </w:placeholder>
            <w:showingPlcHdr/>
            <w:text/>
          </w:sdtPr>
          <w:sdtContent>
            <w:tc>
              <w:tcPr>
                <w:tcW w:w="4685" w:type="dxa"/>
              </w:tcPr>
              <w:p w14:paraId="501C41EE" w14:textId="3422A538" w:rsidR="00CD099A" w:rsidRPr="00B058CD" w:rsidRDefault="00CD099A" w:rsidP="00CD099A">
                <w:pPr>
                  <w:spacing w:line="278" w:lineRule="auto"/>
                  <w:rPr>
                    <w:rFonts w:ascii="Arial Narrow" w:hAnsi="Arial Narrow" w:cs="Arial"/>
                    <w:color w:val="0070C0"/>
                    <w:sz w:val="20"/>
                    <w:szCs w:val="20"/>
                    <w:u w:val="single"/>
                  </w:rPr>
                </w:pPr>
                <w:r w:rsidRPr="00C96744">
                  <w:rPr>
                    <w:rStyle w:val="PlaceholderText"/>
                    <w:rFonts w:ascii="Arial Narrow" w:hAnsi="Arial Narrow"/>
                  </w:rPr>
                  <w:t>Click or tap here to enter text.</w:t>
                </w:r>
              </w:p>
            </w:tc>
          </w:sdtContent>
        </w:sdt>
      </w:tr>
      <w:tr w:rsidR="00CD099A" w:rsidRPr="00B058CD" w14:paraId="6C0BCFCD" w14:textId="77777777" w:rsidTr="00EC2FD6">
        <w:trPr>
          <w:gridAfter w:val="2"/>
          <w:wAfter w:w="2880" w:type="dxa"/>
        </w:trPr>
        <w:tc>
          <w:tcPr>
            <w:tcW w:w="905" w:type="dxa"/>
            <w:noWrap/>
            <w:vAlign w:val="center"/>
            <w:hideMark/>
          </w:tcPr>
          <w:p w14:paraId="7402F009" w14:textId="4556B572" w:rsidR="00CD099A" w:rsidRPr="00343CCD" w:rsidRDefault="00CD099A" w:rsidP="00CD099A">
            <w:pPr>
              <w:spacing w:line="278" w:lineRule="auto"/>
              <w:jc w:val="center"/>
              <w:rPr>
                <w:rFonts w:ascii="Arial Narrow" w:hAnsi="Arial Narrow" w:cs="Arial"/>
                <w:b/>
                <w:bCs/>
                <w:color w:val="000000"/>
                <w:sz w:val="20"/>
                <w:szCs w:val="20"/>
              </w:rPr>
            </w:pPr>
            <w:r w:rsidRPr="00343CCD">
              <w:rPr>
                <w:rFonts w:ascii="Arial Narrow" w:hAnsi="Arial Narrow" w:cs="Arial"/>
                <w:b/>
                <w:bCs/>
                <w:color w:val="000000"/>
                <w:sz w:val="20"/>
                <w:szCs w:val="20"/>
              </w:rPr>
              <w:t>15-C-2</w:t>
            </w:r>
          </w:p>
        </w:tc>
        <w:tc>
          <w:tcPr>
            <w:tcW w:w="7830" w:type="dxa"/>
            <w:gridSpan w:val="2"/>
            <w:vAlign w:val="center"/>
            <w:hideMark/>
          </w:tcPr>
          <w:p w14:paraId="6EFCE571" w14:textId="77777777" w:rsidR="00CD099A" w:rsidRDefault="00CD099A" w:rsidP="00CD099A">
            <w:pPr>
              <w:spacing w:line="278" w:lineRule="auto"/>
              <w:rPr>
                <w:rFonts w:ascii="Arial Narrow" w:hAnsi="Arial Narrow" w:cs="Arial"/>
                <w:color w:val="000000"/>
                <w:sz w:val="20"/>
                <w:szCs w:val="20"/>
              </w:rPr>
            </w:pPr>
            <w:r w:rsidRPr="00343CCD">
              <w:rPr>
                <w:rFonts w:ascii="Arial Narrow" w:hAnsi="Arial Narrow" w:cs="Arial"/>
                <w:color w:val="000000"/>
                <w:sz w:val="20"/>
                <w:szCs w:val="20"/>
              </w:rPr>
              <w:t>There is a governing body (or designated person(s) so functioning) which assumes full legal responsibility for the overall conduct of the clinic or rehabilitation agency and for compliance with applicable laws and regulations. The name of the owner(s) of the clinic or rehabilitation agency is fully disclosed to the State Agency and QUAD A. In the case of corporations, the names of the corporate officers are made known.</w:t>
            </w:r>
          </w:p>
          <w:p w14:paraId="2FBF6D00" w14:textId="4EF454FD" w:rsidR="00CD099A" w:rsidRPr="00343CCD" w:rsidRDefault="00CD099A" w:rsidP="00CD099A">
            <w:pPr>
              <w:spacing w:line="278" w:lineRule="auto"/>
              <w:rPr>
                <w:rFonts w:ascii="Arial Narrow" w:hAnsi="Arial Narrow" w:cs="Arial"/>
                <w:color w:val="000000"/>
                <w:sz w:val="20"/>
                <w:szCs w:val="20"/>
              </w:rPr>
            </w:pPr>
            <w:r w:rsidRPr="00B56536">
              <w:rPr>
                <w:rFonts w:ascii="Arial Narrow" w:hAnsi="Arial Narrow" w:cs="Arial"/>
                <w:color w:val="000000"/>
                <w:sz w:val="20"/>
                <w:szCs w:val="20"/>
              </w:rPr>
              <w:t>§485.709(a) Standard</w:t>
            </w:r>
          </w:p>
        </w:tc>
        <w:tc>
          <w:tcPr>
            <w:tcW w:w="1440" w:type="dxa"/>
            <w:vAlign w:val="center"/>
          </w:tcPr>
          <w:p w14:paraId="6930A63B"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676177345"/>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67D2E318" w14:textId="0A660DAA" w:rsidR="00CD099A" w:rsidRPr="00B058CD"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700364040"/>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306545816"/>
            <w:placeholder>
              <w:docPart w:val="67E9E43A8FFC489BABEC1726363960EA"/>
            </w:placeholder>
            <w:showingPlcHdr/>
            <w:text/>
          </w:sdtPr>
          <w:sdtContent>
            <w:tc>
              <w:tcPr>
                <w:tcW w:w="4685" w:type="dxa"/>
              </w:tcPr>
              <w:p w14:paraId="797A834B" w14:textId="297B0201" w:rsidR="00CD099A" w:rsidRPr="00B058CD" w:rsidRDefault="00CD099A" w:rsidP="00CD099A">
                <w:pPr>
                  <w:spacing w:line="278" w:lineRule="auto"/>
                  <w:rPr>
                    <w:rFonts w:ascii="Arial Narrow" w:hAnsi="Arial Narrow" w:cs="Arial"/>
                    <w:color w:val="0070C0"/>
                    <w:sz w:val="20"/>
                    <w:szCs w:val="20"/>
                    <w:u w:val="single"/>
                  </w:rPr>
                </w:pPr>
                <w:r w:rsidRPr="00C96744">
                  <w:rPr>
                    <w:rStyle w:val="PlaceholderText"/>
                    <w:rFonts w:ascii="Arial Narrow" w:hAnsi="Arial Narrow"/>
                  </w:rPr>
                  <w:t>Click or tap here to enter text.</w:t>
                </w:r>
              </w:p>
            </w:tc>
          </w:sdtContent>
        </w:sdt>
      </w:tr>
      <w:tr w:rsidR="00CD099A" w:rsidRPr="00B058CD" w14:paraId="2EA70AD8" w14:textId="77777777" w:rsidTr="00EC2FD6">
        <w:trPr>
          <w:gridAfter w:val="2"/>
          <w:wAfter w:w="2880" w:type="dxa"/>
        </w:trPr>
        <w:tc>
          <w:tcPr>
            <w:tcW w:w="905" w:type="dxa"/>
            <w:noWrap/>
            <w:vAlign w:val="center"/>
            <w:hideMark/>
          </w:tcPr>
          <w:p w14:paraId="1C2FD98B" w14:textId="2ED00521" w:rsidR="00CD099A" w:rsidRPr="00343CCD" w:rsidRDefault="00CD099A" w:rsidP="00CD099A">
            <w:pPr>
              <w:spacing w:line="278" w:lineRule="auto"/>
              <w:jc w:val="center"/>
              <w:rPr>
                <w:rFonts w:ascii="Arial Narrow" w:hAnsi="Arial Narrow" w:cs="Arial"/>
                <w:b/>
                <w:bCs/>
                <w:color w:val="000000"/>
                <w:sz w:val="20"/>
                <w:szCs w:val="20"/>
              </w:rPr>
            </w:pPr>
            <w:r w:rsidRPr="00343CCD">
              <w:rPr>
                <w:rFonts w:ascii="Arial Narrow" w:hAnsi="Arial Narrow" w:cs="Arial"/>
                <w:b/>
                <w:bCs/>
                <w:color w:val="000000"/>
                <w:sz w:val="20"/>
                <w:szCs w:val="20"/>
              </w:rPr>
              <w:t>15-C-3</w:t>
            </w:r>
          </w:p>
        </w:tc>
        <w:tc>
          <w:tcPr>
            <w:tcW w:w="7830" w:type="dxa"/>
            <w:gridSpan w:val="2"/>
            <w:vAlign w:val="center"/>
            <w:hideMark/>
          </w:tcPr>
          <w:p w14:paraId="11552333" w14:textId="77777777" w:rsidR="00CD099A" w:rsidRDefault="00CD099A" w:rsidP="00CD099A">
            <w:pPr>
              <w:spacing w:line="278" w:lineRule="auto"/>
              <w:rPr>
                <w:rFonts w:ascii="Arial Narrow" w:hAnsi="Arial Narrow" w:cs="Arial"/>
                <w:color w:val="000000"/>
                <w:sz w:val="20"/>
                <w:szCs w:val="20"/>
              </w:rPr>
            </w:pPr>
            <w:r w:rsidRPr="00343CCD">
              <w:rPr>
                <w:rFonts w:ascii="Arial Narrow" w:hAnsi="Arial Narrow" w:cs="Arial"/>
                <w:color w:val="000000"/>
                <w:sz w:val="20"/>
                <w:szCs w:val="20"/>
              </w:rPr>
              <w:t>The governing body appoints a qualified full-time administrator.</w:t>
            </w:r>
          </w:p>
          <w:p w14:paraId="7CF52517" w14:textId="77777777" w:rsidR="00CD099A" w:rsidRPr="0023588E" w:rsidRDefault="00CD099A" w:rsidP="00CD099A">
            <w:pPr>
              <w:spacing w:after="0" w:line="278" w:lineRule="auto"/>
              <w:rPr>
                <w:rFonts w:ascii="Arial Narrow" w:hAnsi="Arial Narrow" w:cs="Arial"/>
                <w:color w:val="000000"/>
                <w:sz w:val="20"/>
                <w:szCs w:val="20"/>
              </w:rPr>
            </w:pPr>
            <w:r w:rsidRPr="0023588E">
              <w:rPr>
                <w:rFonts w:ascii="Arial Narrow" w:hAnsi="Arial Narrow" w:cs="Arial"/>
                <w:color w:val="000000"/>
                <w:sz w:val="20"/>
                <w:szCs w:val="20"/>
              </w:rPr>
              <w:t>§485.709(b) Standard</w:t>
            </w:r>
          </w:p>
          <w:p w14:paraId="72B97CE3" w14:textId="639CE49B" w:rsidR="00CD099A" w:rsidRPr="00343CCD" w:rsidRDefault="00CD099A" w:rsidP="00CD099A">
            <w:pPr>
              <w:spacing w:after="0" w:line="278" w:lineRule="auto"/>
              <w:rPr>
                <w:rFonts w:ascii="Arial Narrow" w:hAnsi="Arial Narrow" w:cs="Arial"/>
                <w:color w:val="000000"/>
                <w:sz w:val="20"/>
                <w:szCs w:val="20"/>
              </w:rPr>
            </w:pPr>
            <w:r w:rsidRPr="0023588E">
              <w:rPr>
                <w:rFonts w:ascii="Arial Narrow" w:hAnsi="Arial Narrow" w:cs="Arial"/>
                <w:color w:val="000000"/>
                <w:sz w:val="20"/>
                <w:szCs w:val="20"/>
              </w:rPr>
              <w:t>§485.709(b)(1) Standard</w:t>
            </w:r>
          </w:p>
        </w:tc>
        <w:tc>
          <w:tcPr>
            <w:tcW w:w="1440" w:type="dxa"/>
            <w:vAlign w:val="center"/>
          </w:tcPr>
          <w:p w14:paraId="7986DED8"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273525459"/>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2906A9EB" w14:textId="461FF3BD" w:rsidR="00CD099A" w:rsidRPr="00B058CD"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022396576"/>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323895060"/>
            <w:placeholder>
              <w:docPart w:val="3AC4F7E3ECB244AAA304B1F86BA4585C"/>
            </w:placeholder>
            <w:showingPlcHdr/>
            <w:text/>
          </w:sdtPr>
          <w:sdtContent>
            <w:tc>
              <w:tcPr>
                <w:tcW w:w="4685" w:type="dxa"/>
              </w:tcPr>
              <w:p w14:paraId="7EF596CC" w14:textId="0E2128D3" w:rsidR="00CD099A" w:rsidRPr="00B058CD" w:rsidRDefault="00CD099A" w:rsidP="00CD099A">
                <w:pPr>
                  <w:spacing w:line="278" w:lineRule="auto"/>
                  <w:rPr>
                    <w:rFonts w:ascii="Arial Narrow" w:hAnsi="Arial Narrow" w:cs="Arial"/>
                    <w:color w:val="0070C0"/>
                    <w:sz w:val="20"/>
                    <w:szCs w:val="20"/>
                    <w:u w:val="single"/>
                  </w:rPr>
                </w:pPr>
                <w:r w:rsidRPr="00C96744">
                  <w:rPr>
                    <w:rStyle w:val="PlaceholderText"/>
                    <w:rFonts w:ascii="Arial Narrow" w:hAnsi="Arial Narrow"/>
                  </w:rPr>
                  <w:t>Click or tap here to enter text.</w:t>
                </w:r>
              </w:p>
            </w:tc>
          </w:sdtContent>
        </w:sdt>
      </w:tr>
      <w:tr w:rsidR="00CD099A" w:rsidRPr="00B058CD" w14:paraId="0C7969A3" w14:textId="77777777" w:rsidTr="00EC2FD6">
        <w:trPr>
          <w:gridAfter w:val="2"/>
          <w:wAfter w:w="2880" w:type="dxa"/>
        </w:trPr>
        <w:tc>
          <w:tcPr>
            <w:tcW w:w="905" w:type="dxa"/>
            <w:noWrap/>
            <w:vAlign w:val="center"/>
            <w:hideMark/>
          </w:tcPr>
          <w:p w14:paraId="5957C853" w14:textId="538C7570" w:rsidR="00CD099A" w:rsidRPr="00343CCD" w:rsidRDefault="00CD099A" w:rsidP="00CD099A">
            <w:pPr>
              <w:spacing w:line="278" w:lineRule="auto"/>
              <w:jc w:val="center"/>
              <w:rPr>
                <w:rFonts w:ascii="Arial Narrow" w:hAnsi="Arial Narrow" w:cs="Arial"/>
                <w:b/>
                <w:bCs/>
                <w:color w:val="000000"/>
                <w:sz w:val="20"/>
                <w:szCs w:val="20"/>
              </w:rPr>
            </w:pPr>
            <w:r w:rsidRPr="00343CCD">
              <w:rPr>
                <w:rFonts w:ascii="Arial Narrow" w:hAnsi="Arial Narrow" w:cs="Arial"/>
                <w:b/>
                <w:bCs/>
                <w:color w:val="000000"/>
                <w:sz w:val="20"/>
                <w:szCs w:val="20"/>
              </w:rPr>
              <w:t>15-C-4</w:t>
            </w:r>
          </w:p>
        </w:tc>
        <w:tc>
          <w:tcPr>
            <w:tcW w:w="7830" w:type="dxa"/>
            <w:gridSpan w:val="2"/>
            <w:vAlign w:val="center"/>
            <w:hideMark/>
          </w:tcPr>
          <w:p w14:paraId="546742A4" w14:textId="77777777" w:rsidR="00CD099A" w:rsidRDefault="00CD099A" w:rsidP="00CD099A">
            <w:pPr>
              <w:spacing w:line="278" w:lineRule="auto"/>
              <w:rPr>
                <w:rFonts w:ascii="Arial Narrow" w:hAnsi="Arial Narrow" w:cs="Arial"/>
                <w:color w:val="000000"/>
                <w:sz w:val="20"/>
                <w:szCs w:val="20"/>
              </w:rPr>
            </w:pPr>
            <w:r w:rsidRPr="00343CCD">
              <w:rPr>
                <w:rFonts w:ascii="Arial Narrow" w:hAnsi="Arial Narrow" w:cs="Arial"/>
                <w:color w:val="000000"/>
                <w:sz w:val="20"/>
                <w:szCs w:val="20"/>
              </w:rPr>
              <w:t>The governing body delegates to the administrator the internal operation of the clinic or rehabilitation agency in accordance with written policies.</w:t>
            </w:r>
          </w:p>
          <w:p w14:paraId="17ACF969" w14:textId="7AAC1AF5" w:rsidR="00CD099A" w:rsidRPr="00343CCD" w:rsidRDefault="00CD099A" w:rsidP="00CD099A">
            <w:pPr>
              <w:spacing w:line="278" w:lineRule="auto"/>
              <w:rPr>
                <w:rFonts w:ascii="Arial Narrow" w:hAnsi="Arial Narrow" w:cs="Arial"/>
                <w:color w:val="000000"/>
                <w:sz w:val="20"/>
                <w:szCs w:val="20"/>
              </w:rPr>
            </w:pPr>
            <w:r w:rsidRPr="00382FA4">
              <w:rPr>
                <w:rFonts w:ascii="Arial Narrow" w:hAnsi="Arial Narrow" w:cs="Arial"/>
                <w:color w:val="000000"/>
                <w:sz w:val="20"/>
                <w:szCs w:val="20"/>
              </w:rPr>
              <w:lastRenderedPageBreak/>
              <w:t>§485.709(b)(2) Standard</w:t>
            </w:r>
          </w:p>
        </w:tc>
        <w:tc>
          <w:tcPr>
            <w:tcW w:w="1440" w:type="dxa"/>
            <w:vAlign w:val="center"/>
          </w:tcPr>
          <w:p w14:paraId="13D5E610"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584344293"/>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29FB1A1B" w14:textId="0FE7B1B5" w:rsidR="00CD099A" w:rsidRPr="00B058CD"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307130780"/>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510871782"/>
            <w:placeholder>
              <w:docPart w:val="658BFE91C0EE4F1EBBC546938C6F00DF"/>
            </w:placeholder>
            <w:showingPlcHdr/>
            <w:text/>
          </w:sdtPr>
          <w:sdtContent>
            <w:tc>
              <w:tcPr>
                <w:tcW w:w="4685" w:type="dxa"/>
              </w:tcPr>
              <w:p w14:paraId="4304067B" w14:textId="2BB68820" w:rsidR="00CD099A" w:rsidRPr="00B058CD" w:rsidRDefault="00CD099A" w:rsidP="00CD099A">
                <w:pPr>
                  <w:spacing w:line="278" w:lineRule="auto"/>
                  <w:rPr>
                    <w:rFonts w:ascii="Arial Narrow" w:hAnsi="Arial Narrow" w:cs="Arial"/>
                    <w:color w:val="0070C0"/>
                    <w:sz w:val="20"/>
                    <w:szCs w:val="20"/>
                    <w:u w:val="single"/>
                  </w:rPr>
                </w:pPr>
                <w:r w:rsidRPr="00C96744">
                  <w:rPr>
                    <w:rStyle w:val="PlaceholderText"/>
                    <w:rFonts w:ascii="Arial Narrow" w:hAnsi="Arial Narrow"/>
                  </w:rPr>
                  <w:t>Click or tap here to enter text.</w:t>
                </w:r>
              </w:p>
            </w:tc>
          </w:sdtContent>
        </w:sdt>
      </w:tr>
      <w:tr w:rsidR="00CD099A" w:rsidRPr="00B058CD" w14:paraId="0D382328" w14:textId="77777777" w:rsidTr="00EC2FD6">
        <w:trPr>
          <w:gridAfter w:val="2"/>
          <w:wAfter w:w="2880" w:type="dxa"/>
        </w:trPr>
        <w:tc>
          <w:tcPr>
            <w:tcW w:w="905" w:type="dxa"/>
            <w:noWrap/>
            <w:vAlign w:val="center"/>
            <w:hideMark/>
          </w:tcPr>
          <w:p w14:paraId="28D65A99" w14:textId="5F9B2954" w:rsidR="00CD099A" w:rsidRPr="00343CCD" w:rsidRDefault="00CD099A" w:rsidP="00CD099A">
            <w:pPr>
              <w:spacing w:line="278" w:lineRule="auto"/>
              <w:jc w:val="center"/>
              <w:rPr>
                <w:rFonts w:ascii="Arial Narrow" w:hAnsi="Arial Narrow" w:cs="Arial"/>
                <w:b/>
                <w:bCs/>
                <w:color w:val="000000"/>
                <w:sz w:val="20"/>
                <w:szCs w:val="20"/>
              </w:rPr>
            </w:pPr>
            <w:r w:rsidRPr="00343CCD">
              <w:rPr>
                <w:rFonts w:ascii="Arial Narrow" w:hAnsi="Arial Narrow" w:cs="Arial"/>
                <w:b/>
                <w:bCs/>
                <w:color w:val="000000"/>
                <w:sz w:val="20"/>
                <w:szCs w:val="20"/>
              </w:rPr>
              <w:t>15-C-5</w:t>
            </w:r>
          </w:p>
        </w:tc>
        <w:tc>
          <w:tcPr>
            <w:tcW w:w="7830" w:type="dxa"/>
            <w:gridSpan w:val="2"/>
            <w:vAlign w:val="center"/>
            <w:hideMark/>
          </w:tcPr>
          <w:p w14:paraId="257AF297" w14:textId="77777777" w:rsidR="00CD099A" w:rsidRDefault="00CD099A" w:rsidP="00CD099A">
            <w:pPr>
              <w:spacing w:line="278" w:lineRule="auto"/>
              <w:rPr>
                <w:rFonts w:ascii="Arial Narrow" w:hAnsi="Arial Narrow" w:cs="Arial"/>
                <w:color w:val="000000"/>
                <w:sz w:val="20"/>
                <w:szCs w:val="20"/>
              </w:rPr>
            </w:pPr>
            <w:r w:rsidRPr="00343CCD">
              <w:rPr>
                <w:rFonts w:ascii="Arial Narrow" w:hAnsi="Arial Narrow" w:cs="Arial"/>
                <w:color w:val="000000"/>
                <w:sz w:val="20"/>
                <w:szCs w:val="20"/>
              </w:rPr>
              <w:t>The governing body defines clearly the administrator's responsibilities for procurement and direction of personnel.</w:t>
            </w:r>
          </w:p>
          <w:p w14:paraId="425E64E4" w14:textId="021421E8" w:rsidR="00CD099A" w:rsidRPr="00343CCD" w:rsidRDefault="00CD099A" w:rsidP="00CD099A">
            <w:pPr>
              <w:spacing w:line="278" w:lineRule="auto"/>
              <w:rPr>
                <w:rFonts w:ascii="Arial Narrow" w:hAnsi="Arial Narrow" w:cs="Arial"/>
                <w:color w:val="000000"/>
                <w:sz w:val="20"/>
                <w:szCs w:val="20"/>
              </w:rPr>
            </w:pPr>
            <w:r w:rsidRPr="00382FA4">
              <w:rPr>
                <w:rFonts w:ascii="Arial Narrow" w:hAnsi="Arial Narrow" w:cs="Arial"/>
                <w:color w:val="000000"/>
                <w:sz w:val="20"/>
                <w:szCs w:val="20"/>
              </w:rPr>
              <w:t>§485.709(b)(3) Standard</w:t>
            </w:r>
          </w:p>
        </w:tc>
        <w:tc>
          <w:tcPr>
            <w:tcW w:w="1440" w:type="dxa"/>
            <w:vAlign w:val="center"/>
          </w:tcPr>
          <w:p w14:paraId="03816062"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926105261"/>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4F22C608" w14:textId="155B3DD6" w:rsidR="00CD099A" w:rsidRPr="00B058CD"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985621842"/>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933018073"/>
            <w:placeholder>
              <w:docPart w:val="81586E25BDA842F9ACDF6ADA7AE0374A"/>
            </w:placeholder>
            <w:showingPlcHdr/>
            <w:text/>
          </w:sdtPr>
          <w:sdtContent>
            <w:tc>
              <w:tcPr>
                <w:tcW w:w="4685" w:type="dxa"/>
              </w:tcPr>
              <w:p w14:paraId="5DDD48A1" w14:textId="0A11AE36" w:rsidR="00CD099A" w:rsidRPr="00B058CD" w:rsidRDefault="00CD099A" w:rsidP="00CD099A">
                <w:pPr>
                  <w:spacing w:line="278" w:lineRule="auto"/>
                  <w:rPr>
                    <w:rFonts w:ascii="Arial Narrow" w:hAnsi="Arial Narrow" w:cs="Arial"/>
                    <w:color w:val="0070C0"/>
                    <w:sz w:val="20"/>
                    <w:szCs w:val="20"/>
                    <w:u w:val="single"/>
                  </w:rPr>
                </w:pPr>
                <w:r w:rsidRPr="00C96744">
                  <w:rPr>
                    <w:rStyle w:val="PlaceholderText"/>
                    <w:rFonts w:ascii="Arial Narrow" w:hAnsi="Arial Narrow"/>
                  </w:rPr>
                  <w:t>Click or tap here to enter text.</w:t>
                </w:r>
              </w:p>
            </w:tc>
          </w:sdtContent>
        </w:sdt>
      </w:tr>
      <w:tr w:rsidR="00CD099A" w:rsidRPr="00B058CD" w14:paraId="4270BD2B" w14:textId="77777777" w:rsidTr="002F00AC">
        <w:trPr>
          <w:gridAfter w:val="2"/>
          <w:wAfter w:w="2880" w:type="dxa"/>
        </w:trPr>
        <w:tc>
          <w:tcPr>
            <w:tcW w:w="905" w:type="dxa"/>
            <w:noWrap/>
            <w:vAlign w:val="center"/>
          </w:tcPr>
          <w:p w14:paraId="37E07EA1" w14:textId="46A5EB51" w:rsidR="00CD099A" w:rsidRPr="00343CCD" w:rsidRDefault="00CD099A" w:rsidP="00CD099A">
            <w:pPr>
              <w:spacing w:line="278" w:lineRule="auto"/>
              <w:jc w:val="center"/>
              <w:rPr>
                <w:rFonts w:ascii="Arial Narrow" w:hAnsi="Arial Narrow" w:cs="Arial"/>
                <w:b/>
                <w:bCs/>
                <w:color w:val="000000"/>
                <w:sz w:val="20"/>
                <w:szCs w:val="20"/>
              </w:rPr>
            </w:pPr>
            <w:r w:rsidRPr="00343CCD">
              <w:rPr>
                <w:rFonts w:ascii="Arial Narrow" w:hAnsi="Arial Narrow" w:cs="Arial"/>
                <w:b/>
                <w:bCs/>
                <w:color w:val="000000"/>
                <w:sz w:val="20"/>
                <w:szCs w:val="20"/>
              </w:rPr>
              <w:t>15-C-6</w:t>
            </w:r>
          </w:p>
        </w:tc>
        <w:tc>
          <w:tcPr>
            <w:tcW w:w="7830" w:type="dxa"/>
            <w:gridSpan w:val="2"/>
            <w:vAlign w:val="center"/>
          </w:tcPr>
          <w:p w14:paraId="0AC59DBB" w14:textId="77777777" w:rsidR="00CD099A" w:rsidRDefault="00CD099A" w:rsidP="00CD099A">
            <w:pPr>
              <w:spacing w:line="278" w:lineRule="auto"/>
              <w:rPr>
                <w:rFonts w:ascii="Arial Narrow" w:hAnsi="Arial Narrow" w:cs="Arial"/>
                <w:color w:val="000000"/>
                <w:sz w:val="20"/>
                <w:szCs w:val="20"/>
              </w:rPr>
            </w:pPr>
            <w:r w:rsidRPr="00343CCD">
              <w:rPr>
                <w:rFonts w:ascii="Arial Narrow" w:hAnsi="Arial Narrow" w:cs="Arial"/>
                <w:color w:val="000000"/>
                <w:sz w:val="20"/>
                <w:szCs w:val="20"/>
              </w:rPr>
              <w:t>The governing body designates a competent individual to act during temporary absence of the administrator.</w:t>
            </w:r>
          </w:p>
          <w:p w14:paraId="3A66BD8F" w14:textId="59965DFE" w:rsidR="00CD099A" w:rsidRPr="00343CCD" w:rsidRDefault="00CD099A" w:rsidP="00CD099A">
            <w:pPr>
              <w:spacing w:line="278" w:lineRule="auto"/>
              <w:rPr>
                <w:rFonts w:ascii="Arial Narrow" w:hAnsi="Arial Narrow" w:cs="Arial"/>
                <w:color w:val="000000"/>
                <w:sz w:val="20"/>
                <w:szCs w:val="20"/>
              </w:rPr>
            </w:pPr>
            <w:r w:rsidRPr="0039680E">
              <w:rPr>
                <w:rFonts w:ascii="Arial Narrow" w:hAnsi="Arial Narrow" w:cs="Arial"/>
                <w:color w:val="000000"/>
                <w:sz w:val="20"/>
                <w:szCs w:val="20"/>
              </w:rPr>
              <w:t>§485.709(b)(4) Standard</w:t>
            </w:r>
          </w:p>
        </w:tc>
        <w:tc>
          <w:tcPr>
            <w:tcW w:w="1440" w:type="dxa"/>
            <w:vAlign w:val="center"/>
          </w:tcPr>
          <w:p w14:paraId="07BD7313"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792754343"/>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2344002F" w14:textId="09F44A64" w:rsidR="00CD099A" w:rsidRDefault="00000000" w:rsidP="00CD099A">
            <w:pPr>
              <w:spacing w:line="278" w:lineRule="auto"/>
            </w:pPr>
            <w:sdt>
              <w:sdtPr>
                <w:rPr>
                  <w:rFonts w:ascii="Arial Narrow" w:hAnsi="Arial Narrow" w:cs="Arial"/>
                  <w:sz w:val="20"/>
                  <w:szCs w:val="20"/>
                </w:rPr>
                <w:id w:val="-1074427729"/>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001395163"/>
            <w:placeholder>
              <w:docPart w:val="9E44453A21E1471CBCC8B40DF2AB6051"/>
            </w:placeholder>
            <w:showingPlcHdr/>
            <w:text/>
          </w:sdtPr>
          <w:sdtContent>
            <w:tc>
              <w:tcPr>
                <w:tcW w:w="4685" w:type="dxa"/>
              </w:tcPr>
              <w:p w14:paraId="1282E3FB" w14:textId="4C4352A1" w:rsidR="00CD099A" w:rsidRDefault="00CD099A" w:rsidP="00CD099A">
                <w:pPr>
                  <w:spacing w:line="278" w:lineRule="auto"/>
                </w:pPr>
                <w:r w:rsidRPr="006A1A2A">
                  <w:rPr>
                    <w:rStyle w:val="PlaceholderText"/>
                    <w:rFonts w:ascii="Arial Narrow" w:hAnsi="Arial Narrow"/>
                  </w:rPr>
                  <w:t>Click or tap here to enter text.</w:t>
                </w:r>
              </w:p>
            </w:tc>
          </w:sdtContent>
        </w:sdt>
      </w:tr>
      <w:tr w:rsidR="00CD099A" w:rsidRPr="00B058CD" w14:paraId="7A5BFB67" w14:textId="77777777" w:rsidTr="002F00AC">
        <w:trPr>
          <w:gridAfter w:val="2"/>
          <w:wAfter w:w="2880" w:type="dxa"/>
        </w:trPr>
        <w:tc>
          <w:tcPr>
            <w:tcW w:w="905" w:type="dxa"/>
            <w:noWrap/>
            <w:vAlign w:val="center"/>
          </w:tcPr>
          <w:p w14:paraId="406966E2" w14:textId="751E6721" w:rsidR="00CD099A" w:rsidRPr="00343CCD" w:rsidRDefault="00CD099A" w:rsidP="00CD099A">
            <w:pPr>
              <w:spacing w:line="278" w:lineRule="auto"/>
              <w:jc w:val="center"/>
              <w:rPr>
                <w:rFonts w:ascii="Arial Narrow" w:hAnsi="Arial Narrow" w:cs="Arial"/>
                <w:b/>
                <w:bCs/>
                <w:color w:val="000000"/>
                <w:sz w:val="20"/>
                <w:szCs w:val="20"/>
              </w:rPr>
            </w:pPr>
            <w:r w:rsidRPr="00343CCD">
              <w:rPr>
                <w:rFonts w:ascii="Arial Narrow" w:hAnsi="Arial Narrow" w:cs="Arial"/>
                <w:b/>
                <w:bCs/>
                <w:color w:val="000000"/>
                <w:sz w:val="20"/>
                <w:szCs w:val="20"/>
              </w:rPr>
              <w:t>15-C-7</w:t>
            </w:r>
          </w:p>
        </w:tc>
        <w:tc>
          <w:tcPr>
            <w:tcW w:w="7830" w:type="dxa"/>
            <w:gridSpan w:val="2"/>
            <w:vAlign w:val="center"/>
          </w:tcPr>
          <w:p w14:paraId="4C625EE6" w14:textId="77777777" w:rsidR="00CD099A" w:rsidRDefault="00CD099A" w:rsidP="00CD099A">
            <w:pPr>
              <w:spacing w:line="278" w:lineRule="auto"/>
              <w:rPr>
                <w:rFonts w:ascii="Arial Narrow" w:hAnsi="Arial Narrow" w:cs="Arial"/>
                <w:color w:val="000000"/>
                <w:sz w:val="20"/>
                <w:szCs w:val="20"/>
              </w:rPr>
            </w:pPr>
            <w:r w:rsidRPr="00343CCD">
              <w:rPr>
                <w:rFonts w:ascii="Arial Narrow" w:hAnsi="Arial Narrow" w:cs="Arial"/>
                <w:color w:val="000000"/>
                <w:sz w:val="20"/>
                <w:szCs w:val="20"/>
              </w:rPr>
              <w:t>Personnel practices are supported by appropriate written personnel policies that are kept current. Personnel records include the qualifications of all professional and assistant level personnel, as well as evidence of State licensure if applicable.</w:t>
            </w:r>
          </w:p>
          <w:p w14:paraId="269CBB74" w14:textId="5C413FBD" w:rsidR="00CD099A" w:rsidRPr="00343CCD" w:rsidRDefault="00CD099A" w:rsidP="00CD099A">
            <w:pPr>
              <w:spacing w:line="278" w:lineRule="auto"/>
              <w:rPr>
                <w:rFonts w:ascii="Arial Narrow" w:hAnsi="Arial Narrow" w:cs="Arial"/>
                <w:color w:val="000000"/>
                <w:sz w:val="20"/>
                <w:szCs w:val="20"/>
              </w:rPr>
            </w:pPr>
            <w:r w:rsidRPr="0039680E">
              <w:rPr>
                <w:rFonts w:ascii="Arial Narrow" w:hAnsi="Arial Narrow" w:cs="Arial"/>
                <w:color w:val="000000"/>
                <w:sz w:val="20"/>
                <w:szCs w:val="20"/>
              </w:rPr>
              <w:t>§485.709(c) Standard</w:t>
            </w:r>
          </w:p>
        </w:tc>
        <w:tc>
          <w:tcPr>
            <w:tcW w:w="1440" w:type="dxa"/>
            <w:vAlign w:val="center"/>
          </w:tcPr>
          <w:p w14:paraId="59A40C26"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572740870"/>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7DDD3CFD" w14:textId="0572ED0B" w:rsidR="00CD099A" w:rsidRDefault="00000000" w:rsidP="00CD099A">
            <w:pPr>
              <w:spacing w:line="278" w:lineRule="auto"/>
            </w:pPr>
            <w:sdt>
              <w:sdtPr>
                <w:rPr>
                  <w:rFonts w:ascii="Arial Narrow" w:hAnsi="Arial Narrow" w:cs="Arial"/>
                  <w:sz w:val="20"/>
                  <w:szCs w:val="20"/>
                </w:rPr>
                <w:id w:val="-1623909161"/>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2107002303"/>
            <w:placeholder>
              <w:docPart w:val="EE5718B021364E23A6A5EDAB9136B1E5"/>
            </w:placeholder>
            <w:showingPlcHdr/>
            <w:text/>
          </w:sdtPr>
          <w:sdtContent>
            <w:tc>
              <w:tcPr>
                <w:tcW w:w="4685" w:type="dxa"/>
              </w:tcPr>
              <w:p w14:paraId="65D01254" w14:textId="7239DCB1" w:rsidR="00CD099A" w:rsidRDefault="00CD099A" w:rsidP="00CD099A">
                <w:pPr>
                  <w:spacing w:line="278" w:lineRule="auto"/>
                </w:pPr>
                <w:r w:rsidRPr="006A1A2A">
                  <w:rPr>
                    <w:rStyle w:val="PlaceholderText"/>
                    <w:rFonts w:ascii="Arial Narrow" w:hAnsi="Arial Narrow"/>
                  </w:rPr>
                  <w:t>Click or tap here to enter text.</w:t>
                </w:r>
              </w:p>
            </w:tc>
          </w:sdtContent>
        </w:sdt>
      </w:tr>
      <w:tr w:rsidR="00CD099A" w:rsidRPr="00B058CD" w14:paraId="211940DF" w14:textId="77777777" w:rsidTr="002F00AC">
        <w:trPr>
          <w:gridAfter w:val="2"/>
          <w:wAfter w:w="2880" w:type="dxa"/>
        </w:trPr>
        <w:tc>
          <w:tcPr>
            <w:tcW w:w="905" w:type="dxa"/>
            <w:noWrap/>
            <w:vAlign w:val="center"/>
          </w:tcPr>
          <w:p w14:paraId="64D21728" w14:textId="5A46B45B" w:rsidR="00CD099A" w:rsidRPr="00343CCD" w:rsidRDefault="00CD099A" w:rsidP="00CD099A">
            <w:pPr>
              <w:spacing w:line="278" w:lineRule="auto"/>
              <w:jc w:val="center"/>
              <w:rPr>
                <w:rFonts w:ascii="Arial Narrow" w:hAnsi="Arial Narrow" w:cs="Arial"/>
                <w:b/>
                <w:bCs/>
                <w:color w:val="000000"/>
                <w:sz w:val="20"/>
                <w:szCs w:val="20"/>
              </w:rPr>
            </w:pPr>
            <w:r w:rsidRPr="00343CCD">
              <w:rPr>
                <w:rFonts w:ascii="Arial Narrow" w:hAnsi="Arial Narrow" w:cs="Arial"/>
                <w:b/>
                <w:bCs/>
                <w:color w:val="000000"/>
                <w:sz w:val="20"/>
                <w:szCs w:val="20"/>
              </w:rPr>
              <w:t>15-C-8</w:t>
            </w:r>
          </w:p>
        </w:tc>
        <w:tc>
          <w:tcPr>
            <w:tcW w:w="7830" w:type="dxa"/>
            <w:gridSpan w:val="2"/>
            <w:vAlign w:val="center"/>
          </w:tcPr>
          <w:p w14:paraId="7C873325" w14:textId="77777777" w:rsidR="00CD099A" w:rsidRDefault="00CD099A" w:rsidP="00CD099A">
            <w:pPr>
              <w:spacing w:line="278" w:lineRule="auto"/>
              <w:rPr>
                <w:rFonts w:ascii="Arial Narrow" w:hAnsi="Arial Narrow" w:cs="Arial"/>
                <w:color w:val="000000"/>
                <w:sz w:val="20"/>
                <w:szCs w:val="20"/>
              </w:rPr>
            </w:pPr>
            <w:r w:rsidRPr="00343CCD">
              <w:rPr>
                <w:rFonts w:ascii="Arial Narrow" w:hAnsi="Arial Narrow" w:cs="Arial"/>
                <w:color w:val="000000"/>
                <w:sz w:val="20"/>
                <w:szCs w:val="20"/>
              </w:rPr>
              <w:t>Patient care practices and procedures are supported by written policies established by a group of professional personnel including one or more physicians associated with the clinic or rehabilitation agency, one or more qualified physical therapists (if physical therapy services are provided), and one or more qualified speech pathologists (if speech pathology services are provided). The policies govern the outpatient physical therapy and/or speech pathology services and related services that are provided. These policies are evaluated at least annually by the group of professional personnel and revised as necessary based upon this evaluation.</w:t>
            </w:r>
          </w:p>
          <w:p w14:paraId="6ACF37F0" w14:textId="1AB3AC5F" w:rsidR="00CD099A" w:rsidRPr="00343CCD" w:rsidRDefault="00CD099A" w:rsidP="00CD099A">
            <w:pPr>
              <w:spacing w:line="278" w:lineRule="auto"/>
              <w:rPr>
                <w:rFonts w:ascii="Arial Narrow" w:hAnsi="Arial Narrow" w:cs="Arial"/>
                <w:color w:val="000000"/>
                <w:sz w:val="20"/>
                <w:szCs w:val="20"/>
              </w:rPr>
            </w:pPr>
            <w:r w:rsidRPr="00154A29">
              <w:rPr>
                <w:rFonts w:ascii="Arial Narrow" w:hAnsi="Arial Narrow" w:cs="Arial"/>
                <w:color w:val="000000"/>
                <w:sz w:val="20"/>
                <w:szCs w:val="20"/>
              </w:rPr>
              <w:t>§485.709(d) Standard</w:t>
            </w:r>
          </w:p>
        </w:tc>
        <w:tc>
          <w:tcPr>
            <w:tcW w:w="1440" w:type="dxa"/>
            <w:vAlign w:val="center"/>
          </w:tcPr>
          <w:p w14:paraId="4CDA386C"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111738849"/>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24092471" w14:textId="6AB361F9" w:rsidR="00CD099A" w:rsidRDefault="00000000" w:rsidP="00CD099A">
            <w:pPr>
              <w:spacing w:line="278" w:lineRule="auto"/>
            </w:pPr>
            <w:sdt>
              <w:sdtPr>
                <w:rPr>
                  <w:rFonts w:ascii="Arial Narrow" w:hAnsi="Arial Narrow" w:cs="Arial"/>
                  <w:sz w:val="20"/>
                  <w:szCs w:val="20"/>
                </w:rPr>
                <w:id w:val="-1694989759"/>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773602246"/>
            <w:placeholder>
              <w:docPart w:val="CDE84EB4DD1C4FE19FD745B7B9F5479C"/>
            </w:placeholder>
            <w:showingPlcHdr/>
            <w:text/>
          </w:sdtPr>
          <w:sdtContent>
            <w:tc>
              <w:tcPr>
                <w:tcW w:w="4685" w:type="dxa"/>
              </w:tcPr>
              <w:p w14:paraId="2AA1ED4C" w14:textId="3D463216" w:rsidR="00CD099A" w:rsidRDefault="00CD099A" w:rsidP="00CD099A">
                <w:pPr>
                  <w:spacing w:line="278" w:lineRule="auto"/>
                </w:pPr>
                <w:r w:rsidRPr="006A1A2A">
                  <w:rPr>
                    <w:rStyle w:val="PlaceholderText"/>
                    <w:rFonts w:ascii="Arial Narrow" w:hAnsi="Arial Narrow"/>
                  </w:rPr>
                  <w:t>Click or tap here to enter text.</w:t>
                </w:r>
              </w:p>
            </w:tc>
          </w:sdtContent>
        </w:sdt>
      </w:tr>
      <w:tr w:rsidR="00797181" w:rsidRPr="00B058CD" w14:paraId="19064CBE" w14:textId="77777777" w:rsidTr="003D6A44">
        <w:trPr>
          <w:gridAfter w:val="2"/>
          <w:wAfter w:w="2880" w:type="dxa"/>
        </w:trPr>
        <w:tc>
          <w:tcPr>
            <w:tcW w:w="14860" w:type="dxa"/>
            <w:gridSpan w:val="5"/>
            <w:shd w:val="clear" w:color="000000" w:fill="006098"/>
            <w:noWrap/>
            <w:vAlign w:val="center"/>
            <w:hideMark/>
          </w:tcPr>
          <w:p w14:paraId="1E616256" w14:textId="527EC2BB" w:rsidR="00797181" w:rsidRPr="00343CCD" w:rsidRDefault="00797181" w:rsidP="00EC5609">
            <w:pPr>
              <w:pStyle w:val="Sub-SectionHeading-Standards"/>
              <w:spacing w:before="0"/>
              <w:rPr>
                <w:rFonts w:ascii="Arial Narrow" w:hAnsi="Arial Narrow"/>
                <w:b w:val="0"/>
                <w:bCs w:val="0"/>
              </w:rPr>
            </w:pPr>
            <w:bookmarkStart w:id="29" w:name="_Toc222684910"/>
            <w:r w:rsidRPr="00EC5609">
              <w:rPr>
                <w:rFonts w:ascii="Arial Narrow" w:hAnsi="Arial Narrow"/>
                <w:color w:val="FFFFFF" w:themeColor="background1"/>
              </w:rPr>
              <w:lastRenderedPageBreak/>
              <w:t>Sub-section D: Plan of Care and Physician Involvement</w:t>
            </w:r>
            <w:bookmarkEnd w:id="29"/>
          </w:p>
        </w:tc>
      </w:tr>
      <w:tr w:rsidR="00CD099A" w:rsidRPr="00B058CD" w14:paraId="2E53EE5C" w14:textId="77777777" w:rsidTr="0076114E">
        <w:trPr>
          <w:gridAfter w:val="2"/>
          <w:wAfter w:w="2880" w:type="dxa"/>
        </w:trPr>
        <w:tc>
          <w:tcPr>
            <w:tcW w:w="905" w:type="dxa"/>
            <w:noWrap/>
            <w:vAlign w:val="center"/>
            <w:hideMark/>
          </w:tcPr>
          <w:p w14:paraId="21BAE426" w14:textId="5089CDF6" w:rsidR="00CD099A" w:rsidRPr="006D1DAA" w:rsidRDefault="00CD099A" w:rsidP="00CD099A">
            <w:pPr>
              <w:spacing w:line="278" w:lineRule="auto"/>
              <w:jc w:val="center"/>
              <w:rPr>
                <w:rFonts w:ascii="Arial Narrow" w:hAnsi="Arial Narrow" w:cs="Arial"/>
                <w:b/>
                <w:bCs/>
                <w:color w:val="000000"/>
                <w:sz w:val="20"/>
                <w:szCs w:val="20"/>
              </w:rPr>
            </w:pPr>
            <w:r w:rsidRPr="006D1DAA">
              <w:rPr>
                <w:rFonts w:ascii="Arial Narrow" w:hAnsi="Arial Narrow" w:cs="Arial"/>
                <w:b/>
                <w:bCs/>
                <w:color w:val="000000"/>
                <w:sz w:val="20"/>
                <w:szCs w:val="20"/>
              </w:rPr>
              <w:t>15-D-1</w:t>
            </w:r>
          </w:p>
        </w:tc>
        <w:tc>
          <w:tcPr>
            <w:tcW w:w="7830" w:type="dxa"/>
            <w:gridSpan w:val="2"/>
            <w:vAlign w:val="center"/>
            <w:hideMark/>
          </w:tcPr>
          <w:p w14:paraId="2975C131" w14:textId="77777777" w:rsidR="00CD099A" w:rsidRDefault="00CD099A" w:rsidP="00CD099A">
            <w:pPr>
              <w:spacing w:line="278" w:lineRule="auto"/>
              <w:rPr>
                <w:rFonts w:ascii="Arial Narrow" w:hAnsi="Arial Narrow" w:cs="Arial"/>
                <w:color w:val="000000"/>
                <w:sz w:val="20"/>
                <w:szCs w:val="20"/>
              </w:rPr>
            </w:pPr>
            <w:r w:rsidRPr="006D1DAA">
              <w:rPr>
                <w:rFonts w:ascii="Arial Narrow" w:hAnsi="Arial Narrow" w:cs="Arial"/>
                <w:color w:val="000000"/>
                <w:sz w:val="20"/>
                <w:szCs w:val="20"/>
              </w:rPr>
              <w:t>For each patient in need of outpatient physical therapy or speech pathology services, there is a written plan of care established and periodically reviewed by a physician, or by a physical therapist or speech pathologist respectively.</w:t>
            </w:r>
          </w:p>
          <w:p w14:paraId="19CF5874" w14:textId="5033D64B" w:rsidR="00CD099A" w:rsidRPr="006D1DAA" w:rsidRDefault="00CD099A" w:rsidP="00CD099A">
            <w:pPr>
              <w:spacing w:line="278" w:lineRule="auto"/>
              <w:rPr>
                <w:rFonts w:ascii="Arial Narrow" w:hAnsi="Arial Narrow" w:cs="Arial"/>
                <w:color w:val="000000"/>
                <w:sz w:val="20"/>
                <w:szCs w:val="20"/>
              </w:rPr>
            </w:pPr>
            <w:r w:rsidRPr="00EC5E09">
              <w:rPr>
                <w:rFonts w:ascii="Arial Narrow" w:hAnsi="Arial Narrow" w:cs="Arial"/>
                <w:color w:val="000000"/>
                <w:sz w:val="20"/>
                <w:szCs w:val="20"/>
              </w:rPr>
              <w:t>§485.711 Condition</w:t>
            </w:r>
          </w:p>
        </w:tc>
        <w:tc>
          <w:tcPr>
            <w:tcW w:w="1440" w:type="dxa"/>
            <w:vAlign w:val="center"/>
          </w:tcPr>
          <w:p w14:paraId="62E3AF68"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987114350"/>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63712EF3" w14:textId="53CD26BC" w:rsidR="00CD099A" w:rsidRPr="00B058CD"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546682934"/>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319949979"/>
            <w:placeholder>
              <w:docPart w:val="2CA4DF6803B74EC5B71D00E7FAA28845"/>
            </w:placeholder>
            <w:showingPlcHdr/>
            <w:text/>
          </w:sdtPr>
          <w:sdtContent>
            <w:tc>
              <w:tcPr>
                <w:tcW w:w="4685" w:type="dxa"/>
              </w:tcPr>
              <w:p w14:paraId="6DF6C0EB" w14:textId="63F0D10D" w:rsidR="00CD099A" w:rsidRPr="00B058CD" w:rsidRDefault="00CD099A" w:rsidP="00CD099A">
                <w:pPr>
                  <w:spacing w:line="278" w:lineRule="auto"/>
                  <w:rPr>
                    <w:rFonts w:ascii="Arial Narrow" w:hAnsi="Arial Narrow" w:cs="Arial"/>
                    <w:color w:val="0070C0"/>
                    <w:sz w:val="20"/>
                    <w:szCs w:val="20"/>
                    <w:u w:val="single"/>
                  </w:rPr>
                </w:pPr>
                <w:r w:rsidRPr="00703886">
                  <w:rPr>
                    <w:rStyle w:val="PlaceholderText"/>
                    <w:rFonts w:ascii="Arial Narrow" w:hAnsi="Arial Narrow"/>
                  </w:rPr>
                  <w:t>Click or tap here to enter text.</w:t>
                </w:r>
              </w:p>
            </w:tc>
          </w:sdtContent>
        </w:sdt>
      </w:tr>
      <w:tr w:rsidR="00CD099A" w:rsidRPr="00B058CD" w14:paraId="3AAFF69A" w14:textId="77777777" w:rsidTr="0076114E">
        <w:trPr>
          <w:gridAfter w:val="2"/>
          <w:wAfter w:w="2880" w:type="dxa"/>
        </w:trPr>
        <w:tc>
          <w:tcPr>
            <w:tcW w:w="905" w:type="dxa"/>
            <w:noWrap/>
            <w:vAlign w:val="center"/>
            <w:hideMark/>
          </w:tcPr>
          <w:p w14:paraId="64EC03FB" w14:textId="607592F9" w:rsidR="00CD099A" w:rsidRPr="006D1DAA" w:rsidRDefault="00CD099A" w:rsidP="00CD099A">
            <w:pPr>
              <w:spacing w:line="278" w:lineRule="auto"/>
              <w:jc w:val="center"/>
              <w:rPr>
                <w:rFonts w:ascii="Arial Narrow" w:hAnsi="Arial Narrow" w:cs="Arial"/>
                <w:b/>
                <w:bCs/>
                <w:color w:val="000000"/>
                <w:sz w:val="20"/>
                <w:szCs w:val="20"/>
              </w:rPr>
            </w:pPr>
            <w:r w:rsidRPr="006D1DAA">
              <w:rPr>
                <w:rFonts w:ascii="Arial Narrow" w:hAnsi="Arial Narrow" w:cs="Arial"/>
                <w:b/>
                <w:bCs/>
                <w:color w:val="000000"/>
                <w:sz w:val="20"/>
                <w:szCs w:val="20"/>
              </w:rPr>
              <w:t>15-D-2</w:t>
            </w:r>
          </w:p>
        </w:tc>
        <w:tc>
          <w:tcPr>
            <w:tcW w:w="7830" w:type="dxa"/>
            <w:gridSpan w:val="2"/>
            <w:vAlign w:val="center"/>
            <w:hideMark/>
          </w:tcPr>
          <w:p w14:paraId="45AFE052" w14:textId="77777777" w:rsidR="00CD099A" w:rsidRDefault="00CD099A" w:rsidP="00CD099A">
            <w:pPr>
              <w:spacing w:line="278" w:lineRule="auto"/>
              <w:rPr>
                <w:rFonts w:ascii="Arial Narrow" w:hAnsi="Arial Narrow" w:cs="Arial"/>
                <w:color w:val="000000"/>
                <w:sz w:val="20"/>
                <w:szCs w:val="20"/>
              </w:rPr>
            </w:pPr>
            <w:r w:rsidRPr="006D1DAA">
              <w:rPr>
                <w:rFonts w:ascii="Arial Narrow" w:hAnsi="Arial Narrow" w:cs="Arial"/>
                <w:color w:val="000000"/>
                <w:sz w:val="20"/>
                <w:szCs w:val="20"/>
              </w:rPr>
              <w:t xml:space="preserve">The patient's significant </w:t>
            </w:r>
            <w:proofErr w:type="gramStart"/>
            <w:r w:rsidRPr="006D1DAA">
              <w:rPr>
                <w:rFonts w:ascii="Arial Narrow" w:hAnsi="Arial Narrow" w:cs="Arial"/>
                <w:color w:val="000000"/>
                <w:sz w:val="20"/>
                <w:szCs w:val="20"/>
              </w:rPr>
              <w:t>past history</w:t>
            </w:r>
            <w:proofErr w:type="gramEnd"/>
            <w:r w:rsidRPr="006D1DAA">
              <w:rPr>
                <w:rFonts w:ascii="Arial Narrow" w:hAnsi="Arial Narrow" w:cs="Arial"/>
                <w:color w:val="000000"/>
                <w:sz w:val="20"/>
                <w:szCs w:val="20"/>
              </w:rPr>
              <w:t xml:space="preserve"> is obtained by the organization before or at the time of initiation of treatment.</w:t>
            </w:r>
          </w:p>
          <w:p w14:paraId="408DA84C" w14:textId="77777777" w:rsidR="00CD099A" w:rsidRPr="00B6351C" w:rsidRDefault="00CD099A" w:rsidP="00CD099A">
            <w:pPr>
              <w:spacing w:after="0" w:line="278" w:lineRule="auto"/>
              <w:rPr>
                <w:rFonts w:ascii="Arial Narrow" w:hAnsi="Arial Narrow" w:cs="Arial"/>
                <w:color w:val="000000"/>
                <w:sz w:val="20"/>
                <w:szCs w:val="20"/>
              </w:rPr>
            </w:pPr>
            <w:r w:rsidRPr="00B6351C">
              <w:rPr>
                <w:rFonts w:ascii="Arial Narrow" w:hAnsi="Arial Narrow" w:cs="Arial"/>
                <w:color w:val="000000"/>
                <w:sz w:val="20"/>
                <w:szCs w:val="20"/>
              </w:rPr>
              <w:t>§485.711(a) Standard</w:t>
            </w:r>
          </w:p>
          <w:p w14:paraId="4D6195BD" w14:textId="157E34BE" w:rsidR="00CD099A" w:rsidRPr="006D1DAA" w:rsidRDefault="00CD099A" w:rsidP="00CD099A">
            <w:pPr>
              <w:spacing w:after="0" w:line="278" w:lineRule="auto"/>
              <w:rPr>
                <w:rFonts w:ascii="Arial Narrow" w:hAnsi="Arial Narrow" w:cs="Arial"/>
                <w:color w:val="000000"/>
                <w:sz w:val="20"/>
                <w:szCs w:val="20"/>
              </w:rPr>
            </w:pPr>
            <w:r w:rsidRPr="00B6351C">
              <w:rPr>
                <w:rFonts w:ascii="Arial Narrow" w:hAnsi="Arial Narrow" w:cs="Arial"/>
                <w:color w:val="000000"/>
                <w:sz w:val="20"/>
                <w:szCs w:val="20"/>
              </w:rPr>
              <w:t>§485.711(a)(1) Standard</w:t>
            </w:r>
          </w:p>
        </w:tc>
        <w:tc>
          <w:tcPr>
            <w:tcW w:w="1440" w:type="dxa"/>
            <w:vAlign w:val="center"/>
          </w:tcPr>
          <w:p w14:paraId="75F68270"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849988002"/>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4E35AE85" w14:textId="0CF6F9C1" w:rsidR="00CD099A" w:rsidRPr="00B058CD"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316307105"/>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2072229565"/>
            <w:placeholder>
              <w:docPart w:val="660543EE5D5643FB960FAC18B8AC252E"/>
            </w:placeholder>
            <w:showingPlcHdr/>
            <w:text/>
          </w:sdtPr>
          <w:sdtContent>
            <w:tc>
              <w:tcPr>
                <w:tcW w:w="4685" w:type="dxa"/>
              </w:tcPr>
              <w:p w14:paraId="10161854" w14:textId="64F81746" w:rsidR="00CD099A" w:rsidRPr="00B058CD" w:rsidRDefault="00CD099A" w:rsidP="00CD099A">
                <w:pPr>
                  <w:spacing w:line="278" w:lineRule="auto"/>
                  <w:rPr>
                    <w:rFonts w:ascii="Arial Narrow" w:hAnsi="Arial Narrow" w:cs="Arial"/>
                    <w:color w:val="0070C0"/>
                    <w:sz w:val="20"/>
                    <w:szCs w:val="20"/>
                    <w:u w:val="single"/>
                  </w:rPr>
                </w:pPr>
                <w:r w:rsidRPr="00703886">
                  <w:rPr>
                    <w:rStyle w:val="PlaceholderText"/>
                    <w:rFonts w:ascii="Arial Narrow" w:hAnsi="Arial Narrow"/>
                  </w:rPr>
                  <w:t>Click or tap here to enter text.</w:t>
                </w:r>
              </w:p>
            </w:tc>
          </w:sdtContent>
        </w:sdt>
      </w:tr>
      <w:tr w:rsidR="00CD099A" w:rsidRPr="00B058CD" w14:paraId="4FB09B60" w14:textId="77777777" w:rsidTr="0076114E">
        <w:trPr>
          <w:gridAfter w:val="2"/>
          <w:wAfter w:w="2880" w:type="dxa"/>
        </w:trPr>
        <w:tc>
          <w:tcPr>
            <w:tcW w:w="905" w:type="dxa"/>
            <w:noWrap/>
            <w:vAlign w:val="center"/>
            <w:hideMark/>
          </w:tcPr>
          <w:p w14:paraId="0B94529B" w14:textId="08855B86" w:rsidR="00CD099A" w:rsidRPr="006D1DAA" w:rsidRDefault="00CD099A" w:rsidP="00CD099A">
            <w:pPr>
              <w:spacing w:line="278" w:lineRule="auto"/>
              <w:jc w:val="center"/>
              <w:rPr>
                <w:rFonts w:ascii="Arial Narrow" w:hAnsi="Arial Narrow" w:cs="Arial"/>
                <w:b/>
                <w:bCs/>
                <w:color w:val="000000"/>
                <w:sz w:val="20"/>
                <w:szCs w:val="20"/>
              </w:rPr>
            </w:pPr>
            <w:r w:rsidRPr="006D1DAA">
              <w:rPr>
                <w:rFonts w:ascii="Arial Narrow" w:hAnsi="Arial Narrow" w:cs="Arial"/>
                <w:b/>
                <w:bCs/>
                <w:color w:val="000000"/>
                <w:sz w:val="20"/>
                <w:szCs w:val="20"/>
              </w:rPr>
              <w:t>15-D-3</w:t>
            </w:r>
          </w:p>
        </w:tc>
        <w:tc>
          <w:tcPr>
            <w:tcW w:w="7830" w:type="dxa"/>
            <w:gridSpan w:val="2"/>
            <w:vAlign w:val="center"/>
            <w:hideMark/>
          </w:tcPr>
          <w:p w14:paraId="1D6CBC6A" w14:textId="77777777" w:rsidR="00CD099A" w:rsidRDefault="00CD099A" w:rsidP="00CD099A">
            <w:pPr>
              <w:spacing w:line="278" w:lineRule="auto"/>
              <w:rPr>
                <w:rFonts w:ascii="Arial Narrow" w:hAnsi="Arial Narrow" w:cs="Arial"/>
                <w:color w:val="000000"/>
                <w:sz w:val="20"/>
                <w:szCs w:val="20"/>
              </w:rPr>
            </w:pPr>
            <w:r w:rsidRPr="006D1DAA">
              <w:rPr>
                <w:rFonts w:ascii="Arial Narrow" w:hAnsi="Arial Narrow" w:cs="Arial"/>
                <w:color w:val="000000"/>
                <w:sz w:val="20"/>
                <w:szCs w:val="20"/>
              </w:rPr>
              <w:t>Current medical findings, if any, are obtained by the organization before or at the time of initiation of treatment.</w:t>
            </w:r>
          </w:p>
          <w:p w14:paraId="5431C3EC" w14:textId="2C6450D9" w:rsidR="00CD099A" w:rsidRPr="006D1DAA" w:rsidRDefault="00CD099A" w:rsidP="00CD099A">
            <w:pPr>
              <w:spacing w:line="278" w:lineRule="auto"/>
              <w:rPr>
                <w:rFonts w:ascii="Arial Narrow" w:hAnsi="Arial Narrow" w:cs="Arial"/>
                <w:color w:val="000000"/>
                <w:sz w:val="20"/>
                <w:szCs w:val="20"/>
              </w:rPr>
            </w:pPr>
            <w:r w:rsidRPr="00B6351C">
              <w:rPr>
                <w:rFonts w:ascii="Arial Narrow" w:hAnsi="Arial Narrow" w:cs="Arial"/>
                <w:color w:val="000000"/>
                <w:sz w:val="20"/>
                <w:szCs w:val="20"/>
              </w:rPr>
              <w:t>§485.711(a)(2) Standard</w:t>
            </w:r>
          </w:p>
        </w:tc>
        <w:tc>
          <w:tcPr>
            <w:tcW w:w="1440" w:type="dxa"/>
            <w:vAlign w:val="center"/>
          </w:tcPr>
          <w:p w14:paraId="2508E6D0"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206577936"/>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3F5F6A4A" w14:textId="618B8A55" w:rsidR="00CD099A" w:rsidRPr="00B058CD"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30653799"/>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2116639178"/>
            <w:placeholder>
              <w:docPart w:val="50318CBDC9774C41B28D55D0D8B236E4"/>
            </w:placeholder>
            <w:showingPlcHdr/>
            <w:text/>
          </w:sdtPr>
          <w:sdtContent>
            <w:tc>
              <w:tcPr>
                <w:tcW w:w="4685" w:type="dxa"/>
              </w:tcPr>
              <w:p w14:paraId="7A1340F9" w14:textId="7825863F" w:rsidR="00CD099A" w:rsidRPr="00B058CD" w:rsidRDefault="00CD099A" w:rsidP="00CD099A">
                <w:pPr>
                  <w:spacing w:line="278" w:lineRule="auto"/>
                  <w:rPr>
                    <w:rFonts w:ascii="Arial Narrow" w:hAnsi="Arial Narrow" w:cs="Arial"/>
                    <w:color w:val="0070C0"/>
                    <w:sz w:val="20"/>
                    <w:szCs w:val="20"/>
                    <w:u w:val="single"/>
                  </w:rPr>
                </w:pPr>
                <w:r w:rsidRPr="00703886">
                  <w:rPr>
                    <w:rStyle w:val="PlaceholderText"/>
                    <w:rFonts w:ascii="Arial Narrow" w:hAnsi="Arial Narrow"/>
                  </w:rPr>
                  <w:t>Click or tap here to enter text.</w:t>
                </w:r>
              </w:p>
            </w:tc>
          </w:sdtContent>
        </w:sdt>
      </w:tr>
      <w:tr w:rsidR="00CD099A" w:rsidRPr="00B058CD" w14:paraId="084D0BD3" w14:textId="77777777" w:rsidTr="0076114E">
        <w:trPr>
          <w:gridAfter w:val="2"/>
          <w:wAfter w:w="2880" w:type="dxa"/>
        </w:trPr>
        <w:tc>
          <w:tcPr>
            <w:tcW w:w="905" w:type="dxa"/>
            <w:noWrap/>
            <w:vAlign w:val="center"/>
            <w:hideMark/>
          </w:tcPr>
          <w:p w14:paraId="454582B9" w14:textId="4D298F7E" w:rsidR="00CD099A" w:rsidRPr="006D1DAA" w:rsidRDefault="00CD099A" w:rsidP="00CD099A">
            <w:pPr>
              <w:spacing w:line="278" w:lineRule="auto"/>
              <w:jc w:val="center"/>
              <w:rPr>
                <w:rFonts w:ascii="Arial Narrow" w:hAnsi="Arial Narrow" w:cs="Arial"/>
                <w:b/>
                <w:bCs/>
                <w:color w:val="000000"/>
                <w:sz w:val="20"/>
                <w:szCs w:val="20"/>
              </w:rPr>
            </w:pPr>
            <w:r w:rsidRPr="006D1DAA">
              <w:rPr>
                <w:rFonts w:ascii="Arial Narrow" w:hAnsi="Arial Narrow" w:cs="Arial"/>
                <w:b/>
                <w:bCs/>
                <w:color w:val="000000"/>
                <w:sz w:val="20"/>
                <w:szCs w:val="20"/>
              </w:rPr>
              <w:t>15-D-4</w:t>
            </w:r>
          </w:p>
        </w:tc>
        <w:tc>
          <w:tcPr>
            <w:tcW w:w="7830" w:type="dxa"/>
            <w:gridSpan w:val="2"/>
            <w:vAlign w:val="center"/>
            <w:hideMark/>
          </w:tcPr>
          <w:p w14:paraId="4C57FCF9" w14:textId="77777777" w:rsidR="00CD099A" w:rsidRDefault="00CD099A" w:rsidP="00CD099A">
            <w:pPr>
              <w:spacing w:line="278" w:lineRule="auto"/>
              <w:rPr>
                <w:rFonts w:ascii="Arial Narrow" w:hAnsi="Arial Narrow" w:cs="Arial"/>
                <w:color w:val="000000"/>
                <w:sz w:val="20"/>
                <w:szCs w:val="20"/>
              </w:rPr>
            </w:pPr>
            <w:r w:rsidRPr="006D1DAA">
              <w:rPr>
                <w:rFonts w:ascii="Arial Narrow" w:hAnsi="Arial Narrow" w:cs="Arial"/>
                <w:color w:val="000000"/>
                <w:sz w:val="20"/>
                <w:szCs w:val="20"/>
              </w:rPr>
              <w:t>Diagnosis(es), if established, are obtained by the organization before or at the time of initiation of treatment.</w:t>
            </w:r>
          </w:p>
          <w:p w14:paraId="16B4CCAD" w14:textId="0DEDCD90" w:rsidR="00CD099A" w:rsidRPr="006D1DAA" w:rsidRDefault="00CD099A" w:rsidP="00CD099A">
            <w:pPr>
              <w:spacing w:line="278" w:lineRule="auto"/>
              <w:rPr>
                <w:rFonts w:ascii="Arial Narrow" w:hAnsi="Arial Narrow" w:cs="Arial"/>
                <w:color w:val="000000"/>
                <w:sz w:val="20"/>
                <w:szCs w:val="20"/>
              </w:rPr>
            </w:pPr>
            <w:r w:rsidRPr="007D7D9B">
              <w:rPr>
                <w:rFonts w:ascii="Arial Narrow" w:hAnsi="Arial Narrow" w:cs="Arial"/>
                <w:color w:val="000000"/>
                <w:sz w:val="20"/>
                <w:szCs w:val="20"/>
              </w:rPr>
              <w:t>§485.711(a)(3) Standard</w:t>
            </w:r>
          </w:p>
        </w:tc>
        <w:tc>
          <w:tcPr>
            <w:tcW w:w="1440" w:type="dxa"/>
            <w:vAlign w:val="center"/>
          </w:tcPr>
          <w:p w14:paraId="4A7F6FAE"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2104644707"/>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51FF2318" w14:textId="15EC4A9E" w:rsidR="00CD099A" w:rsidRPr="00B058CD"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398795744"/>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781226377"/>
            <w:placeholder>
              <w:docPart w:val="9CC5F941F96E411EA48C8DFD473C7321"/>
            </w:placeholder>
            <w:showingPlcHdr/>
            <w:text/>
          </w:sdtPr>
          <w:sdtContent>
            <w:tc>
              <w:tcPr>
                <w:tcW w:w="4685" w:type="dxa"/>
              </w:tcPr>
              <w:p w14:paraId="35BF55D8" w14:textId="71BAC89C" w:rsidR="00CD099A" w:rsidRPr="00B058CD" w:rsidRDefault="00CD099A" w:rsidP="00CD099A">
                <w:pPr>
                  <w:spacing w:line="278" w:lineRule="auto"/>
                  <w:rPr>
                    <w:rFonts w:ascii="Arial Narrow" w:hAnsi="Arial Narrow" w:cs="Arial"/>
                    <w:color w:val="0070C0"/>
                    <w:sz w:val="20"/>
                    <w:szCs w:val="20"/>
                    <w:u w:val="single"/>
                  </w:rPr>
                </w:pPr>
                <w:r w:rsidRPr="00703886">
                  <w:rPr>
                    <w:rStyle w:val="PlaceholderText"/>
                    <w:rFonts w:ascii="Arial Narrow" w:hAnsi="Arial Narrow"/>
                  </w:rPr>
                  <w:t>Click or tap here to enter text.</w:t>
                </w:r>
              </w:p>
            </w:tc>
          </w:sdtContent>
        </w:sdt>
      </w:tr>
      <w:tr w:rsidR="00CD099A" w:rsidRPr="00B058CD" w14:paraId="061D5C10" w14:textId="77777777" w:rsidTr="0076114E">
        <w:trPr>
          <w:gridAfter w:val="2"/>
          <w:wAfter w:w="2880" w:type="dxa"/>
        </w:trPr>
        <w:tc>
          <w:tcPr>
            <w:tcW w:w="905" w:type="dxa"/>
            <w:noWrap/>
            <w:vAlign w:val="center"/>
            <w:hideMark/>
          </w:tcPr>
          <w:p w14:paraId="0ECB54A7" w14:textId="044A5180" w:rsidR="00CD099A" w:rsidRPr="006D1DAA" w:rsidRDefault="00CD099A" w:rsidP="00CD099A">
            <w:pPr>
              <w:spacing w:line="278" w:lineRule="auto"/>
              <w:jc w:val="center"/>
              <w:rPr>
                <w:rFonts w:ascii="Arial Narrow" w:hAnsi="Arial Narrow" w:cs="Arial"/>
                <w:b/>
                <w:bCs/>
                <w:color w:val="000000"/>
                <w:sz w:val="20"/>
                <w:szCs w:val="20"/>
              </w:rPr>
            </w:pPr>
            <w:r w:rsidRPr="006D1DAA">
              <w:rPr>
                <w:rFonts w:ascii="Arial Narrow" w:hAnsi="Arial Narrow" w:cs="Arial"/>
                <w:b/>
                <w:bCs/>
                <w:color w:val="000000"/>
                <w:sz w:val="20"/>
                <w:szCs w:val="20"/>
              </w:rPr>
              <w:t>15-D-5</w:t>
            </w:r>
          </w:p>
        </w:tc>
        <w:tc>
          <w:tcPr>
            <w:tcW w:w="7830" w:type="dxa"/>
            <w:gridSpan w:val="2"/>
            <w:vAlign w:val="center"/>
            <w:hideMark/>
          </w:tcPr>
          <w:p w14:paraId="7FF2DA28" w14:textId="77777777" w:rsidR="00CD099A" w:rsidRDefault="00CD099A" w:rsidP="00CD099A">
            <w:pPr>
              <w:spacing w:line="278" w:lineRule="auto"/>
              <w:rPr>
                <w:rFonts w:ascii="Arial Narrow" w:hAnsi="Arial Narrow" w:cs="Arial"/>
                <w:color w:val="000000"/>
                <w:sz w:val="20"/>
                <w:szCs w:val="20"/>
              </w:rPr>
            </w:pPr>
            <w:r w:rsidRPr="006D1DAA">
              <w:rPr>
                <w:rFonts w:ascii="Arial Narrow" w:hAnsi="Arial Narrow" w:cs="Arial"/>
                <w:color w:val="000000"/>
                <w:sz w:val="20"/>
                <w:szCs w:val="20"/>
              </w:rPr>
              <w:t>Physician's orders, if any, are obtained by the organization before or at the time of initiation of treatment.</w:t>
            </w:r>
          </w:p>
          <w:p w14:paraId="297B4A95" w14:textId="47D63938" w:rsidR="00CD099A" w:rsidRPr="006D1DAA" w:rsidRDefault="00CD099A" w:rsidP="00CD099A">
            <w:pPr>
              <w:spacing w:line="278" w:lineRule="auto"/>
              <w:rPr>
                <w:rFonts w:ascii="Arial Narrow" w:hAnsi="Arial Narrow" w:cs="Arial"/>
                <w:color w:val="000000"/>
                <w:sz w:val="20"/>
                <w:szCs w:val="20"/>
              </w:rPr>
            </w:pPr>
            <w:r w:rsidRPr="007D7D9B">
              <w:rPr>
                <w:rFonts w:ascii="Arial Narrow" w:hAnsi="Arial Narrow" w:cs="Arial"/>
                <w:color w:val="000000"/>
                <w:sz w:val="20"/>
                <w:szCs w:val="20"/>
              </w:rPr>
              <w:t>§485.711(a)(4) Standard</w:t>
            </w:r>
          </w:p>
        </w:tc>
        <w:tc>
          <w:tcPr>
            <w:tcW w:w="1440" w:type="dxa"/>
            <w:vAlign w:val="center"/>
          </w:tcPr>
          <w:p w14:paraId="5E45A6D9"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240366639"/>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4304878F" w14:textId="311EAF5F" w:rsidR="00CD099A" w:rsidRPr="00B058CD"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455603551"/>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405136166"/>
            <w:placeholder>
              <w:docPart w:val="2E692463A7A3423EA7D322C68BE5CFCD"/>
            </w:placeholder>
            <w:showingPlcHdr/>
            <w:text/>
          </w:sdtPr>
          <w:sdtContent>
            <w:tc>
              <w:tcPr>
                <w:tcW w:w="4685" w:type="dxa"/>
              </w:tcPr>
              <w:p w14:paraId="7CBD52C5" w14:textId="5DF40DD0" w:rsidR="00CD099A" w:rsidRPr="00B058CD" w:rsidRDefault="00CD099A" w:rsidP="00CD099A">
                <w:pPr>
                  <w:spacing w:line="278" w:lineRule="auto"/>
                  <w:rPr>
                    <w:rFonts w:ascii="Arial Narrow" w:hAnsi="Arial Narrow" w:cs="Arial"/>
                    <w:color w:val="0070C0"/>
                    <w:sz w:val="20"/>
                    <w:szCs w:val="20"/>
                    <w:u w:val="single"/>
                  </w:rPr>
                </w:pPr>
                <w:r w:rsidRPr="00703886">
                  <w:rPr>
                    <w:rStyle w:val="PlaceholderText"/>
                    <w:rFonts w:ascii="Arial Narrow" w:hAnsi="Arial Narrow"/>
                  </w:rPr>
                  <w:t>Click or tap here to enter text.</w:t>
                </w:r>
              </w:p>
            </w:tc>
          </w:sdtContent>
        </w:sdt>
      </w:tr>
      <w:tr w:rsidR="00CD099A" w:rsidRPr="00B058CD" w14:paraId="321D2E69" w14:textId="77777777" w:rsidTr="0076114E">
        <w:trPr>
          <w:gridAfter w:val="2"/>
          <w:wAfter w:w="2880" w:type="dxa"/>
        </w:trPr>
        <w:tc>
          <w:tcPr>
            <w:tcW w:w="905" w:type="dxa"/>
            <w:noWrap/>
            <w:vAlign w:val="center"/>
            <w:hideMark/>
          </w:tcPr>
          <w:p w14:paraId="2F61751B" w14:textId="56866F96" w:rsidR="00CD099A" w:rsidRPr="006D1DAA" w:rsidRDefault="00CD099A" w:rsidP="00CD099A">
            <w:pPr>
              <w:spacing w:line="278" w:lineRule="auto"/>
              <w:jc w:val="center"/>
              <w:rPr>
                <w:rFonts w:ascii="Arial Narrow" w:hAnsi="Arial Narrow" w:cs="Arial"/>
                <w:b/>
                <w:bCs/>
                <w:color w:val="000000"/>
                <w:sz w:val="20"/>
                <w:szCs w:val="20"/>
              </w:rPr>
            </w:pPr>
            <w:r w:rsidRPr="006D1DAA">
              <w:rPr>
                <w:rFonts w:ascii="Arial Narrow" w:hAnsi="Arial Narrow" w:cs="Arial"/>
                <w:b/>
                <w:bCs/>
                <w:color w:val="000000"/>
                <w:sz w:val="20"/>
                <w:szCs w:val="20"/>
              </w:rPr>
              <w:t>15-D-6</w:t>
            </w:r>
          </w:p>
        </w:tc>
        <w:tc>
          <w:tcPr>
            <w:tcW w:w="7830" w:type="dxa"/>
            <w:gridSpan w:val="2"/>
            <w:vAlign w:val="center"/>
            <w:hideMark/>
          </w:tcPr>
          <w:p w14:paraId="6249D115" w14:textId="77777777" w:rsidR="00CD099A" w:rsidRDefault="00CD099A" w:rsidP="00CD099A">
            <w:pPr>
              <w:spacing w:line="278" w:lineRule="auto"/>
              <w:rPr>
                <w:rFonts w:ascii="Arial Narrow" w:hAnsi="Arial Narrow" w:cs="Arial"/>
                <w:color w:val="000000"/>
                <w:sz w:val="20"/>
                <w:szCs w:val="20"/>
              </w:rPr>
            </w:pPr>
            <w:r w:rsidRPr="006D1DAA">
              <w:rPr>
                <w:rFonts w:ascii="Arial Narrow" w:hAnsi="Arial Narrow" w:cs="Arial"/>
                <w:color w:val="000000"/>
                <w:sz w:val="20"/>
                <w:szCs w:val="20"/>
              </w:rPr>
              <w:t>Rehabilitation goals, if determined, are obtained by the organization before or at the time of initiation of treatment.</w:t>
            </w:r>
          </w:p>
          <w:p w14:paraId="48D6557D" w14:textId="0D23DC12" w:rsidR="00CD099A" w:rsidRPr="006D1DAA" w:rsidRDefault="00CD099A" w:rsidP="00CD099A">
            <w:pPr>
              <w:spacing w:line="278" w:lineRule="auto"/>
              <w:rPr>
                <w:rFonts w:ascii="Arial Narrow" w:hAnsi="Arial Narrow" w:cs="Arial"/>
                <w:color w:val="000000"/>
                <w:sz w:val="20"/>
                <w:szCs w:val="20"/>
              </w:rPr>
            </w:pPr>
            <w:r w:rsidRPr="006A7E2E">
              <w:rPr>
                <w:rFonts w:ascii="Arial Narrow" w:hAnsi="Arial Narrow" w:cs="Arial"/>
                <w:color w:val="000000"/>
                <w:sz w:val="20"/>
                <w:szCs w:val="20"/>
              </w:rPr>
              <w:t>§485.711(a)(5) Standard</w:t>
            </w:r>
          </w:p>
        </w:tc>
        <w:tc>
          <w:tcPr>
            <w:tcW w:w="1440" w:type="dxa"/>
            <w:vAlign w:val="center"/>
          </w:tcPr>
          <w:p w14:paraId="16915516"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41254207"/>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111E1357" w14:textId="6079F3DF" w:rsidR="00CD099A" w:rsidRPr="00B058CD"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911742957"/>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912811460"/>
            <w:placeholder>
              <w:docPart w:val="1122C51C2C0E4321AF2274475792AEAC"/>
            </w:placeholder>
            <w:showingPlcHdr/>
            <w:text/>
          </w:sdtPr>
          <w:sdtContent>
            <w:tc>
              <w:tcPr>
                <w:tcW w:w="4685" w:type="dxa"/>
              </w:tcPr>
              <w:p w14:paraId="7ED0FA3F" w14:textId="60C2B7C0" w:rsidR="00CD099A" w:rsidRPr="00B058CD" w:rsidRDefault="00CD099A" w:rsidP="00CD099A">
                <w:pPr>
                  <w:spacing w:line="278" w:lineRule="auto"/>
                  <w:rPr>
                    <w:rFonts w:ascii="Arial Narrow" w:hAnsi="Arial Narrow" w:cs="Arial"/>
                    <w:color w:val="0070C0"/>
                    <w:sz w:val="20"/>
                    <w:szCs w:val="20"/>
                    <w:u w:val="single"/>
                  </w:rPr>
                </w:pPr>
                <w:r w:rsidRPr="00703886">
                  <w:rPr>
                    <w:rStyle w:val="PlaceholderText"/>
                    <w:rFonts w:ascii="Arial Narrow" w:hAnsi="Arial Narrow"/>
                  </w:rPr>
                  <w:t>Click or tap here to enter text.</w:t>
                </w:r>
              </w:p>
            </w:tc>
          </w:sdtContent>
        </w:sdt>
      </w:tr>
      <w:tr w:rsidR="00CD099A" w:rsidRPr="00B058CD" w14:paraId="7C82351B" w14:textId="77777777" w:rsidTr="001F5CFB">
        <w:trPr>
          <w:gridAfter w:val="2"/>
          <w:wAfter w:w="2880" w:type="dxa"/>
        </w:trPr>
        <w:tc>
          <w:tcPr>
            <w:tcW w:w="905" w:type="dxa"/>
            <w:noWrap/>
            <w:vAlign w:val="center"/>
          </w:tcPr>
          <w:p w14:paraId="7D671CAC" w14:textId="48C35968" w:rsidR="00CD099A" w:rsidRPr="006D1DAA" w:rsidRDefault="00CD099A" w:rsidP="00CD099A">
            <w:pPr>
              <w:spacing w:line="278" w:lineRule="auto"/>
              <w:jc w:val="center"/>
              <w:rPr>
                <w:rFonts w:ascii="Arial Narrow" w:hAnsi="Arial Narrow" w:cs="Arial"/>
                <w:b/>
                <w:bCs/>
                <w:color w:val="000000"/>
                <w:sz w:val="20"/>
                <w:szCs w:val="20"/>
              </w:rPr>
            </w:pPr>
            <w:r w:rsidRPr="006D1DAA">
              <w:rPr>
                <w:rFonts w:ascii="Arial Narrow" w:hAnsi="Arial Narrow" w:cs="Arial"/>
                <w:b/>
                <w:bCs/>
                <w:color w:val="000000"/>
                <w:sz w:val="20"/>
                <w:szCs w:val="20"/>
              </w:rPr>
              <w:lastRenderedPageBreak/>
              <w:t>15-D-7</w:t>
            </w:r>
          </w:p>
        </w:tc>
        <w:tc>
          <w:tcPr>
            <w:tcW w:w="7830" w:type="dxa"/>
            <w:gridSpan w:val="2"/>
            <w:vAlign w:val="center"/>
          </w:tcPr>
          <w:p w14:paraId="299C1B43" w14:textId="77777777" w:rsidR="00CD099A" w:rsidRDefault="00CD099A" w:rsidP="00CD099A">
            <w:pPr>
              <w:spacing w:line="278" w:lineRule="auto"/>
              <w:rPr>
                <w:rFonts w:ascii="Arial Narrow" w:hAnsi="Arial Narrow" w:cs="Arial"/>
                <w:color w:val="000000"/>
                <w:sz w:val="20"/>
                <w:szCs w:val="20"/>
              </w:rPr>
            </w:pPr>
            <w:r w:rsidRPr="006D1DAA">
              <w:rPr>
                <w:rFonts w:ascii="Arial Narrow" w:hAnsi="Arial Narrow" w:cs="Arial"/>
                <w:color w:val="000000"/>
                <w:sz w:val="20"/>
                <w:szCs w:val="20"/>
              </w:rPr>
              <w:t>Contraindications, if any, are obtained by the organization before or at the time of initiation of treatment.</w:t>
            </w:r>
          </w:p>
          <w:p w14:paraId="77C3EE6A" w14:textId="4411E192" w:rsidR="00CD099A" w:rsidRPr="006D1DAA" w:rsidRDefault="00CD099A" w:rsidP="00CD099A">
            <w:pPr>
              <w:spacing w:line="278" w:lineRule="auto"/>
              <w:rPr>
                <w:rFonts w:ascii="Arial Narrow" w:hAnsi="Arial Narrow" w:cs="Arial"/>
                <w:color w:val="000000"/>
                <w:sz w:val="20"/>
                <w:szCs w:val="20"/>
              </w:rPr>
            </w:pPr>
            <w:r w:rsidRPr="004B7134">
              <w:rPr>
                <w:rFonts w:ascii="Arial Narrow" w:hAnsi="Arial Narrow" w:cs="Arial"/>
                <w:color w:val="000000"/>
                <w:sz w:val="20"/>
                <w:szCs w:val="20"/>
              </w:rPr>
              <w:t>§485.711(a)(6) Standard</w:t>
            </w:r>
          </w:p>
        </w:tc>
        <w:tc>
          <w:tcPr>
            <w:tcW w:w="1440" w:type="dxa"/>
            <w:vAlign w:val="center"/>
          </w:tcPr>
          <w:p w14:paraId="781174BC"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2095389178"/>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6E9A9D17" w14:textId="50B845DC" w:rsidR="00CD099A" w:rsidRDefault="00000000" w:rsidP="00CD099A">
            <w:pPr>
              <w:spacing w:line="278" w:lineRule="auto"/>
            </w:pPr>
            <w:sdt>
              <w:sdtPr>
                <w:rPr>
                  <w:rFonts w:ascii="Arial Narrow" w:hAnsi="Arial Narrow" w:cs="Arial"/>
                  <w:sz w:val="20"/>
                  <w:szCs w:val="20"/>
                </w:rPr>
                <w:id w:val="-770549315"/>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120912434"/>
            <w:placeholder>
              <w:docPart w:val="817AE8BF07D6492CBB073F8B2832972B"/>
            </w:placeholder>
            <w:showingPlcHdr/>
            <w:text/>
          </w:sdtPr>
          <w:sdtContent>
            <w:tc>
              <w:tcPr>
                <w:tcW w:w="4685" w:type="dxa"/>
              </w:tcPr>
              <w:p w14:paraId="329E4322" w14:textId="121CE071" w:rsidR="00CD099A" w:rsidRDefault="00CD099A" w:rsidP="00CD099A">
                <w:pPr>
                  <w:spacing w:line="278" w:lineRule="auto"/>
                </w:pPr>
                <w:r w:rsidRPr="008B3C2C">
                  <w:rPr>
                    <w:rStyle w:val="PlaceholderText"/>
                    <w:rFonts w:ascii="Arial Narrow" w:hAnsi="Arial Narrow"/>
                  </w:rPr>
                  <w:t>Click or tap here to enter text.</w:t>
                </w:r>
              </w:p>
            </w:tc>
          </w:sdtContent>
        </w:sdt>
      </w:tr>
      <w:tr w:rsidR="00CD099A" w:rsidRPr="00B058CD" w14:paraId="3319CBD9" w14:textId="77777777" w:rsidTr="001F5CFB">
        <w:trPr>
          <w:gridAfter w:val="2"/>
          <w:wAfter w:w="2880" w:type="dxa"/>
        </w:trPr>
        <w:tc>
          <w:tcPr>
            <w:tcW w:w="905" w:type="dxa"/>
            <w:noWrap/>
            <w:vAlign w:val="center"/>
          </w:tcPr>
          <w:p w14:paraId="74F02397" w14:textId="70B7DA86" w:rsidR="00CD099A" w:rsidRPr="006D1DAA" w:rsidRDefault="00CD099A" w:rsidP="00CD099A">
            <w:pPr>
              <w:spacing w:line="278" w:lineRule="auto"/>
              <w:jc w:val="center"/>
              <w:rPr>
                <w:rFonts w:ascii="Arial Narrow" w:hAnsi="Arial Narrow" w:cs="Arial"/>
                <w:b/>
                <w:bCs/>
                <w:color w:val="000000"/>
                <w:sz w:val="20"/>
                <w:szCs w:val="20"/>
              </w:rPr>
            </w:pPr>
            <w:r w:rsidRPr="006D1DAA">
              <w:rPr>
                <w:rFonts w:ascii="Arial Narrow" w:hAnsi="Arial Narrow" w:cs="Arial"/>
                <w:b/>
                <w:bCs/>
                <w:color w:val="000000"/>
                <w:sz w:val="20"/>
                <w:szCs w:val="20"/>
              </w:rPr>
              <w:t>15-D-8</w:t>
            </w:r>
          </w:p>
        </w:tc>
        <w:tc>
          <w:tcPr>
            <w:tcW w:w="7830" w:type="dxa"/>
            <w:gridSpan w:val="2"/>
            <w:vAlign w:val="center"/>
          </w:tcPr>
          <w:p w14:paraId="236EFA53" w14:textId="77777777" w:rsidR="00CD099A" w:rsidRDefault="00CD099A" w:rsidP="00CD099A">
            <w:pPr>
              <w:spacing w:line="278" w:lineRule="auto"/>
              <w:rPr>
                <w:rFonts w:ascii="Arial Narrow" w:hAnsi="Arial Narrow" w:cs="Arial"/>
                <w:color w:val="000000"/>
                <w:sz w:val="20"/>
                <w:szCs w:val="20"/>
              </w:rPr>
            </w:pPr>
            <w:r w:rsidRPr="006D1DAA">
              <w:rPr>
                <w:rFonts w:ascii="Arial Narrow" w:hAnsi="Arial Narrow" w:cs="Arial"/>
                <w:color w:val="000000"/>
                <w:sz w:val="20"/>
                <w:szCs w:val="20"/>
              </w:rPr>
              <w:t>The extent to which the patient is aware of the diagnosis(es) and prognosis is obtained by the organization before or at the time of initiation of treatment.</w:t>
            </w:r>
          </w:p>
          <w:p w14:paraId="3B9248D9" w14:textId="45F80419" w:rsidR="00CD099A" w:rsidRPr="006D1DAA" w:rsidRDefault="00CD099A" w:rsidP="00CD099A">
            <w:pPr>
              <w:spacing w:line="278" w:lineRule="auto"/>
              <w:rPr>
                <w:rFonts w:ascii="Arial Narrow" w:hAnsi="Arial Narrow" w:cs="Arial"/>
                <w:color w:val="000000"/>
                <w:sz w:val="20"/>
                <w:szCs w:val="20"/>
              </w:rPr>
            </w:pPr>
            <w:r w:rsidRPr="004B7134">
              <w:rPr>
                <w:rFonts w:ascii="Arial Narrow" w:hAnsi="Arial Narrow" w:cs="Arial"/>
                <w:color w:val="000000"/>
                <w:sz w:val="20"/>
                <w:szCs w:val="20"/>
              </w:rPr>
              <w:t>§485.711(a)(7) Standard</w:t>
            </w:r>
          </w:p>
        </w:tc>
        <w:tc>
          <w:tcPr>
            <w:tcW w:w="1440" w:type="dxa"/>
            <w:vAlign w:val="center"/>
          </w:tcPr>
          <w:p w14:paraId="0804362A"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866900260"/>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0EFD78DD" w14:textId="249E91B9" w:rsidR="00CD099A" w:rsidRDefault="00000000" w:rsidP="00CD099A">
            <w:pPr>
              <w:spacing w:line="278" w:lineRule="auto"/>
            </w:pPr>
            <w:sdt>
              <w:sdtPr>
                <w:rPr>
                  <w:rFonts w:ascii="Arial Narrow" w:hAnsi="Arial Narrow" w:cs="Arial"/>
                  <w:sz w:val="20"/>
                  <w:szCs w:val="20"/>
                </w:rPr>
                <w:id w:val="-1204245876"/>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652052510"/>
            <w:placeholder>
              <w:docPart w:val="EF9A8F7A98EE4629BC6B8317575B93FC"/>
            </w:placeholder>
            <w:showingPlcHdr/>
            <w:text/>
          </w:sdtPr>
          <w:sdtContent>
            <w:tc>
              <w:tcPr>
                <w:tcW w:w="4685" w:type="dxa"/>
              </w:tcPr>
              <w:p w14:paraId="7601835F" w14:textId="15AB4FAA" w:rsidR="00CD099A" w:rsidRDefault="00CD099A" w:rsidP="00CD099A">
                <w:pPr>
                  <w:spacing w:line="278" w:lineRule="auto"/>
                </w:pPr>
                <w:r w:rsidRPr="008B3C2C">
                  <w:rPr>
                    <w:rStyle w:val="PlaceholderText"/>
                    <w:rFonts w:ascii="Arial Narrow" w:hAnsi="Arial Narrow"/>
                  </w:rPr>
                  <w:t>Click or tap here to enter text.</w:t>
                </w:r>
              </w:p>
            </w:tc>
          </w:sdtContent>
        </w:sdt>
      </w:tr>
      <w:tr w:rsidR="00CD099A" w:rsidRPr="00B058CD" w14:paraId="57139424" w14:textId="77777777" w:rsidTr="001F5CFB">
        <w:trPr>
          <w:gridAfter w:val="2"/>
          <w:wAfter w:w="2880" w:type="dxa"/>
        </w:trPr>
        <w:tc>
          <w:tcPr>
            <w:tcW w:w="905" w:type="dxa"/>
            <w:noWrap/>
            <w:vAlign w:val="center"/>
          </w:tcPr>
          <w:p w14:paraId="372F7518" w14:textId="3D862B2B" w:rsidR="00CD099A" w:rsidRPr="006D1DAA" w:rsidRDefault="00CD099A" w:rsidP="00CD099A">
            <w:pPr>
              <w:spacing w:line="278" w:lineRule="auto"/>
              <w:jc w:val="center"/>
              <w:rPr>
                <w:rFonts w:ascii="Arial Narrow" w:hAnsi="Arial Narrow" w:cs="Arial"/>
                <w:b/>
                <w:bCs/>
                <w:color w:val="000000"/>
                <w:sz w:val="20"/>
                <w:szCs w:val="20"/>
              </w:rPr>
            </w:pPr>
            <w:r w:rsidRPr="006D1DAA">
              <w:rPr>
                <w:rFonts w:ascii="Arial Narrow" w:hAnsi="Arial Narrow" w:cs="Arial"/>
                <w:b/>
                <w:bCs/>
                <w:color w:val="000000"/>
                <w:sz w:val="20"/>
                <w:szCs w:val="20"/>
              </w:rPr>
              <w:t>15-D-9</w:t>
            </w:r>
          </w:p>
        </w:tc>
        <w:tc>
          <w:tcPr>
            <w:tcW w:w="7830" w:type="dxa"/>
            <w:gridSpan w:val="2"/>
            <w:vAlign w:val="center"/>
          </w:tcPr>
          <w:p w14:paraId="2184F23E" w14:textId="77777777" w:rsidR="00CD099A" w:rsidRDefault="00CD099A" w:rsidP="00CD099A">
            <w:pPr>
              <w:spacing w:line="278" w:lineRule="auto"/>
              <w:rPr>
                <w:rFonts w:ascii="Arial Narrow" w:hAnsi="Arial Narrow" w:cs="Arial"/>
                <w:color w:val="000000"/>
                <w:sz w:val="20"/>
                <w:szCs w:val="20"/>
              </w:rPr>
            </w:pPr>
            <w:r w:rsidRPr="006D1DAA">
              <w:rPr>
                <w:rFonts w:ascii="Arial Narrow" w:hAnsi="Arial Narrow" w:cs="Arial"/>
                <w:color w:val="000000"/>
                <w:sz w:val="20"/>
                <w:szCs w:val="20"/>
              </w:rPr>
              <w:t>If appropriate, the summary of treatment furnished, and results achieved during previous periods of rehabilitation services or institutionalization is obtained by the organization before or at the time of initiation of treatment.</w:t>
            </w:r>
          </w:p>
          <w:p w14:paraId="32ABFC7A" w14:textId="4E4FAD4E" w:rsidR="00CD099A" w:rsidRPr="006D1DAA" w:rsidRDefault="00CD099A" w:rsidP="00CD099A">
            <w:pPr>
              <w:spacing w:line="278" w:lineRule="auto"/>
              <w:rPr>
                <w:rFonts w:ascii="Arial Narrow" w:hAnsi="Arial Narrow" w:cs="Arial"/>
                <w:color w:val="000000"/>
                <w:sz w:val="20"/>
                <w:szCs w:val="20"/>
              </w:rPr>
            </w:pPr>
            <w:r w:rsidRPr="008F56C2">
              <w:rPr>
                <w:rFonts w:ascii="Arial Narrow" w:hAnsi="Arial Narrow" w:cs="Arial"/>
                <w:color w:val="000000"/>
                <w:sz w:val="20"/>
                <w:szCs w:val="20"/>
              </w:rPr>
              <w:t>§485.711(a)(8) Standard</w:t>
            </w:r>
          </w:p>
        </w:tc>
        <w:tc>
          <w:tcPr>
            <w:tcW w:w="1440" w:type="dxa"/>
            <w:vAlign w:val="center"/>
          </w:tcPr>
          <w:p w14:paraId="4CEC6775"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460196910"/>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07567EF3" w14:textId="2449CA33" w:rsidR="00CD099A" w:rsidRDefault="00000000" w:rsidP="00CD099A">
            <w:pPr>
              <w:spacing w:line="278" w:lineRule="auto"/>
            </w:pPr>
            <w:sdt>
              <w:sdtPr>
                <w:rPr>
                  <w:rFonts w:ascii="Arial Narrow" w:hAnsi="Arial Narrow" w:cs="Arial"/>
                  <w:sz w:val="20"/>
                  <w:szCs w:val="20"/>
                </w:rPr>
                <w:id w:val="599145495"/>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479184748"/>
            <w:placeholder>
              <w:docPart w:val="FC9E2EDE1E154A9CB86C54C7D58F3A41"/>
            </w:placeholder>
            <w:showingPlcHdr/>
            <w:text/>
          </w:sdtPr>
          <w:sdtContent>
            <w:tc>
              <w:tcPr>
                <w:tcW w:w="4685" w:type="dxa"/>
              </w:tcPr>
              <w:p w14:paraId="0B01973C" w14:textId="1A1E5FE5" w:rsidR="00CD099A" w:rsidRDefault="00CD099A" w:rsidP="00CD099A">
                <w:pPr>
                  <w:spacing w:line="278" w:lineRule="auto"/>
                </w:pPr>
                <w:r w:rsidRPr="008B3C2C">
                  <w:rPr>
                    <w:rStyle w:val="PlaceholderText"/>
                    <w:rFonts w:ascii="Arial Narrow" w:hAnsi="Arial Narrow"/>
                  </w:rPr>
                  <w:t>Click or tap here to enter text.</w:t>
                </w:r>
              </w:p>
            </w:tc>
          </w:sdtContent>
        </w:sdt>
      </w:tr>
      <w:tr w:rsidR="00CD099A" w:rsidRPr="00B058CD" w14:paraId="29423613" w14:textId="77777777" w:rsidTr="001F5CFB">
        <w:trPr>
          <w:gridAfter w:val="2"/>
          <w:wAfter w:w="2880" w:type="dxa"/>
        </w:trPr>
        <w:tc>
          <w:tcPr>
            <w:tcW w:w="905" w:type="dxa"/>
            <w:noWrap/>
            <w:vAlign w:val="center"/>
          </w:tcPr>
          <w:p w14:paraId="08725398" w14:textId="3D9636D8" w:rsidR="00CD099A" w:rsidRPr="006D1DAA" w:rsidRDefault="00CD099A" w:rsidP="00CD099A">
            <w:pPr>
              <w:spacing w:line="278" w:lineRule="auto"/>
              <w:jc w:val="center"/>
              <w:rPr>
                <w:rFonts w:ascii="Arial Narrow" w:hAnsi="Arial Narrow" w:cs="Arial"/>
                <w:b/>
                <w:bCs/>
                <w:color w:val="000000"/>
                <w:sz w:val="20"/>
                <w:szCs w:val="20"/>
              </w:rPr>
            </w:pPr>
            <w:r w:rsidRPr="006D1DAA">
              <w:rPr>
                <w:rFonts w:ascii="Arial Narrow" w:hAnsi="Arial Narrow" w:cs="Arial"/>
                <w:b/>
                <w:bCs/>
                <w:color w:val="000000"/>
                <w:sz w:val="20"/>
                <w:szCs w:val="20"/>
              </w:rPr>
              <w:t>15-D-10</w:t>
            </w:r>
          </w:p>
        </w:tc>
        <w:tc>
          <w:tcPr>
            <w:tcW w:w="7830" w:type="dxa"/>
            <w:gridSpan w:val="2"/>
            <w:vAlign w:val="center"/>
          </w:tcPr>
          <w:p w14:paraId="7C148C3F" w14:textId="77777777" w:rsidR="00CD099A" w:rsidRDefault="00CD099A" w:rsidP="00CD099A">
            <w:pPr>
              <w:spacing w:line="278" w:lineRule="auto"/>
              <w:rPr>
                <w:rFonts w:ascii="Arial Narrow" w:hAnsi="Arial Narrow" w:cs="Arial"/>
                <w:color w:val="000000"/>
                <w:sz w:val="20"/>
                <w:szCs w:val="20"/>
              </w:rPr>
            </w:pPr>
            <w:r w:rsidRPr="006D1DAA">
              <w:rPr>
                <w:rFonts w:ascii="Arial Narrow" w:hAnsi="Arial Narrow" w:cs="Arial"/>
                <w:color w:val="000000"/>
                <w:sz w:val="20"/>
                <w:szCs w:val="20"/>
              </w:rPr>
              <w:t>For each patient there is a written plan of care established by the physician or by the physical therapist or speech-language pathologist who furnishes the services.</w:t>
            </w:r>
          </w:p>
          <w:p w14:paraId="0875AFEF" w14:textId="77777777" w:rsidR="00CD099A" w:rsidRPr="008F56C2" w:rsidRDefault="00CD099A" w:rsidP="00CD099A">
            <w:pPr>
              <w:spacing w:after="0" w:line="278" w:lineRule="auto"/>
              <w:rPr>
                <w:rFonts w:ascii="Arial Narrow" w:hAnsi="Arial Narrow" w:cs="Arial"/>
                <w:color w:val="000000"/>
                <w:sz w:val="20"/>
                <w:szCs w:val="20"/>
              </w:rPr>
            </w:pPr>
            <w:r w:rsidRPr="008F56C2">
              <w:rPr>
                <w:rFonts w:ascii="Arial Narrow" w:hAnsi="Arial Narrow" w:cs="Arial"/>
                <w:color w:val="000000"/>
                <w:sz w:val="20"/>
                <w:szCs w:val="20"/>
              </w:rPr>
              <w:t>§485.711(b) Standard</w:t>
            </w:r>
          </w:p>
          <w:p w14:paraId="24FDAAFD" w14:textId="25EB1175" w:rsidR="00CD099A" w:rsidRPr="006D1DAA" w:rsidRDefault="00CD099A" w:rsidP="00CD099A">
            <w:pPr>
              <w:spacing w:after="0" w:line="278" w:lineRule="auto"/>
              <w:rPr>
                <w:rFonts w:ascii="Arial Narrow" w:hAnsi="Arial Narrow" w:cs="Arial"/>
                <w:color w:val="000000"/>
                <w:sz w:val="20"/>
                <w:szCs w:val="20"/>
              </w:rPr>
            </w:pPr>
            <w:r w:rsidRPr="008F56C2">
              <w:rPr>
                <w:rFonts w:ascii="Arial Narrow" w:hAnsi="Arial Narrow" w:cs="Arial"/>
                <w:color w:val="000000"/>
                <w:sz w:val="20"/>
                <w:szCs w:val="20"/>
              </w:rPr>
              <w:t>§485.711(b)(1) Standard</w:t>
            </w:r>
          </w:p>
        </w:tc>
        <w:tc>
          <w:tcPr>
            <w:tcW w:w="1440" w:type="dxa"/>
            <w:vAlign w:val="center"/>
          </w:tcPr>
          <w:p w14:paraId="3184B567"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2076003062"/>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0C2C7DB3" w14:textId="4B300F5A" w:rsidR="00CD099A" w:rsidRDefault="00000000" w:rsidP="00CD099A">
            <w:pPr>
              <w:spacing w:line="278" w:lineRule="auto"/>
            </w:pPr>
            <w:sdt>
              <w:sdtPr>
                <w:rPr>
                  <w:rFonts w:ascii="Arial Narrow" w:hAnsi="Arial Narrow" w:cs="Arial"/>
                  <w:sz w:val="20"/>
                  <w:szCs w:val="20"/>
                </w:rPr>
                <w:id w:val="303818143"/>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85577521"/>
            <w:placeholder>
              <w:docPart w:val="E0A183FE1D884082B76B42E01B76D834"/>
            </w:placeholder>
            <w:showingPlcHdr/>
            <w:text/>
          </w:sdtPr>
          <w:sdtContent>
            <w:tc>
              <w:tcPr>
                <w:tcW w:w="4685" w:type="dxa"/>
              </w:tcPr>
              <w:p w14:paraId="32956B4D" w14:textId="7F83A48B" w:rsidR="00CD099A" w:rsidRDefault="00CD099A" w:rsidP="00CD099A">
                <w:pPr>
                  <w:spacing w:line="278" w:lineRule="auto"/>
                </w:pPr>
                <w:r w:rsidRPr="008B3C2C">
                  <w:rPr>
                    <w:rStyle w:val="PlaceholderText"/>
                    <w:rFonts w:ascii="Arial Narrow" w:hAnsi="Arial Narrow"/>
                  </w:rPr>
                  <w:t>Click or tap here to enter text.</w:t>
                </w:r>
              </w:p>
            </w:tc>
          </w:sdtContent>
        </w:sdt>
      </w:tr>
      <w:tr w:rsidR="00CD099A" w:rsidRPr="00B058CD" w14:paraId="1535DAEA" w14:textId="77777777" w:rsidTr="001F5CFB">
        <w:trPr>
          <w:gridAfter w:val="2"/>
          <w:wAfter w:w="2880" w:type="dxa"/>
        </w:trPr>
        <w:tc>
          <w:tcPr>
            <w:tcW w:w="905" w:type="dxa"/>
            <w:noWrap/>
            <w:vAlign w:val="center"/>
          </w:tcPr>
          <w:p w14:paraId="538265A7" w14:textId="3ACCD012" w:rsidR="00CD099A" w:rsidRPr="006D1DAA" w:rsidRDefault="00CD099A" w:rsidP="00CD099A">
            <w:pPr>
              <w:spacing w:line="278" w:lineRule="auto"/>
              <w:jc w:val="center"/>
              <w:rPr>
                <w:rFonts w:ascii="Arial Narrow" w:hAnsi="Arial Narrow" w:cs="Arial"/>
                <w:b/>
                <w:bCs/>
                <w:color w:val="000000"/>
                <w:sz w:val="20"/>
                <w:szCs w:val="20"/>
              </w:rPr>
            </w:pPr>
            <w:r w:rsidRPr="006D1DAA">
              <w:rPr>
                <w:rFonts w:ascii="Arial Narrow" w:hAnsi="Arial Narrow" w:cs="Arial"/>
                <w:b/>
                <w:bCs/>
                <w:color w:val="000000"/>
                <w:sz w:val="20"/>
                <w:szCs w:val="20"/>
              </w:rPr>
              <w:t>15-D-11</w:t>
            </w:r>
          </w:p>
        </w:tc>
        <w:tc>
          <w:tcPr>
            <w:tcW w:w="7830" w:type="dxa"/>
            <w:gridSpan w:val="2"/>
            <w:vAlign w:val="center"/>
          </w:tcPr>
          <w:p w14:paraId="12B6F215" w14:textId="77777777" w:rsidR="00CD099A" w:rsidRDefault="00CD099A" w:rsidP="00CD099A">
            <w:pPr>
              <w:spacing w:line="278" w:lineRule="auto"/>
              <w:rPr>
                <w:rFonts w:ascii="Arial Narrow" w:hAnsi="Arial Narrow" w:cs="Arial"/>
                <w:color w:val="000000"/>
                <w:sz w:val="20"/>
                <w:szCs w:val="20"/>
              </w:rPr>
            </w:pPr>
            <w:r w:rsidRPr="006D1DAA">
              <w:rPr>
                <w:rFonts w:ascii="Arial Narrow" w:hAnsi="Arial Narrow" w:cs="Arial"/>
                <w:color w:val="000000"/>
                <w:sz w:val="20"/>
                <w:szCs w:val="20"/>
              </w:rPr>
              <w:t>The plan of care for physical therapy or speech pathology services indicates anticipated goals and specifies for those services the type, amount, frequency, and duration.</w:t>
            </w:r>
          </w:p>
          <w:p w14:paraId="4CE88204" w14:textId="77777777" w:rsidR="00CD099A" w:rsidRDefault="00CD099A" w:rsidP="00CD099A">
            <w:pPr>
              <w:spacing w:after="0" w:line="278" w:lineRule="auto"/>
              <w:rPr>
                <w:rFonts w:ascii="Arial Narrow" w:hAnsi="Arial Narrow" w:cs="Arial"/>
                <w:color w:val="000000"/>
                <w:sz w:val="20"/>
                <w:szCs w:val="20"/>
              </w:rPr>
            </w:pPr>
            <w:r w:rsidRPr="00EB6BBE">
              <w:rPr>
                <w:rFonts w:ascii="Arial Narrow" w:hAnsi="Arial Narrow" w:cs="Arial"/>
                <w:color w:val="000000"/>
                <w:sz w:val="20"/>
                <w:szCs w:val="20"/>
              </w:rPr>
              <w:t xml:space="preserve">§485.711(b)(2) Standard </w:t>
            </w:r>
          </w:p>
          <w:p w14:paraId="74B7BD62" w14:textId="77777777" w:rsidR="00CD099A" w:rsidRDefault="00CD099A" w:rsidP="00CD099A">
            <w:pPr>
              <w:spacing w:after="0" w:line="278" w:lineRule="auto"/>
              <w:rPr>
                <w:rFonts w:ascii="Arial Narrow" w:hAnsi="Arial Narrow" w:cs="Arial"/>
                <w:color w:val="000000"/>
                <w:sz w:val="20"/>
                <w:szCs w:val="20"/>
              </w:rPr>
            </w:pPr>
            <w:r w:rsidRPr="00EB6BBE">
              <w:rPr>
                <w:rFonts w:ascii="Arial Narrow" w:hAnsi="Arial Narrow" w:cs="Arial"/>
                <w:color w:val="000000"/>
                <w:sz w:val="20"/>
                <w:szCs w:val="20"/>
              </w:rPr>
              <w:t xml:space="preserve">§485.711(b)(2)(i) Standard </w:t>
            </w:r>
          </w:p>
          <w:p w14:paraId="5CF8347B" w14:textId="77777777" w:rsidR="00CD099A" w:rsidRDefault="00CD099A" w:rsidP="00CD099A">
            <w:pPr>
              <w:spacing w:after="0" w:line="278" w:lineRule="auto"/>
              <w:rPr>
                <w:rFonts w:ascii="Arial Narrow" w:hAnsi="Arial Narrow" w:cs="Arial"/>
                <w:color w:val="000000"/>
                <w:sz w:val="20"/>
                <w:szCs w:val="20"/>
              </w:rPr>
            </w:pPr>
            <w:r w:rsidRPr="00EB6BBE">
              <w:rPr>
                <w:rFonts w:ascii="Arial Narrow" w:hAnsi="Arial Narrow" w:cs="Arial"/>
                <w:color w:val="000000"/>
                <w:sz w:val="20"/>
                <w:szCs w:val="20"/>
              </w:rPr>
              <w:t xml:space="preserve">§485.711(b)(2)(ii) Standard </w:t>
            </w:r>
          </w:p>
          <w:p w14:paraId="23C07EDD" w14:textId="77777777" w:rsidR="00CD099A" w:rsidRDefault="00CD099A" w:rsidP="00CD099A">
            <w:pPr>
              <w:spacing w:after="0" w:line="278" w:lineRule="auto"/>
              <w:rPr>
                <w:rFonts w:ascii="Arial Narrow" w:hAnsi="Arial Narrow" w:cs="Arial"/>
                <w:color w:val="000000"/>
                <w:sz w:val="20"/>
                <w:szCs w:val="20"/>
              </w:rPr>
            </w:pPr>
            <w:r w:rsidRPr="00EB6BBE">
              <w:rPr>
                <w:rFonts w:ascii="Arial Narrow" w:hAnsi="Arial Narrow" w:cs="Arial"/>
                <w:color w:val="000000"/>
                <w:sz w:val="20"/>
                <w:szCs w:val="20"/>
              </w:rPr>
              <w:t xml:space="preserve">§485.711(b)(2)(iii) Standard  </w:t>
            </w:r>
          </w:p>
          <w:p w14:paraId="4C828B5D" w14:textId="39022E8C" w:rsidR="00CD099A" w:rsidRPr="006D1DAA" w:rsidRDefault="00CD099A" w:rsidP="00CD099A">
            <w:pPr>
              <w:spacing w:after="0" w:line="278" w:lineRule="auto"/>
              <w:rPr>
                <w:rFonts w:ascii="Arial Narrow" w:hAnsi="Arial Narrow" w:cs="Arial"/>
                <w:color w:val="000000"/>
                <w:sz w:val="20"/>
                <w:szCs w:val="20"/>
              </w:rPr>
            </w:pPr>
            <w:r w:rsidRPr="00EB6BBE">
              <w:rPr>
                <w:rFonts w:ascii="Arial Narrow" w:hAnsi="Arial Narrow" w:cs="Arial"/>
                <w:color w:val="000000"/>
                <w:sz w:val="20"/>
                <w:szCs w:val="20"/>
              </w:rPr>
              <w:t>§485.711(b)(2)(iv) Standard</w:t>
            </w:r>
          </w:p>
        </w:tc>
        <w:tc>
          <w:tcPr>
            <w:tcW w:w="1440" w:type="dxa"/>
            <w:vAlign w:val="center"/>
          </w:tcPr>
          <w:p w14:paraId="3663B1BF"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462627874"/>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18C5BC90" w14:textId="29A6B332" w:rsidR="00CD099A" w:rsidRDefault="00000000" w:rsidP="00CD099A">
            <w:pPr>
              <w:spacing w:line="278" w:lineRule="auto"/>
            </w:pPr>
            <w:sdt>
              <w:sdtPr>
                <w:rPr>
                  <w:rFonts w:ascii="Arial Narrow" w:hAnsi="Arial Narrow" w:cs="Arial"/>
                  <w:sz w:val="20"/>
                  <w:szCs w:val="20"/>
                </w:rPr>
                <w:id w:val="-2053610164"/>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460929800"/>
            <w:placeholder>
              <w:docPart w:val="4D28BCAF8B5449A3AE75DA236DA6BCA8"/>
            </w:placeholder>
            <w:showingPlcHdr/>
            <w:text/>
          </w:sdtPr>
          <w:sdtContent>
            <w:tc>
              <w:tcPr>
                <w:tcW w:w="4685" w:type="dxa"/>
              </w:tcPr>
              <w:p w14:paraId="47294481" w14:textId="0092AE34" w:rsidR="00CD099A" w:rsidRDefault="00CD099A" w:rsidP="00CD099A">
                <w:pPr>
                  <w:spacing w:line="278" w:lineRule="auto"/>
                </w:pPr>
                <w:r w:rsidRPr="008B3C2C">
                  <w:rPr>
                    <w:rStyle w:val="PlaceholderText"/>
                    <w:rFonts w:ascii="Arial Narrow" w:hAnsi="Arial Narrow"/>
                  </w:rPr>
                  <w:t>Click or tap here to enter text.</w:t>
                </w:r>
              </w:p>
            </w:tc>
          </w:sdtContent>
        </w:sdt>
      </w:tr>
      <w:tr w:rsidR="00CD099A" w:rsidRPr="00B058CD" w14:paraId="67F8D1FC" w14:textId="77777777" w:rsidTr="00076C0A">
        <w:trPr>
          <w:gridAfter w:val="2"/>
          <w:wAfter w:w="2880" w:type="dxa"/>
        </w:trPr>
        <w:tc>
          <w:tcPr>
            <w:tcW w:w="905" w:type="dxa"/>
            <w:noWrap/>
            <w:vAlign w:val="center"/>
          </w:tcPr>
          <w:p w14:paraId="7EB15146" w14:textId="4F2AA3EF" w:rsidR="00CD099A" w:rsidRPr="006D1DAA" w:rsidRDefault="00CD099A" w:rsidP="00CD099A">
            <w:pPr>
              <w:spacing w:line="278" w:lineRule="auto"/>
              <w:jc w:val="center"/>
              <w:rPr>
                <w:rFonts w:ascii="Arial Narrow" w:hAnsi="Arial Narrow" w:cs="Arial"/>
                <w:b/>
                <w:bCs/>
                <w:color w:val="000000"/>
                <w:sz w:val="20"/>
                <w:szCs w:val="20"/>
              </w:rPr>
            </w:pPr>
            <w:r w:rsidRPr="006D1DAA">
              <w:rPr>
                <w:rFonts w:ascii="Arial Narrow" w:hAnsi="Arial Narrow" w:cs="Arial"/>
                <w:b/>
                <w:bCs/>
                <w:color w:val="000000"/>
                <w:sz w:val="20"/>
                <w:szCs w:val="20"/>
              </w:rPr>
              <w:t>15-D-12</w:t>
            </w:r>
          </w:p>
        </w:tc>
        <w:tc>
          <w:tcPr>
            <w:tcW w:w="7830" w:type="dxa"/>
            <w:gridSpan w:val="2"/>
            <w:vAlign w:val="center"/>
          </w:tcPr>
          <w:p w14:paraId="283B74CF" w14:textId="77777777" w:rsidR="00CD099A" w:rsidRDefault="00CD099A" w:rsidP="00CD099A">
            <w:pPr>
              <w:spacing w:line="278" w:lineRule="auto"/>
              <w:rPr>
                <w:rFonts w:ascii="Arial Narrow" w:hAnsi="Arial Narrow" w:cs="Arial"/>
                <w:color w:val="000000"/>
                <w:sz w:val="20"/>
                <w:szCs w:val="20"/>
              </w:rPr>
            </w:pPr>
            <w:r w:rsidRPr="006D1DAA">
              <w:rPr>
                <w:rFonts w:ascii="Arial Narrow" w:hAnsi="Arial Narrow" w:cs="Arial"/>
                <w:color w:val="000000"/>
                <w:sz w:val="20"/>
                <w:szCs w:val="20"/>
              </w:rPr>
              <w:t>The plan of care and results of treatment are reviewed by the physician or by the individual who established the plan at least as often as the patient's condition requires, and the indicated action is taken.</w:t>
            </w:r>
          </w:p>
          <w:p w14:paraId="7387D75F" w14:textId="0500AC08" w:rsidR="00CD099A" w:rsidRPr="006D1DAA" w:rsidRDefault="00CD099A" w:rsidP="00CD099A">
            <w:pPr>
              <w:spacing w:line="278" w:lineRule="auto"/>
              <w:rPr>
                <w:rFonts w:ascii="Arial Narrow" w:hAnsi="Arial Narrow" w:cs="Arial"/>
                <w:color w:val="000000"/>
                <w:sz w:val="20"/>
                <w:szCs w:val="20"/>
              </w:rPr>
            </w:pPr>
            <w:r w:rsidRPr="000E5371">
              <w:rPr>
                <w:rFonts w:ascii="Arial Narrow" w:hAnsi="Arial Narrow" w:cs="Arial"/>
                <w:color w:val="000000"/>
                <w:sz w:val="20"/>
                <w:szCs w:val="20"/>
              </w:rPr>
              <w:lastRenderedPageBreak/>
              <w:t>§485.711(b)(3) Standard</w:t>
            </w:r>
          </w:p>
        </w:tc>
        <w:tc>
          <w:tcPr>
            <w:tcW w:w="1440" w:type="dxa"/>
            <w:vAlign w:val="center"/>
          </w:tcPr>
          <w:p w14:paraId="7490185A"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60854257"/>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2C48B5C2" w14:textId="57032CF4" w:rsidR="00CD099A" w:rsidRDefault="00000000" w:rsidP="00CD099A">
            <w:pPr>
              <w:spacing w:line="278" w:lineRule="auto"/>
            </w:pPr>
            <w:sdt>
              <w:sdtPr>
                <w:rPr>
                  <w:rFonts w:ascii="Arial Narrow" w:hAnsi="Arial Narrow" w:cs="Arial"/>
                  <w:sz w:val="20"/>
                  <w:szCs w:val="20"/>
                </w:rPr>
                <w:id w:val="-1966737452"/>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282623272"/>
            <w:placeholder>
              <w:docPart w:val="3519AC0F18294AAB9468E0B3B1ADB5A9"/>
            </w:placeholder>
            <w:showingPlcHdr/>
            <w:text/>
          </w:sdtPr>
          <w:sdtContent>
            <w:tc>
              <w:tcPr>
                <w:tcW w:w="4685" w:type="dxa"/>
              </w:tcPr>
              <w:p w14:paraId="3D5E5BE9" w14:textId="05B77396" w:rsidR="00CD099A" w:rsidRDefault="00CD099A" w:rsidP="00CD099A">
                <w:pPr>
                  <w:spacing w:line="278" w:lineRule="auto"/>
                </w:pPr>
                <w:r w:rsidRPr="004C4679">
                  <w:rPr>
                    <w:rStyle w:val="PlaceholderText"/>
                    <w:rFonts w:ascii="Arial Narrow" w:hAnsi="Arial Narrow"/>
                  </w:rPr>
                  <w:t>Click or tap here to enter text.</w:t>
                </w:r>
              </w:p>
            </w:tc>
          </w:sdtContent>
        </w:sdt>
      </w:tr>
      <w:tr w:rsidR="00CD099A" w:rsidRPr="00B058CD" w14:paraId="67634830" w14:textId="77777777" w:rsidTr="00076C0A">
        <w:trPr>
          <w:gridAfter w:val="2"/>
          <w:wAfter w:w="2880" w:type="dxa"/>
        </w:trPr>
        <w:tc>
          <w:tcPr>
            <w:tcW w:w="905" w:type="dxa"/>
            <w:noWrap/>
            <w:vAlign w:val="center"/>
          </w:tcPr>
          <w:p w14:paraId="687F078D" w14:textId="77DAC628" w:rsidR="00CD099A" w:rsidRPr="006D1DAA" w:rsidRDefault="00CD099A" w:rsidP="00CD099A">
            <w:pPr>
              <w:spacing w:line="278" w:lineRule="auto"/>
              <w:jc w:val="center"/>
              <w:rPr>
                <w:rFonts w:ascii="Arial Narrow" w:hAnsi="Arial Narrow" w:cs="Arial"/>
                <w:b/>
                <w:bCs/>
                <w:color w:val="000000"/>
                <w:sz w:val="20"/>
                <w:szCs w:val="20"/>
              </w:rPr>
            </w:pPr>
            <w:r w:rsidRPr="006D1DAA">
              <w:rPr>
                <w:rFonts w:ascii="Arial Narrow" w:hAnsi="Arial Narrow" w:cs="Arial"/>
                <w:b/>
                <w:bCs/>
                <w:color w:val="000000"/>
                <w:sz w:val="20"/>
                <w:szCs w:val="20"/>
              </w:rPr>
              <w:t>15-D-13</w:t>
            </w:r>
          </w:p>
        </w:tc>
        <w:tc>
          <w:tcPr>
            <w:tcW w:w="7830" w:type="dxa"/>
            <w:gridSpan w:val="2"/>
            <w:vAlign w:val="center"/>
          </w:tcPr>
          <w:p w14:paraId="40255765" w14:textId="77777777" w:rsidR="00CD099A" w:rsidRDefault="00CD099A" w:rsidP="00CD099A">
            <w:pPr>
              <w:spacing w:line="278" w:lineRule="auto"/>
              <w:rPr>
                <w:rFonts w:ascii="Arial Narrow" w:hAnsi="Arial Narrow" w:cs="Arial"/>
                <w:color w:val="000000"/>
                <w:sz w:val="20"/>
                <w:szCs w:val="20"/>
              </w:rPr>
            </w:pPr>
            <w:r w:rsidRPr="006D1DAA">
              <w:rPr>
                <w:rFonts w:ascii="Arial Narrow" w:hAnsi="Arial Narrow" w:cs="Arial"/>
                <w:color w:val="000000"/>
                <w:sz w:val="20"/>
                <w:szCs w:val="20"/>
              </w:rPr>
              <w:t xml:space="preserve">Changes in the </w:t>
            </w:r>
            <w:proofErr w:type="gramStart"/>
            <w:r w:rsidRPr="006D1DAA">
              <w:rPr>
                <w:rFonts w:ascii="Arial Narrow" w:hAnsi="Arial Narrow" w:cs="Arial"/>
                <w:color w:val="000000"/>
                <w:sz w:val="20"/>
                <w:szCs w:val="20"/>
              </w:rPr>
              <w:t>plan of care</w:t>
            </w:r>
            <w:proofErr w:type="gramEnd"/>
            <w:r w:rsidRPr="006D1DAA">
              <w:rPr>
                <w:rFonts w:ascii="Arial Narrow" w:hAnsi="Arial Narrow" w:cs="Arial"/>
                <w:color w:val="000000"/>
                <w:sz w:val="20"/>
                <w:szCs w:val="20"/>
              </w:rPr>
              <w:t xml:space="preserve"> are noted in the clinical record. If the patient has an attending physician, the therapist or speech-language pathologist who furnishes the services promptly notifies him or her of any change in the patient's condition or in the plan of care.</w:t>
            </w:r>
          </w:p>
          <w:p w14:paraId="6C5194AC" w14:textId="501408CD" w:rsidR="00CD099A" w:rsidRPr="006D1DAA" w:rsidRDefault="00CD099A" w:rsidP="00CD099A">
            <w:pPr>
              <w:spacing w:line="278" w:lineRule="auto"/>
              <w:rPr>
                <w:rFonts w:ascii="Arial Narrow" w:hAnsi="Arial Narrow" w:cs="Arial"/>
                <w:color w:val="000000"/>
                <w:sz w:val="20"/>
                <w:szCs w:val="20"/>
              </w:rPr>
            </w:pPr>
            <w:r w:rsidRPr="000E5371">
              <w:rPr>
                <w:rFonts w:ascii="Arial Narrow" w:hAnsi="Arial Narrow" w:cs="Arial"/>
                <w:color w:val="000000"/>
                <w:sz w:val="20"/>
                <w:szCs w:val="20"/>
              </w:rPr>
              <w:t>§485.711(b)(4) Standard</w:t>
            </w:r>
          </w:p>
        </w:tc>
        <w:tc>
          <w:tcPr>
            <w:tcW w:w="1440" w:type="dxa"/>
            <w:vAlign w:val="center"/>
          </w:tcPr>
          <w:p w14:paraId="2A5FD0BF"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208109257"/>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688657B2" w14:textId="38D7FFA3" w:rsidR="00CD099A" w:rsidRDefault="00000000" w:rsidP="00CD099A">
            <w:pPr>
              <w:spacing w:line="278" w:lineRule="auto"/>
            </w:pPr>
            <w:sdt>
              <w:sdtPr>
                <w:rPr>
                  <w:rFonts w:ascii="Arial Narrow" w:hAnsi="Arial Narrow" w:cs="Arial"/>
                  <w:sz w:val="20"/>
                  <w:szCs w:val="20"/>
                </w:rPr>
                <w:id w:val="205375638"/>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482854542"/>
            <w:placeholder>
              <w:docPart w:val="FA24C98BC53542FC8A138B3F1D0934E0"/>
            </w:placeholder>
            <w:showingPlcHdr/>
            <w:text/>
          </w:sdtPr>
          <w:sdtContent>
            <w:tc>
              <w:tcPr>
                <w:tcW w:w="4685" w:type="dxa"/>
              </w:tcPr>
              <w:p w14:paraId="10C16C45" w14:textId="04A871CC" w:rsidR="00CD099A" w:rsidRDefault="00CD099A" w:rsidP="00CD099A">
                <w:pPr>
                  <w:spacing w:line="278" w:lineRule="auto"/>
                </w:pPr>
                <w:r w:rsidRPr="004C4679">
                  <w:rPr>
                    <w:rStyle w:val="PlaceholderText"/>
                    <w:rFonts w:ascii="Arial Narrow" w:hAnsi="Arial Narrow"/>
                  </w:rPr>
                  <w:t>Click or tap here to enter text.</w:t>
                </w:r>
              </w:p>
            </w:tc>
          </w:sdtContent>
        </w:sdt>
      </w:tr>
      <w:tr w:rsidR="00CD099A" w:rsidRPr="00B058CD" w14:paraId="67E14689" w14:textId="77777777" w:rsidTr="00076C0A">
        <w:trPr>
          <w:gridAfter w:val="2"/>
          <w:wAfter w:w="2880" w:type="dxa"/>
        </w:trPr>
        <w:tc>
          <w:tcPr>
            <w:tcW w:w="905" w:type="dxa"/>
            <w:noWrap/>
            <w:vAlign w:val="center"/>
          </w:tcPr>
          <w:p w14:paraId="059ED282" w14:textId="18F679CE" w:rsidR="00CD099A" w:rsidRPr="006D1DAA" w:rsidRDefault="00CD099A" w:rsidP="00CD099A">
            <w:pPr>
              <w:spacing w:line="278" w:lineRule="auto"/>
              <w:jc w:val="center"/>
              <w:rPr>
                <w:rFonts w:ascii="Arial Narrow" w:hAnsi="Arial Narrow" w:cs="Arial"/>
                <w:b/>
                <w:bCs/>
                <w:color w:val="000000"/>
                <w:sz w:val="20"/>
                <w:szCs w:val="20"/>
              </w:rPr>
            </w:pPr>
            <w:r w:rsidRPr="006D1DAA">
              <w:rPr>
                <w:rFonts w:ascii="Arial Narrow" w:hAnsi="Arial Narrow" w:cs="Arial"/>
                <w:b/>
                <w:bCs/>
                <w:color w:val="000000"/>
                <w:sz w:val="20"/>
                <w:szCs w:val="20"/>
              </w:rPr>
              <w:t>15-D-14</w:t>
            </w:r>
          </w:p>
        </w:tc>
        <w:tc>
          <w:tcPr>
            <w:tcW w:w="7830" w:type="dxa"/>
            <w:gridSpan w:val="2"/>
            <w:vAlign w:val="center"/>
          </w:tcPr>
          <w:p w14:paraId="5CB8A6BF" w14:textId="77777777" w:rsidR="00CD099A" w:rsidRDefault="00CD099A" w:rsidP="00CD099A">
            <w:pPr>
              <w:spacing w:line="278" w:lineRule="auto"/>
              <w:rPr>
                <w:rFonts w:ascii="Arial Narrow" w:hAnsi="Arial Narrow" w:cs="Arial"/>
                <w:color w:val="000000"/>
                <w:sz w:val="20"/>
                <w:szCs w:val="20"/>
              </w:rPr>
            </w:pPr>
            <w:r w:rsidRPr="006D1DAA">
              <w:rPr>
                <w:rFonts w:ascii="Arial Narrow" w:hAnsi="Arial Narrow" w:cs="Arial"/>
                <w:color w:val="000000"/>
                <w:sz w:val="20"/>
                <w:szCs w:val="20"/>
              </w:rPr>
              <w:t xml:space="preserve">The rehabilitation agency must establish procedures to be followed by personnel in an emergency, which cover </w:t>
            </w:r>
            <w:r w:rsidRPr="006D1DAA">
              <w:rPr>
                <w:rFonts w:ascii="Arial Narrow" w:hAnsi="Arial Narrow" w:cs="Arial"/>
                <w:b/>
                <w:bCs/>
                <w:color w:val="000000"/>
                <w:sz w:val="20"/>
                <w:szCs w:val="20"/>
              </w:rPr>
              <w:t xml:space="preserve">immediate </w:t>
            </w:r>
            <w:r w:rsidRPr="006D1DAA">
              <w:rPr>
                <w:rFonts w:ascii="Arial Narrow" w:hAnsi="Arial Narrow" w:cs="Arial"/>
                <w:color w:val="000000"/>
                <w:sz w:val="20"/>
                <w:szCs w:val="20"/>
              </w:rPr>
              <w:t xml:space="preserve">care of the patient, </w:t>
            </w:r>
            <w:proofErr w:type="gramStart"/>
            <w:r w:rsidRPr="006D1DAA">
              <w:rPr>
                <w:rFonts w:ascii="Arial Narrow" w:hAnsi="Arial Narrow" w:cs="Arial"/>
                <w:color w:val="000000"/>
                <w:sz w:val="20"/>
                <w:szCs w:val="20"/>
              </w:rPr>
              <w:t>persons</w:t>
            </w:r>
            <w:proofErr w:type="gramEnd"/>
            <w:r w:rsidRPr="006D1DAA">
              <w:rPr>
                <w:rFonts w:ascii="Arial Narrow" w:hAnsi="Arial Narrow" w:cs="Arial"/>
                <w:color w:val="000000"/>
                <w:sz w:val="20"/>
                <w:szCs w:val="20"/>
              </w:rPr>
              <w:t xml:space="preserve"> to be notified, and reports to be prepared. </w:t>
            </w:r>
          </w:p>
          <w:p w14:paraId="38FE6AC4" w14:textId="542A3B99" w:rsidR="00CD099A" w:rsidRPr="006D1DAA" w:rsidRDefault="00CD099A" w:rsidP="00CD099A">
            <w:pPr>
              <w:spacing w:line="278" w:lineRule="auto"/>
              <w:rPr>
                <w:rFonts w:ascii="Arial Narrow" w:hAnsi="Arial Narrow" w:cs="Arial"/>
                <w:color w:val="000000"/>
                <w:sz w:val="20"/>
                <w:szCs w:val="20"/>
              </w:rPr>
            </w:pPr>
            <w:r w:rsidRPr="00CF2C4D">
              <w:rPr>
                <w:rFonts w:ascii="Arial Narrow" w:hAnsi="Arial Narrow" w:cs="Arial"/>
                <w:color w:val="000000"/>
                <w:sz w:val="20"/>
                <w:szCs w:val="20"/>
              </w:rPr>
              <w:t>§485.711(c) Standard</w:t>
            </w:r>
          </w:p>
        </w:tc>
        <w:tc>
          <w:tcPr>
            <w:tcW w:w="1440" w:type="dxa"/>
            <w:vAlign w:val="center"/>
          </w:tcPr>
          <w:p w14:paraId="66409FC7"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2118590780"/>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7A7F8F17" w14:textId="583E7DD1" w:rsidR="00CD099A" w:rsidRDefault="00000000" w:rsidP="00CD099A">
            <w:pPr>
              <w:spacing w:line="278" w:lineRule="auto"/>
            </w:pPr>
            <w:sdt>
              <w:sdtPr>
                <w:rPr>
                  <w:rFonts w:ascii="Arial Narrow" w:hAnsi="Arial Narrow" w:cs="Arial"/>
                  <w:sz w:val="20"/>
                  <w:szCs w:val="20"/>
                </w:rPr>
                <w:id w:val="1889909948"/>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561821221"/>
            <w:placeholder>
              <w:docPart w:val="51FF605092014F249C9856FE2BD90E6E"/>
            </w:placeholder>
            <w:showingPlcHdr/>
            <w:text/>
          </w:sdtPr>
          <w:sdtContent>
            <w:tc>
              <w:tcPr>
                <w:tcW w:w="4685" w:type="dxa"/>
              </w:tcPr>
              <w:p w14:paraId="1352BB1F" w14:textId="2BA120D3" w:rsidR="00CD099A" w:rsidRDefault="00CD099A" w:rsidP="00CD099A">
                <w:pPr>
                  <w:spacing w:line="278" w:lineRule="auto"/>
                </w:pPr>
                <w:r w:rsidRPr="004C4679">
                  <w:rPr>
                    <w:rStyle w:val="PlaceholderText"/>
                    <w:rFonts w:ascii="Arial Narrow" w:hAnsi="Arial Narrow"/>
                  </w:rPr>
                  <w:t>Click or tap here to enter text.</w:t>
                </w:r>
              </w:p>
            </w:tc>
          </w:sdtContent>
        </w:sdt>
      </w:tr>
      <w:tr w:rsidR="00797181" w:rsidRPr="00B058CD" w14:paraId="28BAAA7E" w14:textId="77777777" w:rsidTr="003D6A44">
        <w:trPr>
          <w:gridAfter w:val="2"/>
          <w:wAfter w:w="2880" w:type="dxa"/>
        </w:trPr>
        <w:tc>
          <w:tcPr>
            <w:tcW w:w="14860" w:type="dxa"/>
            <w:gridSpan w:val="5"/>
            <w:shd w:val="clear" w:color="000000" w:fill="006098"/>
            <w:noWrap/>
            <w:vAlign w:val="center"/>
            <w:hideMark/>
          </w:tcPr>
          <w:p w14:paraId="447A73D6" w14:textId="454326A4" w:rsidR="00797181" w:rsidRPr="00C052C7" w:rsidRDefault="00797181" w:rsidP="00EC5609">
            <w:pPr>
              <w:pStyle w:val="Sub-SectionHeading-Standards"/>
              <w:spacing w:before="0"/>
              <w:rPr>
                <w:rFonts w:ascii="Arial Narrow" w:hAnsi="Arial Narrow"/>
                <w:b w:val="0"/>
                <w:bCs w:val="0"/>
              </w:rPr>
            </w:pPr>
            <w:bookmarkStart w:id="30" w:name="_Toc222684911"/>
            <w:r w:rsidRPr="00EC5609">
              <w:rPr>
                <w:rFonts w:ascii="Arial Narrow" w:hAnsi="Arial Narrow"/>
                <w:color w:val="FFFFFF" w:themeColor="background1"/>
              </w:rPr>
              <w:t>Sub-section E: Physical Therapy Services</w:t>
            </w:r>
            <w:bookmarkEnd w:id="30"/>
          </w:p>
        </w:tc>
      </w:tr>
      <w:tr w:rsidR="00CD099A" w:rsidRPr="00B058CD" w14:paraId="587A7B0D" w14:textId="77777777" w:rsidTr="00D1346B">
        <w:trPr>
          <w:gridAfter w:val="2"/>
          <w:wAfter w:w="2880" w:type="dxa"/>
        </w:trPr>
        <w:tc>
          <w:tcPr>
            <w:tcW w:w="905" w:type="dxa"/>
            <w:noWrap/>
            <w:vAlign w:val="center"/>
            <w:hideMark/>
          </w:tcPr>
          <w:p w14:paraId="1C2B5DC5" w14:textId="53DFE2A6" w:rsidR="00CD099A" w:rsidRPr="00790D02" w:rsidRDefault="00CD099A" w:rsidP="00CD099A">
            <w:pPr>
              <w:spacing w:line="278" w:lineRule="auto"/>
              <w:jc w:val="center"/>
              <w:rPr>
                <w:rFonts w:ascii="Arial Narrow" w:hAnsi="Arial Narrow" w:cs="Arial"/>
                <w:b/>
                <w:bCs/>
                <w:color w:val="000000"/>
                <w:sz w:val="20"/>
                <w:szCs w:val="20"/>
              </w:rPr>
            </w:pPr>
            <w:r w:rsidRPr="00790D02">
              <w:rPr>
                <w:rFonts w:ascii="Arial Narrow" w:hAnsi="Arial Narrow" w:cs="Arial"/>
                <w:b/>
                <w:bCs/>
                <w:color w:val="000000"/>
                <w:sz w:val="20"/>
                <w:szCs w:val="20"/>
              </w:rPr>
              <w:t>15-E-1</w:t>
            </w:r>
          </w:p>
        </w:tc>
        <w:tc>
          <w:tcPr>
            <w:tcW w:w="7830" w:type="dxa"/>
            <w:gridSpan w:val="2"/>
            <w:vAlign w:val="center"/>
            <w:hideMark/>
          </w:tcPr>
          <w:p w14:paraId="336F1A99" w14:textId="77777777" w:rsidR="00CD099A" w:rsidRDefault="00CD099A" w:rsidP="00CD099A">
            <w:pPr>
              <w:spacing w:line="278" w:lineRule="auto"/>
              <w:rPr>
                <w:rFonts w:ascii="Arial Narrow" w:hAnsi="Arial Narrow" w:cs="Arial"/>
                <w:color w:val="000000"/>
                <w:sz w:val="20"/>
                <w:szCs w:val="20"/>
              </w:rPr>
            </w:pPr>
            <w:r w:rsidRPr="00790D02">
              <w:rPr>
                <w:rFonts w:ascii="Arial Narrow" w:hAnsi="Arial Narrow" w:cs="Arial"/>
                <w:color w:val="000000"/>
                <w:sz w:val="20"/>
                <w:szCs w:val="20"/>
              </w:rPr>
              <w:t>If the organization offers physical therapy services, it provides an adequate program of physical therapy and has an adequate number of qualified personnel and the equipment necessary to carry out its program and to fulfill its objectives.</w:t>
            </w:r>
          </w:p>
          <w:p w14:paraId="46B918AC" w14:textId="48384090" w:rsidR="00CD099A" w:rsidRPr="00790D02" w:rsidRDefault="00CD099A" w:rsidP="00CD099A">
            <w:pPr>
              <w:spacing w:line="278" w:lineRule="auto"/>
              <w:rPr>
                <w:rFonts w:ascii="Arial Narrow" w:hAnsi="Arial Narrow" w:cs="Arial"/>
                <w:color w:val="000000"/>
                <w:sz w:val="20"/>
                <w:szCs w:val="20"/>
              </w:rPr>
            </w:pPr>
            <w:r w:rsidRPr="002568E1">
              <w:rPr>
                <w:rFonts w:ascii="Arial Narrow" w:hAnsi="Arial Narrow" w:cs="Arial"/>
                <w:color w:val="000000"/>
                <w:sz w:val="20"/>
                <w:szCs w:val="20"/>
              </w:rPr>
              <w:t>§485.713 Condition</w:t>
            </w:r>
          </w:p>
        </w:tc>
        <w:tc>
          <w:tcPr>
            <w:tcW w:w="1440" w:type="dxa"/>
            <w:vAlign w:val="center"/>
          </w:tcPr>
          <w:p w14:paraId="3FE34DC3"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439097842"/>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6DA7BDB3" w14:textId="0E2B08E9" w:rsidR="00CD099A" w:rsidRPr="00B058CD"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964932143"/>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808019228"/>
            <w:placeholder>
              <w:docPart w:val="4152AEDDA46C4052A83A39F5B58CE1D3"/>
            </w:placeholder>
            <w:showingPlcHdr/>
            <w:text/>
          </w:sdtPr>
          <w:sdtContent>
            <w:tc>
              <w:tcPr>
                <w:tcW w:w="4685" w:type="dxa"/>
              </w:tcPr>
              <w:p w14:paraId="47DF317E" w14:textId="0466418A" w:rsidR="00CD099A" w:rsidRPr="00B058CD" w:rsidRDefault="00CD099A" w:rsidP="00CD099A">
                <w:pPr>
                  <w:spacing w:line="278" w:lineRule="auto"/>
                  <w:rPr>
                    <w:rFonts w:ascii="Arial Narrow" w:hAnsi="Arial Narrow" w:cs="Arial"/>
                    <w:color w:val="0070C0"/>
                    <w:sz w:val="20"/>
                    <w:szCs w:val="20"/>
                    <w:u w:val="single"/>
                  </w:rPr>
                </w:pPr>
                <w:r w:rsidRPr="0086539A">
                  <w:rPr>
                    <w:rStyle w:val="PlaceholderText"/>
                    <w:rFonts w:ascii="Arial Narrow" w:hAnsi="Arial Narrow"/>
                  </w:rPr>
                  <w:t>Click or tap here to enter text.</w:t>
                </w:r>
              </w:p>
            </w:tc>
          </w:sdtContent>
        </w:sdt>
      </w:tr>
      <w:tr w:rsidR="00CD099A" w:rsidRPr="00B058CD" w14:paraId="4A886C70" w14:textId="77777777" w:rsidTr="00D1346B">
        <w:trPr>
          <w:gridAfter w:val="2"/>
          <w:wAfter w:w="2880" w:type="dxa"/>
        </w:trPr>
        <w:tc>
          <w:tcPr>
            <w:tcW w:w="905" w:type="dxa"/>
            <w:noWrap/>
            <w:vAlign w:val="center"/>
            <w:hideMark/>
          </w:tcPr>
          <w:p w14:paraId="6DCF781D" w14:textId="6A4370E9" w:rsidR="00CD099A" w:rsidRPr="00790D02" w:rsidRDefault="00CD099A" w:rsidP="00CD099A">
            <w:pPr>
              <w:spacing w:line="278" w:lineRule="auto"/>
              <w:jc w:val="center"/>
              <w:rPr>
                <w:rFonts w:ascii="Arial Narrow" w:hAnsi="Arial Narrow" w:cs="Arial"/>
                <w:b/>
                <w:bCs/>
                <w:color w:val="000000"/>
                <w:sz w:val="20"/>
                <w:szCs w:val="20"/>
              </w:rPr>
            </w:pPr>
            <w:r w:rsidRPr="00790D02">
              <w:rPr>
                <w:rFonts w:ascii="Arial Narrow" w:hAnsi="Arial Narrow" w:cs="Arial"/>
                <w:b/>
                <w:bCs/>
                <w:color w:val="000000"/>
                <w:sz w:val="20"/>
                <w:szCs w:val="20"/>
              </w:rPr>
              <w:t>15-E-2</w:t>
            </w:r>
          </w:p>
        </w:tc>
        <w:tc>
          <w:tcPr>
            <w:tcW w:w="7830" w:type="dxa"/>
            <w:gridSpan w:val="2"/>
            <w:vAlign w:val="center"/>
            <w:hideMark/>
          </w:tcPr>
          <w:p w14:paraId="101ECB27" w14:textId="77777777" w:rsidR="00CD099A" w:rsidRDefault="00CD099A" w:rsidP="00CD099A">
            <w:pPr>
              <w:spacing w:line="278" w:lineRule="auto"/>
              <w:rPr>
                <w:rFonts w:ascii="Arial Narrow" w:hAnsi="Arial Narrow" w:cs="Arial"/>
                <w:color w:val="000000"/>
                <w:sz w:val="20"/>
                <w:szCs w:val="20"/>
              </w:rPr>
            </w:pPr>
            <w:r w:rsidRPr="00790D02">
              <w:rPr>
                <w:rFonts w:ascii="Arial Narrow" w:hAnsi="Arial Narrow" w:cs="Arial"/>
                <w:color w:val="000000"/>
                <w:sz w:val="20"/>
                <w:szCs w:val="20"/>
              </w:rPr>
              <w:t>The organization is considered to have an adequate outpatient physical therapy program if it can provide services using therapeutic exercise and the modalities of heat, cold, water, and electricity.</w:t>
            </w:r>
          </w:p>
          <w:p w14:paraId="1D4C9132" w14:textId="77777777" w:rsidR="00CD099A" w:rsidRPr="002568E1" w:rsidRDefault="00CD099A" w:rsidP="00CD099A">
            <w:pPr>
              <w:spacing w:after="0" w:line="278" w:lineRule="auto"/>
              <w:rPr>
                <w:rFonts w:ascii="Arial Narrow" w:hAnsi="Arial Narrow" w:cs="Arial"/>
                <w:color w:val="000000"/>
                <w:sz w:val="20"/>
                <w:szCs w:val="20"/>
              </w:rPr>
            </w:pPr>
            <w:r w:rsidRPr="002568E1">
              <w:rPr>
                <w:rFonts w:ascii="Arial Narrow" w:hAnsi="Arial Narrow" w:cs="Arial"/>
                <w:color w:val="000000"/>
                <w:sz w:val="20"/>
                <w:szCs w:val="20"/>
              </w:rPr>
              <w:t>§485.713(a) Standard</w:t>
            </w:r>
          </w:p>
          <w:p w14:paraId="1D6AFFB0" w14:textId="77777777" w:rsidR="00CD099A" w:rsidRPr="002568E1" w:rsidRDefault="00CD099A" w:rsidP="00CD099A">
            <w:pPr>
              <w:spacing w:after="0" w:line="278" w:lineRule="auto"/>
              <w:rPr>
                <w:rFonts w:ascii="Arial Narrow" w:hAnsi="Arial Narrow" w:cs="Arial"/>
                <w:color w:val="000000"/>
                <w:sz w:val="20"/>
                <w:szCs w:val="20"/>
              </w:rPr>
            </w:pPr>
            <w:r w:rsidRPr="002568E1">
              <w:rPr>
                <w:rFonts w:ascii="Arial Narrow" w:hAnsi="Arial Narrow" w:cs="Arial"/>
                <w:color w:val="000000"/>
                <w:sz w:val="20"/>
                <w:szCs w:val="20"/>
              </w:rPr>
              <w:t>§485.713(a)(1) Standard</w:t>
            </w:r>
          </w:p>
          <w:p w14:paraId="4B3FDAEF" w14:textId="165537E0" w:rsidR="00CD099A" w:rsidRPr="00790D02" w:rsidRDefault="00CD099A" w:rsidP="00CD099A">
            <w:pPr>
              <w:spacing w:after="0" w:line="278" w:lineRule="auto"/>
              <w:rPr>
                <w:rFonts w:ascii="Arial Narrow" w:hAnsi="Arial Narrow" w:cs="Arial"/>
                <w:color w:val="000000"/>
                <w:sz w:val="20"/>
                <w:szCs w:val="20"/>
              </w:rPr>
            </w:pPr>
            <w:r w:rsidRPr="002568E1">
              <w:rPr>
                <w:rFonts w:ascii="Arial Narrow" w:hAnsi="Arial Narrow" w:cs="Arial"/>
                <w:color w:val="000000"/>
                <w:sz w:val="20"/>
                <w:szCs w:val="20"/>
              </w:rPr>
              <w:t>§485.713(a)(1)(i) Standard</w:t>
            </w:r>
          </w:p>
        </w:tc>
        <w:tc>
          <w:tcPr>
            <w:tcW w:w="1440" w:type="dxa"/>
            <w:vAlign w:val="center"/>
          </w:tcPr>
          <w:p w14:paraId="0C86CE80"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482359014"/>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0C511FB3" w14:textId="2AACB91A" w:rsidR="00CD099A" w:rsidRPr="00B058CD"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714767981"/>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2126642747"/>
            <w:placeholder>
              <w:docPart w:val="721BBEC044F842869FAB5F16C8CD1FAB"/>
            </w:placeholder>
            <w:showingPlcHdr/>
            <w:text/>
          </w:sdtPr>
          <w:sdtContent>
            <w:tc>
              <w:tcPr>
                <w:tcW w:w="4685" w:type="dxa"/>
              </w:tcPr>
              <w:p w14:paraId="13BCBC17" w14:textId="42BD0279" w:rsidR="00CD099A" w:rsidRPr="00B058CD" w:rsidRDefault="00CD099A" w:rsidP="00CD099A">
                <w:pPr>
                  <w:spacing w:line="278" w:lineRule="auto"/>
                  <w:rPr>
                    <w:rFonts w:ascii="Arial Narrow" w:hAnsi="Arial Narrow" w:cs="Arial"/>
                    <w:color w:val="0070C0"/>
                    <w:sz w:val="20"/>
                    <w:szCs w:val="20"/>
                    <w:u w:val="single"/>
                  </w:rPr>
                </w:pPr>
                <w:r w:rsidRPr="0086539A">
                  <w:rPr>
                    <w:rStyle w:val="PlaceholderText"/>
                    <w:rFonts w:ascii="Arial Narrow" w:hAnsi="Arial Narrow"/>
                  </w:rPr>
                  <w:t>Click or tap here to enter text.</w:t>
                </w:r>
              </w:p>
            </w:tc>
          </w:sdtContent>
        </w:sdt>
      </w:tr>
      <w:tr w:rsidR="00CD099A" w:rsidRPr="00B058CD" w14:paraId="168F5BD3" w14:textId="77777777" w:rsidTr="00D1346B">
        <w:trPr>
          <w:gridAfter w:val="2"/>
          <w:wAfter w:w="2880" w:type="dxa"/>
        </w:trPr>
        <w:tc>
          <w:tcPr>
            <w:tcW w:w="905" w:type="dxa"/>
            <w:noWrap/>
            <w:vAlign w:val="center"/>
            <w:hideMark/>
          </w:tcPr>
          <w:p w14:paraId="6EB4D35C" w14:textId="6862D1E9" w:rsidR="00CD099A" w:rsidRPr="00790D02" w:rsidRDefault="00CD099A" w:rsidP="00CD099A">
            <w:pPr>
              <w:spacing w:line="278" w:lineRule="auto"/>
              <w:jc w:val="center"/>
              <w:rPr>
                <w:rFonts w:ascii="Arial Narrow" w:hAnsi="Arial Narrow" w:cs="Arial"/>
                <w:b/>
                <w:bCs/>
                <w:color w:val="000000"/>
                <w:sz w:val="20"/>
                <w:szCs w:val="20"/>
              </w:rPr>
            </w:pPr>
            <w:r w:rsidRPr="00790D02">
              <w:rPr>
                <w:rFonts w:ascii="Arial Narrow" w:hAnsi="Arial Narrow" w:cs="Arial"/>
                <w:b/>
                <w:bCs/>
                <w:color w:val="000000"/>
                <w:sz w:val="20"/>
                <w:szCs w:val="20"/>
              </w:rPr>
              <w:t>15-E-3</w:t>
            </w:r>
          </w:p>
        </w:tc>
        <w:tc>
          <w:tcPr>
            <w:tcW w:w="7830" w:type="dxa"/>
            <w:gridSpan w:val="2"/>
            <w:vAlign w:val="center"/>
            <w:hideMark/>
          </w:tcPr>
          <w:p w14:paraId="4231F8A1" w14:textId="77777777" w:rsidR="00CD099A" w:rsidRDefault="00CD099A" w:rsidP="00CD099A">
            <w:pPr>
              <w:spacing w:line="278" w:lineRule="auto"/>
              <w:rPr>
                <w:rFonts w:ascii="Arial Narrow" w:hAnsi="Arial Narrow" w:cs="Arial"/>
                <w:color w:val="000000"/>
                <w:sz w:val="20"/>
                <w:szCs w:val="20"/>
              </w:rPr>
            </w:pPr>
            <w:r w:rsidRPr="00790D02">
              <w:rPr>
                <w:rFonts w:ascii="Arial Narrow" w:hAnsi="Arial Narrow" w:cs="Arial"/>
                <w:color w:val="000000"/>
                <w:sz w:val="20"/>
                <w:szCs w:val="20"/>
              </w:rPr>
              <w:t>The organization is considered to have an adequate outpatient physical therapy program if it can conduct patient evaluations.</w:t>
            </w:r>
          </w:p>
          <w:p w14:paraId="2A1D65FC" w14:textId="5944329B" w:rsidR="00CD099A" w:rsidRPr="00790D02" w:rsidRDefault="00CD099A" w:rsidP="00CD099A">
            <w:pPr>
              <w:spacing w:line="278" w:lineRule="auto"/>
              <w:rPr>
                <w:rFonts w:ascii="Arial Narrow" w:hAnsi="Arial Narrow" w:cs="Arial"/>
                <w:color w:val="000000"/>
                <w:sz w:val="20"/>
                <w:szCs w:val="20"/>
              </w:rPr>
            </w:pPr>
            <w:r w:rsidRPr="002E70B3">
              <w:rPr>
                <w:rFonts w:ascii="Arial Narrow" w:hAnsi="Arial Narrow" w:cs="Arial"/>
                <w:color w:val="000000"/>
                <w:sz w:val="20"/>
                <w:szCs w:val="20"/>
              </w:rPr>
              <w:t>§485.713(a)(1)(ii) Standard</w:t>
            </w:r>
          </w:p>
        </w:tc>
        <w:tc>
          <w:tcPr>
            <w:tcW w:w="1440" w:type="dxa"/>
            <w:vAlign w:val="center"/>
          </w:tcPr>
          <w:p w14:paraId="7A4AAAEA"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2123099604"/>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05C9BEF3" w14:textId="1D8BCBDF" w:rsidR="00CD099A" w:rsidRPr="00B058CD"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335724560"/>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117905200"/>
            <w:placeholder>
              <w:docPart w:val="01545502D1584620BA9DA32F8A4835A6"/>
            </w:placeholder>
            <w:showingPlcHdr/>
            <w:text/>
          </w:sdtPr>
          <w:sdtContent>
            <w:tc>
              <w:tcPr>
                <w:tcW w:w="4685" w:type="dxa"/>
              </w:tcPr>
              <w:p w14:paraId="1F6C3DE6" w14:textId="2E9355A0" w:rsidR="00CD099A" w:rsidRPr="00B058CD" w:rsidRDefault="00CD099A" w:rsidP="00CD099A">
                <w:pPr>
                  <w:spacing w:line="278" w:lineRule="auto"/>
                  <w:rPr>
                    <w:rFonts w:ascii="Arial Narrow" w:hAnsi="Arial Narrow" w:cs="Arial"/>
                    <w:color w:val="0070C0"/>
                    <w:sz w:val="20"/>
                    <w:szCs w:val="20"/>
                    <w:u w:val="single"/>
                  </w:rPr>
                </w:pPr>
                <w:r w:rsidRPr="0086539A">
                  <w:rPr>
                    <w:rStyle w:val="PlaceholderText"/>
                    <w:rFonts w:ascii="Arial Narrow" w:hAnsi="Arial Narrow"/>
                  </w:rPr>
                  <w:t>Click or tap here to enter text.</w:t>
                </w:r>
              </w:p>
            </w:tc>
          </w:sdtContent>
        </w:sdt>
      </w:tr>
      <w:tr w:rsidR="00CD099A" w:rsidRPr="00B058CD" w14:paraId="10BDCEAF" w14:textId="77777777" w:rsidTr="00D1346B">
        <w:trPr>
          <w:gridAfter w:val="2"/>
          <w:wAfter w:w="2880" w:type="dxa"/>
        </w:trPr>
        <w:tc>
          <w:tcPr>
            <w:tcW w:w="905" w:type="dxa"/>
            <w:noWrap/>
            <w:vAlign w:val="center"/>
            <w:hideMark/>
          </w:tcPr>
          <w:p w14:paraId="14C27B22" w14:textId="1D87235C" w:rsidR="00CD099A" w:rsidRPr="00790D02" w:rsidRDefault="00CD099A" w:rsidP="00CD099A">
            <w:pPr>
              <w:spacing w:line="278" w:lineRule="auto"/>
              <w:jc w:val="center"/>
              <w:rPr>
                <w:rFonts w:ascii="Arial Narrow" w:hAnsi="Arial Narrow" w:cs="Arial"/>
                <w:b/>
                <w:bCs/>
                <w:color w:val="000000"/>
                <w:sz w:val="20"/>
                <w:szCs w:val="20"/>
              </w:rPr>
            </w:pPr>
            <w:r w:rsidRPr="00790D02">
              <w:rPr>
                <w:rFonts w:ascii="Arial Narrow" w:hAnsi="Arial Narrow" w:cs="Arial"/>
                <w:b/>
                <w:bCs/>
                <w:color w:val="000000"/>
                <w:sz w:val="20"/>
                <w:szCs w:val="20"/>
              </w:rPr>
              <w:lastRenderedPageBreak/>
              <w:t>15-E-4</w:t>
            </w:r>
          </w:p>
        </w:tc>
        <w:tc>
          <w:tcPr>
            <w:tcW w:w="7830" w:type="dxa"/>
            <w:gridSpan w:val="2"/>
            <w:vAlign w:val="center"/>
            <w:hideMark/>
          </w:tcPr>
          <w:p w14:paraId="39D7542D" w14:textId="77777777" w:rsidR="00CD099A" w:rsidRDefault="00CD099A" w:rsidP="00CD099A">
            <w:pPr>
              <w:spacing w:line="278" w:lineRule="auto"/>
              <w:rPr>
                <w:rFonts w:ascii="Arial Narrow" w:hAnsi="Arial Narrow" w:cs="Arial"/>
                <w:color w:val="000000"/>
                <w:sz w:val="20"/>
                <w:szCs w:val="20"/>
              </w:rPr>
            </w:pPr>
            <w:r w:rsidRPr="00790D02">
              <w:rPr>
                <w:rFonts w:ascii="Arial Narrow" w:hAnsi="Arial Narrow" w:cs="Arial"/>
                <w:color w:val="000000"/>
                <w:sz w:val="20"/>
                <w:szCs w:val="20"/>
              </w:rPr>
              <w:t>The organization is considered to have an adequate outpatient physical therapy program if it can administer tests and measurements of strength, balance, endurance, range of motion, and activities of daily living.</w:t>
            </w:r>
          </w:p>
          <w:p w14:paraId="751854D3" w14:textId="52688970" w:rsidR="00CD099A" w:rsidRDefault="00CD099A" w:rsidP="00CD099A">
            <w:pPr>
              <w:spacing w:line="278" w:lineRule="auto"/>
              <w:rPr>
                <w:rFonts w:ascii="Arial Narrow" w:hAnsi="Arial Narrow" w:cs="Arial"/>
                <w:color w:val="000000"/>
                <w:sz w:val="20"/>
                <w:szCs w:val="20"/>
              </w:rPr>
            </w:pPr>
            <w:r w:rsidRPr="002D69B3">
              <w:rPr>
                <w:rFonts w:ascii="Arial Narrow" w:hAnsi="Arial Narrow" w:cs="Arial"/>
                <w:color w:val="000000"/>
                <w:sz w:val="20"/>
                <w:szCs w:val="20"/>
              </w:rPr>
              <w:t>§485.713(a)(1)(iii) Standard</w:t>
            </w:r>
          </w:p>
          <w:p w14:paraId="03FA73CA" w14:textId="72F9D24B" w:rsidR="00CD099A" w:rsidRPr="00790D02" w:rsidRDefault="00CD099A" w:rsidP="00CD099A">
            <w:pPr>
              <w:spacing w:line="278" w:lineRule="auto"/>
              <w:rPr>
                <w:rFonts w:ascii="Arial Narrow" w:hAnsi="Arial Narrow" w:cs="Arial"/>
                <w:color w:val="000000"/>
                <w:sz w:val="20"/>
                <w:szCs w:val="20"/>
              </w:rPr>
            </w:pPr>
          </w:p>
        </w:tc>
        <w:tc>
          <w:tcPr>
            <w:tcW w:w="1440" w:type="dxa"/>
            <w:vAlign w:val="center"/>
          </w:tcPr>
          <w:p w14:paraId="7B1960AE"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774987720"/>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1F2FE888" w14:textId="179EFC08" w:rsidR="00CD099A" w:rsidRPr="00B058CD"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554231328"/>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2035877212"/>
            <w:placeholder>
              <w:docPart w:val="51EFE2D45AB94F889212CCDF04FEBA42"/>
            </w:placeholder>
            <w:showingPlcHdr/>
            <w:text/>
          </w:sdtPr>
          <w:sdtContent>
            <w:tc>
              <w:tcPr>
                <w:tcW w:w="4685" w:type="dxa"/>
              </w:tcPr>
              <w:p w14:paraId="2C7E9F9B" w14:textId="66D2E11E" w:rsidR="00CD099A" w:rsidRPr="00B058CD" w:rsidRDefault="00CD099A" w:rsidP="00CD099A">
                <w:pPr>
                  <w:spacing w:line="278" w:lineRule="auto"/>
                  <w:rPr>
                    <w:rFonts w:ascii="Arial Narrow" w:hAnsi="Arial Narrow" w:cs="Arial"/>
                    <w:color w:val="0070C0"/>
                    <w:sz w:val="20"/>
                    <w:szCs w:val="20"/>
                    <w:u w:val="single"/>
                  </w:rPr>
                </w:pPr>
                <w:r w:rsidRPr="0086539A">
                  <w:rPr>
                    <w:rStyle w:val="PlaceholderText"/>
                    <w:rFonts w:ascii="Arial Narrow" w:hAnsi="Arial Narrow"/>
                  </w:rPr>
                  <w:t>Click or tap here to enter text.</w:t>
                </w:r>
              </w:p>
            </w:tc>
          </w:sdtContent>
        </w:sdt>
      </w:tr>
      <w:tr w:rsidR="00CD099A" w:rsidRPr="00B058CD" w14:paraId="33CC82C2" w14:textId="77777777" w:rsidTr="00D1346B">
        <w:trPr>
          <w:gridAfter w:val="2"/>
          <w:wAfter w:w="2880" w:type="dxa"/>
        </w:trPr>
        <w:tc>
          <w:tcPr>
            <w:tcW w:w="905" w:type="dxa"/>
            <w:noWrap/>
            <w:vAlign w:val="center"/>
            <w:hideMark/>
          </w:tcPr>
          <w:p w14:paraId="5CAECD17" w14:textId="6E7AEBEC" w:rsidR="00CD099A" w:rsidRPr="00790D02" w:rsidRDefault="00CD099A" w:rsidP="00CD099A">
            <w:pPr>
              <w:spacing w:line="278" w:lineRule="auto"/>
              <w:jc w:val="center"/>
              <w:rPr>
                <w:rFonts w:ascii="Arial Narrow" w:hAnsi="Arial Narrow" w:cs="Arial"/>
                <w:b/>
                <w:bCs/>
                <w:color w:val="000000"/>
                <w:sz w:val="20"/>
                <w:szCs w:val="20"/>
              </w:rPr>
            </w:pPr>
            <w:r w:rsidRPr="00790D02">
              <w:rPr>
                <w:rFonts w:ascii="Arial Narrow" w:hAnsi="Arial Narrow" w:cs="Arial"/>
                <w:b/>
                <w:bCs/>
                <w:color w:val="000000"/>
                <w:sz w:val="20"/>
                <w:szCs w:val="20"/>
              </w:rPr>
              <w:t>15-E-5</w:t>
            </w:r>
          </w:p>
        </w:tc>
        <w:tc>
          <w:tcPr>
            <w:tcW w:w="7830" w:type="dxa"/>
            <w:gridSpan w:val="2"/>
            <w:vAlign w:val="center"/>
            <w:hideMark/>
          </w:tcPr>
          <w:p w14:paraId="099C07E8" w14:textId="77777777" w:rsidR="00CD099A" w:rsidRDefault="00CD099A" w:rsidP="00CD099A">
            <w:pPr>
              <w:spacing w:line="278" w:lineRule="auto"/>
            </w:pPr>
            <w:r w:rsidRPr="00790D02">
              <w:rPr>
                <w:rFonts w:ascii="Arial Narrow" w:hAnsi="Arial Narrow" w:cs="Arial"/>
                <w:color w:val="000000"/>
                <w:sz w:val="20"/>
                <w:szCs w:val="20"/>
              </w:rPr>
              <w:t>A qualified physical therapist is present or readily available to offer supervision when a physical therapist assistant furnishes services.</w:t>
            </w:r>
            <w:r>
              <w:t xml:space="preserve"> </w:t>
            </w:r>
          </w:p>
          <w:p w14:paraId="3CEE0CFF" w14:textId="67357A27" w:rsidR="00CD099A" w:rsidRDefault="00CD099A" w:rsidP="00CD099A">
            <w:pPr>
              <w:spacing w:line="278" w:lineRule="auto"/>
              <w:rPr>
                <w:rFonts w:ascii="Arial Narrow" w:hAnsi="Arial Narrow" w:cs="Arial"/>
                <w:color w:val="000000"/>
                <w:sz w:val="20"/>
                <w:szCs w:val="20"/>
              </w:rPr>
            </w:pPr>
            <w:r w:rsidRPr="007422FA">
              <w:rPr>
                <w:rFonts w:ascii="Arial Narrow" w:hAnsi="Arial Narrow" w:cs="Arial"/>
                <w:color w:val="000000"/>
                <w:sz w:val="20"/>
                <w:szCs w:val="20"/>
              </w:rPr>
              <w:t>§485.713(a)(2) Standard</w:t>
            </w:r>
          </w:p>
          <w:p w14:paraId="38FECA11" w14:textId="78760444" w:rsidR="00CD099A" w:rsidRPr="00790D02" w:rsidRDefault="00CD099A" w:rsidP="00CD099A">
            <w:pPr>
              <w:spacing w:line="278" w:lineRule="auto"/>
              <w:rPr>
                <w:rFonts w:ascii="Arial Narrow" w:hAnsi="Arial Narrow" w:cs="Arial"/>
                <w:color w:val="000000"/>
                <w:sz w:val="20"/>
                <w:szCs w:val="20"/>
              </w:rPr>
            </w:pPr>
          </w:p>
        </w:tc>
        <w:tc>
          <w:tcPr>
            <w:tcW w:w="1440" w:type="dxa"/>
            <w:vAlign w:val="center"/>
          </w:tcPr>
          <w:p w14:paraId="6585C2FC"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838225881"/>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275D5EC6" w14:textId="57962F10" w:rsidR="00CD099A" w:rsidRPr="00B058CD"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716513213"/>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505866139"/>
            <w:placeholder>
              <w:docPart w:val="425119B7D22A44BD90C01090DE315F7B"/>
            </w:placeholder>
            <w:showingPlcHdr/>
            <w:text/>
          </w:sdtPr>
          <w:sdtContent>
            <w:tc>
              <w:tcPr>
                <w:tcW w:w="4685" w:type="dxa"/>
              </w:tcPr>
              <w:p w14:paraId="47A22E06" w14:textId="4331BC08" w:rsidR="00CD099A" w:rsidRPr="00B058CD" w:rsidRDefault="00CD099A" w:rsidP="00CD099A">
                <w:pPr>
                  <w:spacing w:line="278" w:lineRule="auto"/>
                  <w:rPr>
                    <w:rFonts w:ascii="Arial Narrow" w:hAnsi="Arial Narrow" w:cs="Arial"/>
                    <w:color w:val="0070C0"/>
                    <w:sz w:val="20"/>
                    <w:szCs w:val="20"/>
                    <w:u w:val="single"/>
                  </w:rPr>
                </w:pPr>
                <w:r w:rsidRPr="0086539A">
                  <w:rPr>
                    <w:rStyle w:val="PlaceholderText"/>
                    <w:rFonts w:ascii="Arial Narrow" w:hAnsi="Arial Narrow"/>
                  </w:rPr>
                  <w:t>Click or tap here to enter text.</w:t>
                </w:r>
              </w:p>
            </w:tc>
          </w:sdtContent>
        </w:sdt>
      </w:tr>
      <w:tr w:rsidR="00CD099A" w:rsidRPr="00B058CD" w14:paraId="089F51BB" w14:textId="77777777" w:rsidTr="0015676A">
        <w:trPr>
          <w:gridAfter w:val="2"/>
          <w:wAfter w:w="2880" w:type="dxa"/>
        </w:trPr>
        <w:tc>
          <w:tcPr>
            <w:tcW w:w="905" w:type="dxa"/>
            <w:noWrap/>
            <w:vAlign w:val="center"/>
            <w:hideMark/>
          </w:tcPr>
          <w:p w14:paraId="47C11981" w14:textId="12680BEA" w:rsidR="00CD099A" w:rsidRPr="00790D02" w:rsidRDefault="00CD099A" w:rsidP="00CD099A">
            <w:pPr>
              <w:spacing w:line="278" w:lineRule="auto"/>
              <w:jc w:val="center"/>
              <w:rPr>
                <w:rFonts w:ascii="Arial Narrow" w:hAnsi="Arial Narrow" w:cs="Arial"/>
                <w:b/>
                <w:bCs/>
                <w:color w:val="000000"/>
                <w:sz w:val="20"/>
                <w:szCs w:val="20"/>
              </w:rPr>
            </w:pPr>
            <w:r w:rsidRPr="00790D02">
              <w:rPr>
                <w:rFonts w:ascii="Arial Narrow" w:hAnsi="Arial Narrow" w:cs="Arial"/>
                <w:b/>
                <w:bCs/>
                <w:color w:val="000000"/>
                <w:sz w:val="20"/>
                <w:szCs w:val="20"/>
              </w:rPr>
              <w:t>15-E-6</w:t>
            </w:r>
          </w:p>
        </w:tc>
        <w:tc>
          <w:tcPr>
            <w:tcW w:w="7830" w:type="dxa"/>
            <w:gridSpan w:val="2"/>
            <w:vAlign w:val="center"/>
            <w:hideMark/>
          </w:tcPr>
          <w:p w14:paraId="7B90C1D4" w14:textId="77777777" w:rsidR="00CD099A" w:rsidRDefault="00CD099A" w:rsidP="00CD099A">
            <w:pPr>
              <w:spacing w:line="278" w:lineRule="auto"/>
              <w:rPr>
                <w:rFonts w:ascii="Arial Narrow" w:hAnsi="Arial Narrow" w:cs="Arial"/>
                <w:color w:val="000000"/>
                <w:sz w:val="20"/>
                <w:szCs w:val="20"/>
              </w:rPr>
            </w:pPr>
            <w:r w:rsidRPr="00790D02">
              <w:rPr>
                <w:rFonts w:ascii="Arial Narrow" w:hAnsi="Arial Narrow" w:cs="Arial"/>
                <w:color w:val="000000"/>
                <w:sz w:val="20"/>
                <w:szCs w:val="20"/>
              </w:rPr>
              <w:t xml:space="preserve">If a qualified physical therapist is not on the premises during all hours of operation, patients are scheduled </w:t>
            </w:r>
            <w:proofErr w:type="gramStart"/>
            <w:r w:rsidRPr="00790D02">
              <w:rPr>
                <w:rFonts w:ascii="Arial Narrow" w:hAnsi="Arial Narrow" w:cs="Arial"/>
                <w:color w:val="000000"/>
                <w:sz w:val="20"/>
                <w:szCs w:val="20"/>
              </w:rPr>
              <w:t>so as to</w:t>
            </w:r>
            <w:proofErr w:type="gramEnd"/>
            <w:r w:rsidRPr="00790D02">
              <w:rPr>
                <w:rFonts w:ascii="Arial Narrow" w:hAnsi="Arial Narrow" w:cs="Arial"/>
                <w:color w:val="000000"/>
                <w:sz w:val="20"/>
                <w:szCs w:val="20"/>
              </w:rPr>
              <w:t xml:space="preserve"> ensure that the therapist is present when special skills are needed, for example, for evaluation and reevaluation.</w:t>
            </w:r>
          </w:p>
          <w:p w14:paraId="55FC3936" w14:textId="6B15B45F" w:rsidR="00CD099A" w:rsidRPr="00790D02" w:rsidRDefault="00CD099A" w:rsidP="00CD099A">
            <w:pPr>
              <w:spacing w:line="278" w:lineRule="auto"/>
              <w:rPr>
                <w:rFonts w:ascii="Arial Narrow" w:hAnsi="Arial Narrow" w:cs="Arial"/>
                <w:color w:val="000000"/>
                <w:sz w:val="20"/>
                <w:szCs w:val="20"/>
              </w:rPr>
            </w:pPr>
            <w:r w:rsidRPr="00B218FD">
              <w:rPr>
                <w:rFonts w:ascii="Arial Narrow" w:hAnsi="Arial Narrow" w:cs="Arial"/>
                <w:color w:val="000000"/>
                <w:sz w:val="20"/>
                <w:szCs w:val="20"/>
              </w:rPr>
              <w:t>§485.713(a)(2)(i) Standard</w:t>
            </w:r>
          </w:p>
        </w:tc>
        <w:tc>
          <w:tcPr>
            <w:tcW w:w="1440" w:type="dxa"/>
            <w:vAlign w:val="center"/>
          </w:tcPr>
          <w:p w14:paraId="1300E618"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865471344"/>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210A1352" w14:textId="2487F1B9" w:rsidR="00CD099A" w:rsidRPr="00B058CD"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772539041"/>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2092342462"/>
            <w:placeholder>
              <w:docPart w:val="76A7D8516A52476594D2413CF8205954"/>
            </w:placeholder>
            <w:showingPlcHdr/>
            <w:text/>
          </w:sdtPr>
          <w:sdtContent>
            <w:tc>
              <w:tcPr>
                <w:tcW w:w="4685" w:type="dxa"/>
              </w:tcPr>
              <w:p w14:paraId="4FABB082" w14:textId="7F0E043C" w:rsidR="00CD099A" w:rsidRPr="00B058CD" w:rsidRDefault="00CD099A" w:rsidP="00CD099A">
                <w:pPr>
                  <w:spacing w:line="278" w:lineRule="auto"/>
                  <w:rPr>
                    <w:rFonts w:ascii="Arial Narrow" w:hAnsi="Arial Narrow" w:cs="Arial"/>
                    <w:color w:val="0070C0"/>
                    <w:sz w:val="20"/>
                    <w:szCs w:val="20"/>
                    <w:u w:val="single"/>
                  </w:rPr>
                </w:pPr>
                <w:r w:rsidRPr="00624B97">
                  <w:rPr>
                    <w:rStyle w:val="PlaceholderText"/>
                    <w:rFonts w:ascii="Arial Narrow" w:hAnsi="Arial Narrow"/>
                  </w:rPr>
                  <w:t>Click or tap here to enter text.</w:t>
                </w:r>
              </w:p>
            </w:tc>
          </w:sdtContent>
        </w:sdt>
      </w:tr>
      <w:tr w:rsidR="00CD099A" w:rsidRPr="00B058CD" w14:paraId="5D978CEE" w14:textId="77777777" w:rsidTr="0015676A">
        <w:trPr>
          <w:gridAfter w:val="2"/>
          <w:wAfter w:w="2880" w:type="dxa"/>
        </w:trPr>
        <w:tc>
          <w:tcPr>
            <w:tcW w:w="905" w:type="dxa"/>
            <w:noWrap/>
            <w:vAlign w:val="center"/>
            <w:hideMark/>
          </w:tcPr>
          <w:p w14:paraId="630F38FD" w14:textId="482D5DAB" w:rsidR="00CD099A" w:rsidRPr="00790D02" w:rsidRDefault="00CD099A" w:rsidP="00CD099A">
            <w:pPr>
              <w:spacing w:line="278" w:lineRule="auto"/>
              <w:jc w:val="center"/>
              <w:rPr>
                <w:rFonts w:ascii="Arial Narrow" w:hAnsi="Arial Narrow" w:cs="Arial"/>
                <w:b/>
                <w:bCs/>
                <w:color w:val="000000"/>
                <w:sz w:val="20"/>
                <w:szCs w:val="20"/>
              </w:rPr>
            </w:pPr>
            <w:r w:rsidRPr="00790D02">
              <w:rPr>
                <w:rFonts w:ascii="Arial Narrow" w:hAnsi="Arial Narrow" w:cs="Arial"/>
                <w:b/>
                <w:bCs/>
                <w:color w:val="000000"/>
                <w:sz w:val="20"/>
                <w:szCs w:val="20"/>
              </w:rPr>
              <w:t>15-E-7</w:t>
            </w:r>
          </w:p>
        </w:tc>
        <w:tc>
          <w:tcPr>
            <w:tcW w:w="7830" w:type="dxa"/>
            <w:gridSpan w:val="2"/>
            <w:vAlign w:val="center"/>
            <w:hideMark/>
          </w:tcPr>
          <w:p w14:paraId="60B8EE21" w14:textId="77777777" w:rsidR="00CD099A" w:rsidRDefault="00CD099A" w:rsidP="00CD099A">
            <w:pPr>
              <w:spacing w:line="278" w:lineRule="auto"/>
              <w:rPr>
                <w:rFonts w:ascii="Arial Narrow" w:hAnsi="Arial Narrow" w:cs="Arial"/>
                <w:color w:val="000000"/>
                <w:sz w:val="20"/>
                <w:szCs w:val="20"/>
              </w:rPr>
            </w:pPr>
            <w:r w:rsidRPr="00790D02">
              <w:rPr>
                <w:rFonts w:ascii="Arial Narrow" w:hAnsi="Arial Narrow" w:cs="Arial"/>
                <w:color w:val="000000"/>
                <w:sz w:val="20"/>
                <w:szCs w:val="20"/>
              </w:rPr>
              <w:t>When a physical therapist assistant furnishes services off the organization's premises, those services are supervised by a qualified physical therapist who makes an onsite supervisory visit at least once every thirty (30) days.</w:t>
            </w:r>
          </w:p>
          <w:p w14:paraId="5A0A3BBE" w14:textId="53DD3898" w:rsidR="00CD099A" w:rsidRPr="00790D02" w:rsidRDefault="00CD099A" w:rsidP="00CD099A">
            <w:pPr>
              <w:spacing w:line="278" w:lineRule="auto"/>
              <w:rPr>
                <w:rFonts w:ascii="Arial Narrow" w:hAnsi="Arial Narrow" w:cs="Arial"/>
                <w:color w:val="000000"/>
                <w:sz w:val="20"/>
                <w:szCs w:val="20"/>
              </w:rPr>
            </w:pPr>
            <w:r w:rsidRPr="00B218FD">
              <w:rPr>
                <w:rFonts w:ascii="Arial Narrow" w:hAnsi="Arial Narrow" w:cs="Arial"/>
                <w:color w:val="000000"/>
                <w:sz w:val="20"/>
                <w:szCs w:val="20"/>
              </w:rPr>
              <w:t>§485.713(a)(2)(ii) Standard</w:t>
            </w:r>
          </w:p>
        </w:tc>
        <w:tc>
          <w:tcPr>
            <w:tcW w:w="1440" w:type="dxa"/>
            <w:vAlign w:val="center"/>
          </w:tcPr>
          <w:p w14:paraId="40C7BDEB"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480424066"/>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3FD2CCF2" w14:textId="49CDA7A1" w:rsidR="00CD099A" w:rsidRPr="00B058CD"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734553826"/>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447049342"/>
            <w:placeholder>
              <w:docPart w:val="3C831F54775B4EF99A4B44709EA9F4B9"/>
            </w:placeholder>
            <w:showingPlcHdr/>
            <w:text/>
          </w:sdtPr>
          <w:sdtContent>
            <w:tc>
              <w:tcPr>
                <w:tcW w:w="4685" w:type="dxa"/>
              </w:tcPr>
              <w:p w14:paraId="61F3B5EF" w14:textId="4C7BE338" w:rsidR="00CD099A" w:rsidRPr="00B058CD" w:rsidRDefault="00CD099A" w:rsidP="00CD099A">
                <w:pPr>
                  <w:spacing w:line="278" w:lineRule="auto"/>
                  <w:rPr>
                    <w:rFonts w:ascii="Arial Narrow" w:hAnsi="Arial Narrow" w:cs="Arial"/>
                    <w:color w:val="0070C0"/>
                    <w:sz w:val="20"/>
                    <w:szCs w:val="20"/>
                    <w:u w:val="single"/>
                  </w:rPr>
                </w:pPr>
                <w:r w:rsidRPr="00624B97">
                  <w:rPr>
                    <w:rStyle w:val="PlaceholderText"/>
                    <w:rFonts w:ascii="Arial Narrow" w:hAnsi="Arial Narrow"/>
                  </w:rPr>
                  <w:t>Click or tap here to enter text.</w:t>
                </w:r>
              </w:p>
            </w:tc>
          </w:sdtContent>
        </w:sdt>
      </w:tr>
      <w:tr w:rsidR="00CD099A" w:rsidRPr="00B058CD" w14:paraId="1E8383D9" w14:textId="77777777" w:rsidTr="0015676A">
        <w:trPr>
          <w:gridAfter w:val="2"/>
          <w:wAfter w:w="2880" w:type="dxa"/>
        </w:trPr>
        <w:tc>
          <w:tcPr>
            <w:tcW w:w="905" w:type="dxa"/>
            <w:noWrap/>
            <w:vAlign w:val="center"/>
            <w:hideMark/>
          </w:tcPr>
          <w:p w14:paraId="1A067103" w14:textId="51103B32" w:rsidR="00CD099A" w:rsidRPr="00790D02" w:rsidRDefault="00CD099A" w:rsidP="00CD099A">
            <w:pPr>
              <w:spacing w:line="278" w:lineRule="auto"/>
              <w:jc w:val="center"/>
              <w:rPr>
                <w:rFonts w:ascii="Arial Narrow" w:hAnsi="Arial Narrow" w:cs="Arial"/>
                <w:b/>
                <w:bCs/>
                <w:color w:val="000000"/>
                <w:sz w:val="20"/>
                <w:szCs w:val="20"/>
              </w:rPr>
            </w:pPr>
            <w:r w:rsidRPr="00790D02">
              <w:rPr>
                <w:rFonts w:ascii="Arial Narrow" w:hAnsi="Arial Narrow" w:cs="Arial"/>
                <w:b/>
                <w:bCs/>
                <w:color w:val="000000"/>
                <w:sz w:val="20"/>
                <w:szCs w:val="20"/>
              </w:rPr>
              <w:t>15-E-8</w:t>
            </w:r>
          </w:p>
        </w:tc>
        <w:tc>
          <w:tcPr>
            <w:tcW w:w="7830" w:type="dxa"/>
            <w:gridSpan w:val="2"/>
            <w:vAlign w:val="center"/>
            <w:hideMark/>
          </w:tcPr>
          <w:p w14:paraId="6B02EC31" w14:textId="77777777" w:rsidR="00CD099A" w:rsidRDefault="00CD099A" w:rsidP="00CD099A">
            <w:pPr>
              <w:spacing w:line="278" w:lineRule="auto"/>
              <w:rPr>
                <w:rFonts w:ascii="Arial Narrow" w:hAnsi="Arial Narrow" w:cs="Arial"/>
                <w:color w:val="000000"/>
                <w:sz w:val="20"/>
                <w:szCs w:val="20"/>
              </w:rPr>
            </w:pPr>
            <w:r w:rsidRPr="00790D02">
              <w:rPr>
                <w:rFonts w:ascii="Arial Narrow" w:hAnsi="Arial Narrow" w:cs="Arial"/>
                <w:color w:val="000000"/>
                <w:sz w:val="20"/>
                <w:szCs w:val="20"/>
              </w:rPr>
              <w:t>The organization has the equipment and facilities required to provide the range of services necessary in the treatment of the types of disabilities it accepts for service.</w:t>
            </w:r>
          </w:p>
          <w:p w14:paraId="042A3ECF" w14:textId="78B659AE" w:rsidR="00CD099A" w:rsidRPr="00790D02" w:rsidRDefault="00CD099A" w:rsidP="00CD099A">
            <w:pPr>
              <w:spacing w:line="278" w:lineRule="auto"/>
              <w:rPr>
                <w:rFonts w:ascii="Arial Narrow" w:hAnsi="Arial Narrow" w:cs="Arial"/>
                <w:color w:val="000000"/>
                <w:sz w:val="20"/>
                <w:szCs w:val="20"/>
              </w:rPr>
            </w:pPr>
            <w:r w:rsidRPr="0072232C">
              <w:rPr>
                <w:rFonts w:ascii="Arial Narrow" w:hAnsi="Arial Narrow" w:cs="Arial"/>
                <w:color w:val="000000"/>
                <w:sz w:val="20"/>
                <w:szCs w:val="20"/>
              </w:rPr>
              <w:t>§485.713(b) Standard</w:t>
            </w:r>
          </w:p>
        </w:tc>
        <w:tc>
          <w:tcPr>
            <w:tcW w:w="1440" w:type="dxa"/>
            <w:vAlign w:val="center"/>
          </w:tcPr>
          <w:p w14:paraId="577A9A17"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481778223"/>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1C243173" w14:textId="1576416B" w:rsidR="00CD099A" w:rsidRPr="00B058CD"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568646578"/>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691873426"/>
            <w:placeholder>
              <w:docPart w:val="3C95F98DB84345EA9135C0215211680E"/>
            </w:placeholder>
            <w:showingPlcHdr/>
            <w:text/>
          </w:sdtPr>
          <w:sdtContent>
            <w:tc>
              <w:tcPr>
                <w:tcW w:w="4685" w:type="dxa"/>
              </w:tcPr>
              <w:p w14:paraId="2E7A2253" w14:textId="3DC3E3E3" w:rsidR="00CD099A" w:rsidRPr="00B058CD" w:rsidRDefault="00CD099A" w:rsidP="00CD099A">
                <w:pPr>
                  <w:spacing w:line="278" w:lineRule="auto"/>
                  <w:rPr>
                    <w:rFonts w:ascii="Arial Narrow" w:hAnsi="Arial Narrow" w:cs="Arial"/>
                    <w:color w:val="0070C0"/>
                    <w:sz w:val="20"/>
                    <w:szCs w:val="20"/>
                    <w:u w:val="single"/>
                  </w:rPr>
                </w:pPr>
                <w:r w:rsidRPr="00624B97">
                  <w:rPr>
                    <w:rStyle w:val="PlaceholderText"/>
                    <w:rFonts w:ascii="Arial Narrow" w:hAnsi="Arial Narrow"/>
                  </w:rPr>
                  <w:t>Click or tap here to enter text.</w:t>
                </w:r>
              </w:p>
            </w:tc>
          </w:sdtContent>
        </w:sdt>
      </w:tr>
      <w:tr w:rsidR="00CD099A" w:rsidRPr="00B058CD" w14:paraId="6AF21029" w14:textId="77777777" w:rsidTr="0015676A">
        <w:trPr>
          <w:gridAfter w:val="2"/>
          <w:wAfter w:w="2880" w:type="dxa"/>
        </w:trPr>
        <w:tc>
          <w:tcPr>
            <w:tcW w:w="905" w:type="dxa"/>
            <w:noWrap/>
            <w:vAlign w:val="center"/>
            <w:hideMark/>
          </w:tcPr>
          <w:p w14:paraId="3665F06D" w14:textId="5725CC39" w:rsidR="00CD099A" w:rsidRPr="00790D02" w:rsidRDefault="00CD099A" w:rsidP="00CD099A">
            <w:pPr>
              <w:spacing w:line="278" w:lineRule="auto"/>
              <w:jc w:val="center"/>
              <w:rPr>
                <w:rFonts w:ascii="Arial Narrow" w:hAnsi="Arial Narrow" w:cs="Arial"/>
                <w:b/>
                <w:bCs/>
                <w:color w:val="000000"/>
                <w:sz w:val="20"/>
                <w:szCs w:val="20"/>
              </w:rPr>
            </w:pPr>
            <w:r w:rsidRPr="00790D02">
              <w:rPr>
                <w:rFonts w:ascii="Arial Narrow" w:hAnsi="Arial Narrow" w:cs="Arial"/>
                <w:b/>
                <w:bCs/>
                <w:color w:val="000000"/>
                <w:sz w:val="20"/>
                <w:szCs w:val="20"/>
              </w:rPr>
              <w:t>15-E-9</w:t>
            </w:r>
          </w:p>
        </w:tc>
        <w:tc>
          <w:tcPr>
            <w:tcW w:w="7830" w:type="dxa"/>
            <w:gridSpan w:val="2"/>
            <w:vAlign w:val="center"/>
            <w:hideMark/>
          </w:tcPr>
          <w:p w14:paraId="12B3DFAD" w14:textId="77777777" w:rsidR="00CD099A" w:rsidRDefault="00CD099A" w:rsidP="00CD099A">
            <w:pPr>
              <w:spacing w:after="0" w:line="278" w:lineRule="auto"/>
              <w:rPr>
                <w:rFonts w:ascii="Arial Narrow" w:hAnsi="Arial Narrow" w:cs="Arial"/>
                <w:color w:val="000000"/>
                <w:sz w:val="20"/>
                <w:szCs w:val="20"/>
              </w:rPr>
            </w:pPr>
            <w:r w:rsidRPr="00790D02">
              <w:rPr>
                <w:rFonts w:ascii="Arial Narrow" w:hAnsi="Arial Narrow" w:cs="Arial"/>
                <w:color w:val="000000"/>
                <w:sz w:val="20"/>
                <w:szCs w:val="20"/>
              </w:rPr>
              <w:t>Physical therapy services are provided by, or under the supervision of, a qualified physical therapist. The number of qualified physical therapists and qualified physical therapist assistants is adequate for the volume and diversity of physical therapy services offered. A qualified physical therapist is on the premises or readily available during the operating hours of the organization.</w:t>
            </w:r>
          </w:p>
          <w:p w14:paraId="72A0445A" w14:textId="77777777" w:rsidR="00CD099A" w:rsidRDefault="00CD099A" w:rsidP="00CD099A">
            <w:pPr>
              <w:spacing w:after="0" w:line="278" w:lineRule="auto"/>
              <w:rPr>
                <w:rFonts w:ascii="Arial Narrow" w:hAnsi="Arial Narrow" w:cs="Arial"/>
                <w:color w:val="000000"/>
                <w:sz w:val="20"/>
                <w:szCs w:val="20"/>
              </w:rPr>
            </w:pPr>
          </w:p>
          <w:p w14:paraId="7FC56235" w14:textId="545F99E8" w:rsidR="00CD099A" w:rsidRPr="00790D02" w:rsidRDefault="00CD099A" w:rsidP="00CD099A">
            <w:pPr>
              <w:spacing w:after="0" w:line="278" w:lineRule="auto"/>
              <w:rPr>
                <w:rFonts w:ascii="Arial Narrow" w:hAnsi="Arial Narrow" w:cs="Arial"/>
                <w:color w:val="000000"/>
                <w:sz w:val="20"/>
                <w:szCs w:val="20"/>
              </w:rPr>
            </w:pPr>
            <w:r w:rsidRPr="0072232C">
              <w:rPr>
                <w:rFonts w:ascii="Arial Narrow" w:hAnsi="Arial Narrow" w:cs="Arial"/>
                <w:color w:val="000000"/>
                <w:sz w:val="20"/>
                <w:szCs w:val="20"/>
              </w:rPr>
              <w:lastRenderedPageBreak/>
              <w:t>§485.713(c) Standard</w:t>
            </w:r>
          </w:p>
        </w:tc>
        <w:tc>
          <w:tcPr>
            <w:tcW w:w="1440" w:type="dxa"/>
            <w:vAlign w:val="center"/>
          </w:tcPr>
          <w:p w14:paraId="32A97E46"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378550929"/>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0F250D60" w14:textId="2B5E01C6" w:rsidR="00CD099A" w:rsidRPr="00B058CD"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774859699"/>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283394279"/>
            <w:placeholder>
              <w:docPart w:val="2C8E344EAEAC42C1B477B5B7AA156B1F"/>
            </w:placeholder>
            <w:showingPlcHdr/>
            <w:text/>
          </w:sdtPr>
          <w:sdtContent>
            <w:tc>
              <w:tcPr>
                <w:tcW w:w="4685" w:type="dxa"/>
              </w:tcPr>
              <w:p w14:paraId="33FF79D8" w14:textId="4C7E59FA" w:rsidR="00CD099A" w:rsidRPr="00B058CD" w:rsidRDefault="00CD099A" w:rsidP="00CD099A">
                <w:pPr>
                  <w:spacing w:line="278" w:lineRule="auto"/>
                  <w:rPr>
                    <w:rFonts w:ascii="Arial Narrow" w:hAnsi="Arial Narrow" w:cs="Arial"/>
                    <w:color w:val="0070C0"/>
                    <w:sz w:val="20"/>
                    <w:szCs w:val="20"/>
                    <w:u w:val="single"/>
                  </w:rPr>
                </w:pPr>
                <w:r w:rsidRPr="00624B97">
                  <w:rPr>
                    <w:rStyle w:val="PlaceholderText"/>
                    <w:rFonts w:ascii="Arial Narrow" w:hAnsi="Arial Narrow"/>
                  </w:rPr>
                  <w:t>Click or tap here to enter text.</w:t>
                </w:r>
              </w:p>
            </w:tc>
          </w:sdtContent>
        </w:sdt>
      </w:tr>
      <w:tr w:rsidR="00CD099A" w:rsidRPr="00B058CD" w14:paraId="137090BE" w14:textId="77777777" w:rsidTr="0015676A">
        <w:trPr>
          <w:gridAfter w:val="2"/>
          <w:wAfter w:w="2880" w:type="dxa"/>
        </w:trPr>
        <w:tc>
          <w:tcPr>
            <w:tcW w:w="905" w:type="dxa"/>
            <w:noWrap/>
            <w:vAlign w:val="center"/>
            <w:hideMark/>
          </w:tcPr>
          <w:p w14:paraId="6362D3AD" w14:textId="2EE11305" w:rsidR="00CD099A" w:rsidRPr="00790D02" w:rsidRDefault="00CD099A" w:rsidP="00CD099A">
            <w:pPr>
              <w:spacing w:line="278" w:lineRule="auto"/>
              <w:jc w:val="center"/>
              <w:rPr>
                <w:rFonts w:ascii="Arial Narrow" w:hAnsi="Arial Narrow" w:cs="Arial"/>
                <w:b/>
                <w:bCs/>
                <w:color w:val="000000"/>
                <w:sz w:val="20"/>
                <w:szCs w:val="20"/>
              </w:rPr>
            </w:pPr>
            <w:r w:rsidRPr="00790D02">
              <w:rPr>
                <w:rFonts w:ascii="Arial Narrow" w:hAnsi="Arial Narrow" w:cs="Arial"/>
                <w:b/>
                <w:bCs/>
                <w:color w:val="000000"/>
                <w:sz w:val="20"/>
                <w:szCs w:val="20"/>
              </w:rPr>
              <w:t>15-E-10</w:t>
            </w:r>
          </w:p>
        </w:tc>
        <w:tc>
          <w:tcPr>
            <w:tcW w:w="7830" w:type="dxa"/>
            <w:gridSpan w:val="2"/>
            <w:vAlign w:val="center"/>
            <w:hideMark/>
          </w:tcPr>
          <w:p w14:paraId="286D514E" w14:textId="77777777" w:rsidR="00CD099A" w:rsidRDefault="00CD099A" w:rsidP="00CD099A">
            <w:pPr>
              <w:spacing w:line="278" w:lineRule="auto"/>
              <w:rPr>
                <w:rFonts w:ascii="Arial Narrow" w:hAnsi="Arial Narrow" w:cs="Arial"/>
                <w:color w:val="000000"/>
                <w:sz w:val="20"/>
                <w:szCs w:val="20"/>
              </w:rPr>
            </w:pPr>
            <w:r w:rsidRPr="00790D02">
              <w:rPr>
                <w:rFonts w:ascii="Arial Narrow" w:hAnsi="Arial Narrow" w:cs="Arial"/>
                <w:color w:val="000000"/>
                <w:sz w:val="20"/>
                <w:szCs w:val="20"/>
              </w:rPr>
              <w:t>If personnel are available to assist qualified physical therapists by performing services incident to physical therapy that do not require professional knowledge and skill, these personnel are instructed in appropriate patient care services by qualified physical therapists who retain responsibility for the treatment prescribed by the attending physician.</w:t>
            </w:r>
          </w:p>
          <w:p w14:paraId="615F8B82" w14:textId="2283B110" w:rsidR="00CD099A" w:rsidRPr="00790D02" w:rsidRDefault="00CD099A" w:rsidP="00CD099A">
            <w:pPr>
              <w:spacing w:line="278" w:lineRule="auto"/>
              <w:rPr>
                <w:rFonts w:ascii="Arial Narrow" w:hAnsi="Arial Narrow" w:cs="Arial"/>
                <w:color w:val="000000"/>
                <w:sz w:val="20"/>
                <w:szCs w:val="20"/>
              </w:rPr>
            </w:pPr>
            <w:r w:rsidRPr="001A6E44">
              <w:rPr>
                <w:rFonts w:ascii="Arial Narrow" w:hAnsi="Arial Narrow" w:cs="Arial"/>
                <w:color w:val="000000"/>
                <w:sz w:val="20"/>
                <w:szCs w:val="20"/>
              </w:rPr>
              <w:t>§485.713(d) Standard</w:t>
            </w:r>
          </w:p>
        </w:tc>
        <w:tc>
          <w:tcPr>
            <w:tcW w:w="1440" w:type="dxa"/>
            <w:vAlign w:val="center"/>
          </w:tcPr>
          <w:p w14:paraId="404AAF17"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595085380"/>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2E716257" w14:textId="0C2BE531" w:rsidR="00CD099A" w:rsidRPr="00B058CD"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364045576"/>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2098128060"/>
            <w:placeholder>
              <w:docPart w:val="CE7D082A9B844E03B02E4E34E9EE4D59"/>
            </w:placeholder>
            <w:showingPlcHdr/>
            <w:text/>
          </w:sdtPr>
          <w:sdtContent>
            <w:tc>
              <w:tcPr>
                <w:tcW w:w="4685" w:type="dxa"/>
              </w:tcPr>
              <w:p w14:paraId="75853C8B" w14:textId="36ED7D77" w:rsidR="00CD099A" w:rsidRPr="00B058CD" w:rsidRDefault="00CD099A" w:rsidP="00CD099A">
                <w:pPr>
                  <w:spacing w:line="278" w:lineRule="auto"/>
                  <w:rPr>
                    <w:rFonts w:ascii="Arial Narrow" w:hAnsi="Arial Narrow" w:cs="Arial"/>
                    <w:color w:val="0070C0"/>
                    <w:sz w:val="20"/>
                    <w:szCs w:val="20"/>
                    <w:u w:val="single"/>
                  </w:rPr>
                </w:pPr>
                <w:r w:rsidRPr="00624B97">
                  <w:rPr>
                    <w:rStyle w:val="PlaceholderText"/>
                    <w:rFonts w:ascii="Arial Narrow" w:hAnsi="Arial Narrow"/>
                  </w:rPr>
                  <w:t>Click or tap here to enter text.</w:t>
                </w:r>
              </w:p>
            </w:tc>
          </w:sdtContent>
        </w:sdt>
      </w:tr>
      <w:tr w:rsidR="00797181" w:rsidRPr="00B058CD" w14:paraId="23493D60" w14:textId="77777777" w:rsidTr="003D6A44">
        <w:trPr>
          <w:gridAfter w:val="2"/>
          <w:wAfter w:w="2880" w:type="dxa"/>
        </w:trPr>
        <w:tc>
          <w:tcPr>
            <w:tcW w:w="14860" w:type="dxa"/>
            <w:gridSpan w:val="5"/>
            <w:shd w:val="clear" w:color="000000" w:fill="006098"/>
            <w:noWrap/>
            <w:vAlign w:val="center"/>
            <w:hideMark/>
          </w:tcPr>
          <w:p w14:paraId="64E43EC7" w14:textId="75643D99" w:rsidR="00797181" w:rsidRPr="00B058CD" w:rsidRDefault="00797181" w:rsidP="00D609E1">
            <w:pPr>
              <w:pStyle w:val="Sub-SectionHeading-Standards"/>
              <w:spacing w:before="0"/>
              <w:rPr>
                <w:rFonts w:ascii="Arial Narrow" w:hAnsi="Arial Narrow"/>
                <w:b w:val="0"/>
                <w:bCs w:val="0"/>
              </w:rPr>
            </w:pPr>
            <w:bookmarkStart w:id="31" w:name="_Toc222684912"/>
            <w:r w:rsidRPr="00D609E1">
              <w:rPr>
                <w:rFonts w:ascii="Arial Narrow" w:hAnsi="Arial Narrow"/>
                <w:color w:val="FFFFFF" w:themeColor="background1"/>
              </w:rPr>
              <w:t>Sub-section F: Occupational Therapy Services</w:t>
            </w:r>
            <w:bookmarkEnd w:id="31"/>
          </w:p>
        </w:tc>
      </w:tr>
      <w:tr w:rsidR="00CD099A" w:rsidRPr="00B058CD" w14:paraId="69F78A72" w14:textId="77777777" w:rsidTr="00F53196">
        <w:trPr>
          <w:gridAfter w:val="2"/>
          <w:wAfter w:w="2880" w:type="dxa"/>
        </w:trPr>
        <w:tc>
          <w:tcPr>
            <w:tcW w:w="905" w:type="dxa"/>
            <w:noWrap/>
            <w:vAlign w:val="center"/>
            <w:hideMark/>
          </w:tcPr>
          <w:p w14:paraId="4BC440A0" w14:textId="7F5CF25C" w:rsidR="00CD099A" w:rsidRPr="002E2185" w:rsidRDefault="00CD099A" w:rsidP="00CD099A">
            <w:pPr>
              <w:spacing w:line="278" w:lineRule="auto"/>
              <w:jc w:val="center"/>
              <w:rPr>
                <w:rFonts w:ascii="Arial Narrow" w:hAnsi="Arial Narrow" w:cs="Arial"/>
                <w:b/>
                <w:bCs/>
                <w:color w:val="000000"/>
                <w:sz w:val="20"/>
                <w:szCs w:val="20"/>
              </w:rPr>
            </w:pPr>
            <w:r w:rsidRPr="002E2185">
              <w:rPr>
                <w:rFonts w:ascii="Arial Narrow" w:hAnsi="Arial Narrow" w:cs="Arial"/>
                <w:b/>
                <w:bCs/>
                <w:color w:val="000000"/>
                <w:sz w:val="20"/>
                <w:szCs w:val="20"/>
              </w:rPr>
              <w:t>15-F-1</w:t>
            </w:r>
          </w:p>
        </w:tc>
        <w:tc>
          <w:tcPr>
            <w:tcW w:w="7830" w:type="dxa"/>
            <w:gridSpan w:val="2"/>
            <w:vAlign w:val="center"/>
            <w:hideMark/>
          </w:tcPr>
          <w:p w14:paraId="42F00F2B" w14:textId="1B008B60" w:rsidR="00CD099A" w:rsidRPr="002E2185" w:rsidRDefault="00CD099A" w:rsidP="00CD099A">
            <w:pPr>
              <w:spacing w:line="278" w:lineRule="auto"/>
              <w:rPr>
                <w:rFonts w:ascii="Arial Narrow" w:hAnsi="Arial Narrow" w:cs="Arial"/>
                <w:color w:val="000000"/>
                <w:sz w:val="20"/>
                <w:szCs w:val="20"/>
              </w:rPr>
            </w:pPr>
            <w:r w:rsidRPr="002E2185">
              <w:rPr>
                <w:rFonts w:ascii="Arial Narrow" w:hAnsi="Arial Narrow" w:cs="Arial"/>
                <w:color w:val="000000"/>
                <w:sz w:val="20"/>
                <w:szCs w:val="20"/>
              </w:rPr>
              <w:t>If the organization offers occupational therapy services, it provides an adequate program of occupational therapy and has an adequate number of qualified personnel and the equipment necessary to carry out its program and to fulfill its objectives.</w:t>
            </w:r>
          </w:p>
        </w:tc>
        <w:tc>
          <w:tcPr>
            <w:tcW w:w="1440" w:type="dxa"/>
            <w:vAlign w:val="center"/>
          </w:tcPr>
          <w:p w14:paraId="40CB509E"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756326934"/>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128B70FF" w14:textId="52E0A16D" w:rsidR="00CD099A" w:rsidRPr="00B058CD"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2121641728"/>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033420994"/>
            <w:placeholder>
              <w:docPart w:val="B56C19617EE84BE9ABB236757FFC68FC"/>
            </w:placeholder>
            <w:showingPlcHdr/>
            <w:text/>
          </w:sdtPr>
          <w:sdtContent>
            <w:tc>
              <w:tcPr>
                <w:tcW w:w="4685" w:type="dxa"/>
              </w:tcPr>
              <w:p w14:paraId="49C01BCE" w14:textId="4D803F43" w:rsidR="00CD099A" w:rsidRPr="00B058CD" w:rsidRDefault="00CD099A" w:rsidP="00CD099A">
                <w:pPr>
                  <w:spacing w:line="278" w:lineRule="auto"/>
                  <w:rPr>
                    <w:rFonts w:ascii="Arial Narrow" w:hAnsi="Arial Narrow" w:cs="Arial"/>
                    <w:color w:val="0070C0"/>
                    <w:sz w:val="20"/>
                    <w:szCs w:val="20"/>
                    <w:u w:val="single"/>
                  </w:rPr>
                </w:pPr>
                <w:r w:rsidRPr="00C84AF2">
                  <w:rPr>
                    <w:rStyle w:val="PlaceholderText"/>
                    <w:rFonts w:ascii="Arial Narrow" w:hAnsi="Arial Narrow"/>
                  </w:rPr>
                  <w:t>Click or tap here to enter text.</w:t>
                </w:r>
              </w:p>
            </w:tc>
          </w:sdtContent>
        </w:sdt>
      </w:tr>
      <w:tr w:rsidR="00CD099A" w:rsidRPr="00B058CD" w14:paraId="5A8547B4" w14:textId="77777777" w:rsidTr="00F53196">
        <w:trPr>
          <w:gridAfter w:val="2"/>
          <w:wAfter w:w="2880" w:type="dxa"/>
        </w:trPr>
        <w:tc>
          <w:tcPr>
            <w:tcW w:w="905" w:type="dxa"/>
            <w:noWrap/>
            <w:vAlign w:val="center"/>
            <w:hideMark/>
          </w:tcPr>
          <w:p w14:paraId="588724BC" w14:textId="47E85360" w:rsidR="00CD099A" w:rsidRPr="002E2185" w:rsidRDefault="00CD099A" w:rsidP="00CD099A">
            <w:pPr>
              <w:spacing w:line="278" w:lineRule="auto"/>
              <w:jc w:val="center"/>
              <w:rPr>
                <w:rFonts w:ascii="Arial Narrow" w:hAnsi="Arial Narrow" w:cs="Arial"/>
                <w:b/>
                <w:bCs/>
                <w:color w:val="000000"/>
                <w:sz w:val="20"/>
                <w:szCs w:val="20"/>
              </w:rPr>
            </w:pPr>
            <w:r w:rsidRPr="002E2185">
              <w:rPr>
                <w:rFonts w:ascii="Arial Narrow" w:hAnsi="Arial Narrow" w:cs="Arial"/>
                <w:b/>
                <w:bCs/>
                <w:color w:val="000000"/>
                <w:sz w:val="20"/>
                <w:szCs w:val="20"/>
              </w:rPr>
              <w:t>15-F-2</w:t>
            </w:r>
          </w:p>
        </w:tc>
        <w:tc>
          <w:tcPr>
            <w:tcW w:w="7830" w:type="dxa"/>
            <w:gridSpan w:val="2"/>
            <w:vAlign w:val="center"/>
            <w:hideMark/>
          </w:tcPr>
          <w:p w14:paraId="53991AA9" w14:textId="687C9FF1" w:rsidR="00CD099A" w:rsidRPr="002E2185" w:rsidRDefault="00CD099A" w:rsidP="00CD099A">
            <w:pPr>
              <w:spacing w:line="278" w:lineRule="auto"/>
              <w:rPr>
                <w:rFonts w:ascii="Arial Narrow" w:hAnsi="Arial Narrow" w:cs="Arial"/>
                <w:color w:val="000000"/>
                <w:sz w:val="20"/>
                <w:szCs w:val="20"/>
              </w:rPr>
            </w:pPr>
            <w:r w:rsidRPr="002E2185">
              <w:rPr>
                <w:rFonts w:ascii="Arial Narrow" w:hAnsi="Arial Narrow" w:cs="Arial"/>
                <w:color w:val="000000"/>
                <w:sz w:val="20"/>
                <w:szCs w:val="20"/>
              </w:rPr>
              <w:t>The organization is considered to have an adequate outpatient occupational therapy program if it can provide services using therapeutic exercise and the modalities of heat, cold, water, and electricity.</w:t>
            </w:r>
          </w:p>
        </w:tc>
        <w:tc>
          <w:tcPr>
            <w:tcW w:w="1440" w:type="dxa"/>
            <w:vAlign w:val="center"/>
          </w:tcPr>
          <w:p w14:paraId="2E89735F"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24696922"/>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7EA920DE" w14:textId="6A1BBCAE" w:rsidR="00CD099A" w:rsidRPr="00B058CD"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511754337"/>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772631629"/>
            <w:placeholder>
              <w:docPart w:val="731D107B71F64335A5A3316E54C579D9"/>
            </w:placeholder>
            <w:showingPlcHdr/>
            <w:text/>
          </w:sdtPr>
          <w:sdtContent>
            <w:tc>
              <w:tcPr>
                <w:tcW w:w="4685" w:type="dxa"/>
              </w:tcPr>
              <w:p w14:paraId="345FCE97" w14:textId="47FF50DD" w:rsidR="00CD099A" w:rsidRPr="00B058CD" w:rsidRDefault="00CD099A" w:rsidP="00CD099A">
                <w:pPr>
                  <w:spacing w:line="278" w:lineRule="auto"/>
                  <w:rPr>
                    <w:rFonts w:ascii="Arial Narrow" w:hAnsi="Arial Narrow" w:cs="Arial"/>
                    <w:color w:val="0070C0"/>
                    <w:sz w:val="20"/>
                    <w:szCs w:val="20"/>
                    <w:u w:val="single"/>
                  </w:rPr>
                </w:pPr>
                <w:r w:rsidRPr="00C84AF2">
                  <w:rPr>
                    <w:rStyle w:val="PlaceholderText"/>
                    <w:rFonts w:ascii="Arial Narrow" w:hAnsi="Arial Narrow"/>
                  </w:rPr>
                  <w:t>Click or tap here to enter text.</w:t>
                </w:r>
              </w:p>
            </w:tc>
          </w:sdtContent>
        </w:sdt>
      </w:tr>
      <w:tr w:rsidR="00CD099A" w:rsidRPr="00B058CD" w14:paraId="2D170506" w14:textId="77777777" w:rsidTr="00F53196">
        <w:trPr>
          <w:gridAfter w:val="2"/>
          <w:wAfter w:w="2880" w:type="dxa"/>
        </w:trPr>
        <w:tc>
          <w:tcPr>
            <w:tcW w:w="905" w:type="dxa"/>
            <w:noWrap/>
            <w:vAlign w:val="center"/>
            <w:hideMark/>
          </w:tcPr>
          <w:p w14:paraId="461C9DDB" w14:textId="6EED876D" w:rsidR="00CD099A" w:rsidRPr="002E2185" w:rsidRDefault="00CD099A" w:rsidP="00CD099A">
            <w:pPr>
              <w:spacing w:line="278" w:lineRule="auto"/>
              <w:jc w:val="center"/>
              <w:rPr>
                <w:rFonts w:ascii="Arial Narrow" w:hAnsi="Arial Narrow" w:cs="Arial"/>
                <w:b/>
                <w:bCs/>
                <w:color w:val="000000"/>
                <w:sz w:val="20"/>
                <w:szCs w:val="20"/>
              </w:rPr>
            </w:pPr>
            <w:r w:rsidRPr="002E2185">
              <w:rPr>
                <w:rFonts w:ascii="Arial Narrow" w:hAnsi="Arial Narrow" w:cs="Arial"/>
                <w:b/>
                <w:bCs/>
                <w:color w:val="000000"/>
                <w:sz w:val="20"/>
                <w:szCs w:val="20"/>
              </w:rPr>
              <w:t>15-F-3</w:t>
            </w:r>
          </w:p>
        </w:tc>
        <w:tc>
          <w:tcPr>
            <w:tcW w:w="7830" w:type="dxa"/>
            <w:gridSpan w:val="2"/>
            <w:vAlign w:val="center"/>
            <w:hideMark/>
          </w:tcPr>
          <w:p w14:paraId="52E0AFC0" w14:textId="7B2E8627" w:rsidR="00CD099A" w:rsidRPr="002E2185" w:rsidRDefault="00CD099A" w:rsidP="00CD099A">
            <w:pPr>
              <w:spacing w:line="278" w:lineRule="auto"/>
              <w:rPr>
                <w:rFonts w:ascii="Arial Narrow" w:hAnsi="Arial Narrow" w:cs="Arial"/>
                <w:color w:val="000000"/>
                <w:sz w:val="20"/>
                <w:szCs w:val="20"/>
              </w:rPr>
            </w:pPr>
            <w:r w:rsidRPr="002E2185">
              <w:rPr>
                <w:rFonts w:ascii="Arial Narrow" w:hAnsi="Arial Narrow" w:cs="Arial"/>
                <w:color w:val="000000"/>
                <w:sz w:val="20"/>
                <w:szCs w:val="20"/>
              </w:rPr>
              <w:t>The organization is considered to have an adequate outpatient occupational therapy program if it can conduct patient evaluations.</w:t>
            </w:r>
          </w:p>
        </w:tc>
        <w:tc>
          <w:tcPr>
            <w:tcW w:w="1440" w:type="dxa"/>
            <w:vAlign w:val="center"/>
          </w:tcPr>
          <w:p w14:paraId="0EB8061F"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975213900"/>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7C987565" w14:textId="44CF82D7" w:rsidR="00CD099A" w:rsidRPr="00B058CD"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907944167"/>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40819341"/>
            <w:placeholder>
              <w:docPart w:val="C784D319A1F2490B81E66E1EAB993DFC"/>
            </w:placeholder>
            <w:showingPlcHdr/>
            <w:text/>
          </w:sdtPr>
          <w:sdtContent>
            <w:tc>
              <w:tcPr>
                <w:tcW w:w="4685" w:type="dxa"/>
              </w:tcPr>
              <w:p w14:paraId="2E7DD9BD" w14:textId="06CAE972" w:rsidR="00CD099A" w:rsidRPr="00B058CD" w:rsidRDefault="00CD099A" w:rsidP="00CD099A">
                <w:pPr>
                  <w:spacing w:line="278" w:lineRule="auto"/>
                  <w:rPr>
                    <w:rFonts w:ascii="Arial Narrow" w:hAnsi="Arial Narrow" w:cs="Arial"/>
                    <w:color w:val="0070C0"/>
                    <w:sz w:val="20"/>
                    <w:szCs w:val="20"/>
                    <w:u w:val="single"/>
                  </w:rPr>
                </w:pPr>
                <w:r w:rsidRPr="00C84AF2">
                  <w:rPr>
                    <w:rStyle w:val="PlaceholderText"/>
                    <w:rFonts w:ascii="Arial Narrow" w:hAnsi="Arial Narrow"/>
                  </w:rPr>
                  <w:t>Click or tap here to enter text.</w:t>
                </w:r>
              </w:p>
            </w:tc>
          </w:sdtContent>
        </w:sdt>
      </w:tr>
      <w:tr w:rsidR="00CD099A" w:rsidRPr="00B058CD" w14:paraId="5088A11B" w14:textId="77777777" w:rsidTr="00F53196">
        <w:trPr>
          <w:gridAfter w:val="2"/>
          <w:wAfter w:w="2880" w:type="dxa"/>
        </w:trPr>
        <w:tc>
          <w:tcPr>
            <w:tcW w:w="905" w:type="dxa"/>
            <w:noWrap/>
            <w:vAlign w:val="center"/>
            <w:hideMark/>
          </w:tcPr>
          <w:p w14:paraId="67287717" w14:textId="43DE05D9" w:rsidR="00CD099A" w:rsidRPr="002E2185" w:rsidRDefault="00CD099A" w:rsidP="00CD099A">
            <w:pPr>
              <w:spacing w:line="278" w:lineRule="auto"/>
              <w:jc w:val="center"/>
              <w:rPr>
                <w:rFonts w:ascii="Arial Narrow" w:hAnsi="Arial Narrow" w:cs="Arial"/>
                <w:b/>
                <w:bCs/>
                <w:color w:val="000000"/>
                <w:sz w:val="20"/>
                <w:szCs w:val="20"/>
              </w:rPr>
            </w:pPr>
            <w:r w:rsidRPr="002E2185">
              <w:rPr>
                <w:rFonts w:ascii="Arial Narrow" w:hAnsi="Arial Narrow" w:cs="Arial"/>
                <w:b/>
                <w:bCs/>
                <w:color w:val="000000"/>
                <w:sz w:val="20"/>
                <w:szCs w:val="20"/>
              </w:rPr>
              <w:t>15-F-4</w:t>
            </w:r>
          </w:p>
        </w:tc>
        <w:tc>
          <w:tcPr>
            <w:tcW w:w="7830" w:type="dxa"/>
            <w:gridSpan w:val="2"/>
            <w:vAlign w:val="center"/>
            <w:hideMark/>
          </w:tcPr>
          <w:p w14:paraId="166DAB3D" w14:textId="23A45627" w:rsidR="00CD099A" w:rsidRPr="002E2185" w:rsidRDefault="00CD099A" w:rsidP="00CD099A">
            <w:pPr>
              <w:spacing w:line="278" w:lineRule="auto"/>
              <w:rPr>
                <w:rFonts w:ascii="Arial Narrow" w:hAnsi="Arial Narrow" w:cs="Arial"/>
                <w:color w:val="000000"/>
                <w:sz w:val="20"/>
                <w:szCs w:val="20"/>
              </w:rPr>
            </w:pPr>
            <w:r w:rsidRPr="002E2185">
              <w:rPr>
                <w:rFonts w:ascii="Arial Narrow" w:hAnsi="Arial Narrow" w:cs="Arial"/>
                <w:color w:val="000000"/>
                <w:sz w:val="20"/>
                <w:szCs w:val="20"/>
              </w:rPr>
              <w:t>The organization is considered to have an adequate outpatient occupational therapy program if it can administer tests and measurements of strength, balance, endurance, range of motion, and activities of daily living.</w:t>
            </w:r>
          </w:p>
        </w:tc>
        <w:tc>
          <w:tcPr>
            <w:tcW w:w="1440" w:type="dxa"/>
            <w:vAlign w:val="center"/>
          </w:tcPr>
          <w:p w14:paraId="551EE6D7"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810169881"/>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4090C427" w14:textId="1D8AB8AC" w:rsidR="00CD099A" w:rsidRPr="00B058CD"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462079190"/>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429328200"/>
            <w:placeholder>
              <w:docPart w:val="25DAB75CE0D04E5C9D32DFC069CE0D04"/>
            </w:placeholder>
            <w:showingPlcHdr/>
            <w:text/>
          </w:sdtPr>
          <w:sdtContent>
            <w:tc>
              <w:tcPr>
                <w:tcW w:w="4685" w:type="dxa"/>
              </w:tcPr>
              <w:p w14:paraId="593E928A" w14:textId="57C04104" w:rsidR="00CD099A" w:rsidRPr="00B058CD" w:rsidRDefault="00CD099A" w:rsidP="00CD099A">
                <w:pPr>
                  <w:spacing w:line="278" w:lineRule="auto"/>
                  <w:rPr>
                    <w:rFonts w:ascii="Arial Narrow" w:hAnsi="Arial Narrow" w:cs="Arial"/>
                    <w:color w:val="0070C0"/>
                    <w:sz w:val="20"/>
                    <w:szCs w:val="20"/>
                    <w:u w:val="single"/>
                  </w:rPr>
                </w:pPr>
                <w:r w:rsidRPr="00C84AF2">
                  <w:rPr>
                    <w:rStyle w:val="PlaceholderText"/>
                    <w:rFonts w:ascii="Arial Narrow" w:hAnsi="Arial Narrow"/>
                  </w:rPr>
                  <w:t>Click or tap here to enter text.</w:t>
                </w:r>
              </w:p>
            </w:tc>
          </w:sdtContent>
        </w:sdt>
      </w:tr>
      <w:tr w:rsidR="00CD099A" w:rsidRPr="00B058CD" w14:paraId="47ECBFA0" w14:textId="77777777" w:rsidTr="00F53196">
        <w:trPr>
          <w:gridAfter w:val="2"/>
          <w:wAfter w:w="2880" w:type="dxa"/>
        </w:trPr>
        <w:tc>
          <w:tcPr>
            <w:tcW w:w="905" w:type="dxa"/>
            <w:noWrap/>
            <w:vAlign w:val="center"/>
            <w:hideMark/>
          </w:tcPr>
          <w:p w14:paraId="24997502" w14:textId="2BB8E8BA" w:rsidR="00CD099A" w:rsidRPr="002E2185" w:rsidRDefault="00CD099A" w:rsidP="00CD099A">
            <w:pPr>
              <w:spacing w:line="278" w:lineRule="auto"/>
              <w:jc w:val="center"/>
              <w:rPr>
                <w:rFonts w:ascii="Arial Narrow" w:hAnsi="Arial Narrow" w:cs="Arial"/>
                <w:b/>
                <w:bCs/>
                <w:color w:val="000000"/>
                <w:sz w:val="20"/>
                <w:szCs w:val="20"/>
              </w:rPr>
            </w:pPr>
            <w:r w:rsidRPr="002E2185">
              <w:rPr>
                <w:rFonts w:ascii="Arial Narrow" w:hAnsi="Arial Narrow" w:cs="Arial"/>
                <w:b/>
                <w:bCs/>
                <w:color w:val="000000"/>
                <w:sz w:val="20"/>
                <w:szCs w:val="20"/>
              </w:rPr>
              <w:t>15-F-5</w:t>
            </w:r>
          </w:p>
        </w:tc>
        <w:tc>
          <w:tcPr>
            <w:tcW w:w="7830" w:type="dxa"/>
            <w:gridSpan w:val="2"/>
            <w:vAlign w:val="center"/>
            <w:hideMark/>
          </w:tcPr>
          <w:p w14:paraId="2E2A8C4B" w14:textId="7098100F" w:rsidR="00CD099A" w:rsidRPr="002E2185" w:rsidRDefault="00CD099A" w:rsidP="00CD099A">
            <w:pPr>
              <w:spacing w:line="278" w:lineRule="auto"/>
              <w:rPr>
                <w:rFonts w:ascii="Arial Narrow" w:hAnsi="Arial Narrow" w:cs="Arial"/>
                <w:color w:val="000000"/>
                <w:sz w:val="20"/>
                <w:szCs w:val="20"/>
              </w:rPr>
            </w:pPr>
            <w:r w:rsidRPr="002E2185">
              <w:rPr>
                <w:rFonts w:ascii="Arial Narrow" w:hAnsi="Arial Narrow" w:cs="Arial"/>
                <w:color w:val="000000"/>
                <w:sz w:val="20"/>
                <w:szCs w:val="20"/>
              </w:rPr>
              <w:t>A qualified occupational therapist is present or readily available to offer supervision when an occupational therapist assistant furnishes services.</w:t>
            </w:r>
          </w:p>
        </w:tc>
        <w:tc>
          <w:tcPr>
            <w:tcW w:w="1440" w:type="dxa"/>
            <w:vAlign w:val="center"/>
          </w:tcPr>
          <w:p w14:paraId="6EBC690F"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608818136"/>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1F13423D" w14:textId="4D174A0D" w:rsidR="00CD099A" w:rsidRPr="00B058CD"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197043431"/>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440926679"/>
            <w:placeholder>
              <w:docPart w:val="D598DB4499E84CBA8009F2B5646D4BB8"/>
            </w:placeholder>
            <w:showingPlcHdr/>
            <w:text/>
          </w:sdtPr>
          <w:sdtContent>
            <w:tc>
              <w:tcPr>
                <w:tcW w:w="4685" w:type="dxa"/>
              </w:tcPr>
              <w:p w14:paraId="21189A86" w14:textId="65951D8B" w:rsidR="00CD099A" w:rsidRPr="00B058CD" w:rsidRDefault="00CD099A" w:rsidP="00CD099A">
                <w:pPr>
                  <w:spacing w:line="278" w:lineRule="auto"/>
                  <w:rPr>
                    <w:rFonts w:ascii="Arial Narrow" w:hAnsi="Arial Narrow" w:cs="Arial"/>
                    <w:color w:val="0070C0"/>
                    <w:sz w:val="20"/>
                    <w:szCs w:val="20"/>
                    <w:u w:val="single"/>
                  </w:rPr>
                </w:pPr>
                <w:r w:rsidRPr="00C84AF2">
                  <w:rPr>
                    <w:rStyle w:val="PlaceholderText"/>
                    <w:rFonts w:ascii="Arial Narrow" w:hAnsi="Arial Narrow"/>
                  </w:rPr>
                  <w:t>Click or tap here to enter text.</w:t>
                </w:r>
              </w:p>
            </w:tc>
          </w:sdtContent>
        </w:sdt>
      </w:tr>
      <w:tr w:rsidR="00CD099A" w:rsidRPr="00B058CD" w14:paraId="2092C035" w14:textId="77777777" w:rsidTr="00F53196">
        <w:trPr>
          <w:gridAfter w:val="2"/>
          <w:wAfter w:w="2880" w:type="dxa"/>
        </w:trPr>
        <w:tc>
          <w:tcPr>
            <w:tcW w:w="905" w:type="dxa"/>
            <w:noWrap/>
            <w:vAlign w:val="center"/>
            <w:hideMark/>
          </w:tcPr>
          <w:p w14:paraId="608038C3" w14:textId="4DD6D012" w:rsidR="00CD099A" w:rsidRPr="002E2185" w:rsidRDefault="00CD099A" w:rsidP="00CD099A">
            <w:pPr>
              <w:spacing w:line="278" w:lineRule="auto"/>
              <w:jc w:val="center"/>
              <w:rPr>
                <w:rFonts w:ascii="Arial Narrow" w:hAnsi="Arial Narrow" w:cs="Arial"/>
                <w:b/>
                <w:bCs/>
                <w:color w:val="000000"/>
                <w:sz w:val="20"/>
                <w:szCs w:val="20"/>
              </w:rPr>
            </w:pPr>
            <w:r w:rsidRPr="002E2185">
              <w:rPr>
                <w:rFonts w:ascii="Arial Narrow" w:hAnsi="Arial Narrow" w:cs="Arial"/>
                <w:b/>
                <w:bCs/>
                <w:color w:val="000000"/>
                <w:sz w:val="20"/>
                <w:szCs w:val="20"/>
              </w:rPr>
              <w:lastRenderedPageBreak/>
              <w:t>15-F-6</w:t>
            </w:r>
          </w:p>
        </w:tc>
        <w:tc>
          <w:tcPr>
            <w:tcW w:w="7830" w:type="dxa"/>
            <w:gridSpan w:val="2"/>
            <w:vAlign w:val="center"/>
            <w:hideMark/>
          </w:tcPr>
          <w:p w14:paraId="320E704D" w14:textId="23F92474" w:rsidR="00CD099A" w:rsidRPr="002E2185" w:rsidRDefault="00CD099A" w:rsidP="00CD099A">
            <w:pPr>
              <w:spacing w:line="278" w:lineRule="auto"/>
              <w:rPr>
                <w:rFonts w:ascii="Arial Narrow" w:hAnsi="Arial Narrow" w:cs="Arial"/>
                <w:color w:val="000000"/>
                <w:sz w:val="20"/>
                <w:szCs w:val="20"/>
              </w:rPr>
            </w:pPr>
            <w:r w:rsidRPr="002E2185">
              <w:rPr>
                <w:rFonts w:ascii="Arial Narrow" w:hAnsi="Arial Narrow" w:cs="Arial"/>
                <w:color w:val="000000"/>
                <w:sz w:val="20"/>
                <w:szCs w:val="20"/>
              </w:rPr>
              <w:t xml:space="preserve">If a qualified occupational therapist is not on the premises during all hours of operation, patients are scheduled </w:t>
            </w:r>
            <w:proofErr w:type="gramStart"/>
            <w:r w:rsidRPr="002E2185">
              <w:rPr>
                <w:rFonts w:ascii="Arial Narrow" w:hAnsi="Arial Narrow" w:cs="Arial"/>
                <w:color w:val="000000"/>
                <w:sz w:val="20"/>
                <w:szCs w:val="20"/>
              </w:rPr>
              <w:t>so as to</w:t>
            </w:r>
            <w:proofErr w:type="gramEnd"/>
            <w:r w:rsidRPr="002E2185">
              <w:rPr>
                <w:rFonts w:ascii="Arial Narrow" w:hAnsi="Arial Narrow" w:cs="Arial"/>
                <w:color w:val="000000"/>
                <w:sz w:val="20"/>
                <w:szCs w:val="20"/>
              </w:rPr>
              <w:t xml:space="preserve"> ensure that the therapist is present when special skills are needed, for example, for evaluation and reevaluation.</w:t>
            </w:r>
          </w:p>
        </w:tc>
        <w:tc>
          <w:tcPr>
            <w:tcW w:w="1440" w:type="dxa"/>
            <w:vAlign w:val="center"/>
          </w:tcPr>
          <w:p w14:paraId="54A1FFD3"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587277547"/>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4DA07624" w14:textId="65E015B8" w:rsidR="00CD099A" w:rsidRPr="00B058CD"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439911293"/>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899352691"/>
            <w:placeholder>
              <w:docPart w:val="8F6D09F7041E46938518BE5DE926B534"/>
            </w:placeholder>
            <w:showingPlcHdr/>
            <w:text/>
          </w:sdtPr>
          <w:sdtContent>
            <w:tc>
              <w:tcPr>
                <w:tcW w:w="4685" w:type="dxa"/>
              </w:tcPr>
              <w:p w14:paraId="145BCB4B" w14:textId="6E7318D5" w:rsidR="00CD099A" w:rsidRPr="00B058CD" w:rsidRDefault="00CD099A" w:rsidP="00CD099A">
                <w:pPr>
                  <w:spacing w:line="278" w:lineRule="auto"/>
                  <w:rPr>
                    <w:rFonts w:ascii="Arial Narrow" w:hAnsi="Arial Narrow" w:cs="Arial"/>
                    <w:color w:val="0070C0"/>
                    <w:sz w:val="20"/>
                    <w:szCs w:val="20"/>
                    <w:u w:val="single"/>
                  </w:rPr>
                </w:pPr>
                <w:r w:rsidRPr="00C84AF2">
                  <w:rPr>
                    <w:rStyle w:val="PlaceholderText"/>
                    <w:rFonts w:ascii="Arial Narrow" w:hAnsi="Arial Narrow"/>
                  </w:rPr>
                  <w:t>Click or tap here to enter text.</w:t>
                </w:r>
              </w:p>
            </w:tc>
          </w:sdtContent>
        </w:sdt>
      </w:tr>
      <w:tr w:rsidR="00CD099A" w:rsidRPr="00B058CD" w14:paraId="5ED3FEB1" w14:textId="77777777" w:rsidTr="00F53196">
        <w:trPr>
          <w:gridAfter w:val="2"/>
          <w:wAfter w:w="2880" w:type="dxa"/>
        </w:trPr>
        <w:tc>
          <w:tcPr>
            <w:tcW w:w="905" w:type="dxa"/>
            <w:noWrap/>
            <w:vAlign w:val="center"/>
            <w:hideMark/>
          </w:tcPr>
          <w:p w14:paraId="38E4816E" w14:textId="7BD38558" w:rsidR="00CD099A" w:rsidRPr="002E2185" w:rsidRDefault="00CD099A" w:rsidP="00CD099A">
            <w:pPr>
              <w:spacing w:line="278" w:lineRule="auto"/>
              <w:jc w:val="center"/>
              <w:rPr>
                <w:rFonts w:ascii="Arial Narrow" w:hAnsi="Arial Narrow" w:cs="Arial"/>
                <w:b/>
                <w:bCs/>
                <w:color w:val="000000"/>
                <w:sz w:val="20"/>
                <w:szCs w:val="20"/>
              </w:rPr>
            </w:pPr>
            <w:r w:rsidRPr="002E2185">
              <w:rPr>
                <w:rFonts w:ascii="Arial Narrow" w:hAnsi="Arial Narrow" w:cs="Arial"/>
                <w:b/>
                <w:bCs/>
                <w:color w:val="000000"/>
                <w:sz w:val="20"/>
                <w:szCs w:val="20"/>
              </w:rPr>
              <w:t>15-F-7</w:t>
            </w:r>
          </w:p>
        </w:tc>
        <w:tc>
          <w:tcPr>
            <w:tcW w:w="7830" w:type="dxa"/>
            <w:gridSpan w:val="2"/>
            <w:vAlign w:val="center"/>
            <w:hideMark/>
          </w:tcPr>
          <w:p w14:paraId="31461A13" w14:textId="73576E2D" w:rsidR="00CD099A" w:rsidRPr="002E2185" w:rsidRDefault="00CD099A" w:rsidP="00CD099A">
            <w:pPr>
              <w:spacing w:line="278" w:lineRule="auto"/>
              <w:rPr>
                <w:rFonts w:ascii="Arial Narrow" w:hAnsi="Arial Narrow" w:cs="Arial"/>
                <w:color w:val="000000"/>
                <w:sz w:val="20"/>
                <w:szCs w:val="20"/>
              </w:rPr>
            </w:pPr>
            <w:r w:rsidRPr="002E2185">
              <w:rPr>
                <w:rFonts w:ascii="Arial Narrow" w:hAnsi="Arial Narrow" w:cs="Arial"/>
                <w:color w:val="000000"/>
                <w:sz w:val="20"/>
                <w:szCs w:val="20"/>
              </w:rPr>
              <w:t xml:space="preserve">When </w:t>
            </w:r>
            <w:proofErr w:type="gramStart"/>
            <w:r w:rsidRPr="002E2185">
              <w:rPr>
                <w:rFonts w:ascii="Arial Narrow" w:hAnsi="Arial Narrow" w:cs="Arial"/>
                <w:color w:val="000000"/>
                <w:sz w:val="20"/>
                <w:szCs w:val="20"/>
              </w:rPr>
              <w:t>a</w:t>
            </w:r>
            <w:proofErr w:type="gramEnd"/>
            <w:r w:rsidRPr="002E2185">
              <w:rPr>
                <w:rFonts w:ascii="Arial Narrow" w:hAnsi="Arial Narrow" w:cs="Arial"/>
                <w:color w:val="000000"/>
                <w:sz w:val="20"/>
                <w:szCs w:val="20"/>
              </w:rPr>
              <w:t xml:space="preserve"> occupational therapist assistant furnishes services off the organization's premises, those services are supervised by a qualified occupational therapist who makes an onsite supervisory visit at least once every thirty (30) days.</w:t>
            </w:r>
          </w:p>
        </w:tc>
        <w:tc>
          <w:tcPr>
            <w:tcW w:w="1440" w:type="dxa"/>
            <w:vAlign w:val="center"/>
          </w:tcPr>
          <w:p w14:paraId="28E7D102"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050990124"/>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45D9FBFD" w14:textId="604A0B79" w:rsidR="00CD099A" w:rsidRPr="00B058CD"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36581262"/>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926267660"/>
            <w:placeholder>
              <w:docPart w:val="4C4B3F432AFC46B0A53269B163AC1E49"/>
            </w:placeholder>
            <w:showingPlcHdr/>
            <w:text/>
          </w:sdtPr>
          <w:sdtContent>
            <w:tc>
              <w:tcPr>
                <w:tcW w:w="4685" w:type="dxa"/>
              </w:tcPr>
              <w:p w14:paraId="1AA248EA" w14:textId="25299BD2" w:rsidR="00CD099A" w:rsidRPr="00B058CD" w:rsidRDefault="00CD099A" w:rsidP="00CD099A">
                <w:pPr>
                  <w:spacing w:line="278" w:lineRule="auto"/>
                  <w:rPr>
                    <w:rFonts w:ascii="Arial Narrow" w:hAnsi="Arial Narrow" w:cs="Arial"/>
                    <w:color w:val="0070C0"/>
                    <w:sz w:val="20"/>
                    <w:szCs w:val="20"/>
                    <w:u w:val="single"/>
                  </w:rPr>
                </w:pPr>
                <w:r w:rsidRPr="00C84AF2">
                  <w:rPr>
                    <w:rStyle w:val="PlaceholderText"/>
                    <w:rFonts w:ascii="Arial Narrow" w:hAnsi="Arial Narrow"/>
                  </w:rPr>
                  <w:t>Click or tap here to enter text.</w:t>
                </w:r>
              </w:p>
            </w:tc>
          </w:sdtContent>
        </w:sdt>
      </w:tr>
      <w:tr w:rsidR="00CD099A" w:rsidRPr="00B058CD" w14:paraId="3A927611" w14:textId="77777777" w:rsidTr="00F53196">
        <w:trPr>
          <w:gridAfter w:val="2"/>
          <w:wAfter w:w="2880" w:type="dxa"/>
        </w:trPr>
        <w:tc>
          <w:tcPr>
            <w:tcW w:w="905" w:type="dxa"/>
            <w:noWrap/>
            <w:vAlign w:val="center"/>
            <w:hideMark/>
          </w:tcPr>
          <w:p w14:paraId="05DEA34C" w14:textId="0A5AF9A2" w:rsidR="00CD099A" w:rsidRPr="002E2185" w:rsidRDefault="00CD099A" w:rsidP="00CD099A">
            <w:pPr>
              <w:spacing w:line="278" w:lineRule="auto"/>
              <w:jc w:val="center"/>
              <w:rPr>
                <w:rFonts w:ascii="Arial Narrow" w:hAnsi="Arial Narrow" w:cs="Arial"/>
                <w:b/>
                <w:bCs/>
                <w:color w:val="000000"/>
                <w:sz w:val="20"/>
                <w:szCs w:val="20"/>
              </w:rPr>
            </w:pPr>
            <w:r w:rsidRPr="002E2185">
              <w:rPr>
                <w:rFonts w:ascii="Arial Narrow" w:hAnsi="Arial Narrow" w:cs="Arial"/>
                <w:b/>
                <w:bCs/>
                <w:color w:val="000000"/>
                <w:sz w:val="20"/>
                <w:szCs w:val="20"/>
              </w:rPr>
              <w:t>15-F-8</w:t>
            </w:r>
          </w:p>
        </w:tc>
        <w:tc>
          <w:tcPr>
            <w:tcW w:w="7830" w:type="dxa"/>
            <w:gridSpan w:val="2"/>
            <w:vAlign w:val="center"/>
            <w:hideMark/>
          </w:tcPr>
          <w:p w14:paraId="492B49AA" w14:textId="06AD3DC7" w:rsidR="00CD099A" w:rsidRPr="002E2185" w:rsidRDefault="00CD099A" w:rsidP="00CD099A">
            <w:pPr>
              <w:spacing w:line="278" w:lineRule="auto"/>
              <w:rPr>
                <w:rFonts w:ascii="Arial Narrow" w:hAnsi="Arial Narrow" w:cs="Arial"/>
                <w:color w:val="000000"/>
                <w:sz w:val="20"/>
                <w:szCs w:val="20"/>
              </w:rPr>
            </w:pPr>
            <w:r w:rsidRPr="002E2185">
              <w:rPr>
                <w:rFonts w:ascii="Arial Narrow" w:hAnsi="Arial Narrow" w:cs="Arial"/>
                <w:color w:val="000000"/>
                <w:sz w:val="20"/>
                <w:szCs w:val="20"/>
              </w:rPr>
              <w:t>The organization has the equipment and facilities required to provide the range of services necessary in the treatment of the types of disabilities it accepts for service.</w:t>
            </w:r>
          </w:p>
        </w:tc>
        <w:tc>
          <w:tcPr>
            <w:tcW w:w="1440" w:type="dxa"/>
            <w:vAlign w:val="center"/>
          </w:tcPr>
          <w:p w14:paraId="7AB85458"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659362260"/>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646E3384" w14:textId="0C88B0BA" w:rsidR="00CD099A" w:rsidRPr="00B058CD"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047732965"/>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23662434"/>
            <w:placeholder>
              <w:docPart w:val="3FB639D1C42C4CC785EC7F9F5FFDC355"/>
            </w:placeholder>
            <w:showingPlcHdr/>
            <w:text/>
          </w:sdtPr>
          <w:sdtContent>
            <w:tc>
              <w:tcPr>
                <w:tcW w:w="4685" w:type="dxa"/>
              </w:tcPr>
              <w:p w14:paraId="07AAB29A" w14:textId="2973F58E" w:rsidR="00CD099A" w:rsidRPr="00B058CD" w:rsidRDefault="00CD099A" w:rsidP="00CD099A">
                <w:pPr>
                  <w:spacing w:line="278" w:lineRule="auto"/>
                  <w:rPr>
                    <w:rFonts w:ascii="Arial Narrow" w:hAnsi="Arial Narrow" w:cs="Arial"/>
                    <w:color w:val="0070C0"/>
                    <w:sz w:val="20"/>
                    <w:szCs w:val="20"/>
                    <w:u w:val="single"/>
                  </w:rPr>
                </w:pPr>
                <w:r w:rsidRPr="00C84AF2">
                  <w:rPr>
                    <w:rStyle w:val="PlaceholderText"/>
                    <w:rFonts w:ascii="Arial Narrow" w:hAnsi="Arial Narrow"/>
                  </w:rPr>
                  <w:t>Click or tap here to enter text.</w:t>
                </w:r>
              </w:p>
            </w:tc>
          </w:sdtContent>
        </w:sdt>
      </w:tr>
      <w:tr w:rsidR="00CD099A" w:rsidRPr="00B058CD" w14:paraId="2E667A31" w14:textId="77777777" w:rsidTr="0037610C">
        <w:trPr>
          <w:gridAfter w:val="2"/>
          <w:wAfter w:w="2880" w:type="dxa"/>
        </w:trPr>
        <w:tc>
          <w:tcPr>
            <w:tcW w:w="905" w:type="dxa"/>
            <w:noWrap/>
            <w:vAlign w:val="center"/>
            <w:hideMark/>
          </w:tcPr>
          <w:p w14:paraId="1FC845E4" w14:textId="7131C42F" w:rsidR="00CD099A" w:rsidRPr="002E2185" w:rsidRDefault="00CD099A" w:rsidP="00CD099A">
            <w:pPr>
              <w:spacing w:line="278" w:lineRule="auto"/>
              <w:jc w:val="center"/>
              <w:rPr>
                <w:rFonts w:ascii="Arial Narrow" w:hAnsi="Arial Narrow" w:cs="Arial"/>
                <w:b/>
                <w:bCs/>
                <w:color w:val="000000"/>
                <w:sz w:val="20"/>
                <w:szCs w:val="20"/>
              </w:rPr>
            </w:pPr>
            <w:r w:rsidRPr="002E2185">
              <w:rPr>
                <w:rFonts w:ascii="Arial Narrow" w:hAnsi="Arial Narrow" w:cs="Arial"/>
                <w:b/>
                <w:bCs/>
                <w:color w:val="000000"/>
                <w:sz w:val="20"/>
                <w:szCs w:val="20"/>
              </w:rPr>
              <w:t>15-F-9</w:t>
            </w:r>
          </w:p>
        </w:tc>
        <w:tc>
          <w:tcPr>
            <w:tcW w:w="7830" w:type="dxa"/>
            <w:gridSpan w:val="2"/>
            <w:vAlign w:val="center"/>
            <w:hideMark/>
          </w:tcPr>
          <w:p w14:paraId="612DFBE4" w14:textId="41BA7BB7" w:rsidR="00CD099A" w:rsidRPr="002E2185" w:rsidRDefault="00CD099A" w:rsidP="00CD099A">
            <w:pPr>
              <w:spacing w:line="278" w:lineRule="auto"/>
              <w:rPr>
                <w:rFonts w:ascii="Arial Narrow" w:hAnsi="Arial Narrow" w:cs="Arial"/>
                <w:color w:val="000000"/>
                <w:sz w:val="20"/>
                <w:szCs w:val="20"/>
              </w:rPr>
            </w:pPr>
            <w:r w:rsidRPr="002E2185">
              <w:rPr>
                <w:rFonts w:ascii="Arial Narrow" w:hAnsi="Arial Narrow" w:cs="Arial"/>
                <w:color w:val="000000"/>
                <w:sz w:val="20"/>
                <w:szCs w:val="20"/>
              </w:rPr>
              <w:t>Occupational therapy services are provided by, or under the supervision of, a qualified occupational therapist. The number of qualified occupational therapists and qualified occupational therapist assistants is adequate for the volume and diversity of occupational therapy services offered. A qualified occupational therapist is on the premises or readily available during the operating hours of the organization.</w:t>
            </w:r>
          </w:p>
        </w:tc>
        <w:tc>
          <w:tcPr>
            <w:tcW w:w="1440" w:type="dxa"/>
            <w:vAlign w:val="center"/>
          </w:tcPr>
          <w:p w14:paraId="0263E36A"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438295364"/>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03C20C71" w14:textId="4D181C58" w:rsidR="00CD099A" w:rsidRPr="00B058CD"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864510300"/>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714432963"/>
            <w:placeholder>
              <w:docPart w:val="4DCF1DD82B7C4106AB5F3784B8F85233"/>
            </w:placeholder>
            <w:showingPlcHdr/>
            <w:text/>
          </w:sdtPr>
          <w:sdtContent>
            <w:tc>
              <w:tcPr>
                <w:tcW w:w="4685" w:type="dxa"/>
              </w:tcPr>
              <w:p w14:paraId="7BF984BE" w14:textId="6B2D4E69" w:rsidR="00CD099A" w:rsidRPr="00B058CD" w:rsidRDefault="00CD099A" w:rsidP="00CD099A">
                <w:pPr>
                  <w:spacing w:line="278" w:lineRule="auto"/>
                  <w:rPr>
                    <w:rFonts w:ascii="Arial Narrow" w:hAnsi="Arial Narrow" w:cs="Arial"/>
                    <w:color w:val="0070C0"/>
                    <w:sz w:val="20"/>
                    <w:szCs w:val="20"/>
                    <w:u w:val="single"/>
                  </w:rPr>
                </w:pPr>
                <w:r w:rsidRPr="0012061E">
                  <w:rPr>
                    <w:rStyle w:val="PlaceholderText"/>
                    <w:rFonts w:ascii="Arial Narrow" w:hAnsi="Arial Narrow"/>
                  </w:rPr>
                  <w:t>Click or tap here to enter text.</w:t>
                </w:r>
              </w:p>
            </w:tc>
          </w:sdtContent>
        </w:sdt>
      </w:tr>
      <w:tr w:rsidR="00CD099A" w:rsidRPr="00B058CD" w14:paraId="6EECE283" w14:textId="77777777" w:rsidTr="0037610C">
        <w:trPr>
          <w:gridAfter w:val="2"/>
          <w:wAfter w:w="2880" w:type="dxa"/>
        </w:trPr>
        <w:tc>
          <w:tcPr>
            <w:tcW w:w="905" w:type="dxa"/>
            <w:noWrap/>
            <w:vAlign w:val="center"/>
            <w:hideMark/>
          </w:tcPr>
          <w:p w14:paraId="2C6A655F" w14:textId="029422BB" w:rsidR="00CD099A" w:rsidRPr="002E2185" w:rsidRDefault="00CD099A" w:rsidP="00CD099A">
            <w:pPr>
              <w:spacing w:line="278" w:lineRule="auto"/>
              <w:jc w:val="center"/>
              <w:rPr>
                <w:rFonts w:ascii="Arial Narrow" w:hAnsi="Arial Narrow" w:cs="Arial"/>
                <w:b/>
                <w:bCs/>
                <w:color w:val="000000"/>
                <w:sz w:val="20"/>
                <w:szCs w:val="20"/>
              </w:rPr>
            </w:pPr>
            <w:r w:rsidRPr="002E2185">
              <w:rPr>
                <w:rFonts w:ascii="Arial Narrow" w:hAnsi="Arial Narrow" w:cs="Arial"/>
                <w:b/>
                <w:bCs/>
                <w:color w:val="000000"/>
                <w:sz w:val="20"/>
                <w:szCs w:val="20"/>
              </w:rPr>
              <w:t>15-F-10</w:t>
            </w:r>
          </w:p>
        </w:tc>
        <w:tc>
          <w:tcPr>
            <w:tcW w:w="7830" w:type="dxa"/>
            <w:gridSpan w:val="2"/>
            <w:vAlign w:val="center"/>
            <w:hideMark/>
          </w:tcPr>
          <w:p w14:paraId="08BFB080" w14:textId="438A6E8E" w:rsidR="00CD099A" w:rsidRPr="002E2185" w:rsidRDefault="00CD099A" w:rsidP="00CD099A">
            <w:pPr>
              <w:spacing w:line="278" w:lineRule="auto"/>
              <w:rPr>
                <w:rFonts w:ascii="Arial Narrow" w:hAnsi="Arial Narrow" w:cs="Arial"/>
                <w:color w:val="000000"/>
                <w:sz w:val="20"/>
                <w:szCs w:val="20"/>
              </w:rPr>
            </w:pPr>
            <w:r w:rsidRPr="002E2185">
              <w:rPr>
                <w:rFonts w:ascii="Arial Narrow" w:hAnsi="Arial Narrow" w:cs="Arial"/>
                <w:color w:val="000000"/>
                <w:sz w:val="20"/>
                <w:szCs w:val="20"/>
              </w:rPr>
              <w:t>If personnel are available to assist qualified occupational therapists by performing services incident to occupational therapy that do not require professional knowledge and skill, these personnel are instructed in appropriate patient care services by qualified occupational therapists who retain responsibility for the treatment prescribed by the attending physician.</w:t>
            </w:r>
          </w:p>
        </w:tc>
        <w:tc>
          <w:tcPr>
            <w:tcW w:w="1440" w:type="dxa"/>
            <w:vAlign w:val="center"/>
          </w:tcPr>
          <w:p w14:paraId="23D8CC60"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644696423"/>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668909B1" w14:textId="4F2532CD" w:rsidR="00CD099A" w:rsidRPr="00B058CD"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709633061"/>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145010662"/>
            <w:placeholder>
              <w:docPart w:val="16779709DF0B4B04B383BD778312CFC9"/>
            </w:placeholder>
            <w:showingPlcHdr/>
            <w:text/>
          </w:sdtPr>
          <w:sdtContent>
            <w:tc>
              <w:tcPr>
                <w:tcW w:w="4685" w:type="dxa"/>
              </w:tcPr>
              <w:p w14:paraId="66D75BE2" w14:textId="65576FE0" w:rsidR="00CD099A" w:rsidRPr="00B058CD" w:rsidRDefault="00CD099A" w:rsidP="00CD099A">
                <w:pPr>
                  <w:spacing w:line="278" w:lineRule="auto"/>
                  <w:rPr>
                    <w:rFonts w:ascii="Arial Narrow" w:hAnsi="Arial Narrow" w:cs="Arial"/>
                    <w:color w:val="0070C0"/>
                    <w:sz w:val="20"/>
                    <w:szCs w:val="20"/>
                    <w:u w:val="single"/>
                  </w:rPr>
                </w:pPr>
                <w:r w:rsidRPr="0012061E">
                  <w:rPr>
                    <w:rStyle w:val="PlaceholderText"/>
                    <w:rFonts w:ascii="Arial Narrow" w:hAnsi="Arial Narrow"/>
                  </w:rPr>
                  <w:t>Click or tap here to enter text.</w:t>
                </w:r>
              </w:p>
            </w:tc>
          </w:sdtContent>
        </w:sdt>
      </w:tr>
      <w:tr w:rsidR="00797181" w:rsidRPr="00B058CD" w14:paraId="195A7412" w14:textId="77777777" w:rsidTr="003D6A44">
        <w:trPr>
          <w:gridAfter w:val="2"/>
          <w:wAfter w:w="2880" w:type="dxa"/>
        </w:trPr>
        <w:tc>
          <w:tcPr>
            <w:tcW w:w="14860" w:type="dxa"/>
            <w:gridSpan w:val="5"/>
            <w:shd w:val="clear" w:color="000000" w:fill="006098"/>
            <w:noWrap/>
            <w:vAlign w:val="center"/>
            <w:hideMark/>
          </w:tcPr>
          <w:p w14:paraId="0EFCF548" w14:textId="16D1EB26" w:rsidR="00797181" w:rsidRPr="00B058CD" w:rsidRDefault="00797181" w:rsidP="00D609E1">
            <w:pPr>
              <w:pStyle w:val="Sub-SectionHeading-Standards"/>
              <w:spacing w:before="0"/>
              <w:rPr>
                <w:rFonts w:ascii="Arial Narrow" w:hAnsi="Arial Narrow"/>
                <w:b w:val="0"/>
                <w:bCs w:val="0"/>
              </w:rPr>
            </w:pPr>
            <w:bookmarkStart w:id="32" w:name="_Toc222684913"/>
            <w:r w:rsidRPr="00D609E1">
              <w:rPr>
                <w:rFonts w:ascii="Arial Narrow" w:hAnsi="Arial Narrow"/>
                <w:color w:val="FFFFFF" w:themeColor="background1"/>
              </w:rPr>
              <w:t>Sub-section G: Speech Pathology Services</w:t>
            </w:r>
            <w:bookmarkEnd w:id="32"/>
          </w:p>
        </w:tc>
      </w:tr>
      <w:tr w:rsidR="00CD099A" w:rsidRPr="00B058CD" w14:paraId="1EEE2F0C" w14:textId="77777777" w:rsidTr="00712BDE">
        <w:trPr>
          <w:gridAfter w:val="2"/>
          <w:wAfter w:w="2880" w:type="dxa"/>
        </w:trPr>
        <w:tc>
          <w:tcPr>
            <w:tcW w:w="905" w:type="dxa"/>
            <w:noWrap/>
            <w:vAlign w:val="center"/>
            <w:hideMark/>
          </w:tcPr>
          <w:p w14:paraId="3E2390C2" w14:textId="2D8D7F3A" w:rsidR="00CD099A" w:rsidRPr="00C521A4" w:rsidRDefault="00CD099A" w:rsidP="00CD099A">
            <w:pPr>
              <w:spacing w:line="278" w:lineRule="auto"/>
              <w:jc w:val="center"/>
              <w:rPr>
                <w:rFonts w:ascii="Arial Narrow" w:hAnsi="Arial Narrow" w:cs="Arial"/>
                <w:b/>
                <w:bCs/>
                <w:color w:val="000000"/>
                <w:sz w:val="20"/>
                <w:szCs w:val="20"/>
              </w:rPr>
            </w:pPr>
            <w:r w:rsidRPr="00C521A4">
              <w:rPr>
                <w:rFonts w:ascii="Arial Narrow" w:hAnsi="Arial Narrow" w:cs="Arial"/>
                <w:b/>
                <w:bCs/>
                <w:color w:val="000000"/>
                <w:sz w:val="20"/>
                <w:szCs w:val="20"/>
              </w:rPr>
              <w:t>15-G-1</w:t>
            </w:r>
          </w:p>
        </w:tc>
        <w:tc>
          <w:tcPr>
            <w:tcW w:w="7830" w:type="dxa"/>
            <w:gridSpan w:val="2"/>
            <w:vAlign w:val="center"/>
            <w:hideMark/>
          </w:tcPr>
          <w:p w14:paraId="3978F5D7" w14:textId="77777777" w:rsidR="00CD099A" w:rsidRDefault="00CD099A" w:rsidP="00CD099A">
            <w:pPr>
              <w:spacing w:line="278" w:lineRule="auto"/>
              <w:rPr>
                <w:rFonts w:ascii="Arial Narrow" w:hAnsi="Arial Narrow" w:cs="Arial"/>
                <w:color w:val="000000"/>
                <w:sz w:val="20"/>
                <w:szCs w:val="20"/>
              </w:rPr>
            </w:pPr>
            <w:r w:rsidRPr="00C521A4">
              <w:rPr>
                <w:rFonts w:ascii="Arial Narrow" w:hAnsi="Arial Narrow" w:cs="Arial"/>
                <w:color w:val="000000"/>
                <w:sz w:val="20"/>
                <w:szCs w:val="20"/>
              </w:rPr>
              <w:t>If speech pathology services are offered, the organization provides an adequate program of speech pathology and has an adequate number of qualified personnel and the equipment necessary to carry out its program and to fulfill its objectives.</w:t>
            </w:r>
          </w:p>
          <w:p w14:paraId="7575417C" w14:textId="312D9042" w:rsidR="00CD099A" w:rsidRPr="00C521A4" w:rsidRDefault="00CD099A" w:rsidP="00CD099A">
            <w:pPr>
              <w:spacing w:line="278" w:lineRule="auto"/>
              <w:rPr>
                <w:rFonts w:ascii="Arial Narrow" w:hAnsi="Arial Narrow" w:cs="Arial"/>
                <w:color w:val="000000"/>
                <w:sz w:val="20"/>
                <w:szCs w:val="20"/>
              </w:rPr>
            </w:pPr>
            <w:r w:rsidRPr="000E2A26">
              <w:rPr>
                <w:rFonts w:ascii="Arial Narrow" w:hAnsi="Arial Narrow" w:cs="Arial"/>
                <w:color w:val="000000"/>
                <w:sz w:val="20"/>
                <w:szCs w:val="20"/>
              </w:rPr>
              <w:t>§485.715 Condition</w:t>
            </w:r>
          </w:p>
        </w:tc>
        <w:tc>
          <w:tcPr>
            <w:tcW w:w="1440" w:type="dxa"/>
            <w:vAlign w:val="center"/>
          </w:tcPr>
          <w:p w14:paraId="42EA023B"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825972101"/>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29B46D40" w14:textId="26647B9C" w:rsidR="00CD099A" w:rsidRPr="00546952"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912203052"/>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010138898"/>
            <w:placeholder>
              <w:docPart w:val="037D61809A1646B683EB7047BB66719F"/>
            </w:placeholder>
            <w:showingPlcHdr/>
            <w:text/>
          </w:sdtPr>
          <w:sdtContent>
            <w:tc>
              <w:tcPr>
                <w:tcW w:w="4685" w:type="dxa"/>
              </w:tcPr>
              <w:p w14:paraId="6AD24000" w14:textId="46F7887C" w:rsidR="00CD099A" w:rsidRPr="00546952" w:rsidRDefault="00CD099A" w:rsidP="00CD099A">
                <w:pPr>
                  <w:spacing w:line="278" w:lineRule="auto"/>
                  <w:rPr>
                    <w:rFonts w:ascii="Arial Narrow" w:hAnsi="Arial Narrow" w:cs="Arial"/>
                    <w:color w:val="0070C0"/>
                    <w:sz w:val="20"/>
                    <w:szCs w:val="20"/>
                    <w:u w:val="single"/>
                  </w:rPr>
                </w:pPr>
                <w:r w:rsidRPr="007804B9">
                  <w:rPr>
                    <w:rStyle w:val="PlaceholderText"/>
                    <w:rFonts w:ascii="Arial Narrow" w:hAnsi="Arial Narrow"/>
                  </w:rPr>
                  <w:t>Click or tap here to enter text.</w:t>
                </w:r>
              </w:p>
            </w:tc>
          </w:sdtContent>
        </w:sdt>
      </w:tr>
      <w:tr w:rsidR="00CD099A" w:rsidRPr="00B058CD" w14:paraId="18336A50" w14:textId="77777777" w:rsidTr="00712BDE">
        <w:trPr>
          <w:gridAfter w:val="2"/>
          <w:wAfter w:w="2880" w:type="dxa"/>
        </w:trPr>
        <w:tc>
          <w:tcPr>
            <w:tcW w:w="905" w:type="dxa"/>
            <w:noWrap/>
            <w:vAlign w:val="center"/>
            <w:hideMark/>
          </w:tcPr>
          <w:p w14:paraId="328F9A54" w14:textId="68D9F6DD" w:rsidR="00CD099A" w:rsidRPr="00C521A4" w:rsidRDefault="00CD099A" w:rsidP="00CD099A">
            <w:pPr>
              <w:spacing w:line="278" w:lineRule="auto"/>
              <w:jc w:val="center"/>
              <w:rPr>
                <w:rFonts w:ascii="Arial Narrow" w:hAnsi="Arial Narrow" w:cs="Arial"/>
                <w:b/>
                <w:bCs/>
                <w:color w:val="000000"/>
                <w:sz w:val="20"/>
                <w:szCs w:val="20"/>
              </w:rPr>
            </w:pPr>
            <w:r w:rsidRPr="00C521A4">
              <w:rPr>
                <w:rFonts w:ascii="Arial Narrow" w:hAnsi="Arial Narrow" w:cs="Arial"/>
                <w:b/>
                <w:bCs/>
                <w:color w:val="000000"/>
                <w:sz w:val="20"/>
                <w:szCs w:val="20"/>
              </w:rPr>
              <w:lastRenderedPageBreak/>
              <w:t>15-G-2</w:t>
            </w:r>
          </w:p>
        </w:tc>
        <w:tc>
          <w:tcPr>
            <w:tcW w:w="7830" w:type="dxa"/>
            <w:gridSpan w:val="2"/>
            <w:vAlign w:val="center"/>
            <w:hideMark/>
          </w:tcPr>
          <w:p w14:paraId="50F53A32" w14:textId="77777777" w:rsidR="00CD099A" w:rsidRDefault="00CD099A" w:rsidP="00CD099A">
            <w:pPr>
              <w:spacing w:line="278" w:lineRule="auto"/>
              <w:rPr>
                <w:rFonts w:ascii="Arial Narrow" w:hAnsi="Arial Narrow" w:cs="Arial"/>
                <w:color w:val="000000"/>
                <w:sz w:val="20"/>
                <w:szCs w:val="20"/>
              </w:rPr>
            </w:pPr>
            <w:r w:rsidRPr="00C521A4">
              <w:rPr>
                <w:rFonts w:ascii="Arial Narrow" w:hAnsi="Arial Narrow" w:cs="Arial"/>
                <w:color w:val="000000"/>
                <w:sz w:val="20"/>
                <w:szCs w:val="20"/>
              </w:rPr>
              <w:t xml:space="preserve">The organization is considered to have an adequate outpatient speech pathology program if it can provide </w:t>
            </w:r>
            <w:proofErr w:type="gramStart"/>
            <w:r w:rsidRPr="00C521A4">
              <w:rPr>
                <w:rFonts w:ascii="Arial Narrow" w:hAnsi="Arial Narrow" w:cs="Arial"/>
                <w:color w:val="000000"/>
                <w:sz w:val="20"/>
                <w:szCs w:val="20"/>
              </w:rPr>
              <w:t>the diagnostic</w:t>
            </w:r>
            <w:proofErr w:type="gramEnd"/>
            <w:r w:rsidRPr="00C521A4">
              <w:rPr>
                <w:rFonts w:ascii="Arial Narrow" w:hAnsi="Arial Narrow" w:cs="Arial"/>
                <w:color w:val="000000"/>
                <w:sz w:val="20"/>
                <w:szCs w:val="20"/>
              </w:rPr>
              <w:t xml:space="preserve"> and treatment services to effectively treat speech disorders.</w:t>
            </w:r>
          </w:p>
          <w:p w14:paraId="4A20607B" w14:textId="77B586EB" w:rsidR="00CD099A" w:rsidRPr="00C521A4" w:rsidRDefault="00CD099A" w:rsidP="00CD099A">
            <w:pPr>
              <w:spacing w:line="278" w:lineRule="auto"/>
              <w:rPr>
                <w:rFonts w:ascii="Arial Narrow" w:hAnsi="Arial Narrow" w:cs="Arial"/>
                <w:color w:val="000000"/>
                <w:sz w:val="20"/>
                <w:szCs w:val="20"/>
              </w:rPr>
            </w:pPr>
            <w:r w:rsidRPr="003656EF">
              <w:rPr>
                <w:rFonts w:ascii="Arial Narrow" w:hAnsi="Arial Narrow" w:cs="Arial"/>
                <w:color w:val="000000"/>
                <w:sz w:val="20"/>
                <w:szCs w:val="20"/>
              </w:rPr>
              <w:t>§485.715(a) Standard</w:t>
            </w:r>
          </w:p>
        </w:tc>
        <w:tc>
          <w:tcPr>
            <w:tcW w:w="1440" w:type="dxa"/>
            <w:vAlign w:val="center"/>
          </w:tcPr>
          <w:p w14:paraId="0BA05040"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543017192"/>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3DD7E023" w14:textId="2033533C" w:rsidR="00CD099A" w:rsidRPr="00546952"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958372868"/>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599862479"/>
            <w:placeholder>
              <w:docPart w:val="500165B00743491985AC0ED9EE2BC68F"/>
            </w:placeholder>
            <w:showingPlcHdr/>
            <w:text/>
          </w:sdtPr>
          <w:sdtContent>
            <w:tc>
              <w:tcPr>
                <w:tcW w:w="4685" w:type="dxa"/>
              </w:tcPr>
              <w:p w14:paraId="55E39E0E" w14:textId="774C3015" w:rsidR="00CD099A" w:rsidRPr="00546952" w:rsidRDefault="00CD099A" w:rsidP="00CD099A">
                <w:pPr>
                  <w:spacing w:line="278" w:lineRule="auto"/>
                  <w:rPr>
                    <w:rFonts w:ascii="Arial Narrow" w:hAnsi="Arial Narrow" w:cs="Arial"/>
                    <w:color w:val="0070C0"/>
                    <w:sz w:val="20"/>
                    <w:szCs w:val="20"/>
                    <w:u w:val="single"/>
                  </w:rPr>
                </w:pPr>
                <w:r w:rsidRPr="007804B9">
                  <w:rPr>
                    <w:rStyle w:val="PlaceholderText"/>
                    <w:rFonts w:ascii="Arial Narrow" w:hAnsi="Arial Narrow"/>
                  </w:rPr>
                  <w:t>Click or tap here to enter text.</w:t>
                </w:r>
              </w:p>
            </w:tc>
          </w:sdtContent>
        </w:sdt>
      </w:tr>
      <w:tr w:rsidR="00CD099A" w:rsidRPr="00B058CD" w14:paraId="34F5F6B6" w14:textId="77777777" w:rsidTr="00712BDE">
        <w:trPr>
          <w:gridAfter w:val="2"/>
          <w:wAfter w:w="2880" w:type="dxa"/>
        </w:trPr>
        <w:tc>
          <w:tcPr>
            <w:tcW w:w="905" w:type="dxa"/>
            <w:noWrap/>
            <w:vAlign w:val="center"/>
            <w:hideMark/>
          </w:tcPr>
          <w:p w14:paraId="07822FC5" w14:textId="7707D396" w:rsidR="00CD099A" w:rsidRPr="00C521A4" w:rsidRDefault="00CD099A" w:rsidP="00CD099A">
            <w:pPr>
              <w:spacing w:line="278" w:lineRule="auto"/>
              <w:jc w:val="center"/>
              <w:rPr>
                <w:rFonts w:ascii="Arial Narrow" w:hAnsi="Arial Narrow" w:cs="Arial"/>
                <w:b/>
                <w:bCs/>
                <w:color w:val="000000"/>
                <w:sz w:val="20"/>
                <w:szCs w:val="20"/>
              </w:rPr>
            </w:pPr>
            <w:r w:rsidRPr="00C521A4">
              <w:rPr>
                <w:rFonts w:ascii="Arial Narrow" w:hAnsi="Arial Narrow" w:cs="Arial"/>
                <w:b/>
                <w:bCs/>
                <w:color w:val="000000"/>
                <w:sz w:val="20"/>
                <w:szCs w:val="20"/>
              </w:rPr>
              <w:t>15-G-3</w:t>
            </w:r>
          </w:p>
        </w:tc>
        <w:tc>
          <w:tcPr>
            <w:tcW w:w="7830" w:type="dxa"/>
            <w:gridSpan w:val="2"/>
            <w:vAlign w:val="center"/>
            <w:hideMark/>
          </w:tcPr>
          <w:p w14:paraId="20C638D2" w14:textId="77777777" w:rsidR="00CD099A" w:rsidRDefault="00CD099A" w:rsidP="00CD099A">
            <w:pPr>
              <w:spacing w:line="278" w:lineRule="auto"/>
              <w:rPr>
                <w:rFonts w:ascii="Arial Narrow" w:hAnsi="Arial Narrow" w:cs="Arial"/>
                <w:color w:val="000000"/>
                <w:sz w:val="20"/>
                <w:szCs w:val="20"/>
              </w:rPr>
            </w:pPr>
            <w:r w:rsidRPr="00C521A4">
              <w:rPr>
                <w:rFonts w:ascii="Arial Narrow" w:hAnsi="Arial Narrow" w:cs="Arial"/>
                <w:color w:val="000000"/>
                <w:sz w:val="20"/>
                <w:szCs w:val="20"/>
              </w:rPr>
              <w:t>The organization has the equipment and facilities required to provide the range of services necessary in the treatment of the types of speech disorders it accepts for service.</w:t>
            </w:r>
          </w:p>
          <w:p w14:paraId="286F4E97" w14:textId="416CCF02" w:rsidR="00CD099A" w:rsidRPr="00C521A4" w:rsidRDefault="00CD099A" w:rsidP="00CD099A">
            <w:pPr>
              <w:spacing w:line="278" w:lineRule="auto"/>
              <w:rPr>
                <w:rFonts w:ascii="Arial Narrow" w:hAnsi="Arial Narrow" w:cs="Arial"/>
                <w:color w:val="000000"/>
                <w:sz w:val="20"/>
                <w:szCs w:val="20"/>
              </w:rPr>
            </w:pPr>
            <w:r w:rsidRPr="003656EF">
              <w:rPr>
                <w:rFonts w:ascii="Arial Narrow" w:hAnsi="Arial Narrow" w:cs="Arial"/>
                <w:color w:val="000000"/>
                <w:sz w:val="20"/>
                <w:szCs w:val="20"/>
              </w:rPr>
              <w:t>§485.715(b) Standard</w:t>
            </w:r>
          </w:p>
        </w:tc>
        <w:tc>
          <w:tcPr>
            <w:tcW w:w="1440" w:type="dxa"/>
            <w:vAlign w:val="center"/>
          </w:tcPr>
          <w:p w14:paraId="6E47D272"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669413684"/>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7F9A0B00" w14:textId="5461452A" w:rsidR="00CD099A" w:rsidRPr="00546952"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759821215"/>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330292149"/>
            <w:placeholder>
              <w:docPart w:val="F68F67407D96436DB357EFBC4E2C556B"/>
            </w:placeholder>
            <w:showingPlcHdr/>
            <w:text/>
          </w:sdtPr>
          <w:sdtContent>
            <w:tc>
              <w:tcPr>
                <w:tcW w:w="4685" w:type="dxa"/>
              </w:tcPr>
              <w:p w14:paraId="58EA70CB" w14:textId="54141E63" w:rsidR="00CD099A" w:rsidRPr="00546952" w:rsidRDefault="00CD099A" w:rsidP="00CD099A">
                <w:pPr>
                  <w:spacing w:line="278" w:lineRule="auto"/>
                  <w:rPr>
                    <w:rFonts w:ascii="Arial Narrow" w:hAnsi="Arial Narrow" w:cs="Arial"/>
                    <w:color w:val="0070C0"/>
                    <w:sz w:val="20"/>
                    <w:szCs w:val="20"/>
                    <w:u w:val="single"/>
                  </w:rPr>
                </w:pPr>
                <w:r w:rsidRPr="007804B9">
                  <w:rPr>
                    <w:rStyle w:val="PlaceholderText"/>
                    <w:rFonts w:ascii="Arial Narrow" w:hAnsi="Arial Narrow"/>
                  </w:rPr>
                  <w:t>Click or tap here to enter text.</w:t>
                </w:r>
              </w:p>
            </w:tc>
          </w:sdtContent>
        </w:sdt>
      </w:tr>
      <w:tr w:rsidR="00CD099A" w:rsidRPr="00B058CD" w14:paraId="455C6478" w14:textId="77777777" w:rsidTr="00712BDE">
        <w:trPr>
          <w:gridAfter w:val="2"/>
          <w:wAfter w:w="2880" w:type="dxa"/>
        </w:trPr>
        <w:tc>
          <w:tcPr>
            <w:tcW w:w="905" w:type="dxa"/>
            <w:noWrap/>
            <w:vAlign w:val="center"/>
            <w:hideMark/>
          </w:tcPr>
          <w:p w14:paraId="5B066B39" w14:textId="11AF6B3E" w:rsidR="00CD099A" w:rsidRPr="00C521A4" w:rsidRDefault="00CD099A" w:rsidP="00CD099A">
            <w:pPr>
              <w:spacing w:line="278" w:lineRule="auto"/>
              <w:jc w:val="center"/>
              <w:rPr>
                <w:rFonts w:ascii="Arial Narrow" w:hAnsi="Arial Narrow" w:cs="Arial"/>
                <w:b/>
                <w:bCs/>
                <w:color w:val="000000"/>
                <w:sz w:val="20"/>
                <w:szCs w:val="20"/>
              </w:rPr>
            </w:pPr>
            <w:r w:rsidRPr="00C521A4">
              <w:rPr>
                <w:rFonts w:ascii="Arial Narrow" w:hAnsi="Arial Narrow" w:cs="Arial"/>
                <w:b/>
                <w:bCs/>
                <w:color w:val="000000"/>
                <w:sz w:val="20"/>
                <w:szCs w:val="20"/>
              </w:rPr>
              <w:t>15-G-4</w:t>
            </w:r>
          </w:p>
        </w:tc>
        <w:tc>
          <w:tcPr>
            <w:tcW w:w="7830" w:type="dxa"/>
            <w:gridSpan w:val="2"/>
            <w:vAlign w:val="center"/>
            <w:hideMark/>
          </w:tcPr>
          <w:p w14:paraId="0AAB2EAC" w14:textId="77777777" w:rsidR="00CD099A" w:rsidRDefault="00CD099A" w:rsidP="00CD099A">
            <w:pPr>
              <w:spacing w:line="278" w:lineRule="auto"/>
              <w:rPr>
                <w:rFonts w:ascii="Arial Narrow" w:hAnsi="Arial Narrow" w:cs="Arial"/>
                <w:color w:val="000000"/>
                <w:sz w:val="20"/>
                <w:szCs w:val="20"/>
              </w:rPr>
            </w:pPr>
            <w:r w:rsidRPr="00C521A4">
              <w:rPr>
                <w:rFonts w:ascii="Arial Narrow" w:hAnsi="Arial Narrow" w:cs="Arial"/>
                <w:color w:val="000000"/>
                <w:sz w:val="20"/>
                <w:szCs w:val="20"/>
              </w:rPr>
              <w:t xml:space="preserve">Speech pathology services are given or supervised by a qualified speech pathologist and the number of qualified speech pathologists is adequate for the volume and diversity of speech pathology services offered. At least one qualified speech pathologist </w:t>
            </w:r>
            <w:proofErr w:type="gramStart"/>
            <w:r w:rsidRPr="00C521A4">
              <w:rPr>
                <w:rFonts w:ascii="Arial Narrow" w:hAnsi="Arial Narrow" w:cs="Arial"/>
                <w:color w:val="000000"/>
                <w:sz w:val="20"/>
                <w:szCs w:val="20"/>
              </w:rPr>
              <w:t>is present at all times</w:t>
            </w:r>
            <w:proofErr w:type="gramEnd"/>
            <w:r w:rsidRPr="00C521A4">
              <w:rPr>
                <w:rFonts w:ascii="Arial Narrow" w:hAnsi="Arial Narrow" w:cs="Arial"/>
                <w:color w:val="000000"/>
                <w:sz w:val="20"/>
                <w:szCs w:val="20"/>
              </w:rPr>
              <w:t xml:space="preserve"> when speech pathology services are furnished.</w:t>
            </w:r>
          </w:p>
          <w:p w14:paraId="204C5202" w14:textId="56CE854B" w:rsidR="00CD099A" w:rsidRPr="00C521A4" w:rsidRDefault="00CD099A" w:rsidP="00CD099A">
            <w:pPr>
              <w:spacing w:line="278" w:lineRule="auto"/>
              <w:rPr>
                <w:rFonts w:ascii="Arial Narrow" w:hAnsi="Arial Narrow" w:cs="Arial"/>
                <w:color w:val="000000"/>
                <w:sz w:val="20"/>
                <w:szCs w:val="20"/>
              </w:rPr>
            </w:pPr>
            <w:r w:rsidRPr="00546952">
              <w:rPr>
                <w:rFonts w:ascii="Arial Narrow" w:hAnsi="Arial Narrow" w:cs="Arial"/>
                <w:color w:val="000000"/>
                <w:sz w:val="20"/>
                <w:szCs w:val="20"/>
              </w:rPr>
              <w:t>§485.715(c) Standard</w:t>
            </w:r>
          </w:p>
        </w:tc>
        <w:tc>
          <w:tcPr>
            <w:tcW w:w="1440" w:type="dxa"/>
            <w:vAlign w:val="center"/>
          </w:tcPr>
          <w:p w14:paraId="515CEF0B"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699655519"/>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0BB2E4EC" w14:textId="754B4DF6" w:rsidR="00CD099A" w:rsidRPr="00546952"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749161910"/>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590894209"/>
            <w:placeholder>
              <w:docPart w:val="27CE234C8BA74B32A347F67669E83DD2"/>
            </w:placeholder>
            <w:showingPlcHdr/>
            <w:text/>
          </w:sdtPr>
          <w:sdtContent>
            <w:tc>
              <w:tcPr>
                <w:tcW w:w="4685" w:type="dxa"/>
              </w:tcPr>
              <w:p w14:paraId="441DC6B2" w14:textId="47188D06" w:rsidR="00CD099A" w:rsidRPr="00546952" w:rsidRDefault="00CD099A" w:rsidP="00CD099A">
                <w:pPr>
                  <w:spacing w:line="278" w:lineRule="auto"/>
                  <w:rPr>
                    <w:rFonts w:ascii="Arial Narrow" w:hAnsi="Arial Narrow" w:cs="Arial"/>
                    <w:color w:val="0070C0"/>
                    <w:sz w:val="20"/>
                    <w:szCs w:val="20"/>
                    <w:u w:val="single"/>
                  </w:rPr>
                </w:pPr>
                <w:r w:rsidRPr="007804B9">
                  <w:rPr>
                    <w:rStyle w:val="PlaceholderText"/>
                    <w:rFonts w:ascii="Arial Narrow" w:hAnsi="Arial Narrow"/>
                  </w:rPr>
                  <w:t>Click or tap here to enter text.</w:t>
                </w:r>
              </w:p>
            </w:tc>
          </w:sdtContent>
        </w:sdt>
      </w:tr>
      <w:tr w:rsidR="00797181" w:rsidRPr="00B058CD" w14:paraId="51BDD3E8" w14:textId="77777777" w:rsidTr="003D6A44">
        <w:trPr>
          <w:gridAfter w:val="2"/>
          <w:wAfter w:w="2880" w:type="dxa"/>
        </w:trPr>
        <w:tc>
          <w:tcPr>
            <w:tcW w:w="14860" w:type="dxa"/>
            <w:gridSpan w:val="5"/>
            <w:shd w:val="clear" w:color="000000" w:fill="006098"/>
            <w:noWrap/>
            <w:vAlign w:val="center"/>
            <w:hideMark/>
          </w:tcPr>
          <w:p w14:paraId="2D2DD129" w14:textId="7A5E5858" w:rsidR="00797181" w:rsidRPr="00546952" w:rsidRDefault="00797181" w:rsidP="00D609E1">
            <w:pPr>
              <w:pStyle w:val="Sub-SectionHeading-Standards"/>
              <w:spacing w:before="0"/>
              <w:rPr>
                <w:rFonts w:ascii="Arial Narrow" w:hAnsi="Arial Narrow"/>
                <w:b w:val="0"/>
                <w:bCs w:val="0"/>
              </w:rPr>
            </w:pPr>
            <w:bookmarkStart w:id="33" w:name="_Toc222684914"/>
            <w:r w:rsidRPr="00D609E1">
              <w:rPr>
                <w:rFonts w:ascii="Arial Narrow" w:hAnsi="Arial Narrow"/>
                <w:color w:val="FFFFFF" w:themeColor="background1"/>
              </w:rPr>
              <w:t>Sub-section H: Rehabilitation Program</w:t>
            </w:r>
            <w:bookmarkEnd w:id="33"/>
          </w:p>
        </w:tc>
      </w:tr>
      <w:tr w:rsidR="00CD099A" w:rsidRPr="00B058CD" w14:paraId="78548FB1" w14:textId="77777777" w:rsidTr="00E0550E">
        <w:trPr>
          <w:gridAfter w:val="2"/>
          <w:wAfter w:w="2880" w:type="dxa"/>
        </w:trPr>
        <w:tc>
          <w:tcPr>
            <w:tcW w:w="905" w:type="dxa"/>
            <w:noWrap/>
            <w:vAlign w:val="center"/>
            <w:hideMark/>
          </w:tcPr>
          <w:p w14:paraId="7A774617" w14:textId="007DB8A9" w:rsidR="00CD099A" w:rsidRPr="003C7880" w:rsidRDefault="00CD099A" w:rsidP="00CD099A">
            <w:pPr>
              <w:spacing w:line="278" w:lineRule="auto"/>
              <w:jc w:val="center"/>
              <w:rPr>
                <w:rFonts w:ascii="Arial Narrow" w:hAnsi="Arial Narrow" w:cs="Arial"/>
                <w:b/>
                <w:bCs/>
                <w:color w:val="000000"/>
                <w:sz w:val="20"/>
                <w:szCs w:val="20"/>
              </w:rPr>
            </w:pPr>
            <w:r w:rsidRPr="003C7880">
              <w:rPr>
                <w:rFonts w:ascii="Arial Narrow" w:hAnsi="Arial Narrow" w:cs="Arial"/>
                <w:b/>
                <w:bCs/>
                <w:color w:val="000000"/>
                <w:sz w:val="20"/>
                <w:szCs w:val="20"/>
              </w:rPr>
              <w:t>15-H-1</w:t>
            </w:r>
          </w:p>
        </w:tc>
        <w:tc>
          <w:tcPr>
            <w:tcW w:w="7830" w:type="dxa"/>
            <w:gridSpan w:val="2"/>
            <w:vAlign w:val="center"/>
            <w:hideMark/>
          </w:tcPr>
          <w:p w14:paraId="7569D36C" w14:textId="77777777" w:rsidR="00CD099A" w:rsidRPr="00A243A2" w:rsidRDefault="00CD099A" w:rsidP="00CD099A">
            <w:pPr>
              <w:spacing w:line="278" w:lineRule="auto"/>
              <w:rPr>
                <w:rFonts w:ascii="Arial Narrow" w:hAnsi="Arial Narrow" w:cs="Arial"/>
                <w:color w:val="000000"/>
                <w:sz w:val="20"/>
                <w:szCs w:val="20"/>
              </w:rPr>
            </w:pPr>
            <w:r w:rsidRPr="00A243A2">
              <w:rPr>
                <w:rFonts w:ascii="Arial Narrow" w:hAnsi="Arial Narrow" w:cs="Arial"/>
                <w:color w:val="000000"/>
                <w:sz w:val="20"/>
                <w:szCs w:val="20"/>
              </w:rPr>
              <w:t xml:space="preserve">This condition and standards apply only to a rehabilitation agency's own patients, not to patients of hospitals, skilled nursing facilities (SNFs), or Medicaid nursing facilities (NFs) to which the agency furnishes services. The hospital, SNF, or NF is responsible for ensuring that qualified staff furnish services for which they arrange or contract for their patients. The rehabilitation agency provides physical therapy and speech-language pathology services to </w:t>
            </w:r>
            <w:proofErr w:type="gramStart"/>
            <w:r w:rsidRPr="00A243A2">
              <w:rPr>
                <w:rFonts w:ascii="Arial Narrow" w:hAnsi="Arial Narrow" w:cs="Arial"/>
                <w:color w:val="000000"/>
                <w:sz w:val="20"/>
                <w:szCs w:val="20"/>
              </w:rPr>
              <w:t>all of</w:t>
            </w:r>
            <w:proofErr w:type="gramEnd"/>
            <w:r w:rsidRPr="00A243A2">
              <w:rPr>
                <w:rFonts w:ascii="Arial Narrow" w:hAnsi="Arial Narrow" w:cs="Arial"/>
                <w:color w:val="000000"/>
                <w:sz w:val="20"/>
                <w:szCs w:val="20"/>
              </w:rPr>
              <w:t xml:space="preserve"> its patients who need them.</w:t>
            </w:r>
          </w:p>
          <w:p w14:paraId="4CC8E640" w14:textId="3DBA7FCC" w:rsidR="00CD099A" w:rsidRPr="00A243A2" w:rsidRDefault="00CD099A" w:rsidP="00CD099A">
            <w:pPr>
              <w:spacing w:line="278" w:lineRule="auto"/>
              <w:rPr>
                <w:rFonts w:ascii="Arial Narrow" w:hAnsi="Arial Narrow" w:cs="Arial"/>
                <w:color w:val="000000"/>
                <w:sz w:val="20"/>
                <w:szCs w:val="20"/>
              </w:rPr>
            </w:pPr>
            <w:r w:rsidRPr="00A243A2">
              <w:rPr>
                <w:rFonts w:ascii="Arial Narrow" w:hAnsi="Arial Narrow" w:cs="Arial"/>
                <w:color w:val="000000"/>
                <w:sz w:val="20"/>
                <w:szCs w:val="20"/>
              </w:rPr>
              <w:t>§485.717 Condition</w:t>
            </w:r>
          </w:p>
        </w:tc>
        <w:tc>
          <w:tcPr>
            <w:tcW w:w="1440" w:type="dxa"/>
            <w:vAlign w:val="center"/>
          </w:tcPr>
          <w:p w14:paraId="456F0112"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218126756"/>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3563E8D3" w14:textId="4E88E57B" w:rsidR="00CD099A" w:rsidRPr="00A243A2"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248091312"/>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736933577"/>
            <w:placeholder>
              <w:docPart w:val="EB75FA6F7D24475CBBFADEB3CE47A510"/>
            </w:placeholder>
            <w:showingPlcHdr/>
            <w:text/>
          </w:sdtPr>
          <w:sdtContent>
            <w:tc>
              <w:tcPr>
                <w:tcW w:w="4685" w:type="dxa"/>
              </w:tcPr>
              <w:p w14:paraId="7FF1BFB5" w14:textId="348C7FEB" w:rsidR="00CD099A" w:rsidRPr="00A243A2" w:rsidRDefault="00CD099A" w:rsidP="00CD099A">
                <w:pPr>
                  <w:spacing w:line="278" w:lineRule="auto"/>
                  <w:rPr>
                    <w:rFonts w:ascii="Arial Narrow" w:hAnsi="Arial Narrow" w:cs="Arial"/>
                    <w:color w:val="0070C0"/>
                    <w:sz w:val="20"/>
                    <w:szCs w:val="20"/>
                    <w:u w:val="single"/>
                  </w:rPr>
                </w:pPr>
                <w:r w:rsidRPr="00511BD6">
                  <w:rPr>
                    <w:rStyle w:val="PlaceholderText"/>
                    <w:rFonts w:ascii="Arial Narrow" w:hAnsi="Arial Narrow"/>
                  </w:rPr>
                  <w:t>Click or tap here to enter text.</w:t>
                </w:r>
              </w:p>
            </w:tc>
          </w:sdtContent>
        </w:sdt>
      </w:tr>
      <w:tr w:rsidR="00CD099A" w:rsidRPr="00B058CD" w14:paraId="2920B37D" w14:textId="77777777" w:rsidTr="00E0550E">
        <w:trPr>
          <w:gridAfter w:val="2"/>
          <w:wAfter w:w="2880" w:type="dxa"/>
        </w:trPr>
        <w:tc>
          <w:tcPr>
            <w:tcW w:w="905" w:type="dxa"/>
            <w:noWrap/>
            <w:vAlign w:val="center"/>
            <w:hideMark/>
          </w:tcPr>
          <w:p w14:paraId="5F196CC4" w14:textId="7DCF3791" w:rsidR="00CD099A" w:rsidRPr="003C7880" w:rsidRDefault="00CD099A" w:rsidP="00CD099A">
            <w:pPr>
              <w:spacing w:line="278" w:lineRule="auto"/>
              <w:jc w:val="center"/>
              <w:rPr>
                <w:rFonts w:ascii="Arial Narrow" w:hAnsi="Arial Narrow" w:cs="Arial"/>
                <w:b/>
                <w:bCs/>
                <w:color w:val="000000"/>
                <w:sz w:val="20"/>
                <w:szCs w:val="20"/>
              </w:rPr>
            </w:pPr>
            <w:r w:rsidRPr="003C7880">
              <w:rPr>
                <w:rFonts w:ascii="Arial Narrow" w:hAnsi="Arial Narrow" w:cs="Arial"/>
                <w:b/>
                <w:bCs/>
                <w:color w:val="000000"/>
                <w:sz w:val="20"/>
                <w:szCs w:val="20"/>
              </w:rPr>
              <w:t>15-H-2</w:t>
            </w:r>
          </w:p>
        </w:tc>
        <w:tc>
          <w:tcPr>
            <w:tcW w:w="7830" w:type="dxa"/>
            <w:gridSpan w:val="2"/>
            <w:vAlign w:val="center"/>
            <w:hideMark/>
          </w:tcPr>
          <w:p w14:paraId="50DF366B" w14:textId="77777777" w:rsidR="00CD099A" w:rsidRPr="00A243A2" w:rsidRDefault="00CD099A" w:rsidP="00CD099A">
            <w:pPr>
              <w:spacing w:line="278" w:lineRule="auto"/>
              <w:rPr>
                <w:rFonts w:ascii="Arial Narrow" w:hAnsi="Arial Narrow" w:cs="Arial"/>
                <w:color w:val="000000"/>
                <w:sz w:val="20"/>
                <w:szCs w:val="20"/>
              </w:rPr>
            </w:pPr>
            <w:r w:rsidRPr="00A243A2">
              <w:rPr>
                <w:rFonts w:ascii="Arial Narrow" w:hAnsi="Arial Narrow" w:cs="Arial"/>
                <w:color w:val="000000"/>
                <w:sz w:val="20"/>
                <w:szCs w:val="20"/>
              </w:rPr>
              <w:t>The agency's therapy services are furnished by qualified individuals as direct services and/or services provided under contract.</w:t>
            </w:r>
          </w:p>
          <w:p w14:paraId="6D6E7198" w14:textId="2B2D2E5C" w:rsidR="00CD099A" w:rsidRPr="00A243A2" w:rsidRDefault="00CD099A" w:rsidP="00CD099A">
            <w:pPr>
              <w:spacing w:line="278" w:lineRule="auto"/>
              <w:rPr>
                <w:rFonts w:ascii="Arial Narrow" w:hAnsi="Arial Narrow" w:cs="Arial"/>
                <w:color w:val="000000"/>
                <w:sz w:val="20"/>
                <w:szCs w:val="20"/>
              </w:rPr>
            </w:pPr>
            <w:r w:rsidRPr="00A243A2">
              <w:rPr>
                <w:rFonts w:ascii="Arial Narrow" w:hAnsi="Arial Narrow" w:cs="Arial"/>
                <w:color w:val="000000"/>
                <w:sz w:val="20"/>
                <w:szCs w:val="20"/>
              </w:rPr>
              <w:t>§485.717(a) Standard</w:t>
            </w:r>
          </w:p>
        </w:tc>
        <w:tc>
          <w:tcPr>
            <w:tcW w:w="1440" w:type="dxa"/>
            <w:vAlign w:val="center"/>
          </w:tcPr>
          <w:p w14:paraId="10A04807"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200775661"/>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7084D2BD" w14:textId="6FF7FE92" w:rsidR="00CD099A" w:rsidRPr="00A243A2"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392033956"/>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2127507027"/>
            <w:placeholder>
              <w:docPart w:val="DE4B5E0AB10D41C69591D6BB7AA9ACA5"/>
            </w:placeholder>
            <w:showingPlcHdr/>
            <w:text/>
          </w:sdtPr>
          <w:sdtContent>
            <w:tc>
              <w:tcPr>
                <w:tcW w:w="4685" w:type="dxa"/>
              </w:tcPr>
              <w:p w14:paraId="07858A8B" w14:textId="36F64DED" w:rsidR="00CD099A" w:rsidRPr="00A243A2" w:rsidRDefault="00CD099A" w:rsidP="00CD099A">
                <w:pPr>
                  <w:spacing w:line="278" w:lineRule="auto"/>
                  <w:rPr>
                    <w:rFonts w:ascii="Arial Narrow" w:hAnsi="Arial Narrow" w:cs="Arial"/>
                    <w:color w:val="0070C0"/>
                    <w:sz w:val="20"/>
                    <w:szCs w:val="20"/>
                    <w:u w:val="single"/>
                  </w:rPr>
                </w:pPr>
                <w:r w:rsidRPr="00511BD6">
                  <w:rPr>
                    <w:rStyle w:val="PlaceholderText"/>
                    <w:rFonts w:ascii="Arial Narrow" w:hAnsi="Arial Narrow"/>
                  </w:rPr>
                  <w:t>Click or tap here to enter text.</w:t>
                </w:r>
              </w:p>
            </w:tc>
          </w:sdtContent>
        </w:sdt>
      </w:tr>
      <w:tr w:rsidR="00CD099A" w:rsidRPr="00B058CD" w14:paraId="18655DA5" w14:textId="77777777" w:rsidTr="00E0550E">
        <w:trPr>
          <w:gridAfter w:val="2"/>
          <w:wAfter w:w="2880" w:type="dxa"/>
        </w:trPr>
        <w:tc>
          <w:tcPr>
            <w:tcW w:w="905" w:type="dxa"/>
            <w:noWrap/>
            <w:vAlign w:val="center"/>
            <w:hideMark/>
          </w:tcPr>
          <w:p w14:paraId="669296B4" w14:textId="74601B40" w:rsidR="00CD099A" w:rsidRPr="003C7880" w:rsidRDefault="00CD099A" w:rsidP="00CD099A">
            <w:pPr>
              <w:spacing w:line="278" w:lineRule="auto"/>
              <w:jc w:val="center"/>
              <w:rPr>
                <w:rFonts w:ascii="Arial Narrow" w:hAnsi="Arial Narrow" w:cs="Arial"/>
                <w:b/>
                <w:bCs/>
                <w:color w:val="000000"/>
                <w:sz w:val="20"/>
                <w:szCs w:val="20"/>
              </w:rPr>
            </w:pPr>
            <w:r w:rsidRPr="003C7880">
              <w:rPr>
                <w:rFonts w:ascii="Arial Narrow" w:hAnsi="Arial Narrow" w:cs="Arial"/>
                <w:b/>
                <w:bCs/>
                <w:color w:val="000000"/>
                <w:sz w:val="20"/>
                <w:szCs w:val="20"/>
              </w:rPr>
              <w:lastRenderedPageBreak/>
              <w:t>15-H-3</w:t>
            </w:r>
          </w:p>
        </w:tc>
        <w:tc>
          <w:tcPr>
            <w:tcW w:w="7830" w:type="dxa"/>
            <w:gridSpan w:val="2"/>
            <w:vAlign w:val="center"/>
            <w:hideMark/>
          </w:tcPr>
          <w:p w14:paraId="78689369" w14:textId="77777777" w:rsidR="00CD099A" w:rsidRPr="00A243A2" w:rsidRDefault="00CD099A" w:rsidP="00CD099A">
            <w:pPr>
              <w:spacing w:line="278" w:lineRule="auto"/>
              <w:rPr>
                <w:rFonts w:ascii="Arial Narrow" w:hAnsi="Arial Narrow" w:cs="Arial"/>
                <w:color w:val="000000"/>
                <w:sz w:val="20"/>
                <w:szCs w:val="20"/>
              </w:rPr>
            </w:pPr>
            <w:r w:rsidRPr="00A243A2">
              <w:rPr>
                <w:rFonts w:ascii="Arial Narrow" w:hAnsi="Arial Narrow" w:cs="Arial"/>
                <w:color w:val="000000"/>
                <w:sz w:val="20"/>
                <w:szCs w:val="20"/>
              </w:rPr>
              <w:t>If services are provided under contract, the contract must specify the term of the contract, the manner of termination or renewal and provide that the agency retains responsibility for the control and supervision of the services.</w:t>
            </w:r>
          </w:p>
          <w:p w14:paraId="20AC5E7F" w14:textId="1FA0BAF0" w:rsidR="00CD099A" w:rsidRPr="00A243A2" w:rsidRDefault="00CD099A" w:rsidP="00CD099A">
            <w:pPr>
              <w:spacing w:line="278" w:lineRule="auto"/>
              <w:rPr>
                <w:rFonts w:ascii="Arial Narrow" w:hAnsi="Arial Narrow" w:cs="Arial"/>
                <w:color w:val="000000"/>
                <w:sz w:val="20"/>
                <w:szCs w:val="20"/>
              </w:rPr>
            </w:pPr>
            <w:r w:rsidRPr="00A243A2">
              <w:rPr>
                <w:rFonts w:ascii="Arial Narrow" w:hAnsi="Arial Narrow" w:cs="Arial"/>
                <w:color w:val="000000"/>
                <w:sz w:val="20"/>
                <w:szCs w:val="20"/>
              </w:rPr>
              <w:t>§485.717(b) Standard</w:t>
            </w:r>
          </w:p>
        </w:tc>
        <w:tc>
          <w:tcPr>
            <w:tcW w:w="1440" w:type="dxa"/>
            <w:vAlign w:val="center"/>
          </w:tcPr>
          <w:p w14:paraId="0DF034D8"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883475381"/>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53CA6EC1" w14:textId="5327F951" w:rsidR="00CD099A" w:rsidRPr="00A243A2"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740598091"/>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923488834"/>
            <w:placeholder>
              <w:docPart w:val="EB0C79C786BB4F9F80D0BC62E8C7576B"/>
            </w:placeholder>
            <w:showingPlcHdr/>
            <w:text/>
          </w:sdtPr>
          <w:sdtContent>
            <w:tc>
              <w:tcPr>
                <w:tcW w:w="4685" w:type="dxa"/>
              </w:tcPr>
              <w:p w14:paraId="35CD19D9" w14:textId="283C2959" w:rsidR="00CD099A" w:rsidRPr="00A243A2" w:rsidRDefault="00CD099A" w:rsidP="00CD099A">
                <w:pPr>
                  <w:spacing w:line="278" w:lineRule="auto"/>
                  <w:rPr>
                    <w:rFonts w:ascii="Arial Narrow" w:hAnsi="Arial Narrow" w:cs="Arial"/>
                    <w:color w:val="0070C0"/>
                    <w:sz w:val="20"/>
                    <w:szCs w:val="20"/>
                    <w:u w:val="single"/>
                  </w:rPr>
                </w:pPr>
                <w:r w:rsidRPr="00511BD6">
                  <w:rPr>
                    <w:rStyle w:val="PlaceholderText"/>
                    <w:rFonts w:ascii="Arial Narrow" w:hAnsi="Arial Narrow"/>
                  </w:rPr>
                  <w:t>Click or tap here to enter text.</w:t>
                </w:r>
              </w:p>
            </w:tc>
          </w:sdtContent>
        </w:sdt>
      </w:tr>
      <w:tr w:rsidR="003D6A44" w:rsidRPr="00B058CD" w14:paraId="19B184C0" w14:textId="50FA3273" w:rsidTr="003D6A44">
        <w:tc>
          <w:tcPr>
            <w:tcW w:w="14860" w:type="dxa"/>
            <w:gridSpan w:val="5"/>
            <w:shd w:val="clear" w:color="auto" w:fill="006098"/>
            <w:noWrap/>
            <w:vAlign w:val="center"/>
          </w:tcPr>
          <w:p w14:paraId="2B7A9BA3" w14:textId="75B3AC5A" w:rsidR="003D6A44" w:rsidRPr="00E36BFD" w:rsidRDefault="003D6A44" w:rsidP="003D6A44">
            <w:pPr>
              <w:pStyle w:val="Sub-SectionHeading-Standards"/>
              <w:spacing w:before="0"/>
              <w:rPr>
                <w:rFonts w:ascii="Arial Narrow" w:hAnsi="Arial Narrow"/>
                <w:color w:val="0070C0"/>
                <w:u w:val="single"/>
              </w:rPr>
            </w:pPr>
            <w:bookmarkStart w:id="34" w:name="_Toc222684915"/>
            <w:r w:rsidRPr="005C6DAA">
              <w:rPr>
                <w:rFonts w:ascii="Arial Narrow" w:hAnsi="Arial Narrow"/>
                <w:color w:val="FFFFFF" w:themeColor="background1"/>
              </w:rPr>
              <w:t xml:space="preserve">Sub-section I: Arrangements for Services to be Performed </w:t>
            </w:r>
            <w:proofErr w:type="gramStart"/>
            <w:r w:rsidRPr="005C6DAA">
              <w:rPr>
                <w:rFonts w:ascii="Arial Narrow" w:hAnsi="Arial Narrow"/>
                <w:color w:val="FFFFFF" w:themeColor="background1"/>
              </w:rPr>
              <w:t>By</w:t>
            </w:r>
            <w:proofErr w:type="gramEnd"/>
            <w:r w:rsidRPr="005C6DAA">
              <w:rPr>
                <w:rFonts w:ascii="Arial Narrow" w:hAnsi="Arial Narrow"/>
                <w:color w:val="FFFFFF" w:themeColor="background1"/>
              </w:rPr>
              <w:t xml:space="preserve"> Other Than Salaried Organization Personnel</w:t>
            </w:r>
            <w:bookmarkEnd w:id="34"/>
          </w:p>
        </w:tc>
        <w:tc>
          <w:tcPr>
            <w:tcW w:w="1440" w:type="dxa"/>
          </w:tcPr>
          <w:p w14:paraId="296E52E0" w14:textId="77777777" w:rsidR="003D6A44" w:rsidRPr="00B058CD" w:rsidRDefault="003D6A44" w:rsidP="003D6A44"/>
        </w:tc>
        <w:tc>
          <w:tcPr>
            <w:tcW w:w="1440" w:type="dxa"/>
            <w:vAlign w:val="center"/>
          </w:tcPr>
          <w:p w14:paraId="03EE73D5" w14:textId="77777777" w:rsidR="003D6A44" w:rsidRPr="00193D98" w:rsidRDefault="00000000" w:rsidP="003D6A44">
            <w:pPr>
              <w:spacing w:after="0"/>
              <w:rPr>
                <w:rFonts w:ascii="Arial Narrow" w:hAnsi="Arial Narrow" w:cs="Arial"/>
                <w:sz w:val="20"/>
                <w:szCs w:val="20"/>
              </w:rPr>
            </w:pPr>
            <w:sdt>
              <w:sdtPr>
                <w:rPr>
                  <w:rFonts w:ascii="Arial" w:hAnsi="Arial" w:cs="Arial"/>
                  <w:sz w:val="20"/>
                  <w:szCs w:val="20"/>
                </w:rPr>
                <w:id w:val="2061358148"/>
                <w14:checkbox>
                  <w14:checked w14:val="0"/>
                  <w14:checkedState w14:val="2612" w14:font="MS Gothic"/>
                  <w14:uncheckedState w14:val="2610" w14:font="MS Gothic"/>
                </w14:checkbox>
              </w:sdtPr>
              <w:sdtContent>
                <w:r w:rsidR="003D6A44" w:rsidRPr="00567D45">
                  <w:rPr>
                    <w:rFonts w:ascii="Segoe UI Symbol" w:eastAsia="MS Gothic" w:hAnsi="Segoe UI Symbol" w:cs="Segoe UI Symbol"/>
                    <w:sz w:val="20"/>
                    <w:szCs w:val="20"/>
                  </w:rPr>
                  <w:t>☐</w:t>
                </w:r>
              </w:sdtContent>
            </w:sdt>
            <w:r w:rsidR="003D6A44" w:rsidRPr="00567D45">
              <w:rPr>
                <w:rFonts w:ascii="Arial" w:hAnsi="Arial" w:cs="Arial"/>
                <w:sz w:val="20"/>
                <w:szCs w:val="20"/>
              </w:rPr>
              <w:t xml:space="preserve"> </w:t>
            </w:r>
            <w:r w:rsidR="003D6A44" w:rsidRPr="00193D98">
              <w:rPr>
                <w:rFonts w:ascii="Arial Narrow" w:hAnsi="Arial Narrow" w:cs="Arial"/>
                <w:sz w:val="20"/>
                <w:szCs w:val="20"/>
              </w:rPr>
              <w:t>Compliant</w:t>
            </w:r>
          </w:p>
          <w:p w14:paraId="086E20D6" w14:textId="6DDE6DCB" w:rsidR="003D6A44" w:rsidRPr="00B058CD" w:rsidRDefault="00000000" w:rsidP="003D6A44">
            <w:sdt>
              <w:sdtPr>
                <w:rPr>
                  <w:rFonts w:ascii="Arial Narrow" w:hAnsi="Arial Narrow" w:cs="Arial"/>
                  <w:sz w:val="20"/>
                  <w:szCs w:val="20"/>
                </w:rPr>
                <w:id w:val="-1448920197"/>
                <w14:checkbox>
                  <w14:checked w14:val="0"/>
                  <w14:checkedState w14:val="2612" w14:font="MS Gothic"/>
                  <w14:uncheckedState w14:val="2610" w14:font="MS Gothic"/>
                </w14:checkbox>
              </w:sdtPr>
              <w:sdtContent>
                <w:r w:rsidR="003D6A44" w:rsidRPr="00193D98">
                  <w:rPr>
                    <w:rFonts w:ascii="Segoe UI Symbol" w:eastAsia="MS Gothic" w:hAnsi="Segoe UI Symbol" w:cs="Segoe UI Symbol"/>
                    <w:sz w:val="20"/>
                    <w:szCs w:val="20"/>
                  </w:rPr>
                  <w:t>☐</w:t>
                </w:r>
              </w:sdtContent>
            </w:sdt>
            <w:r w:rsidR="003D6A44" w:rsidRPr="00193D98">
              <w:rPr>
                <w:rFonts w:ascii="Arial Narrow" w:hAnsi="Arial Narrow" w:cs="Arial"/>
                <w:sz w:val="20"/>
                <w:szCs w:val="20"/>
              </w:rPr>
              <w:t xml:space="preserve"> Deficient</w:t>
            </w:r>
          </w:p>
        </w:tc>
      </w:tr>
      <w:tr w:rsidR="00CD099A" w:rsidRPr="00B058CD" w14:paraId="4833C894" w14:textId="77777777" w:rsidTr="008C5667">
        <w:trPr>
          <w:gridAfter w:val="2"/>
          <w:wAfter w:w="2880" w:type="dxa"/>
        </w:trPr>
        <w:tc>
          <w:tcPr>
            <w:tcW w:w="905" w:type="dxa"/>
            <w:noWrap/>
            <w:vAlign w:val="center"/>
          </w:tcPr>
          <w:p w14:paraId="4A3E66A2" w14:textId="46EBA5DE" w:rsidR="00CD099A" w:rsidRPr="008B1415" w:rsidRDefault="00CD099A" w:rsidP="00CD099A">
            <w:pPr>
              <w:spacing w:line="278" w:lineRule="auto"/>
              <w:jc w:val="center"/>
              <w:rPr>
                <w:rFonts w:ascii="Arial Narrow" w:hAnsi="Arial Narrow" w:cs="Arial"/>
                <w:b/>
                <w:bCs/>
                <w:color w:val="000000"/>
                <w:sz w:val="20"/>
                <w:szCs w:val="20"/>
              </w:rPr>
            </w:pPr>
            <w:r w:rsidRPr="008B1415">
              <w:rPr>
                <w:rFonts w:ascii="Arial Narrow" w:hAnsi="Arial Narrow" w:cs="Arial"/>
                <w:b/>
                <w:bCs/>
                <w:color w:val="000000"/>
                <w:sz w:val="20"/>
                <w:szCs w:val="20"/>
              </w:rPr>
              <w:t>15-I-1</w:t>
            </w:r>
          </w:p>
        </w:tc>
        <w:tc>
          <w:tcPr>
            <w:tcW w:w="7830" w:type="dxa"/>
            <w:gridSpan w:val="2"/>
            <w:vAlign w:val="center"/>
          </w:tcPr>
          <w:p w14:paraId="36D15A81" w14:textId="77777777" w:rsidR="00CD099A" w:rsidRDefault="00CD099A" w:rsidP="00CD099A">
            <w:pPr>
              <w:spacing w:line="278" w:lineRule="auto"/>
              <w:rPr>
                <w:rFonts w:ascii="Arial Narrow" w:hAnsi="Arial Narrow" w:cs="Arial"/>
                <w:color w:val="000000"/>
                <w:sz w:val="20"/>
                <w:szCs w:val="20"/>
              </w:rPr>
            </w:pPr>
            <w:r w:rsidRPr="008B1415">
              <w:rPr>
                <w:rFonts w:ascii="Arial Narrow" w:hAnsi="Arial Narrow" w:cs="Arial"/>
                <w:color w:val="000000"/>
                <w:sz w:val="20"/>
                <w:szCs w:val="20"/>
              </w:rPr>
              <w:t>Arrangements for physical therapy and speech pathology services to be performed by other than salaried organization personnel.</w:t>
            </w:r>
          </w:p>
          <w:p w14:paraId="56F4271F" w14:textId="3DB41AB1" w:rsidR="00CD099A" w:rsidRPr="008B1415" w:rsidRDefault="00CD099A" w:rsidP="00CD099A">
            <w:pPr>
              <w:spacing w:line="278" w:lineRule="auto"/>
              <w:rPr>
                <w:rFonts w:ascii="Arial Narrow" w:hAnsi="Arial Narrow" w:cs="Arial"/>
                <w:color w:val="000000"/>
                <w:sz w:val="20"/>
                <w:szCs w:val="20"/>
              </w:rPr>
            </w:pPr>
            <w:r w:rsidRPr="00C47B59">
              <w:rPr>
                <w:rFonts w:ascii="Arial Narrow" w:hAnsi="Arial Narrow" w:cs="Arial"/>
                <w:color w:val="000000"/>
                <w:sz w:val="20"/>
                <w:szCs w:val="20"/>
              </w:rPr>
              <w:t>§485.719 Condition</w:t>
            </w:r>
          </w:p>
        </w:tc>
        <w:tc>
          <w:tcPr>
            <w:tcW w:w="1440" w:type="dxa"/>
            <w:vAlign w:val="center"/>
          </w:tcPr>
          <w:p w14:paraId="45740D03"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279315612"/>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2C393270" w14:textId="10240003" w:rsidR="00CD099A" w:rsidRPr="008B1415"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474497294"/>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97473390"/>
            <w:placeholder>
              <w:docPart w:val="FF8469D660F8413DBAA0287BA9210681"/>
            </w:placeholder>
            <w:showingPlcHdr/>
            <w:text/>
          </w:sdtPr>
          <w:sdtContent>
            <w:tc>
              <w:tcPr>
                <w:tcW w:w="4685" w:type="dxa"/>
              </w:tcPr>
              <w:p w14:paraId="2B4D1BE4" w14:textId="27465F5B" w:rsidR="00CD099A" w:rsidRPr="008B1415" w:rsidRDefault="00CD099A" w:rsidP="00CD099A">
                <w:pPr>
                  <w:spacing w:line="278" w:lineRule="auto"/>
                  <w:rPr>
                    <w:rFonts w:ascii="Arial Narrow" w:hAnsi="Arial Narrow" w:cs="Arial"/>
                    <w:color w:val="0070C0"/>
                    <w:sz w:val="20"/>
                    <w:szCs w:val="20"/>
                    <w:u w:val="single"/>
                  </w:rPr>
                </w:pPr>
                <w:r w:rsidRPr="00BB5A10">
                  <w:rPr>
                    <w:rStyle w:val="PlaceholderText"/>
                    <w:rFonts w:ascii="Arial Narrow" w:hAnsi="Arial Narrow"/>
                  </w:rPr>
                  <w:t>Click or tap here to enter text.</w:t>
                </w:r>
              </w:p>
            </w:tc>
          </w:sdtContent>
        </w:sdt>
      </w:tr>
      <w:tr w:rsidR="00CD099A" w:rsidRPr="00B058CD" w14:paraId="32E3D029" w14:textId="77777777" w:rsidTr="008C5667">
        <w:trPr>
          <w:gridAfter w:val="2"/>
          <w:wAfter w:w="2880" w:type="dxa"/>
        </w:trPr>
        <w:tc>
          <w:tcPr>
            <w:tcW w:w="905" w:type="dxa"/>
            <w:noWrap/>
            <w:vAlign w:val="center"/>
          </w:tcPr>
          <w:p w14:paraId="05A2ABF0" w14:textId="163E1F2E" w:rsidR="00CD099A" w:rsidRPr="008B1415" w:rsidRDefault="00CD099A" w:rsidP="00CD099A">
            <w:pPr>
              <w:spacing w:line="278" w:lineRule="auto"/>
              <w:jc w:val="center"/>
              <w:rPr>
                <w:rFonts w:ascii="Arial Narrow" w:hAnsi="Arial Narrow" w:cs="Arial"/>
                <w:b/>
                <w:bCs/>
                <w:color w:val="000000"/>
                <w:sz w:val="20"/>
                <w:szCs w:val="20"/>
              </w:rPr>
            </w:pPr>
            <w:r w:rsidRPr="008B1415">
              <w:rPr>
                <w:rFonts w:ascii="Arial Narrow" w:hAnsi="Arial Narrow" w:cs="Arial"/>
                <w:b/>
                <w:bCs/>
                <w:color w:val="000000"/>
                <w:sz w:val="20"/>
                <w:szCs w:val="20"/>
              </w:rPr>
              <w:t>15-I-2</w:t>
            </w:r>
          </w:p>
        </w:tc>
        <w:tc>
          <w:tcPr>
            <w:tcW w:w="7830" w:type="dxa"/>
            <w:gridSpan w:val="2"/>
            <w:vAlign w:val="center"/>
          </w:tcPr>
          <w:p w14:paraId="1D60619A" w14:textId="77777777" w:rsidR="00CD099A" w:rsidRDefault="00CD099A" w:rsidP="00CD099A">
            <w:pPr>
              <w:spacing w:line="278" w:lineRule="auto"/>
              <w:rPr>
                <w:rFonts w:ascii="Arial Narrow" w:hAnsi="Arial Narrow" w:cs="Arial"/>
                <w:color w:val="000000"/>
                <w:sz w:val="20"/>
                <w:szCs w:val="20"/>
              </w:rPr>
            </w:pPr>
            <w:r w:rsidRPr="008B1415">
              <w:rPr>
                <w:rFonts w:ascii="Arial Narrow" w:hAnsi="Arial Narrow" w:cs="Arial"/>
                <w:color w:val="000000"/>
                <w:sz w:val="20"/>
                <w:szCs w:val="20"/>
              </w:rPr>
              <w:t xml:space="preserve">If an organization provides outpatient physical therapy or speech pathology services under an arrangement with others, the services are to be furnished in accordance with the terms of a written contract, which provides that the organization </w:t>
            </w:r>
            <w:proofErr w:type="gramStart"/>
            <w:r w:rsidRPr="008B1415">
              <w:rPr>
                <w:rFonts w:ascii="Arial Narrow" w:hAnsi="Arial Narrow" w:cs="Arial"/>
                <w:color w:val="000000"/>
                <w:sz w:val="20"/>
                <w:szCs w:val="20"/>
              </w:rPr>
              <w:t>retains of</w:t>
            </w:r>
            <w:proofErr w:type="gramEnd"/>
            <w:r w:rsidRPr="008B1415">
              <w:rPr>
                <w:rFonts w:ascii="Arial Narrow" w:hAnsi="Arial Narrow" w:cs="Arial"/>
                <w:color w:val="000000"/>
                <w:sz w:val="20"/>
                <w:szCs w:val="20"/>
              </w:rPr>
              <w:t xml:space="preserve"> professional and administrative responsibility for</w:t>
            </w:r>
            <w:proofErr w:type="gramStart"/>
            <w:r w:rsidRPr="008B1415">
              <w:rPr>
                <w:rFonts w:ascii="Arial Narrow" w:hAnsi="Arial Narrow" w:cs="Arial"/>
                <w:color w:val="000000"/>
                <w:sz w:val="20"/>
                <w:szCs w:val="20"/>
              </w:rPr>
              <w:t>, and control</w:t>
            </w:r>
            <w:proofErr w:type="gramEnd"/>
            <w:r w:rsidRPr="008B1415">
              <w:rPr>
                <w:rFonts w:ascii="Arial Narrow" w:hAnsi="Arial Narrow" w:cs="Arial"/>
                <w:color w:val="000000"/>
                <w:sz w:val="20"/>
                <w:szCs w:val="20"/>
              </w:rPr>
              <w:t xml:space="preserve"> and supervision of, the services.</w:t>
            </w:r>
          </w:p>
          <w:p w14:paraId="4CAAC551" w14:textId="5D627B75" w:rsidR="00CD099A" w:rsidRPr="008B1415" w:rsidRDefault="00CD099A" w:rsidP="00CD099A">
            <w:pPr>
              <w:spacing w:line="278" w:lineRule="auto"/>
              <w:rPr>
                <w:rFonts w:ascii="Arial Narrow" w:hAnsi="Arial Narrow" w:cs="Arial"/>
                <w:color w:val="000000"/>
                <w:sz w:val="20"/>
                <w:szCs w:val="20"/>
              </w:rPr>
            </w:pPr>
            <w:r w:rsidRPr="00C47B59">
              <w:rPr>
                <w:rFonts w:ascii="Arial Narrow" w:hAnsi="Arial Narrow" w:cs="Arial"/>
                <w:color w:val="000000"/>
                <w:sz w:val="20"/>
                <w:szCs w:val="20"/>
              </w:rPr>
              <w:t>§485.719(a) Standard</w:t>
            </w:r>
          </w:p>
        </w:tc>
        <w:tc>
          <w:tcPr>
            <w:tcW w:w="1440" w:type="dxa"/>
            <w:vAlign w:val="center"/>
          </w:tcPr>
          <w:p w14:paraId="5220893B"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394240801"/>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149DDCC1" w14:textId="453D71DA" w:rsidR="00CD099A" w:rsidRPr="008B1415"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946230380"/>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656262156"/>
            <w:placeholder>
              <w:docPart w:val="E6011A0308444E2D843F869EDF17D1E3"/>
            </w:placeholder>
            <w:showingPlcHdr/>
            <w:text/>
          </w:sdtPr>
          <w:sdtContent>
            <w:tc>
              <w:tcPr>
                <w:tcW w:w="4685" w:type="dxa"/>
              </w:tcPr>
              <w:p w14:paraId="6AB167B1" w14:textId="2CC6EF4A" w:rsidR="00CD099A" w:rsidRPr="008B1415" w:rsidRDefault="00CD099A" w:rsidP="00CD099A">
                <w:pPr>
                  <w:spacing w:line="278" w:lineRule="auto"/>
                  <w:rPr>
                    <w:rFonts w:ascii="Arial Narrow" w:hAnsi="Arial Narrow" w:cs="Arial"/>
                    <w:color w:val="0070C0"/>
                    <w:sz w:val="20"/>
                    <w:szCs w:val="20"/>
                    <w:u w:val="single"/>
                  </w:rPr>
                </w:pPr>
                <w:r w:rsidRPr="00BB5A10">
                  <w:rPr>
                    <w:rStyle w:val="PlaceholderText"/>
                    <w:rFonts w:ascii="Arial Narrow" w:hAnsi="Arial Narrow"/>
                  </w:rPr>
                  <w:t>Click or tap here to enter text.</w:t>
                </w:r>
              </w:p>
            </w:tc>
          </w:sdtContent>
        </w:sdt>
      </w:tr>
      <w:tr w:rsidR="00CD099A" w:rsidRPr="00B058CD" w14:paraId="6CA8F810" w14:textId="77777777" w:rsidTr="008C5667">
        <w:trPr>
          <w:gridAfter w:val="2"/>
          <w:wAfter w:w="2880" w:type="dxa"/>
        </w:trPr>
        <w:tc>
          <w:tcPr>
            <w:tcW w:w="905" w:type="dxa"/>
            <w:noWrap/>
            <w:vAlign w:val="center"/>
          </w:tcPr>
          <w:p w14:paraId="68B58D15" w14:textId="4FC76276" w:rsidR="00CD099A" w:rsidRPr="008B1415" w:rsidRDefault="00CD099A" w:rsidP="00CD099A">
            <w:pPr>
              <w:spacing w:line="278" w:lineRule="auto"/>
              <w:jc w:val="center"/>
              <w:rPr>
                <w:rFonts w:ascii="Arial Narrow" w:hAnsi="Arial Narrow" w:cs="Arial"/>
                <w:b/>
                <w:bCs/>
                <w:color w:val="000000"/>
                <w:sz w:val="20"/>
                <w:szCs w:val="20"/>
              </w:rPr>
            </w:pPr>
            <w:r w:rsidRPr="008B1415">
              <w:rPr>
                <w:rFonts w:ascii="Arial Narrow" w:hAnsi="Arial Narrow" w:cs="Arial"/>
                <w:b/>
                <w:bCs/>
                <w:color w:val="000000"/>
                <w:sz w:val="20"/>
                <w:szCs w:val="20"/>
              </w:rPr>
              <w:t>15-I-3</w:t>
            </w:r>
          </w:p>
        </w:tc>
        <w:tc>
          <w:tcPr>
            <w:tcW w:w="7830" w:type="dxa"/>
            <w:gridSpan w:val="2"/>
            <w:vAlign w:val="center"/>
          </w:tcPr>
          <w:p w14:paraId="48465B4C" w14:textId="77777777" w:rsidR="00CD099A" w:rsidRDefault="00CD099A" w:rsidP="00CD099A">
            <w:pPr>
              <w:spacing w:line="278" w:lineRule="auto"/>
              <w:rPr>
                <w:rFonts w:ascii="Arial Narrow" w:hAnsi="Arial Narrow" w:cs="Arial"/>
                <w:color w:val="000000"/>
                <w:sz w:val="20"/>
                <w:szCs w:val="20"/>
              </w:rPr>
            </w:pPr>
            <w:r w:rsidRPr="008B1415">
              <w:rPr>
                <w:rFonts w:ascii="Arial Narrow" w:hAnsi="Arial Narrow" w:cs="Arial"/>
                <w:color w:val="000000"/>
                <w:sz w:val="20"/>
                <w:szCs w:val="20"/>
              </w:rPr>
              <w:t>The contract specifies the term of the contract and the manner of termination or renewal.</w:t>
            </w:r>
          </w:p>
          <w:p w14:paraId="46B5C937" w14:textId="77777777" w:rsidR="00CD099A" w:rsidRPr="00A0500A" w:rsidRDefault="00CD099A" w:rsidP="00CD099A">
            <w:pPr>
              <w:spacing w:after="0" w:line="278" w:lineRule="auto"/>
              <w:rPr>
                <w:rFonts w:ascii="Arial Narrow" w:hAnsi="Arial Narrow" w:cs="Arial"/>
                <w:color w:val="000000"/>
                <w:sz w:val="20"/>
                <w:szCs w:val="20"/>
              </w:rPr>
            </w:pPr>
            <w:r w:rsidRPr="00A0500A">
              <w:rPr>
                <w:rFonts w:ascii="Arial Narrow" w:hAnsi="Arial Narrow" w:cs="Arial"/>
                <w:color w:val="000000"/>
                <w:sz w:val="20"/>
                <w:szCs w:val="20"/>
              </w:rPr>
              <w:t>§485.719(b) Standard</w:t>
            </w:r>
          </w:p>
          <w:p w14:paraId="17F256D1" w14:textId="73F0C46B" w:rsidR="00CD099A" w:rsidRPr="008B1415" w:rsidRDefault="00CD099A" w:rsidP="00CD099A">
            <w:pPr>
              <w:spacing w:after="0" w:line="278" w:lineRule="auto"/>
              <w:rPr>
                <w:rFonts w:ascii="Arial Narrow" w:hAnsi="Arial Narrow" w:cs="Arial"/>
                <w:color w:val="000000"/>
                <w:sz w:val="20"/>
                <w:szCs w:val="20"/>
              </w:rPr>
            </w:pPr>
            <w:r w:rsidRPr="00A0500A">
              <w:rPr>
                <w:rFonts w:ascii="Arial Narrow" w:hAnsi="Arial Narrow" w:cs="Arial"/>
                <w:color w:val="000000"/>
                <w:sz w:val="20"/>
                <w:szCs w:val="20"/>
              </w:rPr>
              <w:t>§485.719(b)(1) Standard</w:t>
            </w:r>
          </w:p>
        </w:tc>
        <w:tc>
          <w:tcPr>
            <w:tcW w:w="1440" w:type="dxa"/>
            <w:vAlign w:val="center"/>
          </w:tcPr>
          <w:p w14:paraId="14207055"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031107890"/>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51D10A46" w14:textId="3B822BF8" w:rsidR="00CD099A" w:rsidRPr="008B1415"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808117132"/>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573774941"/>
            <w:placeholder>
              <w:docPart w:val="0DD25AF782A54FD1863F2F036A5FD8D7"/>
            </w:placeholder>
            <w:showingPlcHdr/>
            <w:text/>
          </w:sdtPr>
          <w:sdtContent>
            <w:tc>
              <w:tcPr>
                <w:tcW w:w="4685" w:type="dxa"/>
              </w:tcPr>
              <w:p w14:paraId="65A100CF" w14:textId="7A73AA14" w:rsidR="00CD099A" w:rsidRPr="008B1415" w:rsidRDefault="00CD099A" w:rsidP="00CD099A">
                <w:pPr>
                  <w:spacing w:line="278" w:lineRule="auto"/>
                  <w:rPr>
                    <w:rFonts w:ascii="Arial Narrow" w:hAnsi="Arial Narrow" w:cs="Arial"/>
                    <w:color w:val="0070C0"/>
                    <w:sz w:val="20"/>
                    <w:szCs w:val="20"/>
                    <w:u w:val="single"/>
                  </w:rPr>
                </w:pPr>
                <w:r w:rsidRPr="00BB5A10">
                  <w:rPr>
                    <w:rStyle w:val="PlaceholderText"/>
                    <w:rFonts w:ascii="Arial Narrow" w:hAnsi="Arial Narrow"/>
                  </w:rPr>
                  <w:t>Click or tap here to enter text.</w:t>
                </w:r>
              </w:p>
            </w:tc>
          </w:sdtContent>
        </w:sdt>
      </w:tr>
      <w:tr w:rsidR="00CD099A" w:rsidRPr="00B058CD" w14:paraId="11B51417" w14:textId="77777777" w:rsidTr="008C5667">
        <w:trPr>
          <w:gridAfter w:val="2"/>
          <w:wAfter w:w="2880" w:type="dxa"/>
        </w:trPr>
        <w:tc>
          <w:tcPr>
            <w:tcW w:w="905" w:type="dxa"/>
            <w:noWrap/>
            <w:vAlign w:val="center"/>
          </w:tcPr>
          <w:p w14:paraId="2941691D" w14:textId="7246EC12" w:rsidR="00CD099A" w:rsidRPr="008B1415" w:rsidRDefault="00CD099A" w:rsidP="00CD099A">
            <w:pPr>
              <w:spacing w:line="278" w:lineRule="auto"/>
              <w:jc w:val="center"/>
              <w:rPr>
                <w:rFonts w:ascii="Arial Narrow" w:hAnsi="Arial Narrow" w:cs="Arial"/>
                <w:b/>
                <w:bCs/>
                <w:color w:val="000000"/>
                <w:sz w:val="20"/>
                <w:szCs w:val="20"/>
              </w:rPr>
            </w:pPr>
            <w:r w:rsidRPr="008B1415">
              <w:rPr>
                <w:rFonts w:ascii="Arial Narrow" w:hAnsi="Arial Narrow" w:cs="Arial"/>
                <w:b/>
                <w:bCs/>
                <w:color w:val="000000"/>
                <w:sz w:val="20"/>
                <w:szCs w:val="20"/>
              </w:rPr>
              <w:t>15-I-4</w:t>
            </w:r>
          </w:p>
        </w:tc>
        <w:tc>
          <w:tcPr>
            <w:tcW w:w="7830" w:type="dxa"/>
            <w:gridSpan w:val="2"/>
            <w:vAlign w:val="center"/>
          </w:tcPr>
          <w:p w14:paraId="45D89472" w14:textId="77777777" w:rsidR="00CD099A" w:rsidRDefault="00CD099A" w:rsidP="00CD099A">
            <w:pPr>
              <w:spacing w:line="278" w:lineRule="auto"/>
              <w:rPr>
                <w:rFonts w:ascii="Arial Narrow" w:hAnsi="Arial Narrow" w:cs="Arial"/>
                <w:color w:val="000000"/>
                <w:sz w:val="20"/>
                <w:szCs w:val="20"/>
              </w:rPr>
            </w:pPr>
            <w:r w:rsidRPr="008B1415">
              <w:rPr>
                <w:rFonts w:ascii="Arial Narrow" w:hAnsi="Arial Narrow" w:cs="Arial"/>
                <w:color w:val="000000"/>
                <w:sz w:val="20"/>
                <w:szCs w:val="20"/>
              </w:rPr>
              <w:t>The contract requires that personnel who furnish the services meet the requirements that are set forth in this subpart for salaried personnel.</w:t>
            </w:r>
          </w:p>
          <w:p w14:paraId="4D6A3535" w14:textId="77F4650E" w:rsidR="00CD099A" w:rsidRPr="008B1415" w:rsidRDefault="00CD099A" w:rsidP="00CD099A">
            <w:pPr>
              <w:spacing w:line="278" w:lineRule="auto"/>
              <w:rPr>
                <w:rFonts w:ascii="Arial Narrow" w:hAnsi="Arial Narrow" w:cs="Arial"/>
                <w:color w:val="000000"/>
                <w:sz w:val="20"/>
                <w:szCs w:val="20"/>
              </w:rPr>
            </w:pPr>
            <w:r w:rsidRPr="00A0500A">
              <w:rPr>
                <w:rFonts w:ascii="Arial Narrow" w:hAnsi="Arial Narrow" w:cs="Arial"/>
                <w:color w:val="000000"/>
                <w:sz w:val="20"/>
                <w:szCs w:val="20"/>
              </w:rPr>
              <w:t>§485.719(b)(2) Standard</w:t>
            </w:r>
          </w:p>
        </w:tc>
        <w:tc>
          <w:tcPr>
            <w:tcW w:w="1440" w:type="dxa"/>
            <w:vAlign w:val="center"/>
          </w:tcPr>
          <w:p w14:paraId="735B3FBF"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398172371"/>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19C2F1DA" w14:textId="0EA97914" w:rsidR="00CD099A" w:rsidRPr="008B1415"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778611118"/>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21597119"/>
            <w:placeholder>
              <w:docPart w:val="005DFFE793EE472C9AA4618A1E907E48"/>
            </w:placeholder>
            <w:showingPlcHdr/>
            <w:text/>
          </w:sdtPr>
          <w:sdtContent>
            <w:tc>
              <w:tcPr>
                <w:tcW w:w="4685" w:type="dxa"/>
              </w:tcPr>
              <w:p w14:paraId="4408691B" w14:textId="380EF4CE" w:rsidR="00CD099A" w:rsidRPr="008B1415" w:rsidRDefault="00CD099A" w:rsidP="00CD099A">
                <w:pPr>
                  <w:spacing w:line="278" w:lineRule="auto"/>
                  <w:rPr>
                    <w:rFonts w:ascii="Arial Narrow" w:hAnsi="Arial Narrow" w:cs="Arial"/>
                    <w:color w:val="0070C0"/>
                    <w:sz w:val="20"/>
                    <w:szCs w:val="20"/>
                    <w:u w:val="single"/>
                  </w:rPr>
                </w:pPr>
                <w:r w:rsidRPr="00BB5A10">
                  <w:rPr>
                    <w:rStyle w:val="PlaceholderText"/>
                    <w:rFonts w:ascii="Arial Narrow" w:hAnsi="Arial Narrow"/>
                  </w:rPr>
                  <w:t>Click or tap here to enter text.</w:t>
                </w:r>
              </w:p>
            </w:tc>
          </w:sdtContent>
        </w:sdt>
      </w:tr>
      <w:tr w:rsidR="00CD099A" w:rsidRPr="00B058CD" w14:paraId="293810CA" w14:textId="77777777" w:rsidTr="008C5667">
        <w:trPr>
          <w:gridAfter w:val="2"/>
          <w:wAfter w:w="2880" w:type="dxa"/>
        </w:trPr>
        <w:tc>
          <w:tcPr>
            <w:tcW w:w="905" w:type="dxa"/>
            <w:noWrap/>
            <w:vAlign w:val="center"/>
          </w:tcPr>
          <w:p w14:paraId="6AD083AE" w14:textId="6B79C01E" w:rsidR="00CD099A" w:rsidRPr="008B1415" w:rsidRDefault="00CD099A" w:rsidP="00CD099A">
            <w:pPr>
              <w:spacing w:line="278" w:lineRule="auto"/>
              <w:jc w:val="center"/>
              <w:rPr>
                <w:rFonts w:ascii="Arial Narrow" w:hAnsi="Arial Narrow" w:cs="Arial"/>
                <w:b/>
                <w:bCs/>
                <w:color w:val="000000"/>
                <w:sz w:val="20"/>
                <w:szCs w:val="20"/>
              </w:rPr>
            </w:pPr>
            <w:r w:rsidRPr="008B1415">
              <w:rPr>
                <w:rFonts w:ascii="Arial Narrow" w:hAnsi="Arial Narrow" w:cs="Arial"/>
                <w:b/>
                <w:bCs/>
                <w:color w:val="000000"/>
                <w:sz w:val="20"/>
                <w:szCs w:val="20"/>
              </w:rPr>
              <w:lastRenderedPageBreak/>
              <w:t>15-I-5</w:t>
            </w:r>
          </w:p>
        </w:tc>
        <w:tc>
          <w:tcPr>
            <w:tcW w:w="7830" w:type="dxa"/>
            <w:gridSpan w:val="2"/>
            <w:vAlign w:val="center"/>
          </w:tcPr>
          <w:p w14:paraId="5E9E3693" w14:textId="77777777" w:rsidR="00CD099A" w:rsidRDefault="00CD099A" w:rsidP="00CD099A">
            <w:pPr>
              <w:spacing w:line="278" w:lineRule="auto"/>
              <w:rPr>
                <w:rFonts w:ascii="Arial Narrow" w:hAnsi="Arial Narrow" w:cs="Arial"/>
                <w:color w:val="000000"/>
                <w:sz w:val="20"/>
                <w:szCs w:val="20"/>
              </w:rPr>
            </w:pPr>
            <w:r w:rsidRPr="008B1415">
              <w:rPr>
                <w:rFonts w:ascii="Arial Narrow" w:hAnsi="Arial Narrow" w:cs="Arial"/>
                <w:color w:val="000000"/>
                <w:sz w:val="20"/>
                <w:szCs w:val="20"/>
              </w:rPr>
              <w:t>The contract provides that the contracting outside resource may not bill the patient or Medicare for the services. This limitation is based on section 1861(w)(1) of the Act, which provides that only the provider may bill the beneficiary for covered services furnished under arrangements; and receipt of Medicare payment by the provider, on behalf of an entitled individual, discharges the liability of the individual or any other person to pay for those services.</w:t>
            </w:r>
          </w:p>
          <w:p w14:paraId="295BCD95" w14:textId="77777777" w:rsidR="00CD099A" w:rsidRDefault="00CD099A" w:rsidP="00CD099A">
            <w:pPr>
              <w:spacing w:after="0" w:line="278" w:lineRule="auto"/>
              <w:rPr>
                <w:rFonts w:ascii="Arial Narrow" w:hAnsi="Arial Narrow" w:cs="Arial"/>
                <w:color w:val="000000"/>
                <w:sz w:val="20"/>
                <w:szCs w:val="20"/>
              </w:rPr>
            </w:pPr>
            <w:r w:rsidRPr="007B0BD2">
              <w:rPr>
                <w:rFonts w:ascii="Arial Narrow" w:hAnsi="Arial Narrow" w:cs="Arial"/>
                <w:color w:val="000000"/>
                <w:sz w:val="20"/>
                <w:szCs w:val="20"/>
              </w:rPr>
              <w:t xml:space="preserve">§485.719(b)(3) Standard </w:t>
            </w:r>
          </w:p>
          <w:p w14:paraId="5F9EC616" w14:textId="77777777" w:rsidR="00CD099A" w:rsidRDefault="00CD099A" w:rsidP="00CD099A">
            <w:pPr>
              <w:spacing w:after="0" w:line="278" w:lineRule="auto"/>
              <w:rPr>
                <w:rFonts w:ascii="Arial Narrow" w:hAnsi="Arial Narrow" w:cs="Arial"/>
                <w:color w:val="000000"/>
                <w:sz w:val="20"/>
                <w:szCs w:val="20"/>
              </w:rPr>
            </w:pPr>
            <w:r w:rsidRPr="007B0BD2">
              <w:rPr>
                <w:rFonts w:ascii="Arial Narrow" w:hAnsi="Arial Narrow" w:cs="Arial"/>
                <w:color w:val="000000"/>
                <w:sz w:val="20"/>
                <w:szCs w:val="20"/>
              </w:rPr>
              <w:t xml:space="preserve">§485.719(b)(3)(i) Standard </w:t>
            </w:r>
          </w:p>
          <w:p w14:paraId="5C58956F" w14:textId="41EA968F" w:rsidR="00CD099A" w:rsidRPr="008B1415" w:rsidRDefault="00CD099A" w:rsidP="00CD099A">
            <w:pPr>
              <w:spacing w:after="0" w:line="278" w:lineRule="auto"/>
              <w:rPr>
                <w:rFonts w:ascii="Arial Narrow" w:hAnsi="Arial Narrow" w:cs="Arial"/>
                <w:color w:val="000000"/>
                <w:sz w:val="20"/>
                <w:szCs w:val="20"/>
              </w:rPr>
            </w:pPr>
            <w:r w:rsidRPr="007B0BD2">
              <w:rPr>
                <w:rFonts w:ascii="Arial Narrow" w:hAnsi="Arial Narrow" w:cs="Arial"/>
                <w:color w:val="000000"/>
                <w:sz w:val="20"/>
                <w:szCs w:val="20"/>
              </w:rPr>
              <w:t>§485.719(b)(3)(ii) Standard</w:t>
            </w:r>
          </w:p>
        </w:tc>
        <w:tc>
          <w:tcPr>
            <w:tcW w:w="1440" w:type="dxa"/>
            <w:vAlign w:val="center"/>
          </w:tcPr>
          <w:p w14:paraId="7B118010"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391663022"/>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119E9F06" w14:textId="696AD8FA" w:rsidR="00CD099A" w:rsidRPr="008B1415"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655340360"/>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224720722"/>
            <w:placeholder>
              <w:docPart w:val="898F91C726734132BF82AEA41700E249"/>
            </w:placeholder>
            <w:showingPlcHdr/>
            <w:text/>
          </w:sdtPr>
          <w:sdtContent>
            <w:tc>
              <w:tcPr>
                <w:tcW w:w="4685" w:type="dxa"/>
              </w:tcPr>
              <w:p w14:paraId="6757AA95" w14:textId="3856302C" w:rsidR="00CD099A" w:rsidRPr="008B1415" w:rsidRDefault="00CD099A" w:rsidP="00CD099A">
                <w:pPr>
                  <w:spacing w:line="278" w:lineRule="auto"/>
                  <w:rPr>
                    <w:rFonts w:ascii="Arial Narrow" w:hAnsi="Arial Narrow" w:cs="Arial"/>
                    <w:color w:val="0070C0"/>
                    <w:sz w:val="20"/>
                    <w:szCs w:val="20"/>
                    <w:u w:val="single"/>
                  </w:rPr>
                </w:pPr>
                <w:r w:rsidRPr="00BB5A10">
                  <w:rPr>
                    <w:rStyle w:val="PlaceholderText"/>
                    <w:rFonts w:ascii="Arial Narrow" w:hAnsi="Arial Narrow"/>
                  </w:rPr>
                  <w:t>Click or tap here to enter text.</w:t>
                </w:r>
              </w:p>
            </w:tc>
          </w:sdtContent>
        </w:sdt>
      </w:tr>
      <w:tr w:rsidR="00B06D2A" w:rsidRPr="00B058CD" w14:paraId="5CEE54FB" w14:textId="5EAAC049" w:rsidTr="00966146">
        <w:tc>
          <w:tcPr>
            <w:tcW w:w="14860" w:type="dxa"/>
            <w:gridSpan w:val="5"/>
            <w:shd w:val="clear" w:color="auto" w:fill="006098"/>
            <w:noWrap/>
            <w:vAlign w:val="center"/>
          </w:tcPr>
          <w:p w14:paraId="45F180FD" w14:textId="23B9A907" w:rsidR="00B06D2A" w:rsidRPr="008B1415" w:rsidRDefault="00B06D2A" w:rsidP="00B06D2A">
            <w:pPr>
              <w:pStyle w:val="Sub-SectionHeading-Standards"/>
              <w:spacing w:before="0"/>
              <w:rPr>
                <w:rFonts w:ascii="Arial Narrow" w:hAnsi="Arial Narrow"/>
                <w:color w:val="0070C0"/>
                <w:u w:val="single"/>
              </w:rPr>
            </w:pPr>
            <w:bookmarkStart w:id="35" w:name="_Toc222684916"/>
            <w:r w:rsidRPr="00070085">
              <w:rPr>
                <w:rFonts w:ascii="Arial Narrow" w:hAnsi="Arial Narrow"/>
                <w:color w:val="FFFFFF" w:themeColor="background1"/>
              </w:rPr>
              <w:t>Sub-section J: Clinical Records</w:t>
            </w:r>
            <w:bookmarkEnd w:id="35"/>
          </w:p>
        </w:tc>
        <w:tc>
          <w:tcPr>
            <w:tcW w:w="1440" w:type="dxa"/>
          </w:tcPr>
          <w:p w14:paraId="579FA1F6" w14:textId="77777777" w:rsidR="00B06D2A" w:rsidRPr="00B058CD" w:rsidRDefault="00B06D2A" w:rsidP="00B06D2A"/>
        </w:tc>
        <w:tc>
          <w:tcPr>
            <w:tcW w:w="1440" w:type="dxa"/>
            <w:vAlign w:val="center"/>
          </w:tcPr>
          <w:p w14:paraId="228666AB" w14:textId="77777777" w:rsidR="00B06D2A" w:rsidRPr="00193D98" w:rsidRDefault="00000000" w:rsidP="00B06D2A">
            <w:pPr>
              <w:spacing w:after="0"/>
              <w:rPr>
                <w:rFonts w:ascii="Arial Narrow" w:hAnsi="Arial Narrow" w:cs="Arial"/>
                <w:sz w:val="20"/>
                <w:szCs w:val="20"/>
              </w:rPr>
            </w:pPr>
            <w:sdt>
              <w:sdtPr>
                <w:rPr>
                  <w:rFonts w:ascii="Arial" w:hAnsi="Arial" w:cs="Arial"/>
                  <w:sz w:val="20"/>
                  <w:szCs w:val="20"/>
                </w:rPr>
                <w:id w:val="-2016604017"/>
                <w14:checkbox>
                  <w14:checked w14:val="0"/>
                  <w14:checkedState w14:val="2612" w14:font="MS Gothic"/>
                  <w14:uncheckedState w14:val="2610" w14:font="MS Gothic"/>
                </w14:checkbox>
              </w:sdtPr>
              <w:sdtContent>
                <w:r w:rsidR="00B06D2A" w:rsidRPr="00567D45">
                  <w:rPr>
                    <w:rFonts w:ascii="Segoe UI Symbol" w:eastAsia="MS Gothic" w:hAnsi="Segoe UI Symbol" w:cs="Segoe UI Symbol"/>
                    <w:sz w:val="20"/>
                    <w:szCs w:val="20"/>
                  </w:rPr>
                  <w:t>☐</w:t>
                </w:r>
              </w:sdtContent>
            </w:sdt>
            <w:r w:rsidR="00B06D2A" w:rsidRPr="00567D45">
              <w:rPr>
                <w:rFonts w:ascii="Arial" w:hAnsi="Arial" w:cs="Arial"/>
                <w:sz w:val="20"/>
                <w:szCs w:val="20"/>
              </w:rPr>
              <w:t xml:space="preserve"> </w:t>
            </w:r>
            <w:r w:rsidR="00B06D2A" w:rsidRPr="00193D98">
              <w:rPr>
                <w:rFonts w:ascii="Arial Narrow" w:hAnsi="Arial Narrow" w:cs="Arial"/>
                <w:sz w:val="20"/>
                <w:szCs w:val="20"/>
              </w:rPr>
              <w:t>Compliant</w:t>
            </w:r>
          </w:p>
          <w:p w14:paraId="2215345C" w14:textId="191D7F45" w:rsidR="00B06D2A" w:rsidRPr="00B058CD" w:rsidRDefault="00000000" w:rsidP="00B06D2A">
            <w:sdt>
              <w:sdtPr>
                <w:rPr>
                  <w:rFonts w:ascii="Arial Narrow" w:hAnsi="Arial Narrow" w:cs="Arial"/>
                  <w:sz w:val="20"/>
                  <w:szCs w:val="20"/>
                </w:rPr>
                <w:id w:val="-1939754163"/>
                <w14:checkbox>
                  <w14:checked w14:val="0"/>
                  <w14:checkedState w14:val="2612" w14:font="MS Gothic"/>
                  <w14:uncheckedState w14:val="2610" w14:font="MS Gothic"/>
                </w14:checkbox>
              </w:sdtPr>
              <w:sdtContent>
                <w:r w:rsidR="00B06D2A" w:rsidRPr="00193D98">
                  <w:rPr>
                    <w:rFonts w:ascii="Segoe UI Symbol" w:eastAsia="MS Gothic" w:hAnsi="Segoe UI Symbol" w:cs="Segoe UI Symbol"/>
                    <w:sz w:val="20"/>
                    <w:szCs w:val="20"/>
                  </w:rPr>
                  <w:t>☐</w:t>
                </w:r>
              </w:sdtContent>
            </w:sdt>
            <w:r w:rsidR="00B06D2A" w:rsidRPr="00193D98">
              <w:rPr>
                <w:rFonts w:ascii="Arial Narrow" w:hAnsi="Arial Narrow" w:cs="Arial"/>
                <w:sz w:val="20"/>
                <w:szCs w:val="20"/>
              </w:rPr>
              <w:t xml:space="preserve"> Deficient</w:t>
            </w:r>
          </w:p>
        </w:tc>
      </w:tr>
      <w:tr w:rsidR="00CD099A" w:rsidRPr="00B058CD" w14:paraId="10795879" w14:textId="77777777" w:rsidTr="00A040B7">
        <w:trPr>
          <w:gridAfter w:val="2"/>
          <w:wAfter w:w="2880" w:type="dxa"/>
        </w:trPr>
        <w:tc>
          <w:tcPr>
            <w:tcW w:w="905" w:type="dxa"/>
            <w:noWrap/>
            <w:vAlign w:val="center"/>
          </w:tcPr>
          <w:p w14:paraId="289D5D52" w14:textId="679C9D7E" w:rsidR="00CD099A" w:rsidRPr="00B3784F" w:rsidRDefault="00CD099A" w:rsidP="00CD099A">
            <w:pPr>
              <w:spacing w:line="278" w:lineRule="auto"/>
              <w:jc w:val="center"/>
              <w:rPr>
                <w:rFonts w:ascii="Arial Narrow" w:hAnsi="Arial Narrow" w:cs="Arial"/>
                <w:b/>
                <w:bCs/>
                <w:color w:val="000000"/>
                <w:sz w:val="20"/>
                <w:szCs w:val="20"/>
              </w:rPr>
            </w:pPr>
            <w:r w:rsidRPr="00B3784F">
              <w:rPr>
                <w:rFonts w:ascii="Arial Narrow" w:hAnsi="Arial Narrow" w:cs="Arial"/>
                <w:b/>
                <w:bCs/>
                <w:color w:val="000000"/>
                <w:sz w:val="20"/>
                <w:szCs w:val="20"/>
              </w:rPr>
              <w:t>15-J-1</w:t>
            </w:r>
          </w:p>
        </w:tc>
        <w:tc>
          <w:tcPr>
            <w:tcW w:w="7830" w:type="dxa"/>
            <w:gridSpan w:val="2"/>
            <w:vAlign w:val="center"/>
          </w:tcPr>
          <w:p w14:paraId="7C2D67FD" w14:textId="77777777" w:rsidR="00CD099A" w:rsidRDefault="00CD099A" w:rsidP="00CD099A">
            <w:pPr>
              <w:spacing w:line="278" w:lineRule="auto"/>
              <w:rPr>
                <w:rFonts w:ascii="Arial Narrow" w:hAnsi="Arial Narrow" w:cs="Arial"/>
                <w:color w:val="000000"/>
                <w:sz w:val="20"/>
                <w:szCs w:val="20"/>
              </w:rPr>
            </w:pPr>
            <w:r w:rsidRPr="00B3784F">
              <w:rPr>
                <w:rFonts w:ascii="Arial Narrow" w:hAnsi="Arial Narrow" w:cs="Arial"/>
                <w:color w:val="000000"/>
                <w:sz w:val="20"/>
                <w:szCs w:val="20"/>
              </w:rPr>
              <w:t>The organization maintains clinical records on all patients in accordance with accepted professional standards, and practices. The clinical records are completely and accurately documented, readily accessible, and systematically organized to facilitate retrieving and compiling information.</w:t>
            </w:r>
          </w:p>
          <w:p w14:paraId="3811CA3D" w14:textId="3AE45DB3" w:rsidR="00CD099A" w:rsidRPr="00B3784F" w:rsidRDefault="00CD099A" w:rsidP="00CD099A">
            <w:pPr>
              <w:spacing w:line="278" w:lineRule="auto"/>
              <w:rPr>
                <w:rFonts w:ascii="Arial Narrow" w:hAnsi="Arial Narrow" w:cs="Arial"/>
                <w:color w:val="000000"/>
                <w:sz w:val="20"/>
                <w:szCs w:val="20"/>
              </w:rPr>
            </w:pPr>
            <w:r w:rsidRPr="003301D3">
              <w:rPr>
                <w:rFonts w:ascii="Arial Narrow" w:hAnsi="Arial Narrow" w:cs="Arial"/>
                <w:color w:val="000000"/>
                <w:sz w:val="20"/>
                <w:szCs w:val="20"/>
              </w:rPr>
              <w:t>§485.721 Condition</w:t>
            </w:r>
          </w:p>
        </w:tc>
        <w:tc>
          <w:tcPr>
            <w:tcW w:w="1440" w:type="dxa"/>
            <w:vAlign w:val="center"/>
          </w:tcPr>
          <w:p w14:paraId="62C33F11"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29192170"/>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4F2F62D9" w14:textId="775758AC" w:rsidR="00CD099A" w:rsidRPr="002511CE"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79091807"/>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149640387"/>
            <w:placeholder>
              <w:docPart w:val="F2202EFE2CD94949B65AC30EA063AB4A"/>
            </w:placeholder>
            <w:showingPlcHdr/>
            <w:text/>
          </w:sdtPr>
          <w:sdtContent>
            <w:tc>
              <w:tcPr>
                <w:tcW w:w="4685" w:type="dxa"/>
              </w:tcPr>
              <w:p w14:paraId="1D884986" w14:textId="5D957CC7" w:rsidR="00CD099A" w:rsidRPr="002511CE" w:rsidRDefault="00CD099A" w:rsidP="00CD099A">
                <w:pPr>
                  <w:spacing w:line="278" w:lineRule="auto"/>
                  <w:rPr>
                    <w:rFonts w:ascii="Arial Narrow" w:hAnsi="Arial Narrow" w:cs="Arial"/>
                    <w:color w:val="0070C0"/>
                    <w:sz w:val="20"/>
                    <w:szCs w:val="20"/>
                    <w:u w:val="single"/>
                  </w:rPr>
                </w:pPr>
                <w:r w:rsidRPr="007A774E">
                  <w:rPr>
                    <w:rStyle w:val="PlaceholderText"/>
                    <w:rFonts w:ascii="Arial Narrow" w:hAnsi="Arial Narrow"/>
                  </w:rPr>
                  <w:t>Click or tap here to enter text.</w:t>
                </w:r>
              </w:p>
            </w:tc>
          </w:sdtContent>
        </w:sdt>
      </w:tr>
      <w:tr w:rsidR="00CD099A" w:rsidRPr="00B058CD" w14:paraId="3BDA3E2C" w14:textId="77777777" w:rsidTr="00A040B7">
        <w:trPr>
          <w:gridAfter w:val="2"/>
          <w:wAfter w:w="2880" w:type="dxa"/>
        </w:trPr>
        <w:tc>
          <w:tcPr>
            <w:tcW w:w="905" w:type="dxa"/>
            <w:noWrap/>
            <w:vAlign w:val="center"/>
          </w:tcPr>
          <w:p w14:paraId="78A1639E" w14:textId="4E244975" w:rsidR="00CD099A" w:rsidRPr="00B3784F" w:rsidRDefault="00CD099A" w:rsidP="00CD099A">
            <w:pPr>
              <w:spacing w:line="278" w:lineRule="auto"/>
              <w:jc w:val="center"/>
              <w:rPr>
                <w:rFonts w:ascii="Arial Narrow" w:hAnsi="Arial Narrow" w:cs="Arial"/>
                <w:b/>
                <w:bCs/>
                <w:color w:val="000000"/>
                <w:sz w:val="20"/>
                <w:szCs w:val="20"/>
              </w:rPr>
            </w:pPr>
            <w:r w:rsidRPr="00B3784F">
              <w:rPr>
                <w:rFonts w:ascii="Arial Narrow" w:hAnsi="Arial Narrow" w:cs="Arial"/>
                <w:b/>
                <w:bCs/>
                <w:color w:val="000000"/>
                <w:sz w:val="20"/>
                <w:szCs w:val="20"/>
              </w:rPr>
              <w:t>15-J-2</w:t>
            </w:r>
          </w:p>
        </w:tc>
        <w:tc>
          <w:tcPr>
            <w:tcW w:w="7830" w:type="dxa"/>
            <w:gridSpan w:val="2"/>
            <w:vAlign w:val="center"/>
          </w:tcPr>
          <w:p w14:paraId="122FF8B1" w14:textId="77777777" w:rsidR="00CD099A" w:rsidRDefault="00CD099A" w:rsidP="00CD099A">
            <w:pPr>
              <w:spacing w:line="278" w:lineRule="auto"/>
              <w:rPr>
                <w:rFonts w:ascii="Arial Narrow" w:hAnsi="Arial Narrow" w:cs="Arial"/>
                <w:color w:val="000000"/>
                <w:sz w:val="20"/>
                <w:szCs w:val="20"/>
              </w:rPr>
            </w:pPr>
            <w:r w:rsidRPr="00B3784F">
              <w:rPr>
                <w:rFonts w:ascii="Arial Narrow" w:hAnsi="Arial Narrow" w:cs="Arial"/>
                <w:color w:val="000000"/>
                <w:sz w:val="20"/>
                <w:szCs w:val="20"/>
              </w:rPr>
              <w:t>The organization recognizes the confidentiality of clinical record information and provides safeguards against loss, destruction, or unauthorized use. Written procedures govern the use and removal of records and the conditions for release of information. The patient's written consent is required for release of information not authorized by law.</w:t>
            </w:r>
          </w:p>
          <w:p w14:paraId="627793E4" w14:textId="606776B1" w:rsidR="00CD099A" w:rsidRPr="00B3784F" w:rsidRDefault="00CD099A" w:rsidP="00CD099A">
            <w:pPr>
              <w:spacing w:line="278" w:lineRule="auto"/>
              <w:rPr>
                <w:rFonts w:ascii="Arial Narrow" w:hAnsi="Arial Narrow" w:cs="Arial"/>
                <w:color w:val="000000"/>
                <w:sz w:val="20"/>
                <w:szCs w:val="20"/>
              </w:rPr>
            </w:pPr>
            <w:r w:rsidRPr="003301D3">
              <w:rPr>
                <w:rFonts w:ascii="Arial Narrow" w:hAnsi="Arial Narrow" w:cs="Arial"/>
                <w:color w:val="000000"/>
                <w:sz w:val="20"/>
                <w:szCs w:val="20"/>
              </w:rPr>
              <w:t>§485.721(a) Standard</w:t>
            </w:r>
          </w:p>
        </w:tc>
        <w:tc>
          <w:tcPr>
            <w:tcW w:w="1440" w:type="dxa"/>
            <w:vAlign w:val="center"/>
          </w:tcPr>
          <w:p w14:paraId="6B892300"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707797165"/>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5531A069" w14:textId="0710A4D9" w:rsidR="00CD099A" w:rsidRPr="002511CE"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432365672"/>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78432564"/>
            <w:placeholder>
              <w:docPart w:val="F7A9690B69544F15B151AA071F2A361E"/>
            </w:placeholder>
            <w:showingPlcHdr/>
            <w:text/>
          </w:sdtPr>
          <w:sdtContent>
            <w:tc>
              <w:tcPr>
                <w:tcW w:w="4685" w:type="dxa"/>
              </w:tcPr>
              <w:p w14:paraId="20717676" w14:textId="65B75AC0" w:rsidR="00CD099A" w:rsidRPr="002511CE" w:rsidRDefault="00CD099A" w:rsidP="00CD099A">
                <w:pPr>
                  <w:spacing w:line="278" w:lineRule="auto"/>
                  <w:rPr>
                    <w:rFonts w:ascii="Arial Narrow" w:hAnsi="Arial Narrow" w:cs="Arial"/>
                    <w:color w:val="0070C0"/>
                    <w:sz w:val="20"/>
                    <w:szCs w:val="20"/>
                    <w:u w:val="single"/>
                  </w:rPr>
                </w:pPr>
                <w:r w:rsidRPr="007A774E">
                  <w:rPr>
                    <w:rStyle w:val="PlaceholderText"/>
                    <w:rFonts w:ascii="Arial Narrow" w:hAnsi="Arial Narrow"/>
                  </w:rPr>
                  <w:t>Click or tap here to enter text.</w:t>
                </w:r>
              </w:p>
            </w:tc>
          </w:sdtContent>
        </w:sdt>
      </w:tr>
      <w:tr w:rsidR="00CD099A" w:rsidRPr="00B058CD" w14:paraId="4A58CEBF" w14:textId="77777777" w:rsidTr="00A040B7">
        <w:trPr>
          <w:gridAfter w:val="2"/>
          <w:wAfter w:w="2880" w:type="dxa"/>
        </w:trPr>
        <w:tc>
          <w:tcPr>
            <w:tcW w:w="905" w:type="dxa"/>
            <w:noWrap/>
            <w:vAlign w:val="center"/>
          </w:tcPr>
          <w:p w14:paraId="7FBF74CB" w14:textId="13D563D9" w:rsidR="00CD099A" w:rsidRPr="00B3784F" w:rsidRDefault="00CD099A" w:rsidP="00CD099A">
            <w:pPr>
              <w:spacing w:line="278" w:lineRule="auto"/>
              <w:jc w:val="center"/>
              <w:rPr>
                <w:rFonts w:ascii="Arial Narrow" w:hAnsi="Arial Narrow" w:cs="Arial"/>
                <w:b/>
                <w:bCs/>
                <w:color w:val="000000"/>
                <w:sz w:val="20"/>
                <w:szCs w:val="20"/>
              </w:rPr>
            </w:pPr>
            <w:r w:rsidRPr="00B3784F">
              <w:rPr>
                <w:rFonts w:ascii="Arial Narrow" w:hAnsi="Arial Narrow" w:cs="Arial"/>
                <w:b/>
                <w:bCs/>
                <w:color w:val="000000"/>
                <w:sz w:val="20"/>
                <w:szCs w:val="20"/>
              </w:rPr>
              <w:t>15-J-3</w:t>
            </w:r>
          </w:p>
        </w:tc>
        <w:tc>
          <w:tcPr>
            <w:tcW w:w="7830" w:type="dxa"/>
            <w:gridSpan w:val="2"/>
            <w:vAlign w:val="center"/>
          </w:tcPr>
          <w:p w14:paraId="4B3E1627" w14:textId="77777777" w:rsidR="00CD099A" w:rsidRDefault="00CD099A" w:rsidP="00CD099A">
            <w:pPr>
              <w:spacing w:line="278" w:lineRule="auto"/>
              <w:rPr>
                <w:rFonts w:ascii="Arial Narrow" w:hAnsi="Arial Narrow" w:cs="Arial"/>
                <w:color w:val="000000"/>
                <w:sz w:val="20"/>
                <w:szCs w:val="20"/>
              </w:rPr>
            </w:pPr>
            <w:r w:rsidRPr="00B3784F">
              <w:rPr>
                <w:rFonts w:ascii="Arial Narrow" w:hAnsi="Arial Narrow" w:cs="Arial"/>
                <w:color w:val="000000"/>
                <w:sz w:val="20"/>
                <w:szCs w:val="20"/>
              </w:rPr>
              <w:t xml:space="preserve">The clinical record contains sufficient information to identify the patient clearly, to justify the diagnosis(es) and treatment, and to document the results accurately. </w:t>
            </w:r>
            <w:r w:rsidRPr="00B3784F">
              <w:rPr>
                <w:rFonts w:ascii="Arial Narrow" w:hAnsi="Arial Narrow" w:cs="Arial"/>
                <w:color w:val="000000"/>
                <w:sz w:val="20"/>
                <w:szCs w:val="20"/>
              </w:rPr>
              <w:br/>
              <w:t>(Includes stem statement)</w:t>
            </w:r>
            <w:r>
              <w:rPr>
                <w:rFonts w:ascii="Arial Narrow" w:hAnsi="Arial Narrow" w:cs="Arial"/>
                <w:color w:val="000000"/>
                <w:sz w:val="20"/>
                <w:szCs w:val="20"/>
              </w:rPr>
              <w:t>.</w:t>
            </w:r>
          </w:p>
          <w:p w14:paraId="6EF07D70" w14:textId="06B7DDE5" w:rsidR="00CD099A" w:rsidRPr="00B3784F" w:rsidRDefault="00CD099A" w:rsidP="00CD099A">
            <w:pPr>
              <w:spacing w:line="278" w:lineRule="auto"/>
              <w:rPr>
                <w:rFonts w:ascii="Arial Narrow" w:hAnsi="Arial Narrow" w:cs="Arial"/>
                <w:color w:val="000000"/>
                <w:sz w:val="20"/>
                <w:szCs w:val="20"/>
              </w:rPr>
            </w:pPr>
            <w:r w:rsidRPr="003301D3">
              <w:rPr>
                <w:rFonts w:ascii="Arial Narrow" w:hAnsi="Arial Narrow" w:cs="Arial"/>
                <w:color w:val="000000"/>
                <w:sz w:val="20"/>
                <w:szCs w:val="20"/>
              </w:rPr>
              <w:t>§485.721(b) Standard</w:t>
            </w:r>
          </w:p>
        </w:tc>
        <w:tc>
          <w:tcPr>
            <w:tcW w:w="1440" w:type="dxa"/>
            <w:vAlign w:val="center"/>
          </w:tcPr>
          <w:p w14:paraId="2D9F68E4"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876463362"/>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17C6C3B6" w14:textId="5787D0B6" w:rsidR="00CD099A" w:rsidRPr="002511CE"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925997844"/>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2016373277"/>
            <w:placeholder>
              <w:docPart w:val="7A5FC3C8C2924DA9BC171D5489194DCD"/>
            </w:placeholder>
            <w:showingPlcHdr/>
            <w:text/>
          </w:sdtPr>
          <w:sdtContent>
            <w:tc>
              <w:tcPr>
                <w:tcW w:w="4685" w:type="dxa"/>
              </w:tcPr>
              <w:p w14:paraId="1B092EE5" w14:textId="4C0549C8" w:rsidR="00CD099A" w:rsidRPr="002511CE" w:rsidRDefault="00CD099A" w:rsidP="00CD099A">
                <w:pPr>
                  <w:spacing w:line="278" w:lineRule="auto"/>
                  <w:rPr>
                    <w:rFonts w:ascii="Arial Narrow" w:hAnsi="Arial Narrow" w:cs="Arial"/>
                    <w:color w:val="0070C0"/>
                    <w:sz w:val="20"/>
                    <w:szCs w:val="20"/>
                    <w:u w:val="single"/>
                  </w:rPr>
                </w:pPr>
                <w:r w:rsidRPr="007A774E">
                  <w:rPr>
                    <w:rStyle w:val="PlaceholderText"/>
                    <w:rFonts w:ascii="Arial Narrow" w:hAnsi="Arial Narrow"/>
                  </w:rPr>
                  <w:t>Click or tap here to enter text.</w:t>
                </w:r>
              </w:p>
            </w:tc>
          </w:sdtContent>
        </w:sdt>
      </w:tr>
      <w:tr w:rsidR="00CD099A" w:rsidRPr="00B058CD" w14:paraId="6EBBCCF3" w14:textId="77777777" w:rsidTr="00A040B7">
        <w:trPr>
          <w:gridAfter w:val="2"/>
          <w:wAfter w:w="2880" w:type="dxa"/>
        </w:trPr>
        <w:tc>
          <w:tcPr>
            <w:tcW w:w="905" w:type="dxa"/>
            <w:noWrap/>
            <w:vAlign w:val="center"/>
          </w:tcPr>
          <w:p w14:paraId="0F06438C" w14:textId="2E65CE1C" w:rsidR="00CD099A" w:rsidRPr="00B3784F" w:rsidRDefault="00CD099A" w:rsidP="00CD099A">
            <w:pPr>
              <w:spacing w:line="278" w:lineRule="auto"/>
              <w:jc w:val="center"/>
              <w:rPr>
                <w:rFonts w:ascii="Arial Narrow" w:hAnsi="Arial Narrow" w:cs="Arial"/>
                <w:b/>
                <w:bCs/>
                <w:color w:val="000000"/>
                <w:sz w:val="20"/>
                <w:szCs w:val="20"/>
              </w:rPr>
            </w:pPr>
            <w:r w:rsidRPr="00B3784F">
              <w:rPr>
                <w:rFonts w:ascii="Arial Narrow" w:hAnsi="Arial Narrow" w:cs="Arial"/>
                <w:b/>
                <w:bCs/>
                <w:color w:val="000000"/>
                <w:sz w:val="20"/>
                <w:szCs w:val="20"/>
              </w:rPr>
              <w:lastRenderedPageBreak/>
              <w:t>15-J-4</w:t>
            </w:r>
          </w:p>
        </w:tc>
        <w:tc>
          <w:tcPr>
            <w:tcW w:w="7830" w:type="dxa"/>
            <w:gridSpan w:val="2"/>
            <w:vAlign w:val="center"/>
          </w:tcPr>
          <w:p w14:paraId="40198F73" w14:textId="77777777" w:rsidR="00CD099A" w:rsidRDefault="00CD099A" w:rsidP="00CD099A">
            <w:pPr>
              <w:spacing w:line="278" w:lineRule="auto"/>
              <w:rPr>
                <w:rFonts w:ascii="Arial Narrow" w:hAnsi="Arial Narrow" w:cs="Arial"/>
                <w:color w:val="000000"/>
                <w:sz w:val="20"/>
                <w:szCs w:val="20"/>
              </w:rPr>
            </w:pPr>
            <w:r w:rsidRPr="00B3784F">
              <w:rPr>
                <w:rFonts w:ascii="Arial Narrow" w:hAnsi="Arial Narrow" w:cs="Arial"/>
                <w:color w:val="000000"/>
                <w:sz w:val="20"/>
                <w:szCs w:val="20"/>
              </w:rPr>
              <w:t>All clinical records contain documented evidence of the assessment of the needs of the patient, of an appropriate plan of care, and of the care and services furnished.</w:t>
            </w:r>
          </w:p>
          <w:p w14:paraId="7E59FD77" w14:textId="195D0901" w:rsidR="00CD099A" w:rsidRPr="00B3784F" w:rsidRDefault="00CD099A" w:rsidP="00CD099A">
            <w:pPr>
              <w:spacing w:line="278" w:lineRule="auto"/>
              <w:rPr>
                <w:rFonts w:ascii="Arial Narrow" w:hAnsi="Arial Narrow" w:cs="Arial"/>
                <w:color w:val="000000"/>
                <w:sz w:val="20"/>
                <w:szCs w:val="20"/>
              </w:rPr>
            </w:pPr>
            <w:r w:rsidRPr="00903A4F">
              <w:rPr>
                <w:rFonts w:ascii="Arial Narrow" w:hAnsi="Arial Narrow" w:cs="Arial"/>
                <w:color w:val="000000"/>
                <w:sz w:val="20"/>
                <w:szCs w:val="20"/>
              </w:rPr>
              <w:t>§485.721(b)(1) Standard</w:t>
            </w:r>
          </w:p>
        </w:tc>
        <w:tc>
          <w:tcPr>
            <w:tcW w:w="1440" w:type="dxa"/>
            <w:vAlign w:val="center"/>
          </w:tcPr>
          <w:p w14:paraId="0AC3BDE5"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248783892"/>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29FE4C2D" w14:textId="1258A13B" w:rsidR="00CD099A" w:rsidRPr="002511CE"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722083346"/>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621921284"/>
            <w:placeholder>
              <w:docPart w:val="DE314A72E55648AEBB1E24A933D6FEE5"/>
            </w:placeholder>
            <w:showingPlcHdr/>
            <w:text/>
          </w:sdtPr>
          <w:sdtContent>
            <w:tc>
              <w:tcPr>
                <w:tcW w:w="4685" w:type="dxa"/>
              </w:tcPr>
              <w:p w14:paraId="5D5DB37E" w14:textId="45B67A7A" w:rsidR="00CD099A" w:rsidRPr="002511CE" w:rsidRDefault="00CD099A" w:rsidP="00CD099A">
                <w:pPr>
                  <w:spacing w:line="278" w:lineRule="auto"/>
                  <w:rPr>
                    <w:rFonts w:ascii="Arial Narrow" w:hAnsi="Arial Narrow" w:cs="Arial"/>
                    <w:color w:val="0070C0"/>
                    <w:sz w:val="20"/>
                    <w:szCs w:val="20"/>
                    <w:u w:val="single"/>
                  </w:rPr>
                </w:pPr>
                <w:r w:rsidRPr="007A774E">
                  <w:rPr>
                    <w:rStyle w:val="PlaceholderText"/>
                    <w:rFonts w:ascii="Arial Narrow" w:hAnsi="Arial Narrow"/>
                  </w:rPr>
                  <w:t>Click or tap here to enter text.</w:t>
                </w:r>
              </w:p>
            </w:tc>
          </w:sdtContent>
        </w:sdt>
      </w:tr>
      <w:tr w:rsidR="00CD099A" w:rsidRPr="00B058CD" w14:paraId="1F4A9926" w14:textId="77777777" w:rsidTr="00A040B7">
        <w:trPr>
          <w:gridAfter w:val="2"/>
          <w:wAfter w:w="2880" w:type="dxa"/>
        </w:trPr>
        <w:tc>
          <w:tcPr>
            <w:tcW w:w="905" w:type="dxa"/>
            <w:noWrap/>
            <w:vAlign w:val="center"/>
          </w:tcPr>
          <w:p w14:paraId="09C44E08" w14:textId="3D8A871D" w:rsidR="00CD099A" w:rsidRPr="00B3784F" w:rsidRDefault="00CD099A" w:rsidP="00CD099A">
            <w:pPr>
              <w:spacing w:line="278" w:lineRule="auto"/>
              <w:jc w:val="center"/>
              <w:rPr>
                <w:rFonts w:ascii="Arial Narrow" w:hAnsi="Arial Narrow" w:cs="Arial"/>
                <w:b/>
                <w:bCs/>
                <w:color w:val="000000"/>
                <w:sz w:val="20"/>
                <w:szCs w:val="20"/>
              </w:rPr>
            </w:pPr>
            <w:r w:rsidRPr="00B3784F">
              <w:rPr>
                <w:rFonts w:ascii="Arial Narrow" w:hAnsi="Arial Narrow" w:cs="Arial"/>
                <w:b/>
                <w:bCs/>
                <w:color w:val="000000"/>
                <w:sz w:val="20"/>
                <w:szCs w:val="20"/>
              </w:rPr>
              <w:t>15-J-5</w:t>
            </w:r>
          </w:p>
        </w:tc>
        <w:tc>
          <w:tcPr>
            <w:tcW w:w="7830" w:type="dxa"/>
            <w:gridSpan w:val="2"/>
            <w:vAlign w:val="center"/>
          </w:tcPr>
          <w:p w14:paraId="430A06F0" w14:textId="77777777" w:rsidR="00CD099A" w:rsidRDefault="00CD099A" w:rsidP="00CD099A">
            <w:pPr>
              <w:spacing w:line="278" w:lineRule="auto"/>
              <w:rPr>
                <w:rFonts w:ascii="Arial Narrow" w:hAnsi="Arial Narrow" w:cs="Arial"/>
                <w:color w:val="000000"/>
                <w:sz w:val="20"/>
                <w:szCs w:val="20"/>
              </w:rPr>
            </w:pPr>
            <w:r w:rsidRPr="00B3784F">
              <w:rPr>
                <w:rFonts w:ascii="Arial Narrow" w:hAnsi="Arial Narrow" w:cs="Arial"/>
                <w:color w:val="000000"/>
                <w:sz w:val="20"/>
                <w:szCs w:val="20"/>
              </w:rPr>
              <w:t>All clinical records contain identification data and consent forms.</w:t>
            </w:r>
          </w:p>
          <w:p w14:paraId="4AF2375D" w14:textId="2B5FFC5D" w:rsidR="00CD099A" w:rsidRPr="00B3784F" w:rsidRDefault="00CD099A" w:rsidP="00CD099A">
            <w:pPr>
              <w:spacing w:line="278" w:lineRule="auto"/>
              <w:rPr>
                <w:rFonts w:ascii="Arial Narrow" w:hAnsi="Arial Narrow" w:cs="Arial"/>
                <w:color w:val="000000"/>
                <w:sz w:val="20"/>
                <w:szCs w:val="20"/>
              </w:rPr>
            </w:pPr>
            <w:r w:rsidRPr="009003BB">
              <w:rPr>
                <w:rFonts w:ascii="Arial Narrow" w:hAnsi="Arial Narrow" w:cs="Arial"/>
                <w:color w:val="000000"/>
                <w:sz w:val="20"/>
                <w:szCs w:val="20"/>
              </w:rPr>
              <w:t>§485.721(b)(2) Standard</w:t>
            </w:r>
          </w:p>
        </w:tc>
        <w:tc>
          <w:tcPr>
            <w:tcW w:w="1440" w:type="dxa"/>
            <w:vAlign w:val="center"/>
          </w:tcPr>
          <w:p w14:paraId="6A2F57E2"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631555280"/>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5770DF9D" w14:textId="354B6440" w:rsidR="00CD099A" w:rsidRPr="002511CE"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65724830"/>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416370605"/>
            <w:placeholder>
              <w:docPart w:val="53DE2EE90F904AC58171B9675CF71D8B"/>
            </w:placeholder>
            <w:showingPlcHdr/>
            <w:text/>
          </w:sdtPr>
          <w:sdtContent>
            <w:tc>
              <w:tcPr>
                <w:tcW w:w="4685" w:type="dxa"/>
              </w:tcPr>
              <w:p w14:paraId="4942B5F0" w14:textId="7197058B" w:rsidR="00CD099A" w:rsidRPr="002511CE" w:rsidRDefault="00CD099A" w:rsidP="00CD099A">
                <w:pPr>
                  <w:spacing w:line="278" w:lineRule="auto"/>
                  <w:rPr>
                    <w:rFonts w:ascii="Arial Narrow" w:hAnsi="Arial Narrow" w:cs="Arial"/>
                    <w:color w:val="0070C0"/>
                    <w:sz w:val="20"/>
                    <w:szCs w:val="20"/>
                    <w:u w:val="single"/>
                  </w:rPr>
                </w:pPr>
                <w:r w:rsidRPr="007A774E">
                  <w:rPr>
                    <w:rStyle w:val="PlaceholderText"/>
                    <w:rFonts w:ascii="Arial Narrow" w:hAnsi="Arial Narrow"/>
                  </w:rPr>
                  <w:t>Click or tap here to enter text.</w:t>
                </w:r>
              </w:p>
            </w:tc>
          </w:sdtContent>
        </w:sdt>
      </w:tr>
      <w:tr w:rsidR="00CD099A" w:rsidRPr="00B058CD" w14:paraId="737136C9" w14:textId="77777777" w:rsidTr="00A040B7">
        <w:trPr>
          <w:gridAfter w:val="2"/>
          <w:wAfter w:w="2880" w:type="dxa"/>
        </w:trPr>
        <w:tc>
          <w:tcPr>
            <w:tcW w:w="905" w:type="dxa"/>
            <w:noWrap/>
            <w:vAlign w:val="center"/>
          </w:tcPr>
          <w:p w14:paraId="28F44FF6" w14:textId="4B5B3E65" w:rsidR="00CD099A" w:rsidRPr="00B3784F" w:rsidRDefault="00CD099A" w:rsidP="00CD099A">
            <w:pPr>
              <w:spacing w:line="278" w:lineRule="auto"/>
              <w:jc w:val="center"/>
              <w:rPr>
                <w:rFonts w:ascii="Arial Narrow" w:hAnsi="Arial Narrow" w:cs="Arial"/>
                <w:b/>
                <w:bCs/>
                <w:color w:val="000000"/>
                <w:sz w:val="20"/>
                <w:szCs w:val="20"/>
              </w:rPr>
            </w:pPr>
            <w:r w:rsidRPr="00B3784F">
              <w:rPr>
                <w:rFonts w:ascii="Arial Narrow" w:hAnsi="Arial Narrow" w:cs="Arial"/>
                <w:b/>
                <w:bCs/>
                <w:color w:val="000000"/>
                <w:sz w:val="20"/>
                <w:szCs w:val="20"/>
              </w:rPr>
              <w:t>15-J-6</w:t>
            </w:r>
          </w:p>
        </w:tc>
        <w:tc>
          <w:tcPr>
            <w:tcW w:w="7830" w:type="dxa"/>
            <w:gridSpan w:val="2"/>
            <w:vAlign w:val="center"/>
          </w:tcPr>
          <w:p w14:paraId="593C198B" w14:textId="77777777" w:rsidR="00CD099A" w:rsidRDefault="00CD099A" w:rsidP="00CD099A">
            <w:pPr>
              <w:spacing w:line="278" w:lineRule="auto"/>
              <w:rPr>
                <w:rFonts w:ascii="Arial Narrow" w:hAnsi="Arial Narrow" w:cs="Arial"/>
                <w:color w:val="000000"/>
                <w:sz w:val="20"/>
                <w:szCs w:val="20"/>
              </w:rPr>
            </w:pPr>
            <w:r w:rsidRPr="00B3784F">
              <w:rPr>
                <w:rFonts w:ascii="Arial Narrow" w:hAnsi="Arial Narrow" w:cs="Arial"/>
                <w:color w:val="000000"/>
                <w:sz w:val="20"/>
                <w:szCs w:val="20"/>
              </w:rPr>
              <w:t>All clinical records contain medical history.</w:t>
            </w:r>
          </w:p>
          <w:p w14:paraId="3FAC5620" w14:textId="53F9F4CB" w:rsidR="00CD099A" w:rsidRPr="00B3784F" w:rsidRDefault="00CD099A" w:rsidP="00CD099A">
            <w:pPr>
              <w:spacing w:line="278" w:lineRule="auto"/>
              <w:rPr>
                <w:rFonts w:ascii="Arial Narrow" w:hAnsi="Arial Narrow" w:cs="Arial"/>
                <w:color w:val="000000"/>
                <w:sz w:val="20"/>
                <w:szCs w:val="20"/>
              </w:rPr>
            </w:pPr>
            <w:r w:rsidRPr="009D78A0">
              <w:rPr>
                <w:rFonts w:ascii="Arial Narrow" w:hAnsi="Arial Narrow" w:cs="Arial"/>
                <w:color w:val="000000"/>
                <w:sz w:val="20"/>
                <w:szCs w:val="20"/>
              </w:rPr>
              <w:t>§485.721(b)(3) Standard</w:t>
            </w:r>
          </w:p>
        </w:tc>
        <w:tc>
          <w:tcPr>
            <w:tcW w:w="1440" w:type="dxa"/>
            <w:vAlign w:val="center"/>
          </w:tcPr>
          <w:p w14:paraId="6A151981"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352910105"/>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24366876" w14:textId="46805576" w:rsidR="00CD099A" w:rsidRPr="002511CE"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209879065"/>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356767483"/>
            <w:placeholder>
              <w:docPart w:val="0CB0CE137AF743DD9E641435EDA4E557"/>
            </w:placeholder>
            <w:showingPlcHdr/>
            <w:text/>
          </w:sdtPr>
          <w:sdtContent>
            <w:tc>
              <w:tcPr>
                <w:tcW w:w="4685" w:type="dxa"/>
              </w:tcPr>
              <w:p w14:paraId="5170E796" w14:textId="06C2F3F9" w:rsidR="00CD099A" w:rsidRPr="002511CE" w:rsidRDefault="00CD099A" w:rsidP="00CD099A">
                <w:pPr>
                  <w:spacing w:line="278" w:lineRule="auto"/>
                  <w:rPr>
                    <w:rFonts w:ascii="Arial Narrow" w:hAnsi="Arial Narrow" w:cs="Arial"/>
                    <w:color w:val="0070C0"/>
                    <w:sz w:val="20"/>
                    <w:szCs w:val="20"/>
                    <w:u w:val="single"/>
                  </w:rPr>
                </w:pPr>
                <w:r w:rsidRPr="007A774E">
                  <w:rPr>
                    <w:rStyle w:val="PlaceholderText"/>
                    <w:rFonts w:ascii="Arial Narrow" w:hAnsi="Arial Narrow"/>
                  </w:rPr>
                  <w:t>Click or tap here to enter text.</w:t>
                </w:r>
              </w:p>
            </w:tc>
          </w:sdtContent>
        </w:sdt>
      </w:tr>
      <w:tr w:rsidR="00CD099A" w:rsidRPr="00B058CD" w14:paraId="47C1D9B3" w14:textId="77777777" w:rsidTr="00F81BE3">
        <w:trPr>
          <w:gridAfter w:val="2"/>
          <w:wAfter w:w="2880" w:type="dxa"/>
        </w:trPr>
        <w:tc>
          <w:tcPr>
            <w:tcW w:w="905" w:type="dxa"/>
            <w:noWrap/>
            <w:vAlign w:val="center"/>
          </w:tcPr>
          <w:p w14:paraId="666FF4EC" w14:textId="66AFDAF8" w:rsidR="00CD099A" w:rsidRPr="00B3784F" w:rsidRDefault="00CD099A" w:rsidP="00CD099A">
            <w:pPr>
              <w:spacing w:line="278" w:lineRule="auto"/>
              <w:jc w:val="center"/>
              <w:rPr>
                <w:rFonts w:ascii="Arial Narrow" w:hAnsi="Arial Narrow" w:cs="Arial"/>
                <w:b/>
                <w:bCs/>
                <w:color w:val="000000"/>
                <w:sz w:val="20"/>
                <w:szCs w:val="20"/>
              </w:rPr>
            </w:pPr>
            <w:r w:rsidRPr="00B3784F">
              <w:rPr>
                <w:rFonts w:ascii="Arial Narrow" w:hAnsi="Arial Narrow" w:cs="Arial"/>
                <w:b/>
                <w:bCs/>
                <w:color w:val="000000"/>
                <w:sz w:val="20"/>
                <w:szCs w:val="20"/>
              </w:rPr>
              <w:t>15-J-7</w:t>
            </w:r>
          </w:p>
        </w:tc>
        <w:tc>
          <w:tcPr>
            <w:tcW w:w="7830" w:type="dxa"/>
            <w:gridSpan w:val="2"/>
            <w:vAlign w:val="center"/>
          </w:tcPr>
          <w:p w14:paraId="6DF34954" w14:textId="77777777" w:rsidR="00CD099A" w:rsidRDefault="00CD099A" w:rsidP="00CD099A">
            <w:pPr>
              <w:spacing w:line="278" w:lineRule="auto"/>
              <w:rPr>
                <w:rFonts w:ascii="Arial Narrow" w:hAnsi="Arial Narrow" w:cs="Arial"/>
                <w:color w:val="000000"/>
                <w:sz w:val="20"/>
                <w:szCs w:val="20"/>
              </w:rPr>
            </w:pPr>
            <w:r w:rsidRPr="00B3784F">
              <w:rPr>
                <w:rFonts w:ascii="Arial Narrow" w:hAnsi="Arial Narrow" w:cs="Arial"/>
                <w:color w:val="000000"/>
                <w:sz w:val="20"/>
                <w:szCs w:val="20"/>
              </w:rPr>
              <w:t xml:space="preserve">All clinical records contain </w:t>
            </w:r>
            <w:proofErr w:type="gramStart"/>
            <w:r w:rsidRPr="00B3784F">
              <w:rPr>
                <w:rFonts w:ascii="Arial Narrow" w:hAnsi="Arial Narrow" w:cs="Arial"/>
                <w:color w:val="000000"/>
                <w:sz w:val="20"/>
                <w:szCs w:val="20"/>
              </w:rPr>
              <w:t>report</w:t>
            </w:r>
            <w:proofErr w:type="gramEnd"/>
            <w:r w:rsidRPr="00B3784F">
              <w:rPr>
                <w:rFonts w:ascii="Arial Narrow" w:hAnsi="Arial Narrow" w:cs="Arial"/>
                <w:color w:val="000000"/>
                <w:sz w:val="20"/>
                <w:szCs w:val="20"/>
              </w:rPr>
              <w:t xml:space="preserve"> </w:t>
            </w:r>
            <w:proofErr w:type="gramStart"/>
            <w:r w:rsidRPr="00B3784F">
              <w:rPr>
                <w:rFonts w:ascii="Arial Narrow" w:hAnsi="Arial Narrow" w:cs="Arial"/>
                <w:color w:val="000000"/>
                <w:sz w:val="20"/>
                <w:szCs w:val="20"/>
              </w:rPr>
              <w:t>of</w:t>
            </w:r>
            <w:proofErr w:type="gramEnd"/>
            <w:r w:rsidRPr="00B3784F">
              <w:rPr>
                <w:rFonts w:ascii="Arial Narrow" w:hAnsi="Arial Narrow" w:cs="Arial"/>
                <w:color w:val="000000"/>
                <w:sz w:val="20"/>
                <w:szCs w:val="20"/>
              </w:rPr>
              <w:t xml:space="preserve"> physical examinations, if any.</w:t>
            </w:r>
          </w:p>
          <w:p w14:paraId="7013DEB8" w14:textId="5FD3E720" w:rsidR="00CD099A" w:rsidRPr="00B3784F" w:rsidRDefault="00CD099A" w:rsidP="00CD099A">
            <w:pPr>
              <w:spacing w:line="278" w:lineRule="auto"/>
              <w:rPr>
                <w:rFonts w:ascii="Arial Narrow" w:hAnsi="Arial Narrow" w:cs="Arial"/>
                <w:color w:val="000000"/>
                <w:sz w:val="20"/>
                <w:szCs w:val="20"/>
              </w:rPr>
            </w:pPr>
            <w:r w:rsidRPr="009D78A0">
              <w:rPr>
                <w:rFonts w:ascii="Arial Narrow" w:hAnsi="Arial Narrow" w:cs="Arial"/>
                <w:color w:val="000000"/>
                <w:sz w:val="20"/>
                <w:szCs w:val="20"/>
              </w:rPr>
              <w:t>§485.721(b)(4) Standard</w:t>
            </w:r>
          </w:p>
        </w:tc>
        <w:tc>
          <w:tcPr>
            <w:tcW w:w="1440" w:type="dxa"/>
            <w:vAlign w:val="center"/>
          </w:tcPr>
          <w:p w14:paraId="14FB0DE4"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2116740980"/>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175993C5" w14:textId="7E50961A" w:rsidR="00CD099A" w:rsidRPr="002511CE"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317037710"/>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259719736"/>
            <w:placeholder>
              <w:docPart w:val="E08FE95C6A414EAB9E8C2ECF277738AB"/>
            </w:placeholder>
            <w:showingPlcHdr/>
            <w:text/>
          </w:sdtPr>
          <w:sdtContent>
            <w:tc>
              <w:tcPr>
                <w:tcW w:w="4685" w:type="dxa"/>
              </w:tcPr>
              <w:p w14:paraId="455422A4" w14:textId="78477BC0" w:rsidR="00CD099A" w:rsidRPr="002511CE" w:rsidRDefault="00CD099A" w:rsidP="00CD099A">
                <w:pPr>
                  <w:spacing w:line="278" w:lineRule="auto"/>
                  <w:rPr>
                    <w:rFonts w:ascii="Arial Narrow" w:hAnsi="Arial Narrow" w:cs="Arial"/>
                    <w:color w:val="0070C0"/>
                    <w:sz w:val="20"/>
                    <w:szCs w:val="20"/>
                    <w:u w:val="single"/>
                  </w:rPr>
                </w:pPr>
                <w:r w:rsidRPr="00426119">
                  <w:rPr>
                    <w:rStyle w:val="PlaceholderText"/>
                    <w:rFonts w:ascii="Arial Narrow" w:hAnsi="Arial Narrow"/>
                  </w:rPr>
                  <w:t>Click or tap here to enter text.</w:t>
                </w:r>
              </w:p>
            </w:tc>
          </w:sdtContent>
        </w:sdt>
      </w:tr>
      <w:tr w:rsidR="00CD099A" w:rsidRPr="00B058CD" w14:paraId="200050C0" w14:textId="77777777" w:rsidTr="00F81BE3">
        <w:trPr>
          <w:gridAfter w:val="2"/>
          <w:wAfter w:w="2880" w:type="dxa"/>
        </w:trPr>
        <w:tc>
          <w:tcPr>
            <w:tcW w:w="905" w:type="dxa"/>
            <w:noWrap/>
            <w:vAlign w:val="center"/>
          </w:tcPr>
          <w:p w14:paraId="269EC544" w14:textId="0846E4A6" w:rsidR="00CD099A" w:rsidRPr="00B3784F" w:rsidRDefault="00CD099A" w:rsidP="00CD099A">
            <w:pPr>
              <w:spacing w:line="278" w:lineRule="auto"/>
              <w:jc w:val="center"/>
              <w:rPr>
                <w:rFonts w:ascii="Arial Narrow" w:hAnsi="Arial Narrow" w:cs="Arial"/>
                <w:b/>
                <w:bCs/>
                <w:color w:val="000000"/>
                <w:sz w:val="20"/>
                <w:szCs w:val="20"/>
              </w:rPr>
            </w:pPr>
            <w:r w:rsidRPr="00B3784F">
              <w:rPr>
                <w:rFonts w:ascii="Arial Narrow" w:hAnsi="Arial Narrow" w:cs="Arial"/>
                <w:b/>
                <w:bCs/>
                <w:color w:val="000000"/>
                <w:sz w:val="20"/>
                <w:szCs w:val="20"/>
              </w:rPr>
              <w:t>15-J-8</w:t>
            </w:r>
          </w:p>
        </w:tc>
        <w:tc>
          <w:tcPr>
            <w:tcW w:w="7830" w:type="dxa"/>
            <w:gridSpan w:val="2"/>
            <w:vAlign w:val="center"/>
          </w:tcPr>
          <w:p w14:paraId="4EC78987" w14:textId="77777777" w:rsidR="00CD099A" w:rsidRDefault="00CD099A" w:rsidP="00CD099A">
            <w:pPr>
              <w:spacing w:line="278" w:lineRule="auto"/>
              <w:rPr>
                <w:rFonts w:ascii="Arial Narrow" w:hAnsi="Arial Narrow" w:cs="Arial"/>
                <w:color w:val="000000"/>
                <w:sz w:val="20"/>
                <w:szCs w:val="20"/>
              </w:rPr>
            </w:pPr>
            <w:r w:rsidRPr="00B3784F">
              <w:rPr>
                <w:rFonts w:ascii="Arial Narrow" w:hAnsi="Arial Narrow" w:cs="Arial"/>
                <w:color w:val="000000"/>
                <w:sz w:val="20"/>
                <w:szCs w:val="20"/>
              </w:rPr>
              <w:t>All clinical records contain observations and progress notes.</w:t>
            </w:r>
          </w:p>
          <w:p w14:paraId="3402825E" w14:textId="3EF8CEB5" w:rsidR="00CD099A" w:rsidRPr="00B3784F" w:rsidRDefault="00CD099A" w:rsidP="00CD099A">
            <w:pPr>
              <w:spacing w:line="278" w:lineRule="auto"/>
              <w:rPr>
                <w:rFonts w:ascii="Arial Narrow" w:hAnsi="Arial Narrow" w:cs="Arial"/>
                <w:color w:val="000000"/>
                <w:sz w:val="20"/>
                <w:szCs w:val="20"/>
              </w:rPr>
            </w:pPr>
            <w:r w:rsidRPr="00B434A9">
              <w:rPr>
                <w:rFonts w:ascii="Arial Narrow" w:hAnsi="Arial Narrow" w:cs="Arial"/>
                <w:color w:val="000000"/>
                <w:sz w:val="20"/>
                <w:szCs w:val="20"/>
              </w:rPr>
              <w:t>§485.721(b)(5) Standard</w:t>
            </w:r>
          </w:p>
        </w:tc>
        <w:tc>
          <w:tcPr>
            <w:tcW w:w="1440" w:type="dxa"/>
            <w:vAlign w:val="center"/>
          </w:tcPr>
          <w:p w14:paraId="6C7FDCB1"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476729937"/>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26CFEBE5" w14:textId="00427521" w:rsidR="00CD099A" w:rsidRPr="002511CE"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711103447"/>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758485999"/>
            <w:placeholder>
              <w:docPart w:val="28C21C9818B6415BBB06DA2B110C7C5D"/>
            </w:placeholder>
            <w:showingPlcHdr/>
            <w:text/>
          </w:sdtPr>
          <w:sdtContent>
            <w:tc>
              <w:tcPr>
                <w:tcW w:w="4685" w:type="dxa"/>
              </w:tcPr>
              <w:p w14:paraId="5F50209F" w14:textId="75225FA7" w:rsidR="00CD099A" w:rsidRPr="002511CE" w:rsidRDefault="00CD099A" w:rsidP="00CD099A">
                <w:pPr>
                  <w:spacing w:line="278" w:lineRule="auto"/>
                  <w:rPr>
                    <w:rFonts w:ascii="Arial Narrow" w:hAnsi="Arial Narrow" w:cs="Arial"/>
                    <w:color w:val="0070C0"/>
                    <w:sz w:val="20"/>
                    <w:szCs w:val="20"/>
                    <w:u w:val="single"/>
                  </w:rPr>
                </w:pPr>
                <w:r w:rsidRPr="00426119">
                  <w:rPr>
                    <w:rStyle w:val="PlaceholderText"/>
                    <w:rFonts w:ascii="Arial Narrow" w:hAnsi="Arial Narrow"/>
                  </w:rPr>
                  <w:t>Click or tap here to enter text.</w:t>
                </w:r>
              </w:p>
            </w:tc>
          </w:sdtContent>
        </w:sdt>
      </w:tr>
      <w:tr w:rsidR="00CD099A" w:rsidRPr="00B058CD" w14:paraId="7D1D99E9" w14:textId="77777777" w:rsidTr="00F81BE3">
        <w:trPr>
          <w:gridAfter w:val="2"/>
          <w:wAfter w:w="2880" w:type="dxa"/>
        </w:trPr>
        <w:tc>
          <w:tcPr>
            <w:tcW w:w="905" w:type="dxa"/>
            <w:noWrap/>
            <w:vAlign w:val="center"/>
          </w:tcPr>
          <w:p w14:paraId="756C00C1" w14:textId="7C5E43CF" w:rsidR="00CD099A" w:rsidRPr="00B3784F" w:rsidRDefault="00CD099A" w:rsidP="00CD099A">
            <w:pPr>
              <w:spacing w:line="278" w:lineRule="auto"/>
              <w:jc w:val="center"/>
              <w:rPr>
                <w:rFonts w:ascii="Arial Narrow" w:hAnsi="Arial Narrow" w:cs="Arial"/>
                <w:b/>
                <w:bCs/>
                <w:color w:val="000000"/>
                <w:sz w:val="20"/>
                <w:szCs w:val="20"/>
              </w:rPr>
            </w:pPr>
            <w:r w:rsidRPr="00B3784F">
              <w:rPr>
                <w:rFonts w:ascii="Arial Narrow" w:hAnsi="Arial Narrow" w:cs="Arial"/>
                <w:b/>
                <w:bCs/>
                <w:color w:val="000000"/>
                <w:sz w:val="20"/>
                <w:szCs w:val="20"/>
              </w:rPr>
              <w:t>15-J-9</w:t>
            </w:r>
          </w:p>
        </w:tc>
        <w:tc>
          <w:tcPr>
            <w:tcW w:w="7830" w:type="dxa"/>
            <w:gridSpan w:val="2"/>
            <w:vAlign w:val="center"/>
          </w:tcPr>
          <w:p w14:paraId="3A681364" w14:textId="77777777" w:rsidR="00CD099A" w:rsidRDefault="00CD099A" w:rsidP="00CD099A">
            <w:pPr>
              <w:spacing w:line="278" w:lineRule="auto"/>
              <w:rPr>
                <w:rFonts w:ascii="Arial Narrow" w:hAnsi="Arial Narrow" w:cs="Arial"/>
                <w:color w:val="000000"/>
                <w:sz w:val="20"/>
                <w:szCs w:val="20"/>
              </w:rPr>
            </w:pPr>
            <w:r w:rsidRPr="00B3784F">
              <w:rPr>
                <w:rFonts w:ascii="Arial Narrow" w:hAnsi="Arial Narrow" w:cs="Arial"/>
                <w:color w:val="000000"/>
                <w:sz w:val="20"/>
                <w:szCs w:val="20"/>
              </w:rPr>
              <w:t>All clinical records contain reports of treatments and clinical findings.</w:t>
            </w:r>
          </w:p>
          <w:p w14:paraId="4B65D4B6" w14:textId="6A8E6829" w:rsidR="00CD099A" w:rsidRPr="00B3784F" w:rsidRDefault="00CD099A" w:rsidP="00CD099A">
            <w:pPr>
              <w:spacing w:line="278" w:lineRule="auto"/>
              <w:rPr>
                <w:rFonts w:ascii="Arial Narrow" w:hAnsi="Arial Narrow" w:cs="Arial"/>
                <w:color w:val="000000"/>
                <w:sz w:val="20"/>
                <w:szCs w:val="20"/>
              </w:rPr>
            </w:pPr>
            <w:r w:rsidRPr="0024164A">
              <w:rPr>
                <w:rFonts w:ascii="Arial Narrow" w:hAnsi="Arial Narrow" w:cs="Arial"/>
                <w:color w:val="000000"/>
                <w:sz w:val="20"/>
                <w:szCs w:val="20"/>
              </w:rPr>
              <w:t>§485.721(b)(</w:t>
            </w:r>
            <w:r>
              <w:rPr>
                <w:rFonts w:ascii="Arial Narrow" w:hAnsi="Arial Narrow" w:cs="Arial"/>
                <w:color w:val="000000"/>
                <w:sz w:val="20"/>
                <w:szCs w:val="20"/>
              </w:rPr>
              <w:t>6</w:t>
            </w:r>
            <w:r w:rsidRPr="0024164A">
              <w:rPr>
                <w:rFonts w:ascii="Arial Narrow" w:hAnsi="Arial Narrow" w:cs="Arial"/>
                <w:color w:val="000000"/>
                <w:sz w:val="20"/>
                <w:szCs w:val="20"/>
              </w:rPr>
              <w:t>) Standard</w:t>
            </w:r>
          </w:p>
        </w:tc>
        <w:tc>
          <w:tcPr>
            <w:tcW w:w="1440" w:type="dxa"/>
            <w:vAlign w:val="center"/>
          </w:tcPr>
          <w:p w14:paraId="08200F7A"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556285661"/>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1548C10E" w14:textId="50FE5F49" w:rsidR="00CD099A" w:rsidRPr="002511CE"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92710907"/>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923306913"/>
            <w:placeholder>
              <w:docPart w:val="E83D405CD1DF49E887DD64106946221C"/>
            </w:placeholder>
            <w:showingPlcHdr/>
            <w:text/>
          </w:sdtPr>
          <w:sdtContent>
            <w:tc>
              <w:tcPr>
                <w:tcW w:w="4685" w:type="dxa"/>
              </w:tcPr>
              <w:p w14:paraId="1C9E39D6" w14:textId="04BB8F8B" w:rsidR="00CD099A" w:rsidRPr="002511CE" w:rsidRDefault="00CD099A" w:rsidP="00CD099A">
                <w:pPr>
                  <w:spacing w:line="278" w:lineRule="auto"/>
                  <w:rPr>
                    <w:rFonts w:ascii="Arial Narrow" w:hAnsi="Arial Narrow" w:cs="Arial"/>
                    <w:color w:val="0070C0"/>
                    <w:sz w:val="20"/>
                    <w:szCs w:val="20"/>
                    <w:u w:val="single"/>
                  </w:rPr>
                </w:pPr>
                <w:r w:rsidRPr="00426119">
                  <w:rPr>
                    <w:rStyle w:val="PlaceholderText"/>
                    <w:rFonts w:ascii="Arial Narrow" w:hAnsi="Arial Narrow"/>
                  </w:rPr>
                  <w:t>Click or tap here to enter text.</w:t>
                </w:r>
              </w:p>
            </w:tc>
          </w:sdtContent>
        </w:sdt>
      </w:tr>
      <w:tr w:rsidR="00CD099A" w:rsidRPr="00B058CD" w14:paraId="62DBF9BC" w14:textId="77777777" w:rsidTr="00F81BE3">
        <w:trPr>
          <w:gridAfter w:val="2"/>
          <w:wAfter w:w="2880" w:type="dxa"/>
        </w:trPr>
        <w:tc>
          <w:tcPr>
            <w:tcW w:w="905" w:type="dxa"/>
            <w:noWrap/>
            <w:vAlign w:val="center"/>
          </w:tcPr>
          <w:p w14:paraId="0BE60047" w14:textId="3D6E6BDF" w:rsidR="00CD099A" w:rsidRPr="00B3784F" w:rsidRDefault="00CD099A" w:rsidP="00CD099A">
            <w:pPr>
              <w:spacing w:line="278" w:lineRule="auto"/>
              <w:jc w:val="center"/>
              <w:rPr>
                <w:rFonts w:ascii="Arial Narrow" w:hAnsi="Arial Narrow" w:cs="Arial"/>
                <w:b/>
                <w:bCs/>
                <w:color w:val="000000"/>
                <w:sz w:val="20"/>
                <w:szCs w:val="20"/>
              </w:rPr>
            </w:pPr>
            <w:r w:rsidRPr="00B3784F">
              <w:rPr>
                <w:rFonts w:ascii="Arial Narrow" w:hAnsi="Arial Narrow" w:cs="Arial"/>
                <w:b/>
                <w:bCs/>
                <w:color w:val="000000"/>
                <w:sz w:val="20"/>
                <w:szCs w:val="20"/>
              </w:rPr>
              <w:t>15-J-10</w:t>
            </w:r>
          </w:p>
        </w:tc>
        <w:tc>
          <w:tcPr>
            <w:tcW w:w="7830" w:type="dxa"/>
            <w:gridSpan w:val="2"/>
            <w:vAlign w:val="center"/>
          </w:tcPr>
          <w:p w14:paraId="2A8E271D" w14:textId="77777777" w:rsidR="00CD099A" w:rsidRDefault="00CD099A" w:rsidP="00CD099A">
            <w:pPr>
              <w:spacing w:line="278" w:lineRule="auto"/>
              <w:rPr>
                <w:rFonts w:ascii="Arial Narrow" w:hAnsi="Arial Narrow" w:cs="Arial"/>
                <w:color w:val="000000"/>
                <w:sz w:val="20"/>
                <w:szCs w:val="20"/>
              </w:rPr>
            </w:pPr>
            <w:r w:rsidRPr="00B3784F">
              <w:rPr>
                <w:rFonts w:ascii="Arial Narrow" w:hAnsi="Arial Narrow" w:cs="Arial"/>
                <w:color w:val="000000"/>
                <w:sz w:val="20"/>
                <w:szCs w:val="20"/>
              </w:rPr>
              <w:t>All clinical records contain discharge summary including final diagnosis(es) and prognosis.</w:t>
            </w:r>
          </w:p>
          <w:p w14:paraId="11A5582C" w14:textId="3F1ECFC6" w:rsidR="00CD099A" w:rsidRPr="00B3784F" w:rsidRDefault="00CD099A" w:rsidP="00CD099A">
            <w:pPr>
              <w:spacing w:line="278" w:lineRule="auto"/>
              <w:rPr>
                <w:rFonts w:ascii="Arial Narrow" w:hAnsi="Arial Narrow" w:cs="Arial"/>
                <w:color w:val="000000"/>
                <w:sz w:val="20"/>
                <w:szCs w:val="20"/>
              </w:rPr>
            </w:pPr>
            <w:r w:rsidRPr="00BD161E">
              <w:rPr>
                <w:rFonts w:ascii="Arial Narrow" w:hAnsi="Arial Narrow" w:cs="Arial"/>
                <w:color w:val="000000"/>
                <w:sz w:val="20"/>
                <w:szCs w:val="20"/>
              </w:rPr>
              <w:t>§485.721(b)(</w:t>
            </w:r>
            <w:r>
              <w:rPr>
                <w:rFonts w:ascii="Arial Narrow" w:hAnsi="Arial Narrow" w:cs="Arial"/>
                <w:color w:val="000000"/>
                <w:sz w:val="20"/>
                <w:szCs w:val="20"/>
              </w:rPr>
              <w:t>7</w:t>
            </w:r>
            <w:r w:rsidRPr="00BD161E">
              <w:rPr>
                <w:rFonts w:ascii="Arial Narrow" w:hAnsi="Arial Narrow" w:cs="Arial"/>
                <w:color w:val="000000"/>
                <w:sz w:val="20"/>
                <w:szCs w:val="20"/>
              </w:rPr>
              <w:t>) Standard</w:t>
            </w:r>
          </w:p>
        </w:tc>
        <w:tc>
          <w:tcPr>
            <w:tcW w:w="1440" w:type="dxa"/>
            <w:vAlign w:val="center"/>
          </w:tcPr>
          <w:p w14:paraId="423E3E3B"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825275564"/>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30049DD5" w14:textId="68E63A31" w:rsidR="00CD099A" w:rsidRPr="002511CE"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767081435"/>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59594788"/>
            <w:placeholder>
              <w:docPart w:val="6622A317C52D45C79DD5381105011A4C"/>
            </w:placeholder>
            <w:showingPlcHdr/>
            <w:text/>
          </w:sdtPr>
          <w:sdtContent>
            <w:tc>
              <w:tcPr>
                <w:tcW w:w="4685" w:type="dxa"/>
              </w:tcPr>
              <w:p w14:paraId="0F344231" w14:textId="3B3D6A16" w:rsidR="00CD099A" w:rsidRPr="002511CE" w:rsidRDefault="00CD099A" w:rsidP="00CD099A">
                <w:pPr>
                  <w:spacing w:line="278" w:lineRule="auto"/>
                  <w:rPr>
                    <w:rFonts w:ascii="Arial Narrow" w:hAnsi="Arial Narrow" w:cs="Arial"/>
                    <w:color w:val="0070C0"/>
                    <w:sz w:val="20"/>
                    <w:szCs w:val="20"/>
                    <w:u w:val="single"/>
                  </w:rPr>
                </w:pPr>
                <w:r w:rsidRPr="00426119">
                  <w:rPr>
                    <w:rStyle w:val="PlaceholderText"/>
                    <w:rFonts w:ascii="Arial Narrow" w:hAnsi="Arial Narrow"/>
                  </w:rPr>
                  <w:t>Click or tap here to enter text.</w:t>
                </w:r>
              </w:p>
            </w:tc>
          </w:sdtContent>
        </w:sdt>
      </w:tr>
      <w:tr w:rsidR="00CD099A" w:rsidRPr="00B058CD" w14:paraId="36AF7F13" w14:textId="77777777" w:rsidTr="00F81BE3">
        <w:trPr>
          <w:gridAfter w:val="2"/>
          <w:wAfter w:w="2880" w:type="dxa"/>
        </w:trPr>
        <w:tc>
          <w:tcPr>
            <w:tcW w:w="905" w:type="dxa"/>
            <w:noWrap/>
            <w:vAlign w:val="center"/>
          </w:tcPr>
          <w:p w14:paraId="53B29FD6" w14:textId="6F520D87" w:rsidR="00CD099A" w:rsidRPr="00B3784F" w:rsidRDefault="00CD099A" w:rsidP="00CD099A">
            <w:pPr>
              <w:spacing w:line="278" w:lineRule="auto"/>
              <w:jc w:val="center"/>
              <w:rPr>
                <w:rFonts w:ascii="Arial Narrow" w:hAnsi="Arial Narrow" w:cs="Arial"/>
                <w:b/>
                <w:bCs/>
                <w:color w:val="000000"/>
                <w:sz w:val="20"/>
                <w:szCs w:val="20"/>
              </w:rPr>
            </w:pPr>
            <w:r w:rsidRPr="00B3784F">
              <w:rPr>
                <w:rFonts w:ascii="Arial Narrow" w:hAnsi="Arial Narrow" w:cs="Arial"/>
                <w:b/>
                <w:bCs/>
                <w:color w:val="000000"/>
                <w:sz w:val="20"/>
                <w:szCs w:val="20"/>
              </w:rPr>
              <w:t>15-J-11</w:t>
            </w:r>
          </w:p>
        </w:tc>
        <w:tc>
          <w:tcPr>
            <w:tcW w:w="7830" w:type="dxa"/>
            <w:gridSpan w:val="2"/>
            <w:vAlign w:val="center"/>
          </w:tcPr>
          <w:p w14:paraId="0938A56A" w14:textId="77777777" w:rsidR="00CD099A" w:rsidRDefault="00CD099A" w:rsidP="00CD099A">
            <w:pPr>
              <w:spacing w:line="278" w:lineRule="auto"/>
              <w:rPr>
                <w:rFonts w:ascii="Arial Narrow" w:hAnsi="Arial Narrow" w:cs="Arial"/>
                <w:color w:val="000000"/>
                <w:sz w:val="20"/>
                <w:szCs w:val="20"/>
              </w:rPr>
            </w:pPr>
            <w:r w:rsidRPr="00B3784F">
              <w:rPr>
                <w:rFonts w:ascii="Arial Narrow" w:hAnsi="Arial Narrow" w:cs="Arial"/>
                <w:color w:val="000000"/>
                <w:sz w:val="20"/>
                <w:szCs w:val="20"/>
              </w:rPr>
              <w:t>Current clinical records and those of discharged patients are completed promptly. All clinical information pertaining to a patient is centralized in the patient's clinical record. Each physician signs the entries that he or she makes in the clinical record.</w:t>
            </w:r>
          </w:p>
          <w:p w14:paraId="06AABC26" w14:textId="2D4633B2" w:rsidR="00CD099A" w:rsidRPr="00B3784F" w:rsidRDefault="00CD099A" w:rsidP="00CD099A">
            <w:pPr>
              <w:spacing w:line="278" w:lineRule="auto"/>
              <w:rPr>
                <w:rFonts w:ascii="Arial Narrow" w:hAnsi="Arial Narrow" w:cs="Arial"/>
                <w:color w:val="000000"/>
                <w:sz w:val="20"/>
                <w:szCs w:val="20"/>
              </w:rPr>
            </w:pPr>
            <w:r w:rsidRPr="00BD161E">
              <w:rPr>
                <w:rFonts w:ascii="Arial Narrow" w:hAnsi="Arial Narrow" w:cs="Arial"/>
                <w:color w:val="000000"/>
                <w:sz w:val="20"/>
                <w:szCs w:val="20"/>
              </w:rPr>
              <w:lastRenderedPageBreak/>
              <w:t>§485.721(c) Standard</w:t>
            </w:r>
          </w:p>
        </w:tc>
        <w:tc>
          <w:tcPr>
            <w:tcW w:w="1440" w:type="dxa"/>
            <w:vAlign w:val="center"/>
          </w:tcPr>
          <w:p w14:paraId="6A3CBA29"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962190671"/>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4C0EDBB3" w14:textId="36BE941C" w:rsidR="00CD099A" w:rsidRPr="002511CE"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710542730"/>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025835151"/>
            <w:placeholder>
              <w:docPart w:val="ACB7F3B6124746F2AF3D7ADFA9702367"/>
            </w:placeholder>
            <w:showingPlcHdr/>
            <w:text/>
          </w:sdtPr>
          <w:sdtContent>
            <w:tc>
              <w:tcPr>
                <w:tcW w:w="4685" w:type="dxa"/>
              </w:tcPr>
              <w:p w14:paraId="5F00A464" w14:textId="58D413B8" w:rsidR="00CD099A" w:rsidRPr="002511CE" w:rsidRDefault="00CD099A" w:rsidP="00CD099A">
                <w:pPr>
                  <w:spacing w:line="278" w:lineRule="auto"/>
                  <w:rPr>
                    <w:rFonts w:ascii="Arial Narrow" w:hAnsi="Arial Narrow" w:cs="Arial"/>
                    <w:color w:val="0070C0"/>
                    <w:sz w:val="20"/>
                    <w:szCs w:val="20"/>
                    <w:u w:val="single"/>
                  </w:rPr>
                </w:pPr>
                <w:r w:rsidRPr="00426119">
                  <w:rPr>
                    <w:rStyle w:val="PlaceholderText"/>
                    <w:rFonts w:ascii="Arial Narrow" w:hAnsi="Arial Narrow"/>
                  </w:rPr>
                  <w:t>Click or tap here to enter text.</w:t>
                </w:r>
              </w:p>
            </w:tc>
          </w:sdtContent>
        </w:sdt>
      </w:tr>
      <w:tr w:rsidR="00CD099A" w:rsidRPr="00B058CD" w14:paraId="3E4BB96A" w14:textId="77777777" w:rsidTr="00F81BE3">
        <w:trPr>
          <w:gridAfter w:val="2"/>
          <w:wAfter w:w="2880" w:type="dxa"/>
        </w:trPr>
        <w:tc>
          <w:tcPr>
            <w:tcW w:w="905" w:type="dxa"/>
            <w:noWrap/>
            <w:vAlign w:val="center"/>
          </w:tcPr>
          <w:p w14:paraId="002FC1D1" w14:textId="115A98F2" w:rsidR="00CD099A" w:rsidRPr="00B3784F" w:rsidRDefault="00CD099A" w:rsidP="00CD099A">
            <w:pPr>
              <w:spacing w:line="278" w:lineRule="auto"/>
              <w:jc w:val="center"/>
              <w:rPr>
                <w:rFonts w:ascii="Arial Narrow" w:hAnsi="Arial Narrow" w:cs="Arial"/>
                <w:b/>
                <w:bCs/>
                <w:color w:val="000000"/>
                <w:sz w:val="20"/>
                <w:szCs w:val="20"/>
              </w:rPr>
            </w:pPr>
            <w:r w:rsidRPr="00B3784F">
              <w:rPr>
                <w:rFonts w:ascii="Arial Narrow" w:hAnsi="Arial Narrow" w:cs="Arial"/>
                <w:b/>
                <w:bCs/>
                <w:color w:val="000000"/>
                <w:sz w:val="20"/>
                <w:szCs w:val="20"/>
              </w:rPr>
              <w:t>15-J-12</w:t>
            </w:r>
          </w:p>
        </w:tc>
        <w:tc>
          <w:tcPr>
            <w:tcW w:w="7830" w:type="dxa"/>
            <w:gridSpan w:val="2"/>
            <w:vAlign w:val="center"/>
          </w:tcPr>
          <w:p w14:paraId="42BD6431" w14:textId="77777777" w:rsidR="00CD099A" w:rsidRDefault="00CD099A" w:rsidP="00CD099A">
            <w:pPr>
              <w:spacing w:line="278" w:lineRule="auto"/>
              <w:rPr>
                <w:rFonts w:ascii="Arial Narrow" w:hAnsi="Arial Narrow" w:cs="Arial"/>
                <w:color w:val="000000"/>
                <w:sz w:val="20"/>
                <w:szCs w:val="20"/>
              </w:rPr>
            </w:pPr>
            <w:r w:rsidRPr="00B3784F">
              <w:rPr>
                <w:rFonts w:ascii="Arial Narrow" w:hAnsi="Arial Narrow" w:cs="Arial"/>
                <w:color w:val="000000"/>
                <w:sz w:val="20"/>
                <w:szCs w:val="20"/>
              </w:rPr>
              <w:t>Clinical records are retained for at least the period determined by the respective State statute, or the statute of limitations in the State; or</w:t>
            </w:r>
          </w:p>
          <w:p w14:paraId="2199912C" w14:textId="77777777" w:rsidR="00CD099A" w:rsidRPr="006901FE" w:rsidRDefault="00CD099A" w:rsidP="00CD099A">
            <w:pPr>
              <w:spacing w:after="0" w:line="278" w:lineRule="auto"/>
              <w:rPr>
                <w:rFonts w:ascii="Arial Narrow" w:hAnsi="Arial Narrow" w:cs="Arial"/>
                <w:color w:val="000000"/>
                <w:sz w:val="20"/>
                <w:szCs w:val="20"/>
              </w:rPr>
            </w:pPr>
            <w:r w:rsidRPr="006901FE">
              <w:rPr>
                <w:rFonts w:ascii="Arial Narrow" w:hAnsi="Arial Narrow" w:cs="Arial"/>
                <w:color w:val="000000"/>
                <w:sz w:val="20"/>
                <w:szCs w:val="20"/>
              </w:rPr>
              <w:t>§485.721(d) Standard</w:t>
            </w:r>
          </w:p>
          <w:p w14:paraId="432B24F3" w14:textId="1B6311CA" w:rsidR="00CD099A" w:rsidRPr="00B3784F" w:rsidRDefault="00CD099A" w:rsidP="00CD099A">
            <w:pPr>
              <w:spacing w:after="0" w:line="278" w:lineRule="auto"/>
              <w:rPr>
                <w:rFonts w:ascii="Arial Narrow" w:hAnsi="Arial Narrow" w:cs="Arial"/>
                <w:color w:val="000000"/>
                <w:sz w:val="20"/>
                <w:szCs w:val="20"/>
              </w:rPr>
            </w:pPr>
            <w:r w:rsidRPr="006901FE">
              <w:rPr>
                <w:rFonts w:ascii="Arial Narrow" w:hAnsi="Arial Narrow" w:cs="Arial"/>
                <w:color w:val="000000"/>
                <w:sz w:val="20"/>
                <w:szCs w:val="20"/>
              </w:rPr>
              <w:t>§485.721(d)(1) Standard</w:t>
            </w:r>
          </w:p>
        </w:tc>
        <w:tc>
          <w:tcPr>
            <w:tcW w:w="1440" w:type="dxa"/>
            <w:vAlign w:val="center"/>
          </w:tcPr>
          <w:p w14:paraId="21364313"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2076541756"/>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555CAF8A" w14:textId="39B7F416" w:rsidR="00CD099A" w:rsidRPr="002511CE"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252430064"/>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754011390"/>
            <w:placeholder>
              <w:docPart w:val="47F0EC5292834D82B9B0C31E53B2ABE7"/>
            </w:placeholder>
            <w:showingPlcHdr/>
            <w:text/>
          </w:sdtPr>
          <w:sdtContent>
            <w:tc>
              <w:tcPr>
                <w:tcW w:w="4685" w:type="dxa"/>
              </w:tcPr>
              <w:p w14:paraId="693556B1" w14:textId="275A0793" w:rsidR="00CD099A" w:rsidRPr="002511CE" w:rsidRDefault="00CD099A" w:rsidP="00CD099A">
                <w:pPr>
                  <w:spacing w:line="278" w:lineRule="auto"/>
                  <w:rPr>
                    <w:rFonts w:ascii="Arial Narrow" w:hAnsi="Arial Narrow" w:cs="Arial"/>
                    <w:color w:val="0070C0"/>
                    <w:sz w:val="20"/>
                    <w:szCs w:val="20"/>
                    <w:u w:val="single"/>
                  </w:rPr>
                </w:pPr>
                <w:r w:rsidRPr="00426119">
                  <w:rPr>
                    <w:rStyle w:val="PlaceholderText"/>
                    <w:rFonts w:ascii="Arial Narrow" w:hAnsi="Arial Narrow"/>
                  </w:rPr>
                  <w:t>Click or tap here to enter text.</w:t>
                </w:r>
              </w:p>
            </w:tc>
          </w:sdtContent>
        </w:sdt>
      </w:tr>
      <w:tr w:rsidR="00CD099A" w:rsidRPr="00B058CD" w14:paraId="5FEC05DA" w14:textId="77777777" w:rsidTr="00F81BE3">
        <w:trPr>
          <w:gridAfter w:val="2"/>
          <w:wAfter w:w="2880" w:type="dxa"/>
        </w:trPr>
        <w:tc>
          <w:tcPr>
            <w:tcW w:w="905" w:type="dxa"/>
            <w:noWrap/>
            <w:vAlign w:val="center"/>
          </w:tcPr>
          <w:p w14:paraId="042DD8D8" w14:textId="2DC5E006" w:rsidR="00CD099A" w:rsidRPr="00B3784F" w:rsidRDefault="00CD099A" w:rsidP="00CD099A">
            <w:pPr>
              <w:spacing w:line="278" w:lineRule="auto"/>
              <w:jc w:val="center"/>
              <w:rPr>
                <w:rFonts w:ascii="Arial Narrow" w:hAnsi="Arial Narrow" w:cs="Arial"/>
                <w:b/>
                <w:bCs/>
                <w:color w:val="000000"/>
                <w:sz w:val="20"/>
                <w:szCs w:val="20"/>
              </w:rPr>
            </w:pPr>
            <w:r w:rsidRPr="00B3784F">
              <w:rPr>
                <w:rFonts w:ascii="Arial Narrow" w:hAnsi="Arial Narrow" w:cs="Arial"/>
                <w:b/>
                <w:bCs/>
                <w:color w:val="000000"/>
                <w:sz w:val="20"/>
                <w:szCs w:val="20"/>
              </w:rPr>
              <w:t>15-J-13</w:t>
            </w:r>
          </w:p>
        </w:tc>
        <w:tc>
          <w:tcPr>
            <w:tcW w:w="7830" w:type="dxa"/>
            <w:gridSpan w:val="2"/>
            <w:vAlign w:val="center"/>
          </w:tcPr>
          <w:p w14:paraId="3DBE53A7" w14:textId="77777777" w:rsidR="00CD099A" w:rsidRDefault="00CD099A" w:rsidP="00CD099A">
            <w:pPr>
              <w:spacing w:line="278" w:lineRule="auto"/>
              <w:rPr>
                <w:rFonts w:ascii="Arial Narrow" w:hAnsi="Arial Narrow" w:cs="Arial"/>
                <w:color w:val="000000"/>
                <w:sz w:val="20"/>
                <w:szCs w:val="20"/>
              </w:rPr>
            </w:pPr>
            <w:r w:rsidRPr="00B3784F">
              <w:rPr>
                <w:rFonts w:ascii="Arial Narrow" w:hAnsi="Arial Narrow" w:cs="Arial"/>
                <w:color w:val="000000"/>
                <w:sz w:val="20"/>
                <w:szCs w:val="20"/>
              </w:rPr>
              <w:t xml:space="preserve">In the absence of a </w:t>
            </w:r>
            <w:proofErr w:type="gramStart"/>
            <w:r w:rsidRPr="00B3784F">
              <w:rPr>
                <w:rFonts w:ascii="Arial Narrow" w:hAnsi="Arial Narrow" w:cs="Arial"/>
                <w:color w:val="000000"/>
                <w:sz w:val="20"/>
                <w:szCs w:val="20"/>
              </w:rPr>
              <w:t>State</w:t>
            </w:r>
            <w:proofErr w:type="gramEnd"/>
            <w:r w:rsidRPr="00B3784F">
              <w:rPr>
                <w:rFonts w:ascii="Arial Narrow" w:hAnsi="Arial Narrow" w:cs="Arial"/>
                <w:color w:val="000000"/>
                <w:sz w:val="20"/>
                <w:szCs w:val="20"/>
              </w:rPr>
              <w:t xml:space="preserve"> statute, clinical records are retained for at least five years after the date of discharge; or in the case of a minor, 3 years after the patient becomes of age under State law or 5 years after the date of discharge, whichever is longer.</w:t>
            </w:r>
          </w:p>
          <w:p w14:paraId="1F3DBD85" w14:textId="75730292" w:rsidR="00CD099A" w:rsidRDefault="00CD099A" w:rsidP="00CD099A">
            <w:pPr>
              <w:spacing w:after="0" w:line="278" w:lineRule="auto"/>
              <w:rPr>
                <w:rFonts w:ascii="Arial Narrow" w:hAnsi="Arial Narrow" w:cs="Arial"/>
                <w:color w:val="000000"/>
                <w:sz w:val="20"/>
                <w:szCs w:val="20"/>
              </w:rPr>
            </w:pPr>
            <w:r w:rsidRPr="00A35E48">
              <w:rPr>
                <w:rFonts w:ascii="Arial Narrow" w:hAnsi="Arial Narrow" w:cs="Arial"/>
                <w:color w:val="000000"/>
                <w:sz w:val="20"/>
                <w:szCs w:val="20"/>
              </w:rPr>
              <w:t xml:space="preserve">§485.721(d)(2) Standard </w:t>
            </w:r>
          </w:p>
          <w:p w14:paraId="6C7564D9" w14:textId="77777777" w:rsidR="00CD099A" w:rsidRDefault="00CD099A" w:rsidP="00CD099A">
            <w:pPr>
              <w:spacing w:after="0" w:line="278" w:lineRule="auto"/>
              <w:rPr>
                <w:rFonts w:ascii="Arial Narrow" w:hAnsi="Arial Narrow" w:cs="Arial"/>
                <w:color w:val="000000"/>
                <w:sz w:val="20"/>
                <w:szCs w:val="20"/>
              </w:rPr>
            </w:pPr>
            <w:r w:rsidRPr="00A35E48">
              <w:rPr>
                <w:rFonts w:ascii="Arial Narrow" w:hAnsi="Arial Narrow" w:cs="Arial"/>
                <w:color w:val="000000"/>
                <w:sz w:val="20"/>
                <w:szCs w:val="20"/>
              </w:rPr>
              <w:t xml:space="preserve">§485.721(d)(2(i) Standard </w:t>
            </w:r>
          </w:p>
          <w:p w14:paraId="6DE4922F" w14:textId="1E9C47A6" w:rsidR="00CD099A" w:rsidRPr="00B3784F" w:rsidRDefault="00CD099A" w:rsidP="00CD099A">
            <w:pPr>
              <w:spacing w:after="0" w:line="278" w:lineRule="auto"/>
              <w:rPr>
                <w:rFonts w:ascii="Arial Narrow" w:hAnsi="Arial Narrow" w:cs="Arial"/>
                <w:color w:val="000000"/>
                <w:sz w:val="20"/>
                <w:szCs w:val="20"/>
              </w:rPr>
            </w:pPr>
            <w:r w:rsidRPr="00A35E48">
              <w:rPr>
                <w:rFonts w:ascii="Arial Narrow" w:hAnsi="Arial Narrow" w:cs="Arial"/>
                <w:color w:val="000000"/>
                <w:sz w:val="20"/>
                <w:szCs w:val="20"/>
              </w:rPr>
              <w:t>§485.721(d)(2)(ii) Standard</w:t>
            </w:r>
          </w:p>
        </w:tc>
        <w:tc>
          <w:tcPr>
            <w:tcW w:w="1440" w:type="dxa"/>
            <w:vAlign w:val="center"/>
          </w:tcPr>
          <w:p w14:paraId="74D551B5"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901634983"/>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3CC3D764" w14:textId="36AC932D" w:rsidR="00CD099A" w:rsidRPr="002511CE"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563834960"/>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897862649"/>
            <w:placeholder>
              <w:docPart w:val="3BAFA3130AE04D7EB27C88EE2BA32E65"/>
            </w:placeholder>
            <w:showingPlcHdr/>
            <w:text/>
          </w:sdtPr>
          <w:sdtContent>
            <w:tc>
              <w:tcPr>
                <w:tcW w:w="4685" w:type="dxa"/>
              </w:tcPr>
              <w:p w14:paraId="74C90C5B" w14:textId="782877C1" w:rsidR="00CD099A" w:rsidRPr="002511CE" w:rsidRDefault="00CD099A" w:rsidP="00CD099A">
                <w:pPr>
                  <w:spacing w:line="278" w:lineRule="auto"/>
                  <w:rPr>
                    <w:rFonts w:ascii="Arial Narrow" w:hAnsi="Arial Narrow" w:cs="Arial"/>
                    <w:color w:val="0070C0"/>
                    <w:sz w:val="20"/>
                    <w:szCs w:val="20"/>
                    <w:u w:val="single"/>
                  </w:rPr>
                </w:pPr>
                <w:r w:rsidRPr="00426119">
                  <w:rPr>
                    <w:rStyle w:val="PlaceholderText"/>
                    <w:rFonts w:ascii="Arial Narrow" w:hAnsi="Arial Narrow"/>
                  </w:rPr>
                  <w:t>Click or tap here to enter text.</w:t>
                </w:r>
              </w:p>
            </w:tc>
          </w:sdtContent>
        </w:sdt>
      </w:tr>
      <w:tr w:rsidR="00CD099A" w:rsidRPr="00B058CD" w14:paraId="1495074E" w14:textId="77777777" w:rsidTr="00F30F50">
        <w:trPr>
          <w:gridAfter w:val="2"/>
          <w:wAfter w:w="2880" w:type="dxa"/>
        </w:trPr>
        <w:tc>
          <w:tcPr>
            <w:tcW w:w="905" w:type="dxa"/>
            <w:noWrap/>
            <w:vAlign w:val="center"/>
          </w:tcPr>
          <w:p w14:paraId="296B290B" w14:textId="1DF62C43" w:rsidR="00CD099A" w:rsidRPr="00B3784F" w:rsidRDefault="00CD099A" w:rsidP="00CD099A">
            <w:pPr>
              <w:spacing w:line="278" w:lineRule="auto"/>
              <w:jc w:val="center"/>
              <w:rPr>
                <w:rFonts w:ascii="Arial Narrow" w:hAnsi="Arial Narrow" w:cs="Arial"/>
                <w:b/>
                <w:bCs/>
                <w:color w:val="000000"/>
                <w:sz w:val="20"/>
                <w:szCs w:val="20"/>
              </w:rPr>
            </w:pPr>
            <w:r w:rsidRPr="00B3784F">
              <w:rPr>
                <w:rFonts w:ascii="Arial Narrow" w:hAnsi="Arial Narrow" w:cs="Arial"/>
                <w:b/>
                <w:bCs/>
                <w:color w:val="000000"/>
                <w:sz w:val="20"/>
                <w:szCs w:val="20"/>
              </w:rPr>
              <w:t>15-J-14</w:t>
            </w:r>
          </w:p>
        </w:tc>
        <w:tc>
          <w:tcPr>
            <w:tcW w:w="7830" w:type="dxa"/>
            <w:gridSpan w:val="2"/>
            <w:vAlign w:val="center"/>
          </w:tcPr>
          <w:p w14:paraId="650205D5" w14:textId="77777777" w:rsidR="00CD099A" w:rsidRDefault="00CD099A" w:rsidP="00CD099A">
            <w:pPr>
              <w:spacing w:line="278" w:lineRule="auto"/>
              <w:rPr>
                <w:rFonts w:ascii="Arial Narrow" w:hAnsi="Arial Narrow" w:cs="Arial"/>
                <w:color w:val="000000"/>
                <w:sz w:val="20"/>
                <w:szCs w:val="20"/>
              </w:rPr>
            </w:pPr>
            <w:r w:rsidRPr="00B3784F">
              <w:rPr>
                <w:rFonts w:ascii="Arial Narrow" w:hAnsi="Arial Narrow" w:cs="Arial"/>
                <w:color w:val="000000"/>
                <w:sz w:val="20"/>
                <w:szCs w:val="20"/>
              </w:rPr>
              <w:t>Clinical records are indexed at least according to name of patient to facilitate acquisition of statistical medical information and retrieval of records for research or administrative action.</w:t>
            </w:r>
          </w:p>
          <w:p w14:paraId="0F12424C" w14:textId="1E0A5D99" w:rsidR="00CD099A" w:rsidRPr="00B3784F" w:rsidRDefault="00CD099A" w:rsidP="00CD099A">
            <w:pPr>
              <w:spacing w:line="278" w:lineRule="auto"/>
              <w:rPr>
                <w:rFonts w:ascii="Arial Narrow" w:hAnsi="Arial Narrow" w:cs="Arial"/>
                <w:color w:val="000000"/>
                <w:sz w:val="20"/>
                <w:szCs w:val="20"/>
              </w:rPr>
            </w:pPr>
            <w:r w:rsidRPr="00D367E0">
              <w:rPr>
                <w:rFonts w:ascii="Arial Narrow" w:hAnsi="Arial Narrow" w:cs="Arial"/>
                <w:color w:val="000000"/>
                <w:sz w:val="20"/>
                <w:szCs w:val="20"/>
              </w:rPr>
              <w:t>§485.721(e) Standard</w:t>
            </w:r>
          </w:p>
        </w:tc>
        <w:tc>
          <w:tcPr>
            <w:tcW w:w="1440" w:type="dxa"/>
            <w:vAlign w:val="center"/>
          </w:tcPr>
          <w:p w14:paraId="3C8DBFCB"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724416521"/>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2452F19E" w14:textId="2503AEE2" w:rsidR="00CD099A" w:rsidRPr="002511CE"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681269873"/>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090965227"/>
            <w:placeholder>
              <w:docPart w:val="500E3F5A11EA4966939BE6F47804D4B4"/>
            </w:placeholder>
            <w:showingPlcHdr/>
            <w:text/>
          </w:sdtPr>
          <w:sdtContent>
            <w:tc>
              <w:tcPr>
                <w:tcW w:w="4685" w:type="dxa"/>
              </w:tcPr>
              <w:p w14:paraId="4A861308" w14:textId="4CD2BF54" w:rsidR="00CD099A" w:rsidRPr="002511CE" w:rsidRDefault="00CD099A" w:rsidP="00CD099A">
                <w:pPr>
                  <w:spacing w:line="278" w:lineRule="auto"/>
                  <w:rPr>
                    <w:rFonts w:ascii="Arial Narrow" w:hAnsi="Arial Narrow" w:cs="Arial"/>
                    <w:color w:val="0070C0"/>
                    <w:sz w:val="20"/>
                    <w:szCs w:val="20"/>
                    <w:u w:val="single"/>
                  </w:rPr>
                </w:pPr>
                <w:r w:rsidRPr="00545140">
                  <w:rPr>
                    <w:rStyle w:val="PlaceholderText"/>
                    <w:rFonts w:ascii="Arial Narrow" w:hAnsi="Arial Narrow"/>
                  </w:rPr>
                  <w:t>Click or tap here to enter text.</w:t>
                </w:r>
              </w:p>
            </w:tc>
          </w:sdtContent>
        </w:sdt>
      </w:tr>
      <w:tr w:rsidR="00CD099A" w:rsidRPr="00B058CD" w14:paraId="5C224D42" w14:textId="77777777" w:rsidTr="00F30F50">
        <w:trPr>
          <w:gridAfter w:val="2"/>
          <w:wAfter w:w="2880" w:type="dxa"/>
        </w:trPr>
        <w:tc>
          <w:tcPr>
            <w:tcW w:w="905" w:type="dxa"/>
            <w:noWrap/>
            <w:vAlign w:val="center"/>
          </w:tcPr>
          <w:p w14:paraId="7F534C75" w14:textId="6C8BE9B9" w:rsidR="00CD099A" w:rsidRPr="00B3784F" w:rsidRDefault="00CD099A" w:rsidP="00CD099A">
            <w:pPr>
              <w:spacing w:line="278" w:lineRule="auto"/>
              <w:jc w:val="center"/>
              <w:rPr>
                <w:rFonts w:ascii="Arial Narrow" w:hAnsi="Arial Narrow" w:cs="Arial"/>
                <w:b/>
                <w:bCs/>
                <w:color w:val="000000"/>
                <w:sz w:val="20"/>
                <w:szCs w:val="20"/>
              </w:rPr>
            </w:pPr>
            <w:r w:rsidRPr="00B3784F">
              <w:rPr>
                <w:rFonts w:ascii="Arial Narrow" w:hAnsi="Arial Narrow" w:cs="Arial"/>
                <w:b/>
                <w:bCs/>
                <w:color w:val="000000"/>
                <w:sz w:val="20"/>
                <w:szCs w:val="20"/>
              </w:rPr>
              <w:t>15-J-15</w:t>
            </w:r>
          </w:p>
        </w:tc>
        <w:tc>
          <w:tcPr>
            <w:tcW w:w="7830" w:type="dxa"/>
            <w:gridSpan w:val="2"/>
            <w:vAlign w:val="center"/>
          </w:tcPr>
          <w:p w14:paraId="64F6E1FA" w14:textId="77777777" w:rsidR="00CD099A" w:rsidRDefault="00CD099A" w:rsidP="00CD099A">
            <w:pPr>
              <w:spacing w:line="278" w:lineRule="auto"/>
              <w:rPr>
                <w:rFonts w:ascii="Arial Narrow" w:hAnsi="Arial Narrow" w:cs="Arial"/>
                <w:color w:val="000000"/>
                <w:sz w:val="20"/>
                <w:szCs w:val="20"/>
              </w:rPr>
            </w:pPr>
            <w:r w:rsidRPr="00B3784F">
              <w:rPr>
                <w:rFonts w:ascii="Arial Narrow" w:hAnsi="Arial Narrow" w:cs="Arial"/>
                <w:color w:val="000000"/>
                <w:sz w:val="20"/>
                <w:szCs w:val="20"/>
              </w:rPr>
              <w:t>The organization maintains adequate facilities and equipment, conveniently located, to provide efficient processing of clinical records (reviewing, indexing, filing, and prompt retrieval).</w:t>
            </w:r>
          </w:p>
          <w:p w14:paraId="39A91E43" w14:textId="1E7AACA3" w:rsidR="00CD099A" w:rsidRPr="00B3784F" w:rsidRDefault="00CD099A" w:rsidP="00CD099A">
            <w:pPr>
              <w:spacing w:line="278" w:lineRule="auto"/>
              <w:rPr>
                <w:rFonts w:ascii="Arial Narrow" w:hAnsi="Arial Narrow" w:cs="Arial"/>
                <w:color w:val="000000"/>
                <w:sz w:val="20"/>
                <w:szCs w:val="20"/>
              </w:rPr>
            </w:pPr>
            <w:r w:rsidRPr="00D367E0">
              <w:rPr>
                <w:rFonts w:ascii="Arial Narrow" w:hAnsi="Arial Narrow" w:cs="Arial"/>
                <w:color w:val="000000"/>
                <w:sz w:val="20"/>
                <w:szCs w:val="20"/>
              </w:rPr>
              <w:t>§485.721(f) Standard</w:t>
            </w:r>
          </w:p>
        </w:tc>
        <w:tc>
          <w:tcPr>
            <w:tcW w:w="1440" w:type="dxa"/>
            <w:vAlign w:val="center"/>
          </w:tcPr>
          <w:p w14:paraId="3F0F2417"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850525277"/>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4E6BA4CE" w14:textId="42E84BD0" w:rsidR="00CD099A" w:rsidRPr="002511CE"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46679977"/>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552654053"/>
            <w:placeholder>
              <w:docPart w:val="387A1595C9A64F93BBC5BF471081ADEB"/>
            </w:placeholder>
            <w:showingPlcHdr/>
            <w:text/>
          </w:sdtPr>
          <w:sdtContent>
            <w:tc>
              <w:tcPr>
                <w:tcW w:w="4685" w:type="dxa"/>
              </w:tcPr>
              <w:p w14:paraId="27FAD0A0" w14:textId="58F35CEB" w:rsidR="00CD099A" w:rsidRPr="002511CE" w:rsidRDefault="00CD099A" w:rsidP="00CD099A">
                <w:pPr>
                  <w:spacing w:line="278" w:lineRule="auto"/>
                  <w:rPr>
                    <w:rFonts w:ascii="Arial Narrow" w:hAnsi="Arial Narrow" w:cs="Arial"/>
                    <w:color w:val="0070C0"/>
                    <w:sz w:val="20"/>
                    <w:szCs w:val="20"/>
                    <w:u w:val="single"/>
                  </w:rPr>
                </w:pPr>
                <w:r w:rsidRPr="00545140">
                  <w:rPr>
                    <w:rStyle w:val="PlaceholderText"/>
                    <w:rFonts w:ascii="Arial Narrow" w:hAnsi="Arial Narrow"/>
                  </w:rPr>
                  <w:t>Click or tap here to enter text.</w:t>
                </w:r>
              </w:p>
            </w:tc>
          </w:sdtContent>
        </w:sdt>
      </w:tr>
      <w:tr w:rsidR="00F72F9E" w:rsidRPr="00B058CD" w14:paraId="76B0DC0F" w14:textId="77777777" w:rsidTr="003D6A44">
        <w:trPr>
          <w:gridAfter w:val="2"/>
          <w:wAfter w:w="2880" w:type="dxa"/>
        </w:trPr>
        <w:tc>
          <w:tcPr>
            <w:tcW w:w="14860" w:type="dxa"/>
            <w:gridSpan w:val="5"/>
            <w:shd w:val="clear" w:color="auto" w:fill="006098"/>
            <w:noWrap/>
            <w:vAlign w:val="center"/>
          </w:tcPr>
          <w:p w14:paraId="51063876" w14:textId="1AF360D2" w:rsidR="00F72F9E" w:rsidRPr="008B1415" w:rsidRDefault="00F72F9E" w:rsidP="00F72F9E">
            <w:pPr>
              <w:pStyle w:val="Sub-SectionHeading-Standards"/>
              <w:spacing w:before="0"/>
              <w:rPr>
                <w:rFonts w:ascii="Arial Narrow" w:hAnsi="Arial Narrow"/>
                <w:color w:val="0070C0"/>
                <w:u w:val="single"/>
              </w:rPr>
            </w:pPr>
            <w:bookmarkStart w:id="36" w:name="_Toc222684917"/>
            <w:r w:rsidRPr="00070085">
              <w:rPr>
                <w:rFonts w:ascii="Arial Narrow" w:hAnsi="Arial Narrow"/>
                <w:color w:val="FFFFFF" w:themeColor="background1"/>
              </w:rPr>
              <w:t>Sub-section K: Physical Environment</w:t>
            </w:r>
            <w:bookmarkEnd w:id="36"/>
          </w:p>
        </w:tc>
      </w:tr>
      <w:tr w:rsidR="00CD099A" w:rsidRPr="00B058CD" w14:paraId="0227BA36" w14:textId="77777777" w:rsidTr="004564D7">
        <w:trPr>
          <w:gridAfter w:val="2"/>
          <w:wAfter w:w="2880" w:type="dxa"/>
        </w:trPr>
        <w:tc>
          <w:tcPr>
            <w:tcW w:w="905" w:type="dxa"/>
            <w:noWrap/>
            <w:vAlign w:val="center"/>
          </w:tcPr>
          <w:p w14:paraId="5D5CBA03" w14:textId="6BDE2B42" w:rsidR="00CD099A" w:rsidRPr="00F93AEC" w:rsidRDefault="00CD099A" w:rsidP="00CD099A">
            <w:pPr>
              <w:spacing w:line="278" w:lineRule="auto"/>
              <w:jc w:val="center"/>
              <w:rPr>
                <w:rFonts w:ascii="Arial Narrow" w:hAnsi="Arial Narrow" w:cs="Arial"/>
                <w:b/>
                <w:bCs/>
                <w:color w:val="000000"/>
                <w:sz w:val="20"/>
                <w:szCs w:val="20"/>
              </w:rPr>
            </w:pPr>
            <w:r w:rsidRPr="00F93AEC">
              <w:rPr>
                <w:rFonts w:ascii="Arial Narrow" w:hAnsi="Arial Narrow" w:cs="Arial"/>
                <w:b/>
                <w:bCs/>
                <w:color w:val="000000"/>
                <w:sz w:val="20"/>
                <w:szCs w:val="20"/>
              </w:rPr>
              <w:t>15-K-1</w:t>
            </w:r>
          </w:p>
        </w:tc>
        <w:tc>
          <w:tcPr>
            <w:tcW w:w="7830" w:type="dxa"/>
            <w:gridSpan w:val="2"/>
            <w:vAlign w:val="center"/>
          </w:tcPr>
          <w:p w14:paraId="0DD24ECB" w14:textId="77777777" w:rsidR="00CD099A" w:rsidRDefault="00CD099A" w:rsidP="00CD099A">
            <w:pPr>
              <w:spacing w:line="278" w:lineRule="auto"/>
              <w:rPr>
                <w:rFonts w:ascii="Arial Narrow" w:hAnsi="Arial Narrow" w:cs="Arial"/>
                <w:color w:val="000000"/>
                <w:sz w:val="20"/>
                <w:szCs w:val="20"/>
              </w:rPr>
            </w:pPr>
            <w:r w:rsidRPr="00F93AEC">
              <w:rPr>
                <w:rFonts w:ascii="Arial Narrow" w:hAnsi="Arial Narrow" w:cs="Arial"/>
                <w:color w:val="000000"/>
                <w:sz w:val="20"/>
                <w:szCs w:val="20"/>
              </w:rPr>
              <w:t>The building housing the organization is constructed, equipped, and maintained to protect the health and safety of patients, personnel, and the public and provides a functional, sanitary, and comfortable environment.</w:t>
            </w:r>
          </w:p>
          <w:p w14:paraId="4958F748" w14:textId="641F25B1" w:rsidR="00CD099A" w:rsidRPr="00F93AEC" w:rsidRDefault="00CD099A" w:rsidP="00CD099A">
            <w:pPr>
              <w:spacing w:line="278" w:lineRule="auto"/>
              <w:rPr>
                <w:rFonts w:ascii="Arial Narrow" w:hAnsi="Arial Narrow" w:cs="Arial"/>
                <w:color w:val="000000"/>
                <w:sz w:val="20"/>
                <w:szCs w:val="20"/>
              </w:rPr>
            </w:pPr>
            <w:r w:rsidRPr="00EA13AC">
              <w:rPr>
                <w:rFonts w:ascii="Arial Narrow" w:hAnsi="Arial Narrow" w:cs="Arial"/>
                <w:color w:val="000000"/>
                <w:sz w:val="20"/>
                <w:szCs w:val="20"/>
              </w:rPr>
              <w:t>§485.723 Condition</w:t>
            </w:r>
          </w:p>
        </w:tc>
        <w:tc>
          <w:tcPr>
            <w:tcW w:w="1440" w:type="dxa"/>
            <w:vAlign w:val="center"/>
          </w:tcPr>
          <w:p w14:paraId="3129A162"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421561072"/>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50CCEF23" w14:textId="25210D30" w:rsidR="00CD099A" w:rsidRPr="00705A83"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896119195"/>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415118500"/>
            <w:placeholder>
              <w:docPart w:val="0A8CCA8163A44A438C62B153C2FDDF7B"/>
            </w:placeholder>
            <w:showingPlcHdr/>
            <w:text/>
          </w:sdtPr>
          <w:sdtContent>
            <w:tc>
              <w:tcPr>
                <w:tcW w:w="4685" w:type="dxa"/>
              </w:tcPr>
              <w:p w14:paraId="75135819" w14:textId="0C73B80D" w:rsidR="00CD099A" w:rsidRPr="00705A83" w:rsidRDefault="00CD099A" w:rsidP="00CD099A">
                <w:pPr>
                  <w:spacing w:line="278" w:lineRule="auto"/>
                  <w:rPr>
                    <w:rFonts w:ascii="Arial Narrow" w:hAnsi="Arial Narrow" w:cs="Arial"/>
                    <w:color w:val="0070C0"/>
                    <w:sz w:val="20"/>
                    <w:szCs w:val="20"/>
                    <w:u w:val="single"/>
                  </w:rPr>
                </w:pPr>
                <w:r w:rsidRPr="00D36298">
                  <w:rPr>
                    <w:rStyle w:val="PlaceholderText"/>
                    <w:rFonts w:ascii="Arial Narrow" w:hAnsi="Arial Narrow"/>
                  </w:rPr>
                  <w:t>Click or tap here to enter text.</w:t>
                </w:r>
              </w:p>
            </w:tc>
          </w:sdtContent>
        </w:sdt>
      </w:tr>
      <w:tr w:rsidR="00CD099A" w:rsidRPr="00B058CD" w14:paraId="64F1D913" w14:textId="77777777" w:rsidTr="004564D7">
        <w:trPr>
          <w:gridAfter w:val="2"/>
          <w:wAfter w:w="2880" w:type="dxa"/>
        </w:trPr>
        <w:tc>
          <w:tcPr>
            <w:tcW w:w="905" w:type="dxa"/>
            <w:noWrap/>
            <w:vAlign w:val="center"/>
          </w:tcPr>
          <w:p w14:paraId="43466D13" w14:textId="20497D0D" w:rsidR="00CD099A" w:rsidRPr="00F93AEC" w:rsidRDefault="00CD099A" w:rsidP="00CD099A">
            <w:pPr>
              <w:spacing w:line="278" w:lineRule="auto"/>
              <w:jc w:val="center"/>
              <w:rPr>
                <w:rFonts w:ascii="Arial Narrow" w:hAnsi="Arial Narrow" w:cs="Arial"/>
                <w:b/>
                <w:bCs/>
                <w:color w:val="000000"/>
                <w:sz w:val="20"/>
                <w:szCs w:val="20"/>
              </w:rPr>
            </w:pPr>
            <w:r w:rsidRPr="00F93AEC">
              <w:rPr>
                <w:rFonts w:ascii="Arial Narrow" w:hAnsi="Arial Narrow" w:cs="Arial"/>
                <w:b/>
                <w:bCs/>
                <w:color w:val="000000"/>
                <w:sz w:val="20"/>
                <w:szCs w:val="20"/>
              </w:rPr>
              <w:lastRenderedPageBreak/>
              <w:t>15-K-2</w:t>
            </w:r>
          </w:p>
        </w:tc>
        <w:tc>
          <w:tcPr>
            <w:tcW w:w="7830" w:type="dxa"/>
            <w:gridSpan w:val="2"/>
            <w:vAlign w:val="center"/>
          </w:tcPr>
          <w:p w14:paraId="08CF27F3" w14:textId="77777777" w:rsidR="00CD099A" w:rsidRDefault="00CD099A" w:rsidP="00CD099A">
            <w:pPr>
              <w:spacing w:line="278" w:lineRule="auto"/>
              <w:rPr>
                <w:rFonts w:ascii="Arial Narrow" w:hAnsi="Arial Narrow" w:cs="Arial"/>
                <w:color w:val="000000"/>
                <w:sz w:val="20"/>
                <w:szCs w:val="20"/>
              </w:rPr>
            </w:pPr>
            <w:r w:rsidRPr="00F93AEC">
              <w:rPr>
                <w:rFonts w:ascii="Arial Narrow" w:hAnsi="Arial Narrow" w:cs="Arial"/>
                <w:color w:val="000000"/>
                <w:sz w:val="20"/>
                <w:szCs w:val="20"/>
              </w:rPr>
              <w:t>The facility must comply with all applicable State and local building, fire, and safety codes.</w:t>
            </w:r>
          </w:p>
          <w:p w14:paraId="244CFFF6" w14:textId="77777777" w:rsidR="00CD099A" w:rsidRPr="00FC6C08" w:rsidRDefault="00CD099A" w:rsidP="00CD099A">
            <w:pPr>
              <w:spacing w:after="0" w:line="278" w:lineRule="auto"/>
              <w:rPr>
                <w:rFonts w:ascii="Arial Narrow" w:hAnsi="Arial Narrow" w:cs="Arial"/>
                <w:color w:val="000000"/>
                <w:sz w:val="20"/>
                <w:szCs w:val="20"/>
              </w:rPr>
            </w:pPr>
            <w:r w:rsidRPr="00FC6C08">
              <w:rPr>
                <w:rFonts w:ascii="Arial Narrow" w:hAnsi="Arial Narrow" w:cs="Arial"/>
                <w:color w:val="000000"/>
                <w:sz w:val="20"/>
                <w:szCs w:val="20"/>
              </w:rPr>
              <w:t>§485.723(a) Standard</w:t>
            </w:r>
          </w:p>
          <w:p w14:paraId="7FD339E8" w14:textId="5AC2AFFE" w:rsidR="00CD099A" w:rsidRPr="00F93AEC" w:rsidRDefault="00CD099A" w:rsidP="00CD099A">
            <w:pPr>
              <w:spacing w:after="0" w:line="278" w:lineRule="auto"/>
              <w:rPr>
                <w:rFonts w:ascii="Arial Narrow" w:hAnsi="Arial Narrow" w:cs="Arial"/>
                <w:color w:val="000000"/>
                <w:sz w:val="20"/>
                <w:szCs w:val="20"/>
              </w:rPr>
            </w:pPr>
            <w:r w:rsidRPr="00FC6C08">
              <w:rPr>
                <w:rFonts w:ascii="Arial Narrow" w:hAnsi="Arial Narrow" w:cs="Arial"/>
                <w:color w:val="000000"/>
                <w:sz w:val="20"/>
                <w:szCs w:val="20"/>
              </w:rPr>
              <w:t>§485.723(a)(1) Standard</w:t>
            </w:r>
          </w:p>
        </w:tc>
        <w:tc>
          <w:tcPr>
            <w:tcW w:w="1440" w:type="dxa"/>
            <w:vAlign w:val="center"/>
          </w:tcPr>
          <w:p w14:paraId="20D1D60F"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669486793"/>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2CCE0D8A" w14:textId="2D0DCCFD" w:rsidR="00CD099A" w:rsidRPr="00705A83"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730447746"/>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551360777"/>
            <w:placeholder>
              <w:docPart w:val="BB20669DD7B84B3AABDFE1CB172E277D"/>
            </w:placeholder>
            <w:showingPlcHdr/>
            <w:text/>
          </w:sdtPr>
          <w:sdtContent>
            <w:tc>
              <w:tcPr>
                <w:tcW w:w="4685" w:type="dxa"/>
              </w:tcPr>
              <w:p w14:paraId="65616879" w14:textId="5ACA94EA" w:rsidR="00CD099A" w:rsidRPr="00705A83" w:rsidRDefault="00CD099A" w:rsidP="00CD099A">
                <w:pPr>
                  <w:spacing w:line="278" w:lineRule="auto"/>
                  <w:rPr>
                    <w:rFonts w:ascii="Arial Narrow" w:hAnsi="Arial Narrow" w:cs="Arial"/>
                    <w:color w:val="0070C0"/>
                    <w:sz w:val="20"/>
                    <w:szCs w:val="20"/>
                    <w:u w:val="single"/>
                  </w:rPr>
                </w:pPr>
                <w:r w:rsidRPr="00D36298">
                  <w:rPr>
                    <w:rStyle w:val="PlaceholderText"/>
                    <w:rFonts w:ascii="Arial Narrow" w:hAnsi="Arial Narrow"/>
                  </w:rPr>
                  <w:t>Click or tap here to enter text.</w:t>
                </w:r>
              </w:p>
            </w:tc>
          </w:sdtContent>
        </w:sdt>
      </w:tr>
      <w:tr w:rsidR="00CD099A" w:rsidRPr="00B058CD" w14:paraId="479DEBEB" w14:textId="77777777" w:rsidTr="004564D7">
        <w:trPr>
          <w:gridAfter w:val="2"/>
          <w:wAfter w:w="2880" w:type="dxa"/>
        </w:trPr>
        <w:tc>
          <w:tcPr>
            <w:tcW w:w="905" w:type="dxa"/>
            <w:noWrap/>
            <w:vAlign w:val="center"/>
          </w:tcPr>
          <w:p w14:paraId="1DD84799" w14:textId="7E0EDAC5" w:rsidR="00CD099A" w:rsidRPr="00F93AEC" w:rsidRDefault="00CD099A" w:rsidP="00CD099A">
            <w:pPr>
              <w:spacing w:line="278" w:lineRule="auto"/>
              <w:jc w:val="center"/>
              <w:rPr>
                <w:rFonts w:ascii="Arial Narrow" w:hAnsi="Arial Narrow" w:cs="Arial"/>
                <w:b/>
                <w:bCs/>
                <w:color w:val="000000"/>
                <w:sz w:val="20"/>
                <w:szCs w:val="20"/>
              </w:rPr>
            </w:pPr>
            <w:r w:rsidRPr="00F93AEC">
              <w:rPr>
                <w:rFonts w:ascii="Arial Narrow" w:hAnsi="Arial Narrow" w:cs="Arial"/>
                <w:b/>
                <w:bCs/>
                <w:color w:val="000000"/>
                <w:sz w:val="20"/>
                <w:szCs w:val="20"/>
              </w:rPr>
              <w:t>15-K-3</w:t>
            </w:r>
          </w:p>
        </w:tc>
        <w:tc>
          <w:tcPr>
            <w:tcW w:w="7830" w:type="dxa"/>
            <w:gridSpan w:val="2"/>
            <w:vAlign w:val="center"/>
          </w:tcPr>
          <w:p w14:paraId="1ECCDFFF" w14:textId="77777777" w:rsidR="00CD099A" w:rsidRDefault="00CD099A" w:rsidP="00CD099A">
            <w:pPr>
              <w:spacing w:line="278" w:lineRule="auto"/>
              <w:rPr>
                <w:rFonts w:ascii="Arial Narrow" w:hAnsi="Arial Narrow" w:cs="Arial"/>
                <w:color w:val="000000"/>
                <w:sz w:val="20"/>
                <w:szCs w:val="20"/>
              </w:rPr>
            </w:pPr>
            <w:r w:rsidRPr="00F93AEC">
              <w:rPr>
                <w:rFonts w:ascii="Arial Narrow" w:hAnsi="Arial Narrow" w:cs="Arial"/>
                <w:color w:val="000000"/>
                <w:sz w:val="20"/>
                <w:szCs w:val="20"/>
              </w:rPr>
              <w:t>The facility must ensure that permanently attached automatic fire-extinguishing systems of adequate capacity are installed in all areas of the premises considered to have special fire hazards. Fire extinguishers are conveniently located on each floor of the premises. Fire regulations are prominently posted.</w:t>
            </w:r>
          </w:p>
          <w:p w14:paraId="0D3F8A08" w14:textId="25801593" w:rsidR="00CD099A" w:rsidRPr="00F93AEC" w:rsidRDefault="00CD099A" w:rsidP="00CD099A">
            <w:pPr>
              <w:spacing w:line="278" w:lineRule="auto"/>
              <w:rPr>
                <w:rFonts w:ascii="Arial Narrow" w:hAnsi="Arial Narrow" w:cs="Arial"/>
                <w:color w:val="000000"/>
                <w:sz w:val="20"/>
                <w:szCs w:val="20"/>
              </w:rPr>
            </w:pPr>
            <w:r w:rsidRPr="00FC6C08">
              <w:rPr>
                <w:rFonts w:ascii="Arial Narrow" w:hAnsi="Arial Narrow" w:cs="Arial"/>
                <w:color w:val="000000"/>
                <w:sz w:val="20"/>
                <w:szCs w:val="20"/>
              </w:rPr>
              <w:t>§485.723(a)(2) Standard</w:t>
            </w:r>
          </w:p>
        </w:tc>
        <w:tc>
          <w:tcPr>
            <w:tcW w:w="1440" w:type="dxa"/>
            <w:vAlign w:val="center"/>
          </w:tcPr>
          <w:p w14:paraId="78A71CF5"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84257040"/>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56D37353" w14:textId="3E0EEDEC" w:rsidR="00CD099A" w:rsidRPr="00705A83"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666250697"/>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720284130"/>
            <w:placeholder>
              <w:docPart w:val="8370FC3F4FD64BF49AB88936245BD8EC"/>
            </w:placeholder>
            <w:showingPlcHdr/>
            <w:text/>
          </w:sdtPr>
          <w:sdtContent>
            <w:tc>
              <w:tcPr>
                <w:tcW w:w="4685" w:type="dxa"/>
              </w:tcPr>
              <w:p w14:paraId="599F1964" w14:textId="027E2B37" w:rsidR="00CD099A" w:rsidRPr="00705A83" w:rsidRDefault="00CD099A" w:rsidP="00CD099A">
                <w:pPr>
                  <w:spacing w:line="278" w:lineRule="auto"/>
                  <w:rPr>
                    <w:rFonts w:ascii="Arial Narrow" w:hAnsi="Arial Narrow" w:cs="Arial"/>
                    <w:color w:val="0070C0"/>
                    <w:sz w:val="20"/>
                    <w:szCs w:val="20"/>
                    <w:u w:val="single"/>
                  </w:rPr>
                </w:pPr>
                <w:r w:rsidRPr="00D36298">
                  <w:rPr>
                    <w:rStyle w:val="PlaceholderText"/>
                    <w:rFonts w:ascii="Arial Narrow" w:hAnsi="Arial Narrow"/>
                  </w:rPr>
                  <w:t>Click or tap here to enter text.</w:t>
                </w:r>
              </w:p>
            </w:tc>
          </w:sdtContent>
        </w:sdt>
      </w:tr>
      <w:tr w:rsidR="00CD099A" w:rsidRPr="00B058CD" w14:paraId="5C937E2A" w14:textId="77777777" w:rsidTr="004564D7">
        <w:trPr>
          <w:gridAfter w:val="2"/>
          <w:wAfter w:w="2880" w:type="dxa"/>
        </w:trPr>
        <w:tc>
          <w:tcPr>
            <w:tcW w:w="905" w:type="dxa"/>
            <w:noWrap/>
            <w:vAlign w:val="center"/>
          </w:tcPr>
          <w:p w14:paraId="6708037E" w14:textId="5CA5D863" w:rsidR="00CD099A" w:rsidRPr="00F93AEC" w:rsidRDefault="00CD099A" w:rsidP="00CD099A">
            <w:pPr>
              <w:spacing w:line="278" w:lineRule="auto"/>
              <w:jc w:val="center"/>
              <w:rPr>
                <w:rFonts w:ascii="Arial Narrow" w:hAnsi="Arial Narrow" w:cs="Arial"/>
                <w:b/>
                <w:bCs/>
                <w:color w:val="000000"/>
                <w:sz w:val="20"/>
                <w:szCs w:val="20"/>
              </w:rPr>
            </w:pPr>
            <w:r w:rsidRPr="00F93AEC">
              <w:rPr>
                <w:rFonts w:ascii="Arial Narrow" w:hAnsi="Arial Narrow" w:cs="Arial"/>
                <w:b/>
                <w:bCs/>
                <w:color w:val="000000"/>
                <w:sz w:val="20"/>
                <w:szCs w:val="20"/>
              </w:rPr>
              <w:t>15-K-4</w:t>
            </w:r>
          </w:p>
        </w:tc>
        <w:tc>
          <w:tcPr>
            <w:tcW w:w="7830" w:type="dxa"/>
            <w:gridSpan w:val="2"/>
            <w:vAlign w:val="center"/>
          </w:tcPr>
          <w:p w14:paraId="4B039234" w14:textId="77777777" w:rsidR="00CD099A" w:rsidRDefault="00CD099A" w:rsidP="00CD099A">
            <w:pPr>
              <w:spacing w:line="278" w:lineRule="auto"/>
              <w:rPr>
                <w:rFonts w:ascii="Arial Narrow" w:hAnsi="Arial Narrow" w:cs="Arial"/>
                <w:color w:val="000000"/>
                <w:sz w:val="20"/>
                <w:szCs w:val="20"/>
              </w:rPr>
            </w:pPr>
            <w:r w:rsidRPr="00F93AEC">
              <w:rPr>
                <w:rFonts w:ascii="Arial Narrow" w:hAnsi="Arial Narrow" w:cs="Arial"/>
                <w:color w:val="000000"/>
                <w:sz w:val="20"/>
                <w:szCs w:val="20"/>
              </w:rPr>
              <w:t>The facility must ensure that doorways, passageways and stairwells negotiated by patients are of adequate width to allow for easy movement of all patients (including those on stretchers or in wheelchairs).</w:t>
            </w:r>
          </w:p>
          <w:p w14:paraId="47B1231B" w14:textId="77777777" w:rsidR="00CD099A" w:rsidRPr="00053DB0" w:rsidRDefault="00CD099A" w:rsidP="00CD099A">
            <w:pPr>
              <w:spacing w:after="0" w:line="278" w:lineRule="auto"/>
              <w:rPr>
                <w:rFonts w:ascii="Arial Narrow" w:hAnsi="Arial Narrow" w:cs="Arial"/>
                <w:color w:val="000000"/>
                <w:sz w:val="20"/>
                <w:szCs w:val="20"/>
              </w:rPr>
            </w:pPr>
            <w:r w:rsidRPr="00053DB0">
              <w:rPr>
                <w:rFonts w:ascii="Arial Narrow" w:hAnsi="Arial Narrow" w:cs="Arial"/>
                <w:color w:val="000000"/>
                <w:sz w:val="20"/>
                <w:szCs w:val="20"/>
              </w:rPr>
              <w:t>§485.723(a)(3) Standard</w:t>
            </w:r>
          </w:p>
          <w:p w14:paraId="397ADCE1" w14:textId="719CA76F" w:rsidR="00CD099A" w:rsidRPr="00F93AEC" w:rsidRDefault="00CD099A" w:rsidP="00CD099A">
            <w:pPr>
              <w:spacing w:after="0" w:line="278" w:lineRule="auto"/>
              <w:rPr>
                <w:rFonts w:ascii="Arial Narrow" w:hAnsi="Arial Narrow" w:cs="Arial"/>
                <w:color w:val="000000"/>
                <w:sz w:val="20"/>
                <w:szCs w:val="20"/>
              </w:rPr>
            </w:pPr>
            <w:r w:rsidRPr="00053DB0">
              <w:rPr>
                <w:rFonts w:ascii="Arial Narrow" w:hAnsi="Arial Narrow" w:cs="Arial"/>
                <w:color w:val="000000"/>
                <w:sz w:val="20"/>
                <w:szCs w:val="20"/>
              </w:rPr>
              <w:t>§485.723(a)(3)(i) Standard</w:t>
            </w:r>
          </w:p>
        </w:tc>
        <w:tc>
          <w:tcPr>
            <w:tcW w:w="1440" w:type="dxa"/>
            <w:vAlign w:val="center"/>
          </w:tcPr>
          <w:p w14:paraId="2166476F"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147967407"/>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3FCABF9C" w14:textId="6BCF2465" w:rsidR="00CD099A" w:rsidRPr="00705A83"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168897773"/>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937135065"/>
            <w:placeholder>
              <w:docPart w:val="47F7974D49ED495FA9523E782549420E"/>
            </w:placeholder>
            <w:showingPlcHdr/>
            <w:text/>
          </w:sdtPr>
          <w:sdtContent>
            <w:tc>
              <w:tcPr>
                <w:tcW w:w="4685" w:type="dxa"/>
              </w:tcPr>
              <w:p w14:paraId="397870FD" w14:textId="330DEB8E" w:rsidR="00CD099A" w:rsidRPr="00705A83" w:rsidRDefault="00CD099A" w:rsidP="00CD099A">
                <w:pPr>
                  <w:spacing w:line="278" w:lineRule="auto"/>
                  <w:rPr>
                    <w:rFonts w:ascii="Arial Narrow" w:hAnsi="Arial Narrow" w:cs="Arial"/>
                    <w:color w:val="0070C0"/>
                    <w:sz w:val="20"/>
                    <w:szCs w:val="20"/>
                    <w:u w:val="single"/>
                  </w:rPr>
                </w:pPr>
                <w:r w:rsidRPr="00D36298">
                  <w:rPr>
                    <w:rStyle w:val="PlaceholderText"/>
                    <w:rFonts w:ascii="Arial Narrow" w:hAnsi="Arial Narrow"/>
                  </w:rPr>
                  <w:t>Click or tap here to enter text.</w:t>
                </w:r>
              </w:p>
            </w:tc>
          </w:sdtContent>
        </w:sdt>
      </w:tr>
      <w:tr w:rsidR="00CD099A" w:rsidRPr="00B058CD" w14:paraId="6DC94762" w14:textId="77777777" w:rsidTr="004564D7">
        <w:trPr>
          <w:gridAfter w:val="2"/>
          <w:wAfter w:w="2880" w:type="dxa"/>
        </w:trPr>
        <w:tc>
          <w:tcPr>
            <w:tcW w:w="905" w:type="dxa"/>
            <w:noWrap/>
            <w:vAlign w:val="center"/>
          </w:tcPr>
          <w:p w14:paraId="0B71768A" w14:textId="6AC84EA1" w:rsidR="00CD099A" w:rsidRPr="00F93AEC" w:rsidRDefault="00CD099A" w:rsidP="00CD099A">
            <w:pPr>
              <w:spacing w:line="278" w:lineRule="auto"/>
              <w:jc w:val="center"/>
              <w:rPr>
                <w:rFonts w:ascii="Arial Narrow" w:hAnsi="Arial Narrow" w:cs="Arial"/>
                <w:b/>
                <w:bCs/>
                <w:color w:val="000000"/>
                <w:sz w:val="20"/>
                <w:szCs w:val="20"/>
              </w:rPr>
            </w:pPr>
            <w:r w:rsidRPr="00F93AEC">
              <w:rPr>
                <w:rFonts w:ascii="Arial Narrow" w:hAnsi="Arial Narrow" w:cs="Arial"/>
                <w:b/>
                <w:bCs/>
                <w:color w:val="000000"/>
                <w:sz w:val="20"/>
                <w:szCs w:val="20"/>
              </w:rPr>
              <w:t>15-K-5</w:t>
            </w:r>
          </w:p>
        </w:tc>
        <w:tc>
          <w:tcPr>
            <w:tcW w:w="7830" w:type="dxa"/>
            <w:gridSpan w:val="2"/>
            <w:vAlign w:val="center"/>
          </w:tcPr>
          <w:p w14:paraId="351CB039" w14:textId="77777777" w:rsidR="00CD099A" w:rsidRDefault="00CD099A" w:rsidP="00CD099A">
            <w:pPr>
              <w:spacing w:line="278" w:lineRule="auto"/>
              <w:rPr>
                <w:rFonts w:ascii="Arial Narrow" w:hAnsi="Arial Narrow" w:cs="Arial"/>
                <w:color w:val="000000"/>
                <w:sz w:val="20"/>
                <w:szCs w:val="20"/>
              </w:rPr>
            </w:pPr>
            <w:r w:rsidRPr="00F93AEC">
              <w:rPr>
                <w:rFonts w:ascii="Arial Narrow" w:hAnsi="Arial Narrow" w:cs="Arial"/>
                <w:color w:val="000000"/>
                <w:sz w:val="20"/>
                <w:szCs w:val="20"/>
              </w:rPr>
              <w:t xml:space="preserve">The facility must ensure that doorways, passageways and stairwells negotiated by patients </w:t>
            </w:r>
            <w:proofErr w:type="gramStart"/>
            <w:r w:rsidRPr="00F93AEC">
              <w:rPr>
                <w:rFonts w:ascii="Arial Narrow" w:hAnsi="Arial Narrow" w:cs="Arial"/>
                <w:color w:val="000000"/>
                <w:sz w:val="20"/>
                <w:szCs w:val="20"/>
              </w:rPr>
              <w:t>are free from obstruction at all times</w:t>
            </w:r>
            <w:proofErr w:type="gramEnd"/>
            <w:r w:rsidRPr="00F93AEC">
              <w:rPr>
                <w:rFonts w:ascii="Arial Narrow" w:hAnsi="Arial Narrow" w:cs="Arial"/>
                <w:color w:val="000000"/>
                <w:sz w:val="20"/>
                <w:szCs w:val="20"/>
              </w:rPr>
              <w:t>.</w:t>
            </w:r>
          </w:p>
          <w:p w14:paraId="1ADD5378" w14:textId="015C86B8" w:rsidR="00CD099A" w:rsidRPr="00F93AEC" w:rsidRDefault="00CD099A" w:rsidP="00CD099A">
            <w:pPr>
              <w:spacing w:line="278" w:lineRule="auto"/>
              <w:rPr>
                <w:rFonts w:ascii="Arial Narrow" w:hAnsi="Arial Narrow" w:cs="Arial"/>
                <w:color w:val="000000"/>
                <w:sz w:val="20"/>
                <w:szCs w:val="20"/>
              </w:rPr>
            </w:pPr>
            <w:r w:rsidRPr="009427A3">
              <w:rPr>
                <w:rFonts w:ascii="Arial Narrow" w:hAnsi="Arial Narrow" w:cs="Arial"/>
                <w:color w:val="000000"/>
                <w:sz w:val="20"/>
                <w:szCs w:val="20"/>
              </w:rPr>
              <w:t>§485.723(a)(3)(ii) Standard</w:t>
            </w:r>
          </w:p>
        </w:tc>
        <w:tc>
          <w:tcPr>
            <w:tcW w:w="1440" w:type="dxa"/>
            <w:vAlign w:val="center"/>
          </w:tcPr>
          <w:p w14:paraId="3A4F0AB5"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57817766"/>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29BFA886" w14:textId="055A826C" w:rsidR="00CD099A" w:rsidRPr="00705A83"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206150378"/>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2136218248"/>
            <w:placeholder>
              <w:docPart w:val="2121A212C7A1448E8AA106C3E4D7C319"/>
            </w:placeholder>
            <w:showingPlcHdr/>
            <w:text/>
          </w:sdtPr>
          <w:sdtContent>
            <w:tc>
              <w:tcPr>
                <w:tcW w:w="4685" w:type="dxa"/>
              </w:tcPr>
              <w:p w14:paraId="37D7D313" w14:textId="0D189868" w:rsidR="00CD099A" w:rsidRPr="00705A83" w:rsidRDefault="00CD099A" w:rsidP="00CD099A">
                <w:pPr>
                  <w:spacing w:line="278" w:lineRule="auto"/>
                  <w:rPr>
                    <w:rFonts w:ascii="Arial Narrow" w:hAnsi="Arial Narrow" w:cs="Arial"/>
                    <w:color w:val="0070C0"/>
                    <w:sz w:val="20"/>
                    <w:szCs w:val="20"/>
                    <w:u w:val="single"/>
                  </w:rPr>
                </w:pPr>
                <w:r w:rsidRPr="00D36298">
                  <w:rPr>
                    <w:rStyle w:val="PlaceholderText"/>
                    <w:rFonts w:ascii="Arial Narrow" w:hAnsi="Arial Narrow"/>
                  </w:rPr>
                  <w:t>Click or tap here to enter text.</w:t>
                </w:r>
              </w:p>
            </w:tc>
          </w:sdtContent>
        </w:sdt>
      </w:tr>
      <w:tr w:rsidR="00CD099A" w:rsidRPr="00B058CD" w14:paraId="30595FC8" w14:textId="77777777" w:rsidTr="00FA7FC9">
        <w:trPr>
          <w:gridAfter w:val="2"/>
          <w:wAfter w:w="2880" w:type="dxa"/>
        </w:trPr>
        <w:tc>
          <w:tcPr>
            <w:tcW w:w="905" w:type="dxa"/>
            <w:noWrap/>
            <w:vAlign w:val="center"/>
          </w:tcPr>
          <w:p w14:paraId="5CABBC3E" w14:textId="6398A8FB" w:rsidR="00CD099A" w:rsidRPr="00F93AEC" w:rsidRDefault="00CD099A" w:rsidP="00CD099A">
            <w:pPr>
              <w:spacing w:line="278" w:lineRule="auto"/>
              <w:jc w:val="center"/>
              <w:rPr>
                <w:rFonts w:ascii="Arial Narrow" w:hAnsi="Arial Narrow" w:cs="Arial"/>
                <w:b/>
                <w:bCs/>
                <w:color w:val="000000"/>
                <w:sz w:val="20"/>
                <w:szCs w:val="20"/>
              </w:rPr>
            </w:pPr>
            <w:r w:rsidRPr="00F93AEC">
              <w:rPr>
                <w:rFonts w:ascii="Arial Narrow" w:hAnsi="Arial Narrow" w:cs="Arial"/>
                <w:b/>
                <w:bCs/>
                <w:color w:val="000000"/>
                <w:sz w:val="20"/>
                <w:szCs w:val="20"/>
              </w:rPr>
              <w:t>15-K-6</w:t>
            </w:r>
          </w:p>
        </w:tc>
        <w:tc>
          <w:tcPr>
            <w:tcW w:w="7830" w:type="dxa"/>
            <w:gridSpan w:val="2"/>
            <w:vAlign w:val="center"/>
          </w:tcPr>
          <w:p w14:paraId="4C924C65" w14:textId="77777777" w:rsidR="00CD099A" w:rsidRDefault="00CD099A" w:rsidP="00CD099A">
            <w:pPr>
              <w:spacing w:line="278" w:lineRule="auto"/>
              <w:rPr>
                <w:rFonts w:ascii="Arial Narrow" w:hAnsi="Arial Narrow" w:cs="Arial"/>
                <w:color w:val="000000"/>
                <w:sz w:val="20"/>
                <w:szCs w:val="20"/>
              </w:rPr>
            </w:pPr>
            <w:r w:rsidRPr="00F93AEC">
              <w:rPr>
                <w:rFonts w:ascii="Arial Narrow" w:hAnsi="Arial Narrow" w:cs="Arial"/>
                <w:color w:val="000000"/>
                <w:sz w:val="20"/>
                <w:szCs w:val="20"/>
              </w:rPr>
              <w:t>The facility must ensure that doorways, passageways and stairwells negotiated by patients are in the case of stairwells, equipped with firmly attached handrails on at least one side.</w:t>
            </w:r>
          </w:p>
          <w:p w14:paraId="43616BA4" w14:textId="1C7EBE08" w:rsidR="00CD099A" w:rsidRPr="00F93AEC" w:rsidRDefault="00CD099A" w:rsidP="00CD099A">
            <w:pPr>
              <w:spacing w:line="278" w:lineRule="auto"/>
              <w:rPr>
                <w:rFonts w:ascii="Arial Narrow" w:hAnsi="Arial Narrow" w:cs="Arial"/>
                <w:color w:val="000000"/>
                <w:sz w:val="20"/>
                <w:szCs w:val="20"/>
              </w:rPr>
            </w:pPr>
            <w:r w:rsidRPr="009427A3">
              <w:rPr>
                <w:rFonts w:ascii="Arial Narrow" w:hAnsi="Arial Narrow" w:cs="Arial"/>
                <w:color w:val="000000"/>
                <w:sz w:val="20"/>
                <w:szCs w:val="20"/>
              </w:rPr>
              <w:t>§485.723(a)(3)(iii) Standard</w:t>
            </w:r>
          </w:p>
        </w:tc>
        <w:tc>
          <w:tcPr>
            <w:tcW w:w="1440" w:type="dxa"/>
            <w:vAlign w:val="center"/>
          </w:tcPr>
          <w:p w14:paraId="1DE03A0D"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24550743"/>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6022F4F7" w14:textId="3E1FD665" w:rsidR="00CD099A" w:rsidRPr="00705A83"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992392802"/>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2134675314"/>
            <w:placeholder>
              <w:docPart w:val="5DFE075217664D5BB09A28221B3AF84E"/>
            </w:placeholder>
            <w:showingPlcHdr/>
            <w:text/>
          </w:sdtPr>
          <w:sdtContent>
            <w:tc>
              <w:tcPr>
                <w:tcW w:w="4685" w:type="dxa"/>
              </w:tcPr>
              <w:p w14:paraId="0B6B599C" w14:textId="58D674E4" w:rsidR="00CD099A" w:rsidRPr="00705A83" w:rsidRDefault="00CD099A" w:rsidP="00CD099A">
                <w:pPr>
                  <w:spacing w:line="278" w:lineRule="auto"/>
                  <w:rPr>
                    <w:rFonts w:ascii="Arial Narrow" w:hAnsi="Arial Narrow" w:cs="Arial"/>
                    <w:color w:val="0070C0"/>
                    <w:sz w:val="20"/>
                    <w:szCs w:val="20"/>
                    <w:u w:val="single"/>
                  </w:rPr>
                </w:pPr>
                <w:r w:rsidRPr="000F2F3D">
                  <w:rPr>
                    <w:rStyle w:val="PlaceholderText"/>
                    <w:rFonts w:ascii="Arial Narrow" w:hAnsi="Arial Narrow"/>
                  </w:rPr>
                  <w:t>Click or tap here to enter text.</w:t>
                </w:r>
              </w:p>
            </w:tc>
          </w:sdtContent>
        </w:sdt>
      </w:tr>
      <w:tr w:rsidR="00CD099A" w:rsidRPr="00B058CD" w14:paraId="3F43BCF4" w14:textId="77777777" w:rsidTr="00FA7FC9">
        <w:trPr>
          <w:gridAfter w:val="2"/>
          <w:wAfter w:w="2880" w:type="dxa"/>
        </w:trPr>
        <w:tc>
          <w:tcPr>
            <w:tcW w:w="905" w:type="dxa"/>
            <w:noWrap/>
            <w:vAlign w:val="center"/>
          </w:tcPr>
          <w:p w14:paraId="41EA514D" w14:textId="3D6BC740" w:rsidR="00CD099A" w:rsidRPr="00F93AEC" w:rsidRDefault="00CD099A" w:rsidP="00CD099A">
            <w:pPr>
              <w:spacing w:line="278" w:lineRule="auto"/>
              <w:jc w:val="center"/>
              <w:rPr>
                <w:rFonts w:ascii="Arial Narrow" w:hAnsi="Arial Narrow" w:cs="Arial"/>
                <w:b/>
                <w:bCs/>
                <w:color w:val="000000"/>
                <w:sz w:val="20"/>
                <w:szCs w:val="20"/>
              </w:rPr>
            </w:pPr>
            <w:r w:rsidRPr="00F93AEC">
              <w:rPr>
                <w:rFonts w:ascii="Arial Narrow" w:hAnsi="Arial Narrow" w:cs="Arial"/>
                <w:b/>
                <w:bCs/>
                <w:color w:val="000000"/>
                <w:sz w:val="20"/>
                <w:szCs w:val="20"/>
              </w:rPr>
              <w:t>15-K-7</w:t>
            </w:r>
          </w:p>
        </w:tc>
        <w:tc>
          <w:tcPr>
            <w:tcW w:w="7830" w:type="dxa"/>
            <w:gridSpan w:val="2"/>
            <w:vAlign w:val="center"/>
          </w:tcPr>
          <w:p w14:paraId="37035003" w14:textId="77777777" w:rsidR="00CD099A" w:rsidRDefault="00CD099A" w:rsidP="00CD099A">
            <w:pPr>
              <w:spacing w:line="278" w:lineRule="auto"/>
              <w:rPr>
                <w:rFonts w:ascii="Arial Narrow" w:hAnsi="Arial Narrow" w:cs="Arial"/>
                <w:color w:val="000000"/>
                <w:sz w:val="20"/>
                <w:szCs w:val="20"/>
              </w:rPr>
            </w:pPr>
            <w:r w:rsidRPr="00F93AEC">
              <w:rPr>
                <w:rFonts w:ascii="Arial Narrow" w:hAnsi="Arial Narrow" w:cs="Arial"/>
                <w:color w:val="000000"/>
                <w:sz w:val="20"/>
                <w:szCs w:val="20"/>
              </w:rPr>
              <w:t>The facility must ensure that lights are placed at exits and in corridors used by patients and are supported by an emergency power source.</w:t>
            </w:r>
          </w:p>
          <w:p w14:paraId="553DDA07" w14:textId="1FB53572" w:rsidR="00CD099A" w:rsidRPr="00F93AEC" w:rsidRDefault="00CD099A" w:rsidP="00CD099A">
            <w:pPr>
              <w:spacing w:line="278" w:lineRule="auto"/>
              <w:rPr>
                <w:rFonts w:ascii="Arial Narrow" w:hAnsi="Arial Narrow" w:cs="Arial"/>
                <w:color w:val="000000"/>
                <w:sz w:val="20"/>
                <w:szCs w:val="20"/>
              </w:rPr>
            </w:pPr>
            <w:r w:rsidRPr="002940EE">
              <w:rPr>
                <w:rFonts w:ascii="Arial Narrow" w:hAnsi="Arial Narrow" w:cs="Arial"/>
                <w:color w:val="000000"/>
                <w:sz w:val="20"/>
                <w:szCs w:val="20"/>
              </w:rPr>
              <w:t>§485.723(a)(4) Standard</w:t>
            </w:r>
          </w:p>
        </w:tc>
        <w:tc>
          <w:tcPr>
            <w:tcW w:w="1440" w:type="dxa"/>
            <w:vAlign w:val="center"/>
          </w:tcPr>
          <w:p w14:paraId="4AA44384"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857728194"/>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515FB351" w14:textId="1ABEF38D" w:rsidR="00CD099A" w:rsidRPr="00705A83"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2008933585"/>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773829563"/>
            <w:placeholder>
              <w:docPart w:val="DC78A2F924C54BD9A5AEFB9DFB975487"/>
            </w:placeholder>
            <w:showingPlcHdr/>
            <w:text/>
          </w:sdtPr>
          <w:sdtContent>
            <w:tc>
              <w:tcPr>
                <w:tcW w:w="4685" w:type="dxa"/>
              </w:tcPr>
              <w:p w14:paraId="40E228CB" w14:textId="3C346244" w:rsidR="00CD099A" w:rsidRPr="00705A83" w:rsidRDefault="00CD099A" w:rsidP="00CD099A">
                <w:pPr>
                  <w:spacing w:line="278" w:lineRule="auto"/>
                  <w:rPr>
                    <w:rFonts w:ascii="Arial Narrow" w:hAnsi="Arial Narrow" w:cs="Arial"/>
                    <w:color w:val="0070C0"/>
                    <w:sz w:val="20"/>
                    <w:szCs w:val="20"/>
                    <w:u w:val="single"/>
                  </w:rPr>
                </w:pPr>
                <w:r w:rsidRPr="000F2F3D">
                  <w:rPr>
                    <w:rStyle w:val="PlaceholderText"/>
                    <w:rFonts w:ascii="Arial Narrow" w:hAnsi="Arial Narrow"/>
                  </w:rPr>
                  <w:t>Click or tap here to enter text.</w:t>
                </w:r>
              </w:p>
            </w:tc>
          </w:sdtContent>
        </w:sdt>
      </w:tr>
      <w:tr w:rsidR="00CD099A" w:rsidRPr="00B058CD" w14:paraId="40A216E2" w14:textId="77777777" w:rsidTr="00FA7FC9">
        <w:trPr>
          <w:gridAfter w:val="2"/>
          <w:wAfter w:w="2880" w:type="dxa"/>
        </w:trPr>
        <w:tc>
          <w:tcPr>
            <w:tcW w:w="905" w:type="dxa"/>
            <w:noWrap/>
            <w:vAlign w:val="center"/>
          </w:tcPr>
          <w:p w14:paraId="554DB194" w14:textId="0C45477F" w:rsidR="00CD099A" w:rsidRPr="00F93AEC" w:rsidRDefault="00CD099A" w:rsidP="00CD099A">
            <w:pPr>
              <w:spacing w:line="278" w:lineRule="auto"/>
              <w:jc w:val="center"/>
              <w:rPr>
                <w:rFonts w:ascii="Arial Narrow" w:hAnsi="Arial Narrow" w:cs="Arial"/>
                <w:b/>
                <w:bCs/>
                <w:color w:val="000000"/>
                <w:sz w:val="20"/>
                <w:szCs w:val="20"/>
              </w:rPr>
            </w:pPr>
            <w:r w:rsidRPr="00F93AEC">
              <w:rPr>
                <w:rFonts w:ascii="Arial Narrow" w:hAnsi="Arial Narrow" w:cs="Arial"/>
                <w:b/>
                <w:bCs/>
                <w:color w:val="000000"/>
                <w:sz w:val="20"/>
                <w:szCs w:val="20"/>
              </w:rPr>
              <w:lastRenderedPageBreak/>
              <w:t>15-K-8</w:t>
            </w:r>
          </w:p>
        </w:tc>
        <w:tc>
          <w:tcPr>
            <w:tcW w:w="7830" w:type="dxa"/>
            <w:gridSpan w:val="2"/>
            <w:vAlign w:val="center"/>
          </w:tcPr>
          <w:p w14:paraId="1DF4E981" w14:textId="77777777" w:rsidR="00CD099A" w:rsidRDefault="00CD099A" w:rsidP="00CD099A">
            <w:pPr>
              <w:spacing w:line="278" w:lineRule="auto"/>
              <w:rPr>
                <w:rFonts w:ascii="Arial Narrow" w:hAnsi="Arial Narrow" w:cs="Arial"/>
                <w:color w:val="000000"/>
                <w:sz w:val="20"/>
                <w:szCs w:val="20"/>
              </w:rPr>
            </w:pPr>
            <w:r w:rsidRPr="00F93AEC">
              <w:rPr>
                <w:rFonts w:ascii="Arial Narrow" w:hAnsi="Arial Narrow" w:cs="Arial"/>
                <w:color w:val="000000"/>
                <w:sz w:val="20"/>
                <w:szCs w:val="20"/>
              </w:rPr>
              <w:t>The facility must ensure that a fire alarm system with local alarm capability and, where applicable, an emergency power source, is functional.</w:t>
            </w:r>
          </w:p>
          <w:p w14:paraId="20A26B03" w14:textId="7DD87ECD" w:rsidR="00CD099A" w:rsidRPr="00F93AEC" w:rsidRDefault="00CD099A" w:rsidP="00CD099A">
            <w:pPr>
              <w:spacing w:line="278" w:lineRule="auto"/>
              <w:rPr>
                <w:rFonts w:ascii="Arial Narrow" w:hAnsi="Arial Narrow" w:cs="Arial"/>
                <w:color w:val="000000"/>
                <w:sz w:val="20"/>
                <w:szCs w:val="20"/>
              </w:rPr>
            </w:pPr>
            <w:r w:rsidRPr="002940EE">
              <w:rPr>
                <w:rFonts w:ascii="Arial Narrow" w:hAnsi="Arial Narrow" w:cs="Arial"/>
                <w:color w:val="000000"/>
                <w:sz w:val="20"/>
                <w:szCs w:val="20"/>
              </w:rPr>
              <w:t>§485.723(a)(5) Standard</w:t>
            </w:r>
          </w:p>
        </w:tc>
        <w:tc>
          <w:tcPr>
            <w:tcW w:w="1440" w:type="dxa"/>
            <w:vAlign w:val="center"/>
          </w:tcPr>
          <w:p w14:paraId="37E1117D"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428391247"/>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311E1139" w14:textId="5068B942" w:rsidR="00CD099A" w:rsidRPr="00705A83"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970472568"/>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469165883"/>
            <w:placeholder>
              <w:docPart w:val="FE1F20AAE8A34C75B10A8063FA34DD6D"/>
            </w:placeholder>
            <w:showingPlcHdr/>
            <w:text/>
          </w:sdtPr>
          <w:sdtContent>
            <w:tc>
              <w:tcPr>
                <w:tcW w:w="4685" w:type="dxa"/>
              </w:tcPr>
              <w:p w14:paraId="11F00951" w14:textId="1C91AA5F" w:rsidR="00CD099A" w:rsidRPr="00705A83" w:rsidRDefault="00CD099A" w:rsidP="00CD099A">
                <w:pPr>
                  <w:spacing w:line="278" w:lineRule="auto"/>
                  <w:rPr>
                    <w:rFonts w:ascii="Arial Narrow" w:hAnsi="Arial Narrow" w:cs="Arial"/>
                    <w:color w:val="0070C0"/>
                    <w:sz w:val="20"/>
                    <w:szCs w:val="20"/>
                    <w:u w:val="single"/>
                  </w:rPr>
                </w:pPr>
                <w:r w:rsidRPr="000F2F3D">
                  <w:rPr>
                    <w:rStyle w:val="PlaceholderText"/>
                    <w:rFonts w:ascii="Arial Narrow" w:hAnsi="Arial Narrow"/>
                  </w:rPr>
                  <w:t>Click or tap here to enter text.</w:t>
                </w:r>
              </w:p>
            </w:tc>
          </w:sdtContent>
        </w:sdt>
      </w:tr>
      <w:tr w:rsidR="00CD099A" w:rsidRPr="00B058CD" w14:paraId="7B415E73" w14:textId="77777777" w:rsidTr="00FA7FC9">
        <w:trPr>
          <w:gridAfter w:val="2"/>
          <w:wAfter w:w="2880" w:type="dxa"/>
        </w:trPr>
        <w:tc>
          <w:tcPr>
            <w:tcW w:w="905" w:type="dxa"/>
            <w:noWrap/>
            <w:vAlign w:val="center"/>
          </w:tcPr>
          <w:p w14:paraId="7A2EA990" w14:textId="6BA78D6E" w:rsidR="00CD099A" w:rsidRPr="00F93AEC" w:rsidRDefault="00CD099A" w:rsidP="00CD099A">
            <w:pPr>
              <w:spacing w:line="278" w:lineRule="auto"/>
              <w:jc w:val="center"/>
              <w:rPr>
                <w:rFonts w:ascii="Arial Narrow" w:hAnsi="Arial Narrow" w:cs="Arial"/>
                <w:b/>
                <w:bCs/>
                <w:color w:val="000000"/>
                <w:sz w:val="20"/>
                <w:szCs w:val="20"/>
              </w:rPr>
            </w:pPr>
            <w:r w:rsidRPr="00F93AEC">
              <w:rPr>
                <w:rFonts w:ascii="Arial Narrow" w:hAnsi="Arial Narrow" w:cs="Arial"/>
                <w:b/>
                <w:bCs/>
                <w:color w:val="000000"/>
                <w:sz w:val="20"/>
                <w:szCs w:val="20"/>
              </w:rPr>
              <w:t>15-K-9</w:t>
            </w:r>
          </w:p>
        </w:tc>
        <w:tc>
          <w:tcPr>
            <w:tcW w:w="7830" w:type="dxa"/>
            <w:gridSpan w:val="2"/>
            <w:vAlign w:val="center"/>
          </w:tcPr>
          <w:p w14:paraId="794B1B29" w14:textId="77777777" w:rsidR="00CD099A" w:rsidRDefault="00CD099A" w:rsidP="00CD099A">
            <w:pPr>
              <w:spacing w:line="278" w:lineRule="auto"/>
              <w:rPr>
                <w:rFonts w:ascii="Arial Narrow" w:hAnsi="Arial Narrow" w:cs="Arial"/>
                <w:color w:val="000000"/>
                <w:sz w:val="20"/>
                <w:szCs w:val="20"/>
              </w:rPr>
            </w:pPr>
            <w:r w:rsidRPr="00F93AEC">
              <w:rPr>
                <w:rFonts w:ascii="Arial Narrow" w:hAnsi="Arial Narrow" w:cs="Arial"/>
                <w:color w:val="000000"/>
                <w:sz w:val="20"/>
                <w:szCs w:val="20"/>
              </w:rPr>
              <w:t xml:space="preserve">The facility must ensure that at least two </w:t>
            </w:r>
            <w:proofErr w:type="gramStart"/>
            <w:r w:rsidRPr="00F93AEC">
              <w:rPr>
                <w:rFonts w:ascii="Arial Narrow" w:hAnsi="Arial Narrow" w:cs="Arial"/>
                <w:color w:val="000000"/>
                <w:sz w:val="20"/>
                <w:szCs w:val="20"/>
              </w:rPr>
              <w:t>persons</w:t>
            </w:r>
            <w:proofErr w:type="gramEnd"/>
            <w:r w:rsidRPr="00F93AEC">
              <w:rPr>
                <w:rFonts w:ascii="Arial Narrow" w:hAnsi="Arial Narrow" w:cs="Arial"/>
                <w:color w:val="000000"/>
                <w:sz w:val="20"/>
                <w:szCs w:val="20"/>
              </w:rPr>
              <w:t xml:space="preserve"> are on duty on the premises of the organization whenever a patient is being treated.</w:t>
            </w:r>
          </w:p>
          <w:p w14:paraId="6B2BEB20" w14:textId="6C9031E1" w:rsidR="00CD099A" w:rsidRPr="00F93AEC" w:rsidRDefault="00CD099A" w:rsidP="00CD099A">
            <w:pPr>
              <w:spacing w:line="278" w:lineRule="auto"/>
              <w:rPr>
                <w:rFonts w:ascii="Arial Narrow" w:hAnsi="Arial Narrow" w:cs="Arial"/>
                <w:color w:val="000000"/>
                <w:sz w:val="20"/>
                <w:szCs w:val="20"/>
              </w:rPr>
            </w:pPr>
            <w:r w:rsidRPr="00C9321C">
              <w:rPr>
                <w:rFonts w:ascii="Arial Narrow" w:hAnsi="Arial Narrow" w:cs="Arial"/>
                <w:color w:val="000000"/>
                <w:sz w:val="20"/>
                <w:szCs w:val="20"/>
              </w:rPr>
              <w:t>§485.723(a)(6) Standard</w:t>
            </w:r>
          </w:p>
        </w:tc>
        <w:tc>
          <w:tcPr>
            <w:tcW w:w="1440" w:type="dxa"/>
            <w:vAlign w:val="center"/>
          </w:tcPr>
          <w:p w14:paraId="0771B3C4"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188061347"/>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47F25175" w14:textId="300A2A3D" w:rsidR="00CD099A" w:rsidRPr="00705A83"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449600067"/>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971795769"/>
            <w:placeholder>
              <w:docPart w:val="D7358A602A5241EC9EFBB6BEFC240376"/>
            </w:placeholder>
            <w:showingPlcHdr/>
            <w:text/>
          </w:sdtPr>
          <w:sdtContent>
            <w:tc>
              <w:tcPr>
                <w:tcW w:w="4685" w:type="dxa"/>
              </w:tcPr>
              <w:p w14:paraId="0EE82789" w14:textId="3CB29445" w:rsidR="00CD099A" w:rsidRPr="00705A83" w:rsidRDefault="00CD099A" w:rsidP="00CD099A">
                <w:pPr>
                  <w:spacing w:line="278" w:lineRule="auto"/>
                  <w:rPr>
                    <w:rFonts w:ascii="Arial Narrow" w:hAnsi="Arial Narrow" w:cs="Arial"/>
                    <w:color w:val="0070C0"/>
                    <w:sz w:val="20"/>
                    <w:szCs w:val="20"/>
                    <w:u w:val="single"/>
                  </w:rPr>
                </w:pPr>
                <w:r w:rsidRPr="000F2F3D">
                  <w:rPr>
                    <w:rStyle w:val="PlaceholderText"/>
                    <w:rFonts w:ascii="Arial Narrow" w:hAnsi="Arial Narrow"/>
                  </w:rPr>
                  <w:t>Click or tap here to enter text.</w:t>
                </w:r>
              </w:p>
            </w:tc>
          </w:sdtContent>
        </w:sdt>
      </w:tr>
      <w:tr w:rsidR="00CD099A" w:rsidRPr="00B058CD" w14:paraId="7A728AC3" w14:textId="77777777" w:rsidTr="00FA7FC9">
        <w:trPr>
          <w:gridAfter w:val="2"/>
          <w:wAfter w:w="2880" w:type="dxa"/>
        </w:trPr>
        <w:tc>
          <w:tcPr>
            <w:tcW w:w="905" w:type="dxa"/>
            <w:noWrap/>
            <w:vAlign w:val="center"/>
          </w:tcPr>
          <w:p w14:paraId="0C86C471" w14:textId="3F653A33" w:rsidR="00CD099A" w:rsidRPr="00F93AEC" w:rsidRDefault="00CD099A" w:rsidP="00CD099A">
            <w:pPr>
              <w:spacing w:line="278" w:lineRule="auto"/>
              <w:jc w:val="center"/>
              <w:rPr>
                <w:rFonts w:ascii="Arial Narrow" w:hAnsi="Arial Narrow" w:cs="Arial"/>
                <w:b/>
                <w:bCs/>
                <w:color w:val="000000"/>
                <w:sz w:val="20"/>
                <w:szCs w:val="20"/>
              </w:rPr>
            </w:pPr>
            <w:r w:rsidRPr="00F93AEC">
              <w:rPr>
                <w:rFonts w:ascii="Arial Narrow" w:hAnsi="Arial Narrow" w:cs="Arial"/>
                <w:b/>
                <w:bCs/>
                <w:color w:val="000000"/>
                <w:sz w:val="20"/>
                <w:szCs w:val="20"/>
              </w:rPr>
              <w:t>15-K-10</w:t>
            </w:r>
          </w:p>
        </w:tc>
        <w:tc>
          <w:tcPr>
            <w:tcW w:w="7830" w:type="dxa"/>
            <w:gridSpan w:val="2"/>
            <w:vAlign w:val="center"/>
          </w:tcPr>
          <w:p w14:paraId="264A5641" w14:textId="77777777" w:rsidR="00CD099A" w:rsidRDefault="00CD099A" w:rsidP="00CD099A">
            <w:pPr>
              <w:spacing w:line="278" w:lineRule="auto"/>
              <w:rPr>
                <w:rFonts w:ascii="Arial Narrow" w:hAnsi="Arial Narrow" w:cs="Arial"/>
                <w:color w:val="000000"/>
                <w:sz w:val="20"/>
                <w:szCs w:val="20"/>
              </w:rPr>
            </w:pPr>
            <w:r w:rsidRPr="00F93AEC">
              <w:rPr>
                <w:rFonts w:ascii="Arial Narrow" w:hAnsi="Arial Narrow" w:cs="Arial"/>
                <w:color w:val="000000"/>
                <w:sz w:val="20"/>
                <w:szCs w:val="20"/>
              </w:rPr>
              <w:t xml:space="preserve">The facility must ensure that no occupancies or activities undesirable or injurious to the health and safety of patients </w:t>
            </w:r>
            <w:proofErr w:type="gramStart"/>
            <w:r w:rsidRPr="00F93AEC">
              <w:rPr>
                <w:rFonts w:ascii="Arial Narrow" w:hAnsi="Arial Narrow" w:cs="Arial"/>
                <w:color w:val="000000"/>
                <w:sz w:val="20"/>
                <w:szCs w:val="20"/>
              </w:rPr>
              <w:t>are located in</w:t>
            </w:r>
            <w:proofErr w:type="gramEnd"/>
            <w:r w:rsidRPr="00F93AEC">
              <w:rPr>
                <w:rFonts w:ascii="Arial Narrow" w:hAnsi="Arial Narrow" w:cs="Arial"/>
                <w:color w:val="000000"/>
                <w:sz w:val="20"/>
                <w:szCs w:val="20"/>
              </w:rPr>
              <w:t xml:space="preserve"> the building.</w:t>
            </w:r>
          </w:p>
          <w:p w14:paraId="292ADB66" w14:textId="40F61B3B" w:rsidR="00CD099A" w:rsidRPr="00F93AEC" w:rsidRDefault="00CD099A" w:rsidP="00CD099A">
            <w:pPr>
              <w:spacing w:line="278" w:lineRule="auto"/>
              <w:rPr>
                <w:rFonts w:ascii="Arial Narrow" w:hAnsi="Arial Narrow" w:cs="Arial"/>
                <w:color w:val="000000"/>
                <w:sz w:val="20"/>
                <w:szCs w:val="20"/>
              </w:rPr>
            </w:pPr>
            <w:r w:rsidRPr="00C9321C">
              <w:rPr>
                <w:rFonts w:ascii="Arial Narrow" w:hAnsi="Arial Narrow" w:cs="Arial"/>
                <w:color w:val="000000"/>
                <w:sz w:val="20"/>
                <w:szCs w:val="20"/>
              </w:rPr>
              <w:t>§485.723(a)(7) Standard</w:t>
            </w:r>
          </w:p>
        </w:tc>
        <w:tc>
          <w:tcPr>
            <w:tcW w:w="1440" w:type="dxa"/>
            <w:vAlign w:val="center"/>
          </w:tcPr>
          <w:p w14:paraId="641D4569"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570853542"/>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71AFE1EA" w14:textId="51FCCC72" w:rsidR="00CD099A" w:rsidRPr="00705A83"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418330877"/>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943345543"/>
            <w:placeholder>
              <w:docPart w:val="E3782D9BF460485CA3D7372194F9F4C6"/>
            </w:placeholder>
            <w:showingPlcHdr/>
            <w:text/>
          </w:sdtPr>
          <w:sdtContent>
            <w:tc>
              <w:tcPr>
                <w:tcW w:w="4685" w:type="dxa"/>
              </w:tcPr>
              <w:p w14:paraId="6C2FA24E" w14:textId="1F9CA1F0" w:rsidR="00CD099A" w:rsidRPr="00705A83" w:rsidRDefault="00CD099A" w:rsidP="00CD099A">
                <w:pPr>
                  <w:spacing w:line="278" w:lineRule="auto"/>
                  <w:rPr>
                    <w:rFonts w:ascii="Arial Narrow" w:hAnsi="Arial Narrow" w:cs="Arial"/>
                    <w:color w:val="0070C0"/>
                    <w:sz w:val="20"/>
                    <w:szCs w:val="20"/>
                    <w:u w:val="single"/>
                  </w:rPr>
                </w:pPr>
                <w:r w:rsidRPr="000F2F3D">
                  <w:rPr>
                    <w:rStyle w:val="PlaceholderText"/>
                    <w:rFonts w:ascii="Arial Narrow" w:hAnsi="Arial Narrow"/>
                  </w:rPr>
                  <w:t>Click or tap here to enter text.</w:t>
                </w:r>
              </w:p>
            </w:tc>
          </w:sdtContent>
        </w:sdt>
      </w:tr>
      <w:tr w:rsidR="00CD099A" w:rsidRPr="00B058CD" w14:paraId="389D40D1" w14:textId="77777777" w:rsidTr="00FA7FC9">
        <w:trPr>
          <w:gridAfter w:val="2"/>
          <w:wAfter w:w="2880" w:type="dxa"/>
        </w:trPr>
        <w:tc>
          <w:tcPr>
            <w:tcW w:w="905" w:type="dxa"/>
            <w:noWrap/>
            <w:vAlign w:val="center"/>
          </w:tcPr>
          <w:p w14:paraId="37B27FF2" w14:textId="422EB31C" w:rsidR="00CD099A" w:rsidRPr="00F93AEC" w:rsidRDefault="00CD099A" w:rsidP="00CD099A">
            <w:pPr>
              <w:spacing w:line="278" w:lineRule="auto"/>
              <w:jc w:val="center"/>
              <w:rPr>
                <w:rFonts w:ascii="Arial Narrow" w:hAnsi="Arial Narrow" w:cs="Arial"/>
                <w:b/>
                <w:bCs/>
                <w:color w:val="000000"/>
                <w:sz w:val="20"/>
                <w:szCs w:val="20"/>
              </w:rPr>
            </w:pPr>
            <w:r w:rsidRPr="00F93AEC">
              <w:rPr>
                <w:rFonts w:ascii="Arial Narrow" w:hAnsi="Arial Narrow" w:cs="Arial"/>
                <w:b/>
                <w:bCs/>
                <w:color w:val="000000"/>
                <w:sz w:val="20"/>
                <w:szCs w:val="20"/>
              </w:rPr>
              <w:t>15-K-11</w:t>
            </w:r>
          </w:p>
        </w:tc>
        <w:tc>
          <w:tcPr>
            <w:tcW w:w="7830" w:type="dxa"/>
            <w:gridSpan w:val="2"/>
            <w:vAlign w:val="center"/>
          </w:tcPr>
          <w:p w14:paraId="006C05FF" w14:textId="77777777" w:rsidR="00CD099A" w:rsidRDefault="00CD099A" w:rsidP="00CD099A">
            <w:pPr>
              <w:spacing w:line="278" w:lineRule="auto"/>
              <w:rPr>
                <w:rFonts w:ascii="Arial Narrow" w:hAnsi="Arial Narrow" w:cs="Arial"/>
                <w:color w:val="000000"/>
                <w:sz w:val="20"/>
                <w:szCs w:val="20"/>
              </w:rPr>
            </w:pPr>
            <w:r w:rsidRPr="00F93AEC">
              <w:rPr>
                <w:rFonts w:ascii="Arial Narrow" w:hAnsi="Arial Narrow" w:cs="Arial"/>
                <w:color w:val="000000"/>
                <w:sz w:val="20"/>
                <w:szCs w:val="20"/>
              </w:rPr>
              <w:t xml:space="preserve">The organization establishes a written preventive-maintenance program to ensure that the equipment is </w:t>
            </w:r>
            <w:proofErr w:type="gramStart"/>
            <w:r w:rsidRPr="00F93AEC">
              <w:rPr>
                <w:rFonts w:ascii="Arial Narrow" w:hAnsi="Arial Narrow" w:cs="Arial"/>
                <w:color w:val="000000"/>
                <w:sz w:val="20"/>
                <w:szCs w:val="20"/>
              </w:rPr>
              <w:t>operative, and</w:t>
            </w:r>
            <w:proofErr w:type="gramEnd"/>
            <w:r w:rsidRPr="00F93AEC">
              <w:rPr>
                <w:rFonts w:ascii="Arial Narrow" w:hAnsi="Arial Narrow" w:cs="Arial"/>
                <w:color w:val="000000"/>
                <w:sz w:val="20"/>
                <w:szCs w:val="20"/>
              </w:rPr>
              <w:t xml:space="preserve"> is properly calibrated.</w:t>
            </w:r>
          </w:p>
          <w:p w14:paraId="30DBD196" w14:textId="77777777" w:rsidR="00CD099A" w:rsidRPr="00B45193" w:rsidRDefault="00CD099A" w:rsidP="00CD099A">
            <w:pPr>
              <w:spacing w:after="0" w:line="278" w:lineRule="auto"/>
              <w:rPr>
                <w:rFonts w:ascii="Arial Narrow" w:hAnsi="Arial Narrow" w:cs="Arial"/>
                <w:color w:val="000000"/>
                <w:sz w:val="20"/>
                <w:szCs w:val="20"/>
              </w:rPr>
            </w:pPr>
            <w:r w:rsidRPr="00B45193">
              <w:rPr>
                <w:rFonts w:ascii="Arial Narrow" w:hAnsi="Arial Narrow" w:cs="Arial"/>
                <w:color w:val="000000"/>
                <w:sz w:val="20"/>
                <w:szCs w:val="20"/>
              </w:rPr>
              <w:t>§485.723(b) Standard</w:t>
            </w:r>
          </w:p>
          <w:p w14:paraId="55E343E6" w14:textId="7C0436C3" w:rsidR="00CD099A" w:rsidRPr="00F93AEC" w:rsidRDefault="00CD099A" w:rsidP="00CD099A">
            <w:pPr>
              <w:spacing w:after="0" w:line="278" w:lineRule="auto"/>
              <w:rPr>
                <w:rFonts w:ascii="Arial Narrow" w:hAnsi="Arial Narrow" w:cs="Arial"/>
                <w:color w:val="000000"/>
                <w:sz w:val="20"/>
                <w:szCs w:val="20"/>
              </w:rPr>
            </w:pPr>
            <w:r w:rsidRPr="00B45193">
              <w:rPr>
                <w:rFonts w:ascii="Arial Narrow" w:hAnsi="Arial Narrow" w:cs="Arial"/>
                <w:color w:val="000000"/>
                <w:sz w:val="20"/>
                <w:szCs w:val="20"/>
              </w:rPr>
              <w:t>§485.723(b)(1) Standard</w:t>
            </w:r>
          </w:p>
        </w:tc>
        <w:tc>
          <w:tcPr>
            <w:tcW w:w="1440" w:type="dxa"/>
            <w:vAlign w:val="center"/>
          </w:tcPr>
          <w:p w14:paraId="31E64986"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730382324"/>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574691A1" w14:textId="6A9F6415" w:rsidR="00CD099A" w:rsidRPr="00705A83"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789086937"/>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517303110"/>
            <w:placeholder>
              <w:docPart w:val="0F84B8693EBC4658AD1944BD92167AA0"/>
            </w:placeholder>
            <w:showingPlcHdr/>
            <w:text/>
          </w:sdtPr>
          <w:sdtContent>
            <w:tc>
              <w:tcPr>
                <w:tcW w:w="4685" w:type="dxa"/>
              </w:tcPr>
              <w:p w14:paraId="0AB0B85B" w14:textId="52B821EF" w:rsidR="00CD099A" w:rsidRPr="00705A83" w:rsidRDefault="00CD099A" w:rsidP="00CD099A">
                <w:pPr>
                  <w:spacing w:line="278" w:lineRule="auto"/>
                  <w:rPr>
                    <w:rFonts w:ascii="Arial Narrow" w:hAnsi="Arial Narrow" w:cs="Arial"/>
                    <w:color w:val="0070C0"/>
                    <w:sz w:val="20"/>
                    <w:szCs w:val="20"/>
                    <w:u w:val="single"/>
                  </w:rPr>
                </w:pPr>
                <w:r w:rsidRPr="000F2F3D">
                  <w:rPr>
                    <w:rStyle w:val="PlaceholderText"/>
                    <w:rFonts w:ascii="Arial Narrow" w:hAnsi="Arial Narrow"/>
                  </w:rPr>
                  <w:t>Click or tap here to enter text.</w:t>
                </w:r>
              </w:p>
            </w:tc>
          </w:sdtContent>
        </w:sdt>
      </w:tr>
      <w:tr w:rsidR="00CD099A" w:rsidRPr="00B058CD" w14:paraId="2D289354" w14:textId="77777777" w:rsidTr="00FA7FC9">
        <w:trPr>
          <w:gridAfter w:val="2"/>
          <w:wAfter w:w="2880" w:type="dxa"/>
        </w:trPr>
        <w:tc>
          <w:tcPr>
            <w:tcW w:w="905" w:type="dxa"/>
            <w:noWrap/>
            <w:vAlign w:val="center"/>
          </w:tcPr>
          <w:p w14:paraId="524BEDE6" w14:textId="73DB62A6" w:rsidR="00CD099A" w:rsidRPr="00F93AEC" w:rsidRDefault="00CD099A" w:rsidP="00CD099A">
            <w:pPr>
              <w:spacing w:line="278" w:lineRule="auto"/>
              <w:jc w:val="center"/>
              <w:rPr>
                <w:rFonts w:ascii="Arial Narrow" w:hAnsi="Arial Narrow" w:cs="Arial"/>
                <w:b/>
                <w:bCs/>
                <w:color w:val="000000"/>
                <w:sz w:val="20"/>
                <w:szCs w:val="20"/>
              </w:rPr>
            </w:pPr>
            <w:r w:rsidRPr="00F93AEC">
              <w:rPr>
                <w:rFonts w:ascii="Arial Narrow" w:hAnsi="Arial Narrow" w:cs="Arial"/>
                <w:b/>
                <w:bCs/>
                <w:color w:val="000000"/>
                <w:sz w:val="20"/>
                <w:szCs w:val="20"/>
              </w:rPr>
              <w:t>15-K-12</w:t>
            </w:r>
          </w:p>
        </w:tc>
        <w:tc>
          <w:tcPr>
            <w:tcW w:w="7830" w:type="dxa"/>
            <w:gridSpan w:val="2"/>
            <w:vAlign w:val="center"/>
          </w:tcPr>
          <w:p w14:paraId="3A7FF60E" w14:textId="77777777" w:rsidR="00CD099A" w:rsidRDefault="00CD099A" w:rsidP="00CD099A">
            <w:pPr>
              <w:spacing w:line="278" w:lineRule="auto"/>
              <w:rPr>
                <w:rFonts w:ascii="Arial Narrow" w:hAnsi="Arial Narrow" w:cs="Arial"/>
                <w:color w:val="000000"/>
                <w:sz w:val="20"/>
                <w:szCs w:val="20"/>
              </w:rPr>
            </w:pPr>
            <w:r w:rsidRPr="00F93AEC">
              <w:rPr>
                <w:rFonts w:ascii="Arial Narrow" w:hAnsi="Arial Narrow" w:cs="Arial"/>
                <w:color w:val="000000"/>
                <w:sz w:val="20"/>
                <w:szCs w:val="20"/>
              </w:rPr>
              <w:t>The organization establishes a written preventive-maintenance program to ensure that the interior and exterior of the building are clean and orderly and maintained free of any defects that are a potential hazard to patients, personnel, and the public.</w:t>
            </w:r>
          </w:p>
          <w:p w14:paraId="45F27ED9" w14:textId="062C3CE9" w:rsidR="00CD099A" w:rsidRPr="00F93AEC" w:rsidRDefault="00CD099A" w:rsidP="00CD099A">
            <w:pPr>
              <w:spacing w:line="278" w:lineRule="auto"/>
              <w:rPr>
                <w:rFonts w:ascii="Arial Narrow" w:hAnsi="Arial Narrow" w:cs="Arial"/>
                <w:color w:val="000000"/>
                <w:sz w:val="20"/>
                <w:szCs w:val="20"/>
              </w:rPr>
            </w:pPr>
            <w:r w:rsidRPr="00B45193">
              <w:rPr>
                <w:rFonts w:ascii="Arial Narrow" w:hAnsi="Arial Narrow" w:cs="Arial"/>
                <w:color w:val="000000"/>
                <w:sz w:val="20"/>
                <w:szCs w:val="20"/>
              </w:rPr>
              <w:t>§485.723(b)(2) Standard</w:t>
            </w:r>
          </w:p>
        </w:tc>
        <w:tc>
          <w:tcPr>
            <w:tcW w:w="1440" w:type="dxa"/>
            <w:vAlign w:val="center"/>
          </w:tcPr>
          <w:p w14:paraId="2132264D"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6446143"/>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00350854" w14:textId="1BF4109F" w:rsidR="00CD099A" w:rsidRPr="00705A83"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853795485"/>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965993717"/>
            <w:placeholder>
              <w:docPart w:val="02A23E455EF84678BBAAB388EB98F06A"/>
            </w:placeholder>
            <w:showingPlcHdr/>
            <w:text/>
          </w:sdtPr>
          <w:sdtContent>
            <w:tc>
              <w:tcPr>
                <w:tcW w:w="4685" w:type="dxa"/>
              </w:tcPr>
              <w:p w14:paraId="02F93310" w14:textId="29FAF65E" w:rsidR="00CD099A" w:rsidRPr="00705A83" w:rsidRDefault="00CD099A" w:rsidP="00CD099A">
                <w:pPr>
                  <w:spacing w:line="278" w:lineRule="auto"/>
                  <w:rPr>
                    <w:rFonts w:ascii="Arial Narrow" w:hAnsi="Arial Narrow" w:cs="Arial"/>
                    <w:color w:val="0070C0"/>
                    <w:sz w:val="20"/>
                    <w:szCs w:val="20"/>
                    <w:u w:val="single"/>
                  </w:rPr>
                </w:pPr>
                <w:r w:rsidRPr="000F2F3D">
                  <w:rPr>
                    <w:rStyle w:val="PlaceholderText"/>
                    <w:rFonts w:ascii="Arial Narrow" w:hAnsi="Arial Narrow"/>
                  </w:rPr>
                  <w:t>Click or tap here to enter text.</w:t>
                </w:r>
              </w:p>
            </w:tc>
          </w:sdtContent>
        </w:sdt>
      </w:tr>
      <w:tr w:rsidR="00CD099A" w:rsidRPr="00B058CD" w14:paraId="18459364" w14:textId="77777777" w:rsidTr="003F6518">
        <w:trPr>
          <w:gridAfter w:val="2"/>
          <w:wAfter w:w="2880" w:type="dxa"/>
        </w:trPr>
        <w:tc>
          <w:tcPr>
            <w:tcW w:w="905" w:type="dxa"/>
            <w:noWrap/>
            <w:vAlign w:val="center"/>
          </w:tcPr>
          <w:p w14:paraId="6918811A" w14:textId="23BF7EC5" w:rsidR="00CD099A" w:rsidRPr="00F93AEC" w:rsidRDefault="00CD099A" w:rsidP="00CD099A">
            <w:pPr>
              <w:spacing w:line="278" w:lineRule="auto"/>
              <w:jc w:val="center"/>
              <w:rPr>
                <w:rFonts w:ascii="Arial Narrow" w:hAnsi="Arial Narrow" w:cs="Arial"/>
                <w:b/>
                <w:bCs/>
                <w:color w:val="000000"/>
                <w:sz w:val="20"/>
                <w:szCs w:val="20"/>
              </w:rPr>
            </w:pPr>
            <w:r w:rsidRPr="00F93AEC">
              <w:rPr>
                <w:rFonts w:ascii="Arial Narrow" w:hAnsi="Arial Narrow" w:cs="Arial"/>
                <w:b/>
                <w:bCs/>
                <w:color w:val="000000"/>
                <w:sz w:val="20"/>
                <w:szCs w:val="20"/>
              </w:rPr>
              <w:t>15-K-13</w:t>
            </w:r>
          </w:p>
        </w:tc>
        <w:tc>
          <w:tcPr>
            <w:tcW w:w="7830" w:type="dxa"/>
            <w:gridSpan w:val="2"/>
            <w:vAlign w:val="center"/>
          </w:tcPr>
          <w:p w14:paraId="5376E64F" w14:textId="77777777" w:rsidR="00CD099A" w:rsidRDefault="00CD099A" w:rsidP="00CD099A">
            <w:pPr>
              <w:spacing w:line="278" w:lineRule="auto"/>
              <w:rPr>
                <w:rFonts w:ascii="Arial Narrow" w:hAnsi="Arial Narrow" w:cs="Arial"/>
                <w:color w:val="000000"/>
                <w:sz w:val="20"/>
                <w:szCs w:val="20"/>
              </w:rPr>
            </w:pPr>
            <w:r w:rsidRPr="00F93AEC">
              <w:rPr>
                <w:rFonts w:ascii="Arial Narrow" w:hAnsi="Arial Narrow" w:cs="Arial"/>
                <w:color w:val="000000"/>
                <w:sz w:val="20"/>
                <w:szCs w:val="20"/>
              </w:rPr>
              <w:t>The organization provides a functional, sanitary, and comfortable environment for patients, personnel, and the public.</w:t>
            </w:r>
          </w:p>
          <w:p w14:paraId="6C1DB8FB" w14:textId="44BB874A" w:rsidR="00CD099A" w:rsidRPr="00F93AEC" w:rsidRDefault="00CD099A" w:rsidP="00CD099A">
            <w:pPr>
              <w:spacing w:line="278" w:lineRule="auto"/>
              <w:rPr>
                <w:rFonts w:ascii="Arial Narrow" w:hAnsi="Arial Narrow" w:cs="Arial"/>
                <w:color w:val="000000"/>
                <w:sz w:val="20"/>
                <w:szCs w:val="20"/>
              </w:rPr>
            </w:pPr>
            <w:r w:rsidRPr="00BB6C3E">
              <w:rPr>
                <w:rFonts w:ascii="Arial Narrow" w:hAnsi="Arial Narrow" w:cs="Arial"/>
                <w:color w:val="000000"/>
                <w:sz w:val="20"/>
                <w:szCs w:val="20"/>
              </w:rPr>
              <w:t>§485.723(c) Standard</w:t>
            </w:r>
          </w:p>
        </w:tc>
        <w:tc>
          <w:tcPr>
            <w:tcW w:w="1440" w:type="dxa"/>
            <w:vAlign w:val="center"/>
          </w:tcPr>
          <w:p w14:paraId="51FCBEAA"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94638247"/>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01863F3C" w14:textId="682B6B6D" w:rsidR="00CD099A" w:rsidRPr="00705A83"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2072266536"/>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473260227"/>
            <w:placeholder>
              <w:docPart w:val="2635B479C73B479081EC9B43852ED7EE"/>
            </w:placeholder>
            <w:showingPlcHdr/>
            <w:text/>
          </w:sdtPr>
          <w:sdtContent>
            <w:tc>
              <w:tcPr>
                <w:tcW w:w="4685" w:type="dxa"/>
              </w:tcPr>
              <w:p w14:paraId="4B4E5CA9" w14:textId="4F98AE1E" w:rsidR="00CD099A" w:rsidRPr="00705A83" w:rsidRDefault="00CD099A" w:rsidP="00CD099A">
                <w:pPr>
                  <w:spacing w:line="278" w:lineRule="auto"/>
                  <w:rPr>
                    <w:rFonts w:ascii="Arial Narrow" w:hAnsi="Arial Narrow" w:cs="Arial"/>
                    <w:color w:val="0070C0"/>
                    <w:sz w:val="20"/>
                    <w:szCs w:val="20"/>
                    <w:u w:val="single"/>
                  </w:rPr>
                </w:pPr>
                <w:r w:rsidRPr="00870F21">
                  <w:rPr>
                    <w:rStyle w:val="PlaceholderText"/>
                    <w:rFonts w:ascii="Arial Narrow" w:hAnsi="Arial Narrow"/>
                  </w:rPr>
                  <w:t>Click or tap here to enter text.</w:t>
                </w:r>
              </w:p>
            </w:tc>
          </w:sdtContent>
        </w:sdt>
      </w:tr>
      <w:tr w:rsidR="00CD099A" w:rsidRPr="00B058CD" w14:paraId="3CD4EAC9" w14:textId="77777777" w:rsidTr="003F6518">
        <w:trPr>
          <w:gridAfter w:val="2"/>
          <w:wAfter w:w="2880" w:type="dxa"/>
        </w:trPr>
        <w:tc>
          <w:tcPr>
            <w:tcW w:w="905" w:type="dxa"/>
            <w:noWrap/>
            <w:vAlign w:val="center"/>
          </w:tcPr>
          <w:p w14:paraId="3C967FC4" w14:textId="364B8058" w:rsidR="00CD099A" w:rsidRPr="00F93AEC" w:rsidRDefault="00CD099A" w:rsidP="00CD099A">
            <w:pPr>
              <w:spacing w:line="278" w:lineRule="auto"/>
              <w:jc w:val="center"/>
              <w:rPr>
                <w:rFonts w:ascii="Arial Narrow" w:hAnsi="Arial Narrow" w:cs="Arial"/>
                <w:b/>
                <w:bCs/>
                <w:color w:val="000000"/>
                <w:sz w:val="20"/>
                <w:szCs w:val="20"/>
              </w:rPr>
            </w:pPr>
            <w:r w:rsidRPr="00F93AEC">
              <w:rPr>
                <w:rFonts w:ascii="Arial Narrow" w:hAnsi="Arial Narrow" w:cs="Arial"/>
                <w:b/>
                <w:bCs/>
                <w:color w:val="000000"/>
                <w:sz w:val="20"/>
                <w:szCs w:val="20"/>
              </w:rPr>
              <w:lastRenderedPageBreak/>
              <w:t>15-K-14</w:t>
            </w:r>
          </w:p>
        </w:tc>
        <w:tc>
          <w:tcPr>
            <w:tcW w:w="7830" w:type="dxa"/>
            <w:gridSpan w:val="2"/>
            <w:vAlign w:val="center"/>
          </w:tcPr>
          <w:p w14:paraId="23C4757C" w14:textId="77777777" w:rsidR="00CD099A" w:rsidRDefault="00CD099A" w:rsidP="00CD099A">
            <w:pPr>
              <w:spacing w:line="278" w:lineRule="auto"/>
              <w:rPr>
                <w:rFonts w:ascii="Arial Narrow" w:hAnsi="Arial Narrow" w:cs="Arial"/>
                <w:color w:val="000000"/>
                <w:sz w:val="20"/>
                <w:szCs w:val="20"/>
              </w:rPr>
            </w:pPr>
            <w:r w:rsidRPr="00F93AEC">
              <w:rPr>
                <w:rFonts w:ascii="Arial Narrow" w:hAnsi="Arial Narrow" w:cs="Arial"/>
                <w:color w:val="000000"/>
                <w:sz w:val="20"/>
                <w:szCs w:val="20"/>
              </w:rPr>
              <w:t>Provision is made for adequate and comfortable lighting levels in all areas; limitation of sounds at comfort levels; a comfortable room temperature; and adequate ventilation through windows, mechanical means, or a combination of both.</w:t>
            </w:r>
          </w:p>
          <w:p w14:paraId="74B0566B" w14:textId="6BEB5D2B" w:rsidR="00CD099A" w:rsidRPr="00F93AEC" w:rsidRDefault="00CD099A" w:rsidP="00CD099A">
            <w:pPr>
              <w:spacing w:line="278" w:lineRule="auto"/>
              <w:rPr>
                <w:rFonts w:ascii="Arial Narrow" w:hAnsi="Arial Narrow" w:cs="Arial"/>
                <w:color w:val="000000"/>
                <w:sz w:val="20"/>
                <w:szCs w:val="20"/>
              </w:rPr>
            </w:pPr>
            <w:r w:rsidRPr="00BB6C3E">
              <w:rPr>
                <w:rFonts w:ascii="Arial Narrow" w:hAnsi="Arial Narrow" w:cs="Arial"/>
                <w:color w:val="000000"/>
                <w:sz w:val="20"/>
                <w:szCs w:val="20"/>
              </w:rPr>
              <w:t>§485.723(c)(1) Standard</w:t>
            </w:r>
          </w:p>
        </w:tc>
        <w:tc>
          <w:tcPr>
            <w:tcW w:w="1440" w:type="dxa"/>
            <w:vAlign w:val="center"/>
          </w:tcPr>
          <w:p w14:paraId="31603720"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913704639"/>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6E60098B" w14:textId="532F90BA" w:rsidR="00CD099A" w:rsidRPr="00705A83"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507509286"/>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818087264"/>
            <w:placeholder>
              <w:docPart w:val="3DD6D9C2157B4474A35E720F639E8332"/>
            </w:placeholder>
            <w:showingPlcHdr/>
            <w:text/>
          </w:sdtPr>
          <w:sdtContent>
            <w:tc>
              <w:tcPr>
                <w:tcW w:w="4685" w:type="dxa"/>
              </w:tcPr>
              <w:p w14:paraId="2BF04D5E" w14:textId="487613EE" w:rsidR="00CD099A" w:rsidRPr="00705A83" w:rsidRDefault="00CD099A" w:rsidP="00CD099A">
                <w:pPr>
                  <w:spacing w:line="278" w:lineRule="auto"/>
                  <w:rPr>
                    <w:rFonts w:ascii="Arial Narrow" w:hAnsi="Arial Narrow" w:cs="Arial"/>
                    <w:color w:val="0070C0"/>
                    <w:sz w:val="20"/>
                    <w:szCs w:val="20"/>
                    <w:u w:val="single"/>
                  </w:rPr>
                </w:pPr>
                <w:r w:rsidRPr="00870F21">
                  <w:rPr>
                    <w:rStyle w:val="PlaceholderText"/>
                    <w:rFonts w:ascii="Arial Narrow" w:hAnsi="Arial Narrow"/>
                  </w:rPr>
                  <w:t>Click or tap here to enter text.</w:t>
                </w:r>
              </w:p>
            </w:tc>
          </w:sdtContent>
        </w:sdt>
      </w:tr>
      <w:tr w:rsidR="00CD099A" w:rsidRPr="00B058CD" w14:paraId="7A4B12F3" w14:textId="77777777" w:rsidTr="003F6518">
        <w:trPr>
          <w:gridAfter w:val="2"/>
          <w:wAfter w:w="2880" w:type="dxa"/>
        </w:trPr>
        <w:tc>
          <w:tcPr>
            <w:tcW w:w="905" w:type="dxa"/>
            <w:noWrap/>
            <w:vAlign w:val="center"/>
          </w:tcPr>
          <w:p w14:paraId="483A72C9" w14:textId="2D1B1A44" w:rsidR="00CD099A" w:rsidRPr="00F93AEC" w:rsidRDefault="00CD099A" w:rsidP="00CD099A">
            <w:pPr>
              <w:spacing w:line="278" w:lineRule="auto"/>
              <w:jc w:val="center"/>
              <w:rPr>
                <w:rFonts w:ascii="Arial Narrow" w:hAnsi="Arial Narrow" w:cs="Arial"/>
                <w:b/>
                <w:bCs/>
                <w:color w:val="000000"/>
                <w:sz w:val="20"/>
                <w:szCs w:val="20"/>
              </w:rPr>
            </w:pPr>
            <w:r w:rsidRPr="00F93AEC">
              <w:rPr>
                <w:rFonts w:ascii="Arial Narrow" w:hAnsi="Arial Narrow" w:cs="Arial"/>
                <w:b/>
                <w:bCs/>
                <w:color w:val="000000"/>
                <w:sz w:val="20"/>
                <w:szCs w:val="20"/>
              </w:rPr>
              <w:t>15-K-15</w:t>
            </w:r>
          </w:p>
        </w:tc>
        <w:tc>
          <w:tcPr>
            <w:tcW w:w="7830" w:type="dxa"/>
            <w:gridSpan w:val="2"/>
            <w:vAlign w:val="center"/>
          </w:tcPr>
          <w:p w14:paraId="012C63D9" w14:textId="77777777" w:rsidR="00CD099A" w:rsidRDefault="00CD099A" w:rsidP="00CD099A">
            <w:pPr>
              <w:spacing w:line="278" w:lineRule="auto"/>
              <w:rPr>
                <w:rFonts w:ascii="Arial Narrow" w:hAnsi="Arial Narrow" w:cs="Arial"/>
                <w:color w:val="000000"/>
                <w:sz w:val="20"/>
                <w:szCs w:val="20"/>
              </w:rPr>
            </w:pPr>
            <w:r w:rsidRPr="00F93AEC">
              <w:rPr>
                <w:rFonts w:ascii="Arial Narrow" w:hAnsi="Arial Narrow" w:cs="Arial"/>
                <w:color w:val="000000"/>
                <w:sz w:val="20"/>
                <w:szCs w:val="20"/>
              </w:rPr>
              <w:t xml:space="preserve">Toilet rooms, toilet stalls, and lavatories are accessible and constructed </w:t>
            </w:r>
            <w:proofErr w:type="gramStart"/>
            <w:r w:rsidRPr="00F93AEC">
              <w:rPr>
                <w:rFonts w:ascii="Arial Narrow" w:hAnsi="Arial Narrow" w:cs="Arial"/>
                <w:color w:val="000000"/>
                <w:sz w:val="20"/>
                <w:szCs w:val="20"/>
              </w:rPr>
              <w:t>so as to</w:t>
            </w:r>
            <w:proofErr w:type="gramEnd"/>
            <w:r w:rsidRPr="00F93AEC">
              <w:rPr>
                <w:rFonts w:ascii="Arial Narrow" w:hAnsi="Arial Narrow" w:cs="Arial"/>
                <w:color w:val="000000"/>
                <w:sz w:val="20"/>
                <w:szCs w:val="20"/>
              </w:rPr>
              <w:t xml:space="preserve"> allow use by non-ambulatory and semi-ambulatory individuals.</w:t>
            </w:r>
          </w:p>
          <w:p w14:paraId="05526350" w14:textId="273AF938" w:rsidR="00CD099A" w:rsidRPr="00F93AEC" w:rsidRDefault="00CD099A" w:rsidP="00CD099A">
            <w:pPr>
              <w:spacing w:line="278" w:lineRule="auto"/>
              <w:rPr>
                <w:rFonts w:ascii="Arial Narrow" w:hAnsi="Arial Narrow" w:cs="Arial"/>
                <w:color w:val="000000"/>
                <w:sz w:val="20"/>
                <w:szCs w:val="20"/>
              </w:rPr>
            </w:pPr>
            <w:r w:rsidRPr="00AA3836">
              <w:rPr>
                <w:rFonts w:ascii="Arial Narrow" w:hAnsi="Arial Narrow" w:cs="Arial"/>
                <w:color w:val="000000"/>
                <w:sz w:val="20"/>
                <w:szCs w:val="20"/>
              </w:rPr>
              <w:t>§485.723(c)(2) Standard</w:t>
            </w:r>
          </w:p>
        </w:tc>
        <w:tc>
          <w:tcPr>
            <w:tcW w:w="1440" w:type="dxa"/>
            <w:vAlign w:val="center"/>
          </w:tcPr>
          <w:p w14:paraId="3E4A04D2"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979383442"/>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6608FD9C" w14:textId="38A7C36E" w:rsidR="00CD099A" w:rsidRPr="00705A83"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712952214"/>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680957345"/>
            <w:placeholder>
              <w:docPart w:val="AD7206FDF6414FB9A3F106159D4B06CD"/>
            </w:placeholder>
            <w:showingPlcHdr/>
            <w:text/>
          </w:sdtPr>
          <w:sdtContent>
            <w:tc>
              <w:tcPr>
                <w:tcW w:w="4685" w:type="dxa"/>
              </w:tcPr>
              <w:p w14:paraId="44B8A2D1" w14:textId="6423980B" w:rsidR="00CD099A" w:rsidRPr="00705A83" w:rsidRDefault="00CD099A" w:rsidP="00CD099A">
                <w:pPr>
                  <w:spacing w:line="278" w:lineRule="auto"/>
                  <w:rPr>
                    <w:rFonts w:ascii="Arial Narrow" w:hAnsi="Arial Narrow" w:cs="Arial"/>
                    <w:color w:val="0070C0"/>
                    <w:sz w:val="20"/>
                    <w:szCs w:val="20"/>
                    <w:u w:val="single"/>
                  </w:rPr>
                </w:pPr>
                <w:r w:rsidRPr="00870F21">
                  <w:rPr>
                    <w:rStyle w:val="PlaceholderText"/>
                    <w:rFonts w:ascii="Arial Narrow" w:hAnsi="Arial Narrow"/>
                  </w:rPr>
                  <w:t>Click or tap here to enter text.</w:t>
                </w:r>
              </w:p>
            </w:tc>
          </w:sdtContent>
        </w:sdt>
      </w:tr>
      <w:tr w:rsidR="00CD099A" w:rsidRPr="00B058CD" w14:paraId="61BFAF2A" w14:textId="77777777" w:rsidTr="003F6518">
        <w:trPr>
          <w:gridAfter w:val="2"/>
          <w:wAfter w:w="2880" w:type="dxa"/>
        </w:trPr>
        <w:tc>
          <w:tcPr>
            <w:tcW w:w="905" w:type="dxa"/>
            <w:noWrap/>
            <w:vAlign w:val="center"/>
          </w:tcPr>
          <w:p w14:paraId="111D2993" w14:textId="330232DC" w:rsidR="00CD099A" w:rsidRPr="00CC1F65" w:rsidRDefault="00CD099A" w:rsidP="00CD099A">
            <w:pPr>
              <w:spacing w:line="278" w:lineRule="auto"/>
              <w:jc w:val="center"/>
              <w:rPr>
                <w:rFonts w:ascii="Arial Narrow" w:hAnsi="Arial Narrow" w:cs="Arial"/>
                <w:b/>
                <w:bCs/>
                <w:color w:val="000000"/>
                <w:sz w:val="20"/>
                <w:szCs w:val="20"/>
              </w:rPr>
            </w:pPr>
            <w:r w:rsidRPr="00CC1F65">
              <w:rPr>
                <w:rFonts w:ascii="Arial Narrow" w:hAnsi="Arial Narrow" w:cs="Arial"/>
                <w:b/>
                <w:bCs/>
                <w:color w:val="000000"/>
                <w:sz w:val="20"/>
                <w:szCs w:val="20"/>
              </w:rPr>
              <w:t>15-K-16</w:t>
            </w:r>
          </w:p>
        </w:tc>
        <w:tc>
          <w:tcPr>
            <w:tcW w:w="7830" w:type="dxa"/>
            <w:gridSpan w:val="2"/>
            <w:vAlign w:val="center"/>
          </w:tcPr>
          <w:p w14:paraId="366CCBE5" w14:textId="77777777" w:rsidR="00CD099A" w:rsidRDefault="00CD099A" w:rsidP="00CD099A">
            <w:pPr>
              <w:spacing w:line="278" w:lineRule="auto"/>
              <w:rPr>
                <w:rFonts w:ascii="Arial Narrow" w:hAnsi="Arial Narrow" w:cs="Arial"/>
                <w:color w:val="000000"/>
                <w:sz w:val="20"/>
                <w:szCs w:val="20"/>
              </w:rPr>
            </w:pPr>
            <w:r w:rsidRPr="00CC1F65">
              <w:rPr>
                <w:rFonts w:ascii="Arial Narrow" w:hAnsi="Arial Narrow" w:cs="Arial"/>
                <w:color w:val="000000"/>
                <w:sz w:val="20"/>
                <w:szCs w:val="20"/>
              </w:rPr>
              <w:t>Whatever the size of the building, there is an adequate amount of space for the services provided and disabilities treated, including reception area, staff space, examining room, treatment areas, and storage.</w:t>
            </w:r>
          </w:p>
          <w:p w14:paraId="26D0AC78" w14:textId="55F52420" w:rsidR="00CD099A" w:rsidRPr="00CC1F65" w:rsidRDefault="00CD099A" w:rsidP="00CD099A">
            <w:pPr>
              <w:spacing w:line="278" w:lineRule="auto"/>
              <w:rPr>
                <w:rFonts w:ascii="Arial Narrow" w:hAnsi="Arial Narrow" w:cs="Arial"/>
                <w:color w:val="000000"/>
                <w:sz w:val="20"/>
                <w:szCs w:val="20"/>
              </w:rPr>
            </w:pPr>
            <w:r w:rsidRPr="00AA3836">
              <w:rPr>
                <w:rFonts w:ascii="Arial Narrow" w:hAnsi="Arial Narrow" w:cs="Arial"/>
                <w:color w:val="000000"/>
                <w:sz w:val="20"/>
                <w:szCs w:val="20"/>
              </w:rPr>
              <w:t>§485.723(c)(3) Standard</w:t>
            </w:r>
          </w:p>
        </w:tc>
        <w:tc>
          <w:tcPr>
            <w:tcW w:w="1440" w:type="dxa"/>
            <w:vAlign w:val="center"/>
          </w:tcPr>
          <w:p w14:paraId="633B34EC"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771901722"/>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5AA753E6" w14:textId="716A2BE8" w:rsidR="00CD099A" w:rsidRPr="00705A83"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848642037"/>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92161919"/>
            <w:placeholder>
              <w:docPart w:val="3D703550CC8C4A32ABC24FB1361E4731"/>
            </w:placeholder>
            <w:showingPlcHdr/>
            <w:text/>
          </w:sdtPr>
          <w:sdtContent>
            <w:tc>
              <w:tcPr>
                <w:tcW w:w="4685" w:type="dxa"/>
              </w:tcPr>
              <w:p w14:paraId="2E7536AF" w14:textId="76385776" w:rsidR="00CD099A" w:rsidRPr="00705A83" w:rsidRDefault="00CD099A" w:rsidP="00CD099A">
                <w:pPr>
                  <w:spacing w:line="278" w:lineRule="auto"/>
                  <w:rPr>
                    <w:rFonts w:ascii="Arial Narrow" w:hAnsi="Arial Narrow" w:cs="Arial"/>
                    <w:color w:val="0070C0"/>
                    <w:sz w:val="20"/>
                    <w:szCs w:val="20"/>
                    <w:u w:val="single"/>
                  </w:rPr>
                </w:pPr>
                <w:r w:rsidRPr="00870F21">
                  <w:rPr>
                    <w:rStyle w:val="PlaceholderText"/>
                    <w:rFonts w:ascii="Arial Narrow" w:hAnsi="Arial Narrow"/>
                  </w:rPr>
                  <w:t>Click or tap here to enter text.</w:t>
                </w:r>
              </w:p>
            </w:tc>
          </w:sdtContent>
        </w:sdt>
      </w:tr>
      <w:tr w:rsidR="00F72F9E" w:rsidRPr="00B058CD" w14:paraId="0F6047B3" w14:textId="77777777" w:rsidTr="003D6A44">
        <w:trPr>
          <w:gridAfter w:val="2"/>
          <w:wAfter w:w="2880" w:type="dxa"/>
        </w:trPr>
        <w:tc>
          <w:tcPr>
            <w:tcW w:w="14860" w:type="dxa"/>
            <w:gridSpan w:val="5"/>
            <w:shd w:val="clear" w:color="auto" w:fill="006098"/>
            <w:noWrap/>
            <w:vAlign w:val="center"/>
          </w:tcPr>
          <w:p w14:paraId="08285C0E" w14:textId="3D4A5752" w:rsidR="00F72F9E" w:rsidRPr="008B1415" w:rsidRDefault="00F72F9E" w:rsidP="00F72F9E">
            <w:pPr>
              <w:pStyle w:val="Sub-SectionHeading-Standards"/>
              <w:spacing w:before="0"/>
              <w:rPr>
                <w:rFonts w:ascii="Arial Narrow" w:hAnsi="Arial Narrow"/>
                <w:color w:val="0070C0"/>
                <w:u w:val="single"/>
              </w:rPr>
            </w:pPr>
            <w:bookmarkStart w:id="37" w:name="_Toc222684918"/>
            <w:r w:rsidRPr="00EE1433">
              <w:rPr>
                <w:rFonts w:ascii="Arial Narrow" w:hAnsi="Arial Narrow"/>
                <w:color w:val="FFFFFF" w:themeColor="background1"/>
              </w:rPr>
              <w:t>Sub-section L: Infection Prevention and Control</w:t>
            </w:r>
            <w:bookmarkEnd w:id="37"/>
          </w:p>
        </w:tc>
      </w:tr>
      <w:tr w:rsidR="00CD099A" w:rsidRPr="00B058CD" w14:paraId="4D7688E4" w14:textId="77777777" w:rsidTr="00201DA1">
        <w:trPr>
          <w:gridAfter w:val="2"/>
          <w:wAfter w:w="2880" w:type="dxa"/>
        </w:trPr>
        <w:tc>
          <w:tcPr>
            <w:tcW w:w="905" w:type="dxa"/>
            <w:noWrap/>
            <w:vAlign w:val="center"/>
          </w:tcPr>
          <w:p w14:paraId="2992D4B5" w14:textId="47861186" w:rsidR="00CD099A" w:rsidRPr="005B5434" w:rsidRDefault="00CD099A" w:rsidP="00CD099A">
            <w:pPr>
              <w:spacing w:line="278" w:lineRule="auto"/>
              <w:jc w:val="center"/>
              <w:rPr>
                <w:rFonts w:ascii="Arial Narrow" w:hAnsi="Arial Narrow" w:cs="Arial"/>
                <w:b/>
                <w:bCs/>
                <w:color w:val="000000"/>
                <w:sz w:val="20"/>
                <w:szCs w:val="20"/>
              </w:rPr>
            </w:pPr>
            <w:r w:rsidRPr="005B5434">
              <w:rPr>
                <w:rFonts w:ascii="Arial Narrow" w:hAnsi="Arial Narrow" w:cs="Arial"/>
                <w:b/>
                <w:bCs/>
                <w:color w:val="000000"/>
                <w:sz w:val="20"/>
                <w:szCs w:val="20"/>
              </w:rPr>
              <w:t>15-L-1</w:t>
            </w:r>
          </w:p>
        </w:tc>
        <w:tc>
          <w:tcPr>
            <w:tcW w:w="7830" w:type="dxa"/>
            <w:gridSpan w:val="2"/>
            <w:vAlign w:val="center"/>
          </w:tcPr>
          <w:p w14:paraId="4EC11290" w14:textId="77777777" w:rsidR="00CD099A" w:rsidRDefault="00CD099A" w:rsidP="00CD099A">
            <w:pPr>
              <w:spacing w:line="278" w:lineRule="auto"/>
              <w:rPr>
                <w:rFonts w:ascii="Arial Narrow" w:hAnsi="Arial Narrow" w:cs="Arial"/>
                <w:color w:val="000000"/>
                <w:sz w:val="20"/>
                <w:szCs w:val="20"/>
              </w:rPr>
            </w:pPr>
            <w:r w:rsidRPr="005B5434">
              <w:rPr>
                <w:rFonts w:ascii="Arial Narrow" w:hAnsi="Arial Narrow" w:cs="Arial"/>
                <w:color w:val="000000"/>
                <w:sz w:val="20"/>
                <w:szCs w:val="20"/>
              </w:rPr>
              <w:t>The organization that provides outpatient physical therapy services establishes an infection prevention and control committee of representative professional staff with responsibility for overall infection control. All necessary housekeeping and maintenance services are provided to maintain a sanitary and comfortable environment and to help prevent the development and transmission of infection.</w:t>
            </w:r>
          </w:p>
          <w:p w14:paraId="00F6DCEE" w14:textId="33D565CD" w:rsidR="00CD099A" w:rsidRPr="005B5434" w:rsidRDefault="00CD099A" w:rsidP="00CD099A">
            <w:pPr>
              <w:spacing w:line="278" w:lineRule="auto"/>
              <w:rPr>
                <w:rFonts w:ascii="Arial Narrow" w:hAnsi="Arial Narrow" w:cs="Arial"/>
                <w:color w:val="000000"/>
                <w:sz w:val="20"/>
                <w:szCs w:val="20"/>
              </w:rPr>
            </w:pPr>
            <w:r w:rsidRPr="00F911DA">
              <w:rPr>
                <w:rFonts w:ascii="Arial Narrow" w:hAnsi="Arial Narrow" w:cs="Arial"/>
                <w:color w:val="000000"/>
                <w:sz w:val="20"/>
                <w:szCs w:val="20"/>
              </w:rPr>
              <w:t>§485.725 Condition</w:t>
            </w:r>
          </w:p>
        </w:tc>
        <w:tc>
          <w:tcPr>
            <w:tcW w:w="1440" w:type="dxa"/>
            <w:vAlign w:val="center"/>
          </w:tcPr>
          <w:p w14:paraId="65C3C9CF"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2116821679"/>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7BFEA1EA" w14:textId="2322077B" w:rsidR="00CD099A" w:rsidRPr="00872E0E"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867061551"/>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50508800"/>
            <w:placeholder>
              <w:docPart w:val="47BB6B04756E43B2A6D4DF0F555107B1"/>
            </w:placeholder>
            <w:showingPlcHdr/>
            <w:text/>
          </w:sdtPr>
          <w:sdtContent>
            <w:tc>
              <w:tcPr>
                <w:tcW w:w="4685" w:type="dxa"/>
              </w:tcPr>
              <w:p w14:paraId="19863A48" w14:textId="00858480" w:rsidR="00CD099A" w:rsidRPr="00872E0E" w:rsidRDefault="00CD099A" w:rsidP="00CD099A">
                <w:pPr>
                  <w:spacing w:line="278" w:lineRule="auto"/>
                  <w:rPr>
                    <w:rFonts w:ascii="Arial Narrow" w:hAnsi="Arial Narrow" w:cs="Arial"/>
                    <w:color w:val="0070C0"/>
                    <w:sz w:val="20"/>
                    <w:szCs w:val="20"/>
                    <w:u w:val="single"/>
                  </w:rPr>
                </w:pPr>
                <w:r w:rsidRPr="00484462">
                  <w:rPr>
                    <w:rStyle w:val="PlaceholderText"/>
                    <w:rFonts w:ascii="Arial Narrow" w:hAnsi="Arial Narrow"/>
                  </w:rPr>
                  <w:t>Click or tap here to enter text.</w:t>
                </w:r>
              </w:p>
            </w:tc>
          </w:sdtContent>
        </w:sdt>
      </w:tr>
      <w:tr w:rsidR="00CD099A" w:rsidRPr="00B058CD" w14:paraId="6A9A9AFF" w14:textId="77777777" w:rsidTr="00201DA1">
        <w:trPr>
          <w:gridAfter w:val="2"/>
          <w:wAfter w:w="2880" w:type="dxa"/>
        </w:trPr>
        <w:tc>
          <w:tcPr>
            <w:tcW w:w="905" w:type="dxa"/>
            <w:noWrap/>
            <w:vAlign w:val="center"/>
          </w:tcPr>
          <w:p w14:paraId="79913CBD" w14:textId="2E0D0E87" w:rsidR="00CD099A" w:rsidRPr="005B5434" w:rsidRDefault="00CD099A" w:rsidP="00CD099A">
            <w:pPr>
              <w:spacing w:line="278" w:lineRule="auto"/>
              <w:jc w:val="center"/>
              <w:rPr>
                <w:rFonts w:ascii="Arial Narrow" w:hAnsi="Arial Narrow" w:cs="Arial"/>
                <w:b/>
                <w:bCs/>
                <w:color w:val="000000"/>
                <w:sz w:val="20"/>
                <w:szCs w:val="20"/>
              </w:rPr>
            </w:pPr>
            <w:r w:rsidRPr="005B5434">
              <w:rPr>
                <w:rFonts w:ascii="Arial Narrow" w:hAnsi="Arial Narrow" w:cs="Arial"/>
                <w:b/>
                <w:bCs/>
                <w:color w:val="000000"/>
                <w:sz w:val="20"/>
                <w:szCs w:val="20"/>
              </w:rPr>
              <w:t>15-L-2</w:t>
            </w:r>
          </w:p>
        </w:tc>
        <w:tc>
          <w:tcPr>
            <w:tcW w:w="7830" w:type="dxa"/>
            <w:gridSpan w:val="2"/>
            <w:vAlign w:val="center"/>
          </w:tcPr>
          <w:p w14:paraId="09857372" w14:textId="77777777" w:rsidR="00CD099A" w:rsidRDefault="00CD099A" w:rsidP="00CD099A">
            <w:pPr>
              <w:spacing w:line="278" w:lineRule="auto"/>
              <w:rPr>
                <w:rFonts w:ascii="Arial Narrow" w:hAnsi="Arial Narrow" w:cs="Arial"/>
                <w:color w:val="000000"/>
                <w:sz w:val="20"/>
                <w:szCs w:val="20"/>
              </w:rPr>
            </w:pPr>
            <w:r w:rsidRPr="005B5434">
              <w:rPr>
                <w:rFonts w:ascii="Arial Narrow" w:hAnsi="Arial Narrow" w:cs="Arial"/>
                <w:color w:val="000000"/>
                <w:sz w:val="20"/>
                <w:szCs w:val="20"/>
              </w:rPr>
              <w:t>The infection-control committee establishes policies and procedures for investigating, controlling, and preventing infections in the organization and monitors staff performance to ensure that the policies and procedures are executed.</w:t>
            </w:r>
          </w:p>
          <w:p w14:paraId="53D4272E" w14:textId="28E9694B" w:rsidR="00CD099A" w:rsidRPr="005B5434" w:rsidRDefault="00CD099A" w:rsidP="00CD099A">
            <w:pPr>
              <w:spacing w:line="278" w:lineRule="auto"/>
              <w:rPr>
                <w:rFonts w:ascii="Arial Narrow" w:hAnsi="Arial Narrow" w:cs="Arial"/>
                <w:color w:val="000000"/>
                <w:sz w:val="20"/>
                <w:szCs w:val="20"/>
              </w:rPr>
            </w:pPr>
            <w:r w:rsidRPr="00067BE0">
              <w:rPr>
                <w:rFonts w:ascii="Arial Narrow" w:hAnsi="Arial Narrow" w:cs="Arial"/>
                <w:color w:val="000000"/>
                <w:sz w:val="20"/>
                <w:szCs w:val="20"/>
              </w:rPr>
              <w:t>§485.725(a) Standard</w:t>
            </w:r>
          </w:p>
        </w:tc>
        <w:tc>
          <w:tcPr>
            <w:tcW w:w="1440" w:type="dxa"/>
            <w:vAlign w:val="center"/>
          </w:tcPr>
          <w:p w14:paraId="043CAFDC"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244949421"/>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70AF8FB7" w14:textId="27332E24" w:rsidR="00CD099A" w:rsidRPr="00872E0E"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989928773"/>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359929353"/>
            <w:placeholder>
              <w:docPart w:val="33085446F277452D8C3508F22DE3B8BB"/>
            </w:placeholder>
            <w:showingPlcHdr/>
            <w:text/>
          </w:sdtPr>
          <w:sdtContent>
            <w:tc>
              <w:tcPr>
                <w:tcW w:w="4685" w:type="dxa"/>
              </w:tcPr>
              <w:p w14:paraId="0CEFE7C1" w14:textId="0BDCD9C3" w:rsidR="00CD099A" w:rsidRPr="00872E0E" w:rsidRDefault="00CD099A" w:rsidP="00CD099A">
                <w:pPr>
                  <w:spacing w:line="278" w:lineRule="auto"/>
                  <w:rPr>
                    <w:rFonts w:ascii="Arial Narrow" w:hAnsi="Arial Narrow" w:cs="Arial"/>
                    <w:color w:val="0070C0"/>
                    <w:sz w:val="20"/>
                    <w:szCs w:val="20"/>
                    <w:u w:val="single"/>
                  </w:rPr>
                </w:pPr>
                <w:r w:rsidRPr="00484462">
                  <w:rPr>
                    <w:rStyle w:val="PlaceholderText"/>
                    <w:rFonts w:ascii="Arial Narrow" w:hAnsi="Arial Narrow"/>
                  </w:rPr>
                  <w:t>Click or tap here to enter text.</w:t>
                </w:r>
              </w:p>
            </w:tc>
          </w:sdtContent>
        </w:sdt>
      </w:tr>
      <w:tr w:rsidR="00CD099A" w:rsidRPr="00B058CD" w14:paraId="69932D68" w14:textId="77777777" w:rsidTr="00201DA1">
        <w:trPr>
          <w:gridAfter w:val="2"/>
          <w:wAfter w:w="2880" w:type="dxa"/>
        </w:trPr>
        <w:tc>
          <w:tcPr>
            <w:tcW w:w="905" w:type="dxa"/>
            <w:noWrap/>
            <w:vAlign w:val="center"/>
          </w:tcPr>
          <w:p w14:paraId="199C8F2B" w14:textId="1CE92FF7" w:rsidR="00CD099A" w:rsidRPr="005B5434" w:rsidRDefault="00CD099A" w:rsidP="00CD099A">
            <w:pPr>
              <w:spacing w:line="278" w:lineRule="auto"/>
              <w:jc w:val="center"/>
              <w:rPr>
                <w:rFonts w:ascii="Arial Narrow" w:hAnsi="Arial Narrow" w:cs="Arial"/>
                <w:b/>
                <w:bCs/>
                <w:color w:val="000000"/>
                <w:sz w:val="20"/>
                <w:szCs w:val="20"/>
              </w:rPr>
            </w:pPr>
            <w:r w:rsidRPr="005B5434">
              <w:rPr>
                <w:rFonts w:ascii="Arial Narrow" w:hAnsi="Arial Narrow" w:cs="Arial"/>
                <w:b/>
                <w:bCs/>
                <w:color w:val="000000"/>
                <w:sz w:val="20"/>
                <w:szCs w:val="20"/>
              </w:rPr>
              <w:lastRenderedPageBreak/>
              <w:t>15-L-3</w:t>
            </w:r>
          </w:p>
        </w:tc>
        <w:tc>
          <w:tcPr>
            <w:tcW w:w="7830" w:type="dxa"/>
            <w:gridSpan w:val="2"/>
            <w:vAlign w:val="center"/>
          </w:tcPr>
          <w:p w14:paraId="4EE06B37" w14:textId="77777777" w:rsidR="00CD099A" w:rsidRDefault="00CD099A" w:rsidP="00CD099A">
            <w:pPr>
              <w:spacing w:line="278" w:lineRule="auto"/>
              <w:rPr>
                <w:rFonts w:ascii="Arial Narrow" w:hAnsi="Arial Narrow" w:cs="Arial"/>
                <w:color w:val="000000"/>
                <w:sz w:val="20"/>
                <w:szCs w:val="20"/>
              </w:rPr>
            </w:pPr>
            <w:r w:rsidRPr="005B5434">
              <w:rPr>
                <w:rFonts w:ascii="Arial Narrow" w:hAnsi="Arial Narrow" w:cs="Arial"/>
                <w:color w:val="000000"/>
                <w:sz w:val="20"/>
                <w:szCs w:val="20"/>
              </w:rPr>
              <w:t>All personnel follow written procedures for effective aseptic techniques. The procedures are reviewed annually and revised if necessary to improve them.</w:t>
            </w:r>
          </w:p>
          <w:p w14:paraId="262D34F2" w14:textId="3AB0CA22" w:rsidR="00CD099A" w:rsidRPr="005B5434" w:rsidRDefault="00CD099A" w:rsidP="00CD099A">
            <w:pPr>
              <w:spacing w:line="278" w:lineRule="auto"/>
              <w:rPr>
                <w:rFonts w:ascii="Arial Narrow" w:hAnsi="Arial Narrow" w:cs="Arial"/>
                <w:color w:val="000000"/>
                <w:sz w:val="20"/>
                <w:szCs w:val="20"/>
              </w:rPr>
            </w:pPr>
            <w:r w:rsidRPr="00067BE0">
              <w:rPr>
                <w:rFonts w:ascii="Arial Narrow" w:hAnsi="Arial Narrow" w:cs="Arial"/>
                <w:color w:val="000000"/>
                <w:sz w:val="20"/>
                <w:szCs w:val="20"/>
              </w:rPr>
              <w:t>§485.725(b) Standard</w:t>
            </w:r>
          </w:p>
        </w:tc>
        <w:tc>
          <w:tcPr>
            <w:tcW w:w="1440" w:type="dxa"/>
            <w:vAlign w:val="center"/>
          </w:tcPr>
          <w:p w14:paraId="3A44EABD"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486930152"/>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3A65DF71" w14:textId="00EE1EB2" w:rsidR="00CD099A" w:rsidRPr="00872E0E"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446587229"/>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560558302"/>
            <w:placeholder>
              <w:docPart w:val="33B17FF8705D473586E6D7DA191096A6"/>
            </w:placeholder>
            <w:showingPlcHdr/>
            <w:text/>
          </w:sdtPr>
          <w:sdtContent>
            <w:tc>
              <w:tcPr>
                <w:tcW w:w="4685" w:type="dxa"/>
              </w:tcPr>
              <w:p w14:paraId="2F54F6F7" w14:textId="3B1CE5E1" w:rsidR="00CD099A" w:rsidRPr="00872E0E" w:rsidRDefault="00CD099A" w:rsidP="00CD099A">
                <w:pPr>
                  <w:spacing w:line="278" w:lineRule="auto"/>
                  <w:rPr>
                    <w:rFonts w:ascii="Arial Narrow" w:hAnsi="Arial Narrow" w:cs="Arial"/>
                    <w:color w:val="0070C0"/>
                    <w:sz w:val="20"/>
                    <w:szCs w:val="20"/>
                    <w:u w:val="single"/>
                  </w:rPr>
                </w:pPr>
                <w:r w:rsidRPr="00484462">
                  <w:rPr>
                    <w:rStyle w:val="PlaceholderText"/>
                    <w:rFonts w:ascii="Arial Narrow" w:hAnsi="Arial Narrow"/>
                  </w:rPr>
                  <w:t>Click or tap here to enter text.</w:t>
                </w:r>
              </w:p>
            </w:tc>
          </w:sdtContent>
        </w:sdt>
      </w:tr>
      <w:tr w:rsidR="00CD099A" w:rsidRPr="00B058CD" w14:paraId="30823D29" w14:textId="77777777" w:rsidTr="00201DA1">
        <w:trPr>
          <w:gridAfter w:val="2"/>
          <w:wAfter w:w="2880" w:type="dxa"/>
        </w:trPr>
        <w:tc>
          <w:tcPr>
            <w:tcW w:w="905" w:type="dxa"/>
            <w:noWrap/>
            <w:vAlign w:val="center"/>
          </w:tcPr>
          <w:p w14:paraId="64EF819C" w14:textId="4BE004DA" w:rsidR="00CD099A" w:rsidRPr="005B5434" w:rsidRDefault="00CD099A" w:rsidP="00CD099A">
            <w:pPr>
              <w:spacing w:line="278" w:lineRule="auto"/>
              <w:jc w:val="center"/>
              <w:rPr>
                <w:rFonts w:ascii="Arial Narrow" w:hAnsi="Arial Narrow" w:cs="Arial"/>
                <w:b/>
                <w:bCs/>
                <w:color w:val="000000"/>
                <w:sz w:val="20"/>
                <w:szCs w:val="20"/>
              </w:rPr>
            </w:pPr>
            <w:r w:rsidRPr="005B5434">
              <w:rPr>
                <w:rFonts w:ascii="Arial Narrow" w:hAnsi="Arial Narrow" w:cs="Arial"/>
                <w:b/>
                <w:bCs/>
                <w:color w:val="000000"/>
                <w:sz w:val="20"/>
                <w:szCs w:val="20"/>
              </w:rPr>
              <w:t>15-L-4</w:t>
            </w:r>
          </w:p>
        </w:tc>
        <w:tc>
          <w:tcPr>
            <w:tcW w:w="7830" w:type="dxa"/>
            <w:gridSpan w:val="2"/>
            <w:vAlign w:val="center"/>
          </w:tcPr>
          <w:p w14:paraId="6B2225B6" w14:textId="77777777" w:rsidR="00CD099A" w:rsidRDefault="00CD099A" w:rsidP="00CD099A">
            <w:pPr>
              <w:spacing w:line="278" w:lineRule="auto"/>
              <w:rPr>
                <w:rFonts w:ascii="Arial Narrow" w:hAnsi="Arial Narrow" w:cs="Arial"/>
                <w:color w:val="000000"/>
                <w:sz w:val="20"/>
                <w:szCs w:val="20"/>
              </w:rPr>
            </w:pPr>
            <w:r w:rsidRPr="005B5434">
              <w:rPr>
                <w:rFonts w:ascii="Arial Narrow" w:hAnsi="Arial Narrow" w:cs="Arial"/>
                <w:color w:val="000000"/>
                <w:sz w:val="20"/>
                <w:szCs w:val="20"/>
              </w:rPr>
              <w:t>The organization employs sufficient housekeeping personnel and provides all necessary equipment to maintain a safe, clean, and orderly interior. A full-time employee is designated as the one responsible for the housekeeping services and for supervision and training of housekeeping personnel.</w:t>
            </w:r>
          </w:p>
          <w:p w14:paraId="44313ACE" w14:textId="77777777" w:rsidR="00CD099A" w:rsidRPr="00067BE0" w:rsidRDefault="00CD099A" w:rsidP="00CD099A">
            <w:pPr>
              <w:spacing w:after="0" w:line="278" w:lineRule="auto"/>
              <w:rPr>
                <w:rFonts w:ascii="Arial Narrow" w:hAnsi="Arial Narrow" w:cs="Arial"/>
                <w:color w:val="000000"/>
                <w:sz w:val="20"/>
                <w:szCs w:val="20"/>
              </w:rPr>
            </w:pPr>
            <w:r w:rsidRPr="00067BE0">
              <w:rPr>
                <w:rFonts w:ascii="Arial Narrow" w:hAnsi="Arial Narrow" w:cs="Arial"/>
                <w:color w:val="000000"/>
                <w:sz w:val="20"/>
                <w:szCs w:val="20"/>
              </w:rPr>
              <w:t>§485.725(c) Standard</w:t>
            </w:r>
          </w:p>
          <w:p w14:paraId="534C29B8" w14:textId="2FA9CB20" w:rsidR="00CD099A" w:rsidRPr="005B5434" w:rsidRDefault="00CD099A" w:rsidP="00CD099A">
            <w:pPr>
              <w:spacing w:after="0" w:line="278" w:lineRule="auto"/>
              <w:rPr>
                <w:rFonts w:ascii="Arial Narrow" w:hAnsi="Arial Narrow" w:cs="Arial"/>
                <w:color w:val="000000"/>
                <w:sz w:val="20"/>
                <w:szCs w:val="20"/>
              </w:rPr>
            </w:pPr>
            <w:r w:rsidRPr="00067BE0">
              <w:rPr>
                <w:rFonts w:ascii="Arial Narrow" w:hAnsi="Arial Narrow" w:cs="Arial"/>
                <w:color w:val="000000"/>
                <w:sz w:val="20"/>
                <w:szCs w:val="20"/>
              </w:rPr>
              <w:t>§485.725(c)(1) Standard</w:t>
            </w:r>
          </w:p>
        </w:tc>
        <w:tc>
          <w:tcPr>
            <w:tcW w:w="1440" w:type="dxa"/>
            <w:vAlign w:val="center"/>
          </w:tcPr>
          <w:p w14:paraId="7ACF2584"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808306876"/>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2BDE4371" w14:textId="77DF212D" w:rsidR="00CD099A" w:rsidRPr="00872E0E"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361014599"/>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311138188"/>
            <w:placeholder>
              <w:docPart w:val="5F005B5586C5429785B8CBB9A3E2A36E"/>
            </w:placeholder>
            <w:showingPlcHdr/>
            <w:text/>
          </w:sdtPr>
          <w:sdtContent>
            <w:tc>
              <w:tcPr>
                <w:tcW w:w="4685" w:type="dxa"/>
              </w:tcPr>
              <w:p w14:paraId="2BE94ED6" w14:textId="505AFB0B" w:rsidR="00CD099A" w:rsidRPr="00872E0E" w:rsidRDefault="00CD099A" w:rsidP="00CD099A">
                <w:pPr>
                  <w:spacing w:line="278" w:lineRule="auto"/>
                  <w:rPr>
                    <w:rFonts w:ascii="Arial Narrow" w:hAnsi="Arial Narrow" w:cs="Arial"/>
                    <w:color w:val="0070C0"/>
                    <w:sz w:val="20"/>
                    <w:szCs w:val="20"/>
                    <w:u w:val="single"/>
                  </w:rPr>
                </w:pPr>
                <w:r w:rsidRPr="00484462">
                  <w:rPr>
                    <w:rStyle w:val="PlaceholderText"/>
                    <w:rFonts w:ascii="Arial Narrow" w:hAnsi="Arial Narrow"/>
                  </w:rPr>
                  <w:t>Click or tap here to enter text.</w:t>
                </w:r>
              </w:p>
            </w:tc>
          </w:sdtContent>
        </w:sdt>
      </w:tr>
      <w:tr w:rsidR="00CD099A" w:rsidRPr="00B058CD" w14:paraId="107D9EBA" w14:textId="77777777" w:rsidTr="00201DA1">
        <w:trPr>
          <w:gridAfter w:val="2"/>
          <w:wAfter w:w="2880" w:type="dxa"/>
        </w:trPr>
        <w:tc>
          <w:tcPr>
            <w:tcW w:w="905" w:type="dxa"/>
            <w:noWrap/>
            <w:vAlign w:val="center"/>
          </w:tcPr>
          <w:p w14:paraId="6AB4054C" w14:textId="302C48EC" w:rsidR="00CD099A" w:rsidRPr="005B5434" w:rsidRDefault="00CD099A" w:rsidP="00CD099A">
            <w:pPr>
              <w:spacing w:line="278" w:lineRule="auto"/>
              <w:jc w:val="center"/>
              <w:rPr>
                <w:rFonts w:ascii="Arial Narrow" w:hAnsi="Arial Narrow" w:cs="Arial"/>
                <w:b/>
                <w:bCs/>
                <w:color w:val="000000"/>
                <w:sz w:val="20"/>
                <w:szCs w:val="20"/>
              </w:rPr>
            </w:pPr>
            <w:r w:rsidRPr="005B5434">
              <w:rPr>
                <w:rFonts w:ascii="Arial Narrow" w:hAnsi="Arial Narrow" w:cs="Arial"/>
                <w:b/>
                <w:bCs/>
                <w:color w:val="000000"/>
                <w:sz w:val="20"/>
                <w:szCs w:val="20"/>
              </w:rPr>
              <w:t>15-L-5</w:t>
            </w:r>
          </w:p>
        </w:tc>
        <w:tc>
          <w:tcPr>
            <w:tcW w:w="7830" w:type="dxa"/>
            <w:gridSpan w:val="2"/>
            <w:vAlign w:val="center"/>
          </w:tcPr>
          <w:p w14:paraId="4C1094C0" w14:textId="77777777" w:rsidR="00CD099A" w:rsidRDefault="00CD099A" w:rsidP="00CD099A">
            <w:pPr>
              <w:spacing w:line="278" w:lineRule="auto"/>
              <w:rPr>
                <w:rFonts w:ascii="Arial Narrow" w:hAnsi="Arial Narrow" w:cs="Arial"/>
                <w:color w:val="000000"/>
                <w:sz w:val="20"/>
                <w:szCs w:val="20"/>
              </w:rPr>
            </w:pPr>
            <w:r w:rsidRPr="005B5434">
              <w:rPr>
                <w:rFonts w:ascii="Arial Narrow" w:hAnsi="Arial Narrow" w:cs="Arial"/>
                <w:color w:val="000000"/>
                <w:sz w:val="20"/>
                <w:szCs w:val="20"/>
              </w:rPr>
              <w:t xml:space="preserve">An organization that has a contract with an outside resource for housekeeping services may be found to </w:t>
            </w:r>
            <w:proofErr w:type="gramStart"/>
            <w:r w:rsidRPr="005B5434">
              <w:rPr>
                <w:rFonts w:ascii="Arial Narrow" w:hAnsi="Arial Narrow" w:cs="Arial"/>
                <w:color w:val="000000"/>
                <w:sz w:val="20"/>
                <w:szCs w:val="20"/>
              </w:rPr>
              <w:t>be in compliance with</w:t>
            </w:r>
            <w:proofErr w:type="gramEnd"/>
            <w:r w:rsidRPr="005B5434">
              <w:rPr>
                <w:rFonts w:ascii="Arial Narrow" w:hAnsi="Arial Narrow" w:cs="Arial"/>
                <w:color w:val="000000"/>
                <w:sz w:val="20"/>
                <w:szCs w:val="20"/>
              </w:rPr>
              <w:t xml:space="preserve"> this standard provided the organization or outside resource or both meet the requirements of the standard.</w:t>
            </w:r>
          </w:p>
          <w:p w14:paraId="173C2142" w14:textId="09A6CADC" w:rsidR="00CD099A" w:rsidRPr="005B5434" w:rsidRDefault="00CD099A" w:rsidP="00CD099A">
            <w:pPr>
              <w:spacing w:line="278" w:lineRule="auto"/>
              <w:rPr>
                <w:rFonts w:ascii="Arial Narrow" w:hAnsi="Arial Narrow" w:cs="Arial"/>
                <w:color w:val="000000"/>
                <w:sz w:val="20"/>
                <w:szCs w:val="20"/>
              </w:rPr>
            </w:pPr>
            <w:r w:rsidRPr="00C670FA">
              <w:rPr>
                <w:rFonts w:ascii="Arial Narrow" w:hAnsi="Arial Narrow" w:cs="Arial"/>
                <w:color w:val="000000"/>
                <w:sz w:val="20"/>
                <w:szCs w:val="20"/>
              </w:rPr>
              <w:t>§485.725(c)(2) Standard</w:t>
            </w:r>
          </w:p>
        </w:tc>
        <w:tc>
          <w:tcPr>
            <w:tcW w:w="1440" w:type="dxa"/>
            <w:vAlign w:val="center"/>
          </w:tcPr>
          <w:p w14:paraId="237B6BAB"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8110378"/>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455AC195" w14:textId="50DE4541" w:rsidR="00CD099A" w:rsidRPr="00872E0E"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028252679"/>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203475513"/>
            <w:placeholder>
              <w:docPart w:val="E87EBCE4761540BA8C58261D3B5281ED"/>
            </w:placeholder>
            <w:showingPlcHdr/>
            <w:text/>
          </w:sdtPr>
          <w:sdtContent>
            <w:tc>
              <w:tcPr>
                <w:tcW w:w="4685" w:type="dxa"/>
              </w:tcPr>
              <w:p w14:paraId="78D4A2FC" w14:textId="7D7F3ADF" w:rsidR="00CD099A" w:rsidRPr="00872E0E" w:rsidRDefault="00CD099A" w:rsidP="00CD099A">
                <w:pPr>
                  <w:spacing w:line="278" w:lineRule="auto"/>
                  <w:rPr>
                    <w:rFonts w:ascii="Arial Narrow" w:hAnsi="Arial Narrow" w:cs="Arial"/>
                    <w:color w:val="0070C0"/>
                    <w:sz w:val="20"/>
                    <w:szCs w:val="20"/>
                    <w:u w:val="single"/>
                  </w:rPr>
                </w:pPr>
                <w:r w:rsidRPr="00484462">
                  <w:rPr>
                    <w:rStyle w:val="PlaceholderText"/>
                    <w:rFonts w:ascii="Arial Narrow" w:hAnsi="Arial Narrow"/>
                  </w:rPr>
                  <w:t>Click or tap here to enter text.</w:t>
                </w:r>
              </w:p>
            </w:tc>
          </w:sdtContent>
        </w:sdt>
      </w:tr>
      <w:tr w:rsidR="00CD099A" w:rsidRPr="00B058CD" w14:paraId="67B82627" w14:textId="77777777" w:rsidTr="00E640A9">
        <w:trPr>
          <w:gridAfter w:val="2"/>
          <w:wAfter w:w="2880" w:type="dxa"/>
        </w:trPr>
        <w:tc>
          <w:tcPr>
            <w:tcW w:w="905" w:type="dxa"/>
            <w:noWrap/>
            <w:vAlign w:val="center"/>
          </w:tcPr>
          <w:p w14:paraId="0F85483F" w14:textId="5EF9E4DE" w:rsidR="00CD099A" w:rsidRPr="005B5434" w:rsidRDefault="00CD099A" w:rsidP="00CD099A">
            <w:pPr>
              <w:spacing w:line="278" w:lineRule="auto"/>
              <w:jc w:val="center"/>
              <w:rPr>
                <w:rFonts w:ascii="Arial Narrow" w:hAnsi="Arial Narrow" w:cs="Arial"/>
                <w:b/>
                <w:bCs/>
                <w:color w:val="000000"/>
                <w:sz w:val="20"/>
                <w:szCs w:val="20"/>
              </w:rPr>
            </w:pPr>
            <w:r w:rsidRPr="005B5434">
              <w:rPr>
                <w:rFonts w:ascii="Arial Narrow" w:hAnsi="Arial Narrow" w:cs="Arial"/>
                <w:b/>
                <w:bCs/>
                <w:color w:val="000000"/>
                <w:sz w:val="20"/>
                <w:szCs w:val="20"/>
              </w:rPr>
              <w:t>15-L-6</w:t>
            </w:r>
          </w:p>
        </w:tc>
        <w:tc>
          <w:tcPr>
            <w:tcW w:w="7830" w:type="dxa"/>
            <w:gridSpan w:val="2"/>
            <w:vAlign w:val="center"/>
          </w:tcPr>
          <w:p w14:paraId="304B46CC" w14:textId="77777777" w:rsidR="00CD099A" w:rsidRDefault="00CD099A" w:rsidP="00CD099A">
            <w:pPr>
              <w:spacing w:line="278" w:lineRule="auto"/>
              <w:rPr>
                <w:rFonts w:ascii="Arial Narrow" w:hAnsi="Arial Narrow" w:cs="Arial"/>
                <w:color w:val="000000"/>
                <w:sz w:val="20"/>
                <w:szCs w:val="20"/>
              </w:rPr>
            </w:pPr>
            <w:r w:rsidRPr="005B5434">
              <w:rPr>
                <w:rFonts w:ascii="Arial Narrow" w:hAnsi="Arial Narrow" w:cs="Arial"/>
                <w:color w:val="000000"/>
                <w:sz w:val="20"/>
                <w:szCs w:val="20"/>
              </w:rPr>
              <w:t xml:space="preserve">The organization </w:t>
            </w:r>
            <w:proofErr w:type="gramStart"/>
            <w:r w:rsidRPr="005B5434">
              <w:rPr>
                <w:rFonts w:ascii="Arial Narrow" w:hAnsi="Arial Narrow" w:cs="Arial"/>
                <w:color w:val="000000"/>
                <w:sz w:val="20"/>
                <w:szCs w:val="20"/>
              </w:rPr>
              <w:t>has available at all times</w:t>
            </w:r>
            <w:proofErr w:type="gramEnd"/>
            <w:r w:rsidRPr="005B5434">
              <w:rPr>
                <w:rFonts w:ascii="Arial Narrow" w:hAnsi="Arial Narrow" w:cs="Arial"/>
                <w:color w:val="000000"/>
                <w:sz w:val="20"/>
                <w:szCs w:val="20"/>
              </w:rPr>
              <w:t xml:space="preserve"> a quantity of linen essential for proper care and comfort of patients. Linens are handled, stored, processed, and transported in such a manner as to prevent the spread of infection.</w:t>
            </w:r>
          </w:p>
          <w:p w14:paraId="0731658B" w14:textId="0E9B4BD7" w:rsidR="00CD099A" w:rsidRPr="005B5434" w:rsidRDefault="00CD099A" w:rsidP="00CD099A">
            <w:pPr>
              <w:spacing w:line="278" w:lineRule="auto"/>
              <w:rPr>
                <w:rFonts w:ascii="Arial Narrow" w:hAnsi="Arial Narrow" w:cs="Arial"/>
                <w:color w:val="000000"/>
                <w:sz w:val="20"/>
                <w:szCs w:val="20"/>
              </w:rPr>
            </w:pPr>
            <w:r w:rsidRPr="00C670FA">
              <w:rPr>
                <w:rFonts w:ascii="Arial Narrow" w:hAnsi="Arial Narrow" w:cs="Arial"/>
                <w:color w:val="000000"/>
                <w:sz w:val="20"/>
                <w:szCs w:val="20"/>
              </w:rPr>
              <w:t>§485.725(d) Standard</w:t>
            </w:r>
          </w:p>
        </w:tc>
        <w:tc>
          <w:tcPr>
            <w:tcW w:w="1440" w:type="dxa"/>
            <w:vAlign w:val="center"/>
          </w:tcPr>
          <w:p w14:paraId="1760C33B"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774669030"/>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66F3B75B" w14:textId="762E673A" w:rsidR="00CD099A" w:rsidRPr="00872E0E"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593901202"/>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23169806"/>
            <w:placeholder>
              <w:docPart w:val="BDC17FB04FA0466B896505BD7F74DBD3"/>
            </w:placeholder>
            <w:showingPlcHdr/>
            <w:text/>
          </w:sdtPr>
          <w:sdtContent>
            <w:tc>
              <w:tcPr>
                <w:tcW w:w="4685" w:type="dxa"/>
              </w:tcPr>
              <w:p w14:paraId="0D113202" w14:textId="74DD9078" w:rsidR="00CD099A" w:rsidRPr="00872E0E" w:rsidRDefault="00CD099A" w:rsidP="00CD099A">
                <w:pPr>
                  <w:spacing w:line="278" w:lineRule="auto"/>
                  <w:rPr>
                    <w:rFonts w:ascii="Arial Narrow" w:hAnsi="Arial Narrow" w:cs="Arial"/>
                    <w:color w:val="0070C0"/>
                    <w:sz w:val="20"/>
                    <w:szCs w:val="20"/>
                    <w:u w:val="single"/>
                  </w:rPr>
                </w:pPr>
                <w:r w:rsidRPr="008A10EF">
                  <w:rPr>
                    <w:rStyle w:val="PlaceholderText"/>
                    <w:rFonts w:ascii="Arial Narrow" w:hAnsi="Arial Narrow"/>
                  </w:rPr>
                  <w:t>Click or tap here to enter text.</w:t>
                </w:r>
              </w:p>
            </w:tc>
          </w:sdtContent>
        </w:sdt>
      </w:tr>
      <w:tr w:rsidR="00CD099A" w:rsidRPr="00B058CD" w14:paraId="1964F709" w14:textId="77777777" w:rsidTr="00E640A9">
        <w:trPr>
          <w:gridAfter w:val="2"/>
          <w:wAfter w:w="2880" w:type="dxa"/>
        </w:trPr>
        <w:tc>
          <w:tcPr>
            <w:tcW w:w="905" w:type="dxa"/>
            <w:noWrap/>
            <w:vAlign w:val="center"/>
          </w:tcPr>
          <w:p w14:paraId="261C6A7C" w14:textId="008BA3B0" w:rsidR="00CD099A" w:rsidRPr="005B5434" w:rsidRDefault="00CD099A" w:rsidP="00CD099A">
            <w:pPr>
              <w:spacing w:line="278" w:lineRule="auto"/>
              <w:jc w:val="center"/>
              <w:rPr>
                <w:rFonts w:ascii="Arial Narrow" w:hAnsi="Arial Narrow" w:cs="Arial"/>
                <w:b/>
                <w:bCs/>
                <w:color w:val="000000"/>
                <w:sz w:val="20"/>
                <w:szCs w:val="20"/>
              </w:rPr>
            </w:pPr>
            <w:r w:rsidRPr="005B5434">
              <w:rPr>
                <w:rFonts w:ascii="Arial Narrow" w:hAnsi="Arial Narrow" w:cs="Arial"/>
                <w:b/>
                <w:bCs/>
                <w:color w:val="000000"/>
                <w:sz w:val="20"/>
                <w:szCs w:val="20"/>
              </w:rPr>
              <w:t>15-L-7</w:t>
            </w:r>
          </w:p>
        </w:tc>
        <w:tc>
          <w:tcPr>
            <w:tcW w:w="7830" w:type="dxa"/>
            <w:gridSpan w:val="2"/>
            <w:vAlign w:val="center"/>
          </w:tcPr>
          <w:p w14:paraId="3910A2E3" w14:textId="77777777" w:rsidR="00CD099A" w:rsidRDefault="00CD099A" w:rsidP="00CD099A">
            <w:pPr>
              <w:spacing w:line="278" w:lineRule="auto"/>
              <w:rPr>
                <w:rFonts w:ascii="Arial Narrow" w:hAnsi="Arial Narrow" w:cs="Arial"/>
                <w:color w:val="000000"/>
                <w:sz w:val="20"/>
                <w:szCs w:val="20"/>
              </w:rPr>
            </w:pPr>
            <w:r w:rsidRPr="005B5434">
              <w:rPr>
                <w:rFonts w:ascii="Arial Narrow" w:hAnsi="Arial Narrow" w:cs="Arial"/>
                <w:color w:val="000000"/>
                <w:sz w:val="20"/>
                <w:szCs w:val="20"/>
              </w:rPr>
              <w:t>The organization's premises are maintained free from insects and rodents through operation of a pest-control program.</w:t>
            </w:r>
          </w:p>
          <w:p w14:paraId="2B2DDFCE" w14:textId="746714F2" w:rsidR="00CD099A" w:rsidRPr="005B5434" w:rsidRDefault="00CD099A" w:rsidP="00CD099A">
            <w:pPr>
              <w:spacing w:line="278" w:lineRule="auto"/>
              <w:rPr>
                <w:rFonts w:ascii="Arial Narrow" w:hAnsi="Arial Narrow" w:cs="Arial"/>
                <w:color w:val="000000"/>
                <w:sz w:val="20"/>
                <w:szCs w:val="20"/>
              </w:rPr>
            </w:pPr>
            <w:r w:rsidRPr="00CC1D19">
              <w:rPr>
                <w:rFonts w:ascii="Arial Narrow" w:hAnsi="Arial Narrow" w:cs="Arial"/>
                <w:color w:val="000000"/>
                <w:sz w:val="20"/>
                <w:szCs w:val="20"/>
              </w:rPr>
              <w:t>§485.725(e) Standard</w:t>
            </w:r>
          </w:p>
        </w:tc>
        <w:tc>
          <w:tcPr>
            <w:tcW w:w="1440" w:type="dxa"/>
            <w:vAlign w:val="center"/>
          </w:tcPr>
          <w:p w14:paraId="1180FE2A"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629859379"/>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4161E7E4" w14:textId="1CA35A8A" w:rsidR="00CD099A" w:rsidRPr="00872E0E"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711645129"/>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1643265875"/>
            <w:placeholder>
              <w:docPart w:val="87DC1B74564B47DAA23899D72F029FCE"/>
            </w:placeholder>
            <w:showingPlcHdr/>
            <w:text/>
          </w:sdtPr>
          <w:sdtContent>
            <w:tc>
              <w:tcPr>
                <w:tcW w:w="4685" w:type="dxa"/>
              </w:tcPr>
              <w:p w14:paraId="19EFA3A0" w14:textId="00C6F92D" w:rsidR="00CD099A" w:rsidRPr="00872E0E" w:rsidRDefault="00CD099A" w:rsidP="00CD099A">
                <w:pPr>
                  <w:spacing w:line="278" w:lineRule="auto"/>
                  <w:rPr>
                    <w:rFonts w:ascii="Arial Narrow" w:hAnsi="Arial Narrow" w:cs="Arial"/>
                    <w:color w:val="0070C0"/>
                    <w:sz w:val="20"/>
                    <w:szCs w:val="20"/>
                    <w:u w:val="single"/>
                  </w:rPr>
                </w:pPr>
                <w:r w:rsidRPr="008A10EF">
                  <w:rPr>
                    <w:rStyle w:val="PlaceholderText"/>
                    <w:rFonts w:ascii="Arial Narrow" w:hAnsi="Arial Narrow"/>
                  </w:rPr>
                  <w:t>Click or tap here to enter text.</w:t>
                </w:r>
              </w:p>
            </w:tc>
          </w:sdtContent>
        </w:sdt>
      </w:tr>
      <w:tr w:rsidR="00F72F9E" w:rsidRPr="00B058CD" w14:paraId="6DB9FCB8" w14:textId="77777777" w:rsidTr="003D6A44">
        <w:trPr>
          <w:gridAfter w:val="2"/>
          <w:wAfter w:w="2880" w:type="dxa"/>
        </w:trPr>
        <w:tc>
          <w:tcPr>
            <w:tcW w:w="14860" w:type="dxa"/>
            <w:gridSpan w:val="5"/>
            <w:shd w:val="clear" w:color="auto" w:fill="006098"/>
            <w:noWrap/>
            <w:vAlign w:val="center"/>
          </w:tcPr>
          <w:p w14:paraId="50051315" w14:textId="6B18D7B4" w:rsidR="00F72F9E" w:rsidRPr="008B1415" w:rsidRDefault="00F72F9E" w:rsidP="00F72F9E">
            <w:pPr>
              <w:pStyle w:val="Sub-SectionHeading-Standards"/>
              <w:spacing w:before="0"/>
              <w:rPr>
                <w:rFonts w:ascii="Arial Narrow" w:hAnsi="Arial Narrow"/>
                <w:color w:val="0070C0"/>
                <w:u w:val="single"/>
              </w:rPr>
            </w:pPr>
            <w:bookmarkStart w:id="38" w:name="_Toc222684919"/>
            <w:r w:rsidRPr="00FE260D">
              <w:rPr>
                <w:rFonts w:ascii="Arial Narrow" w:hAnsi="Arial Narrow"/>
                <w:color w:val="FFFFFF" w:themeColor="background1"/>
              </w:rPr>
              <w:lastRenderedPageBreak/>
              <w:t>Sub-section M: Program Evaluation</w:t>
            </w:r>
            <w:bookmarkEnd w:id="38"/>
          </w:p>
        </w:tc>
      </w:tr>
      <w:tr w:rsidR="00CD099A" w:rsidRPr="00B058CD" w14:paraId="3FE55644" w14:textId="77777777" w:rsidTr="00770C10">
        <w:trPr>
          <w:gridAfter w:val="2"/>
          <w:wAfter w:w="2880" w:type="dxa"/>
        </w:trPr>
        <w:tc>
          <w:tcPr>
            <w:tcW w:w="905" w:type="dxa"/>
            <w:noWrap/>
            <w:vAlign w:val="center"/>
          </w:tcPr>
          <w:p w14:paraId="3026344F" w14:textId="58A3A721" w:rsidR="00CD099A" w:rsidRPr="003158C6" w:rsidRDefault="00CD099A" w:rsidP="00CD099A">
            <w:pPr>
              <w:spacing w:line="278" w:lineRule="auto"/>
              <w:jc w:val="center"/>
              <w:rPr>
                <w:rFonts w:ascii="Arial Narrow" w:hAnsi="Arial Narrow" w:cs="Arial"/>
                <w:b/>
                <w:bCs/>
                <w:color w:val="000000"/>
                <w:sz w:val="20"/>
                <w:szCs w:val="20"/>
              </w:rPr>
            </w:pPr>
            <w:r w:rsidRPr="003158C6">
              <w:rPr>
                <w:rFonts w:ascii="Arial Narrow" w:hAnsi="Arial Narrow" w:cs="Arial"/>
                <w:b/>
                <w:bCs/>
                <w:color w:val="000000"/>
                <w:sz w:val="20"/>
                <w:szCs w:val="20"/>
              </w:rPr>
              <w:t>15-M-1</w:t>
            </w:r>
          </w:p>
        </w:tc>
        <w:tc>
          <w:tcPr>
            <w:tcW w:w="7830" w:type="dxa"/>
            <w:gridSpan w:val="2"/>
            <w:vAlign w:val="center"/>
          </w:tcPr>
          <w:p w14:paraId="6131B412" w14:textId="77777777" w:rsidR="00CD099A" w:rsidRDefault="00CD099A" w:rsidP="00CD099A">
            <w:pPr>
              <w:spacing w:line="278" w:lineRule="auto"/>
              <w:rPr>
                <w:rFonts w:ascii="Arial Narrow" w:hAnsi="Arial Narrow" w:cs="Arial"/>
                <w:color w:val="000000"/>
                <w:sz w:val="20"/>
                <w:szCs w:val="20"/>
              </w:rPr>
            </w:pPr>
            <w:r w:rsidRPr="003158C6">
              <w:rPr>
                <w:rFonts w:ascii="Arial Narrow" w:hAnsi="Arial Narrow" w:cs="Arial"/>
                <w:color w:val="000000"/>
                <w:sz w:val="20"/>
                <w:szCs w:val="20"/>
              </w:rPr>
              <w:t>The organization has procedures that provide for a systematic evaluation of its total program to ensure appropriate utilization of services and to determine whether the organization's policies are followed in providing services to patients through employees or under arrangements with others.</w:t>
            </w:r>
          </w:p>
          <w:p w14:paraId="44B18361" w14:textId="5CC9A840" w:rsidR="00CD099A" w:rsidRPr="003158C6" w:rsidRDefault="00CD099A" w:rsidP="00CD099A">
            <w:pPr>
              <w:spacing w:line="278" w:lineRule="auto"/>
              <w:rPr>
                <w:rFonts w:ascii="Arial Narrow" w:hAnsi="Arial Narrow" w:cs="Arial"/>
                <w:color w:val="000000"/>
                <w:sz w:val="20"/>
                <w:szCs w:val="20"/>
              </w:rPr>
            </w:pPr>
            <w:r w:rsidRPr="002E4876">
              <w:rPr>
                <w:rFonts w:ascii="Arial Narrow" w:hAnsi="Arial Narrow" w:cs="Arial"/>
                <w:color w:val="000000"/>
                <w:sz w:val="20"/>
                <w:szCs w:val="20"/>
              </w:rPr>
              <w:t>§485.729 Condition</w:t>
            </w:r>
          </w:p>
        </w:tc>
        <w:tc>
          <w:tcPr>
            <w:tcW w:w="1440" w:type="dxa"/>
            <w:vAlign w:val="center"/>
          </w:tcPr>
          <w:p w14:paraId="2CE0BF36"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596717321"/>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56957401" w14:textId="45143CDB" w:rsidR="00CD099A" w:rsidRPr="003158C6"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184639307"/>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2094306536"/>
            <w:placeholder>
              <w:docPart w:val="69103E7ACE334F2687158B24A795103B"/>
            </w:placeholder>
            <w:showingPlcHdr/>
            <w:text/>
          </w:sdtPr>
          <w:sdtContent>
            <w:tc>
              <w:tcPr>
                <w:tcW w:w="4685" w:type="dxa"/>
              </w:tcPr>
              <w:p w14:paraId="690A016B" w14:textId="1A182BD6" w:rsidR="00CD099A" w:rsidRPr="003158C6" w:rsidRDefault="00CD099A" w:rsidP="00CD099A">
                <w:pPr>
                  <w:spacing w:line="278" w:lineRule="auto"/>
                  <w:rPr>
                    <w:rFonts w:ascii="Arial Narrow" w:hAnsi="Arial Narrow" w:cs="Arial"/>
                    <w:color w:val="0070C0"/>
                    <w:sz w:val="20"/>
                    <w:szCs w:val="20"/>
                    <w:u w:val="single"/>
                  </w:rPr>
                </w:pPr>
                <w:r w:rsidRPr="00685F03">
                  <w:rPr>
                    <w:rStyle w:val="PlaceholderText"/>
                    <w:rFonts w:ascii="Arial Narrow" w:hAnsi="Arial Narrow"/>
                  </w:rPr>
                  <w:t>Click or tap here to enter text.</w:t>
                </w:r>
              </w:p>
            </w:tc>
          </w:sdtContent>
        </w:sdt>
      </w:tr>
      <w:tr w:rsidR="00CD099A" w:rsidRPr="00B058CD" w14:paraId="18190904" w14:textId="77777777" w:rsidTr="00770C10">
        <w:trPr>
          <w:gridAfter w:val="2"/>
          <w:wAfter w:w="2880" w:type="dxa"/>
        </w:trPr>
        <w:tc>
          <w:tcPr>
            <w:tcW w:w="905" w:type="dxa"/>
            <w:noWrap/>
            <w:vAlign w:val="center"/>
          </w:tcPr>
          <w:p w14:paraId="227BDB33" w14:textId="1B1257B9" w:rsidR="00CD099A" w:rsidRPr="003158C6" w:rsidRDefault="00CD099A" w:rsidP="00CD099A">
            <w:pPr>
              <w:spacing w:line="278" w:lineRule="auto"/>
              <w:jc w:val="center"/>
              <w:rPr>
                <w:rFonts w:ascii="Arial Narrow" w:hAnsi="Arial Narrow" w:cs="Arial"/>
                <w:b/>
                <w:bCs/>
                <w:color w:val="000000"/>
                <w:sz w:val="20"/>
                <w:szCs w:val="20"/>
              </w:rPr>
            </w:pPr>
            <w:r w:rsidRPr="003158C6">
              <w:rPr>
                <w:rFonts w:ascii="Arial Narrow" w:hAnsi="Arial Narrow" w:cs="Arial"/>
                <w:b/>
                <w:bCs/>
                <w:color w:val="000000"/>
                <w:sz w:val="20"/>
                <w:szCs w:val="20"/>
              </w:rPr>
              <w:t>15-M-2</w:t>
            </w:r>
          </w:p>
        </w:tc>
        <w:tc>
          <w:tcPr>
            <w:tcW w:w="7830" w:type="dxa"/>
            <w:gridSpan w:val="2"/>
            <w:vAlign w:val="center"/>
          </w:tcPr>
          <w:p w14:paraId="07E4C05F" w14:textId="77777777" w:rsidR="00CD099A" w:rsidRDefault="00CD099A" w:rsidP="00CD099A">
            <w:pPr>
              <w:spacing w:line="278" w:lineRule="auto"/>
              <w:rPr>
                <w:rFonts w:ascii="Arial Narrow" w:hAnsi="Arial Narrow" w:cs="Arial"/>
                <w:color w:val="000000"/>
                <w:sz w:val="20"/>
                <w:szCs w:val="20"/>
              </w:rPr>
            </w:pPr>
            <w:r w:rsidRPr="003158C6">
              <w:rPr>
                <w:rFonts w:ascii="Arial Narrow" w:hAnsi="Arial Narrow" w:cs="Arial"/>
                <w:color w:val="000000"/>
                <w:sz w:val="20"/>
                <w:szCs w:val="20"/>
              </w:rPr>
              <w:t>Standard: Clinical-record review. A sample of active and closed clinical records is reviewed quarterly by the appropriate health professionals to ensure that established policies are followed in providing services.</w:t>
            </w:r>
          </w:p>
          <w:p w14:paraId="0494FAA3" w14:textId="4BA82F86" w:rsidR="00CD099A" w:rsidRPr="003158C6" w:rsidRDefault="00CD099A" w:rsidP="00CD099A">
            <w:pPr>
              <w:spacing w:line="278" w:lineRule="auto"/>
              <w:rPr>
                <w:rFonts w:ascii="Arial Narrow" w:hAnsi="Arial Narrow" w:cs="Arial"/>
                <w:color w:val="000000"/>
                <w:sz w:val="20"/>
                <w:szCs w:val="20"/>
              </w:rPr>
            </w:pPr>
            <w:r w:rsidRPr="002E4876">
              <w:rPr>
                <w:rFonts w:ascii="Arial Narrow" w:hAnsi="Arial Narrow" w:cs="Arial"/>
                <w:color w:val="000000"/>
                <w:sz w:val="20"/>
                <w:szCs w:val="20"/>
              </w:rPr>
              <w:t>§485.729(a) Standard</w:t>
            </w:r>
          </w:p>
        </w:tc>
        <w:tc>
          <w:tcPr>
            <w:tcW w:w="1440" w:type="dxa"/>
            <w:vAlign w:val="center"/>
          </w:tcPr>
          <w:p w14:paraId="1B169A04"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90569030"/>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5BCCF7B5" w14:textId="4D1F53FC" w:rsidR="00CD099A" w:rsidRPr="003158C6"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346136107"/>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222363434"/>
            <w:placeholder>
              <w:docPart w:val="CE966B2FDD4F48E6BE94BD8F279C74F8"/>
            </w:placeholder>
            <w:showingPlcHdr/>
            <w:text/>
          </w:sdtPr>
          <w:sdtContent>
            <w:tc>
              <w:tcPr>
                <w:tcW w:w="4685" w:type="dxa"/>
              </w:tcPr>
              <w:p w14:paraId="62600126" w14:textId="30FE1008" w:rsidR="00CD099A" w:rsidRPr="003158C6" w:rsidRDefault="00CD099A" w:rsidP="00CD099A">
                <w:pPr>
                  <w:spacing w:line="278" w:lineRule="auto"/>
                  <w:rPr>
                    <w:rFonts w:ascii="Arial Narrow" w:hAnsi="Arial Narrow" w:cs="Arial"/>
                    <w:color w:val="0070C0"/>
                    <w:sz w:val="20"/>
                    <w:szCs w:val="20"/>
                    <w:u w:val="single"/>
                  </w:rPr>
                </w:pPr>
                <w:r w:rsidRPr="00685F03">
                  <w:rPr>
                    <w:rStyle w:val="PlaceholderText"/>
                    <w:rFonts w:ascii="Arial Narrow" w:hAnsi="Arial Narrow"/>
                  </w:rPr>
                  <w:t>Click or tap here to enter text.</w:t>
                </w:r>
              </w:p>
            </w:tc>
          </w:sdtContent>
        </w:sdt>
      </w:tr>
      <w:tr w:rsidR="00CD099A" w:rsidRPr="00B058CD" w14:paraId="4EDD2327" w14:textId="77777777" w:rsidTr="00770C10">
        <w:trPr>
          <w:gridAfter w:val="2"/>
          <w:wAfter w:w="2880" w:type="dxa"/>
        </w:trPr>
        <w:tc>
          <w:tcPr>
            <w:tcW w:w="905" w:type="dxa"/>
            <w:noWrap/>
            <w:vAlign w:val="center"/>
          </w:tcPr>
          <w:p w14:paraId="0DACD400" w14:textId="2D125B29" w:rsidR="00CD099A" w:rsidRPr="003158C6" w:rsidRDefault="00CD099A" w:rsidP="00CD099A">
            <w:pPr>
              <w:spacing w:line="278" w:lineRule="auto"/>
              <w:jc w:val="center"/>
              <w:rPr>
                <w:rFonts w:ascii="Arial Narrow" w:hAnsi="Arial Narrow" w:cs="Arial"/>
                <w:b/>
                <w:bCs/>
                <w:color w:val="000000"/>
                <w:sz w:val="20"/>
                <w:szCs w:val="20"/>
              </w:rPr>
            </w:pPr>
            <w:r w:rsidRPr="003158C6">
              <w:rPr>
                <w:rFonts w:ascii="Arial Narrow" w:hAnsi="Arial Narrow" w:cs="Arial"/>
                <w:b/>
                <w:bCs/>
                <w:color w:val="000000"/>
                <w:sz w:val="20"/>
                <w:szCs w:val="20"/>
              </w:rPr>
              <w:t>15-M-3</w:t>
            </w:r>
          </w:p>
        </w:tc>
        <w:tc>
          <w:tcPr>
            <w:tcW w:w="7830" w:type="dxa"/>
            <w:gridSpan w:val="2"/>
            <w:vAlign w:val="center"/>
          </w:tcPr>
          <w:p w14:paraId="7DA96BC9" w14:textId="77777777" w:rsidR="00CD099A" w:rsidRDefault="00CD099A" w:rsidP="00CD099A">
            <w:pPr>
              <w:spacing w:line="278" w:lineRule="auto"/>
              <w:rPr>
                <w:rFonts w:ascii="Arial Narrow" w:hAnsi="Arial Narrow" w:cs="Arial"/>
                <w:color w:val="000000"/>
                <w:sz w:val="20"/>
                <w:szCs w:val="20"/>
              </w:rPr>
            </w:pPr>
            <w:r w:rsidRPr="003158C6">
              <w:rPr>
                <w:rFonts w:ascii="Arial Narrow" w:hAnsi="Arial Narrow" w:cs="Arial"/>
                <w:color w:val="000000"/>
                <w:sz w:val="20"/>
                <w:szCs w:val="20"/>
              </w:rPr>
              <w:t xml:space="preserve">Standard: Annual statistical evaluation. An evaluation is conducted annually of statistical data such as number of different patients treated, number of patient visits, condition on admission and discharge, number of new patients, number of patients by diagnosis(es), sources of referral, number and cost of units of service </w:t>
            </w:r>
            <w:proofErr w:type="gramStart"/>
            <w:r w:rsidRPr="003158C6">
              <w:rPr>
                <w:rFonts w:ascii="Arial Narrow" w:hAnsi="Arial Narrow" w:cs="Arial"/>
                <w:color w:val="000000"/>
                <w:sz w:val="20"/>
                <w:szCs w:val="20"/>
              </w:rPr>
              <w:t>by treatment given</w:t>
            </w:r>
            <w:proofErr w:type="gramEnd"/>
            <w:r w:rsidRPr="003158C6">
              <w:rPr>
                <w:rFonts w:ascii="Arial Narrow" w:hAnsi="Arial Narrow" w:cs="Arial"/>
                <w:color w:val="000000"/>
                <w:sz w:val="20"/>
                <w:szCs w:val="20"/>
              </w:rPr>
              <w:t>, and total staff days or work hours by discipline.</w:t>
            </w:r>
          </w:p>
          <w:p w14:paraId="3A4DC2CA" w14:textId="658D58AD" w:rsidR="00CD099A" w:rsidRPr="003158C6" w:rsidRDefault="00CD099A" w:rsidP="00CD099A">
            <w:pPr>
              <w:spacing w:line="278" w:lineRule="auto"/>
              <w:rPr>
                <w:rFonts w:ascii="Arial Narrow" w:hAnsi="Arial Narrow" w:cs="Arial"/>
                <w:color w:val="000000"/>
                <w:sz w:val="20"/>
                <w:szCs w:val="20"/>
              </w:rPr>
            </w:pPr>
            <w:r w:rsidRPr="00971A58">
              <w:rPr>
                <w:rFonts w:ascii="Arial Narrow" w:hAnsi="Arial Narrow" w:cs="Arial"/>
                <w:color w:val="000000"/>
                <w:sz w:val="20"/>
                <w:szCs w:val="20"/>
              </w:rPr>
              <w:t>§485.729(b) Standard</w:t>
            </w:r>
          </w:p>
        </w:tc>
        <w:tc>
          <w:tcPr>
            <w:tcW w:w="1440" w:type="dxa"/>
            <w:vAlign w:val="center"/>
          </w:tcPr>
          <w:p w14:paraId="6183700C" w14:textId="77777777" w:rsidR="00CD099A" w:rsidRPr="00193D98" w:rsidRDefault="00000000" w:rsidP="00CD099A">
            <w:pPr>
              <w:spacing w:after="0"/>
              <w:rPr>
                <w:rFonts w:ascii="Arial Narrow" w:hAnsi="Arial Narrow" w:cs="Arial"/>
                <w:sz w:val="20"/>
                <w:szCs w:val="20"/>
              </w:rPr>
            </w:pPr>
            <w:sdt>
              <w:sdtPr>
                <w:rPr>
                  <w:rFonts w:ascii="Arial" w:hAnsi="Arial" w:cs="Arial"/>
                  <w:sz w:val="20"/>
                  <w:szCs w:val="20"/>
                </w:rPr>
                <w:id w:val="-1949682851"/>
                <w14:checkbox>
                  <w14:checked w14:val="0"/>
                  <w14:checkedState w14:val="2612" w14:font="MS Gothic"/>
                  <w14:uncheckedState w14:val="2610" w14:font="MS Gothic"/>
                </w14:checkbox>
              </w:sdtPr>
              <w:sdtContent>
                <w:r w:rsidR="00CD099A" w:rsidRPr="00567D45">
                  <w:rPr>
                    <w:rFonts w:ascii="Segoe UI Symbol" w:eastAsia="MS Gothic" w:hAnsi="Segoe UI Symbol" w:cs="Segoe UI Symbol"/>
                    <w:sz w:val="20"/>
                    <w:szCs w:val="20"/>
                  </w:rPr>
                  <w:t>☐</w:t>
                </w:r>
              </w:sdtContent>
            </w:sdt>
            <w:r w:rsidR="00CD099A" w:rsidRPr="00567D45">
              <w:rPr>
                <w:rFonts w:ascii="Arial" w:hAnsi="Arial" w:cs="Arial"/>
                <w:sz w:val="20"/>
                <w:szCs w:val="20"/>
              </w:rPr>
              <w:t xml:space="preserve"> </w:t>
            </w:r>
            <w:r w:rsidR="00CD099A" w:rsidRPr="00193D98">
              <w:rPr>
                <w:rFonts w:ascii="Arial Narrow" w:hAnsi="Arial Narrow" w:cs="Arial"/>
                <w:sz w:val="20"/>
                <w:szCs w:val="20"/>
              </w:rPr>
              <w:t>Compliant</w:t>
            </w:r>
          </w:p>
          <w:p w14:paraId="68A13CDB" w14:textId="0A6E78E5" w:rsidR="00CD099A" w:rsidRPr="003158C6" w:rsidRDefault="00000000" w:rsidP="00CD099A">
            <w:pPr>
              <w:spacing w:line="278" w:lineRule="auto"/>
              <w:rPr>
                <w:rFonts w:ascii="Arial Narrow" w:hAnsi="Arial Narrow" w:cs="Arial"/>
                <w:color w:val="0070C0"/>
                <w:sz w:val="20"/>
                <w:szCs w:val="20"/>
                <w:u w:val="single"/>
              </w:rPr>
            </w:pPr>
            <w:sdt>
              <w:sdtPr>
                <w:rPr>
                  <w:rFonts w:ascii="Arial Narrow" w:hAnsi="Arial Narrow" w:cs="Arial"/>
                  <w:sz w:val="20"/>
                  <w:szCs w:val="20"/>
                </w:rPr>
                <w:id w:val="-876467991"/>
                <w14:checkbox>
                  <w14:checked w14:val="0"/>
                  <w14:checkedState w14:val="2612" w14:font="MS Gothic"/>
                  <w14:uncheckedState w14:val="2610" w14:font="MS Gothic"/>
                </w14:checkbox>
              </w:sdtPr>
              <w:sdtContent>
                <w:r w:rsidR="00CD099A" w:rsidRPr="00193D98">
                  <w:rPr>
                    <w:rFonts w:ascii="Segoe UI Symbol" w:eastAsia="MS Gothic" w:hAnsi="Segoe UI Symbol" w:cs="Segoe UI Symbol"/>
                    <w:sz w:val="20"/>
                    <w:szCs w:val="20"/>
                  </w:rPr>
                  <w:t>☐</w:t>
                </w:r>
              </w:sdtContent>
            </w:sdt>
            <w:r w:rsidR="00CD099A" w:rsidRPr="00193D98">
              <w:rPr>
                <w:rFonts w:ascii="Arial Narrow" w:hAnsi="Arial Narrow" w:cs="Arial"/>
                <w:sz w:val="20"/>
                <w:szCs w:val="20"/>
              </w:rPr>
              <w:t xml:space="preserve"> Deficient</w:t>
            </w:r>
          </w:p>
        </w:tc>
        <w:sdt>
          <w:sdtPr>
            <w:rPr>
              <w:rFonts w:ascii="Arial Narrow" w:eastAsia="Times New Roman" w:hAnsi="Arial Narrow"/>
              <w:sz w:val="20"/>
              <w:szCs w:val="20"/>
            </w:rPr>
            <w:id w:val="-732233528"/>
            <w:placeholder>
              <w:docPart w:val="9F27916B766A4CE482A521177CA9068E"/>
            </w:placeholder>
            <w:showingPlcHdr/>
            <w:text/>
          </w:sdtPr>
          <w:sdtContent>
            <w:tc>
              <w:tcPr>
                <w:tcW w:w="4685" w:type="dxa"/>
              </w:tcPr>
              <w:p w14:paraId="5436A177" w14:textId="19F45247" w:rsidR="00CD099A" w:rsidRPr="003158C6" w:rsidRDefault="00CD099A" w:rsidP="00CD099A">
                <w:pPr>
                  <w:spacing w:line="278" w:lineRule="auto"/>
                  <w:rPr>
                    <w:rFonts w:ascii="Arial Narrow" w:hAnsi="Arial Narrow" w:cs="Arial"/>
                    <w:color w:val="0070C0"/>
                    <w:sz w:val="20"/>
                    <w:szCs w:val="20"/>
                    <w:u w:val="single"/>
                  </w:rPr>
                </w:pPr>
                <w:r w:rsidRPr="00685F03">
                  <w:rPr>
                    <w:rStyle w:val="PlaceholderText"/>
                    <w:rFonts w:ascii="Arial Narrow" w:hAnsi="Arial Narrow"/>
                  </w:rPr>
                  <w:t>Click or tap here to enter text.</w:t>
                </w:r>
              </w:p>
            </w:tc>
          </w:sdtContent>
        </w:sdt>
      </w:tr>
    </w:tbl>
    <w:p w14:paraId="21AF8ED8" w14:textId="77777777" w:rsidR="00BE1FE7" w:rsidRDefault="005E7A69">
      <w:pPr>
        <w:rPr>
          <w:rFonts w:ascii="Arial Narrow" w:hAnsi="Arial Narrow"/>
          <w:sz w:val="20"/>
          <w:szCs w:val="20"/>
        </w:rPr>
        <w:sectPr w:rsidR="00BE1FE7" w:rsidSect="00B24FF6">
          <w:pgSz w:w="15840" w:h="12240" w:orient="landscape"/>
          <w:pgMar w:top="720" w:right="720" w:bottom="720" w:left="720" w:header="720" w:footer="720" w:gutter="0"/>
          <w:cols w:space="720"/>
          <w:docGrid w:linePitch="360"/>
        </w:sectPr>
      </w:pPr>
      <w:r>
        <w:rPr>
          <w:rFonts w:ascii="Arial Narrow" w:hAnsi="Arial Narrow"/>
          <w:sz w:val="20"/>
          <w:szCs w:val="20"/>
        </w:rPr>
        <w:br w:type="page"/>
      </w:r>
    </w:p>
    <w:p w14:paraId="4CB00CCF" w14:textId="0C53FDF8" w:rsidR="00424C8E" w:rsidRPr="00743B0A" w:rsidRDefault="00424C8E" w:rsidP="00743B0A">
      <w:pPr>
        <w:pStyle w:val="SectionHeading-Standards"/>
        <w:rPr>
          <w:rFonts w:ascii="Arial" w:hAnsi="Arial" w:cs="Arial"/>
        </w:rPr>
      </w:pPr>
      <w:bookmarkStart w:id="39" w:name="_Toc222684920"/>
      <w:r w:rsidRPr="00743B0A">
        <w:rPr>
          <w:rFonts w:ascii="Arial" w:hAnsi="Arial" w:cs="Arial"/>
        </w:rPr>
        <w:lastRenderedPageBreak/>
        <w:t>GENERAL GLOSSARY FOR ALL PROGRAMS</w:t>
      </w:r>
      <w:bookmarkEnd w:id="39"/>
      <w:r w:rsidR="00743B0A">
        <w:rPr>
          <w:rFonts w:ascii="Arial" w:hAnsi="Arial" w:cs="Arial"/>
        </w:rPr>
        <w:br/>
      </w:r>
    </w:p>
    <w:p w14:paraId="58C43B2C"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xml:space="preserve">Adequate: </w:t>
      </w:r>
      <w:r w:rsidRPr="002237C2">
        <w:rPr>
          <w:rFonts w:ascii="Arial" w:eastAsia="Aptos" w:hAnsi="Arial" w:cs="Arial"/>
          <w:lang w:eastAsia="en-US"/>
        </w:rPr>
        <w:t>S</w:t>
      </w:r>
      <w:r w:rsidRPr="002237C2">
        <w:rPr>
          <w:rFonts w:ascii="Arial" w:eastAsia="Arial" w:hAnsi="Arial" w:cs="Arial"/>
          <w:color w:val="101518"/>
          <w:lang w:eastAsia="en-US"/>
        </w:rPr>
        <w:t>atisfactory or acceptable in quality or quantity,</w:t>
      </w:r>
      <w:r w:rsidRPr="002237C2">
        <w:rPr>
          <w:rFonts w:ascii="Arial" w:eastAsia="Aptos" w:hAnsi="Arial" w:cs="Arial"/>
          <w:lang w:eastAsia="en-US"/>
        </w:rPr>
        <w:t xml:space="preserve"> encompassing size, space, maintenance, cleanliness, freedom from clutter, lighting, equipment, and supplies, etc.; it is meant to satisfy a requirement.</w:t>
      </w:r>
    </w:p>
    <w:p w14:paraId="7B1EE6BD" w14:textId="77777777" w:rsidR="002237C2" w:rsidRPr="002237C2" w:rsidRDefault="002237C2" w:rsidP="002237C2">
      <w:pPr>
        <w:spacing w:line="278" w:lineRule="auto"/>
        <w:rPr>
          <w:rFonts w:ascii="Arial" w:eastAsia="Aptos" w:hAnsi="Arial" w:cs="Arial"/>
          <w:b/>
          <w:bCs/>
          <w:lang w:eastAsia="en-US"/>
        </w:rPr>
      </w:pPr>
      <w:r w:rsidRPr="002237C2">
        <w:rPr>
          <w:rFonts w:ascii="Arial" w:eastAsia="Aptos" w:hAnsi="Arial" w:cs="Arial"/>
          <w:b/>
          <w:bCs/>
          <w:lang w:eastAsia="en-US"/>
        </w:rPr>
        <w:t>Advanced Cardiac Life Support (ACLS)</w:t>
      </w:r>
      <w:r w:rsidRPr="002237C2">
        <w:rPr>
          <w:rFonts w:ascii="Arial" w:eastAsia="Aptos" w:hAnsi="Arial" w:cs="Arial"/>
          <w:lang w:eastAsia="en-US"/>
        </w:rPr>
        <w:t>: A course that trains and certifies participants in a set of clinical guidelines for the urgent and emergent treatment of life-threatening cardiovascular conditions in adults that will cause or have caused cardiac arrest using advanced medical procedures, medications, and techniques through didactic and hands-on skills return demonstration sessions. It builds on the foundation of lifesaving basic life support (BLS) skills. It reflects science and education from the </w:t>
      </w:r>
      <w:r w:rsidRPr="002237C2">
        <w:rPr>
          <w:rFonts w:ascii="Arial" w:eastAsia="Aptos" w:hAnsi="Arial" w:cs="Arial"/>
          <w:i/>
          <w:iCs/>
          <w:lang w:eastAsia="en-US"/>
        </w:rPr>
        <w:t xml:space="preserve">American Heart Association Guidelines Update for CPR and Emergency Cardiovascular Care (ECC). </w:t>
      </w:r>
      <w:r w:rsidRPr="002237C2">
        <w:rPr>
          <w:rFonts w:ascii="Arial" w:eastAsia="Aptos" w:hAnsi="Arial" w:cs="Arial"/>
          <w:lang w:eastAsia="en-US"/>
        </w:rPr>
        <w:t>The course is approved by the American Heart Association (AHA) or an identical content course that conforms to the current AHA Guidelines.</w:t>
      </w:r>
    </w:p>
    <w:p w14:paraId="6B86E61B"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Advanced practice registered nurses (APRNs</w:t>
      </w:r>
      <w:r w:rsidRPr="002237C2">
        <w:rPr>
          <w:rFonts w:ascii="Arial" w:eastAsia="Aptos" w:hAnsi="Arial" w:cs="Arial"/>
          <w:lang w:eastAsia="en-US"/>
        </w:rPr>
        <w:t>): Licensed registered nurses educated at a master’s or doctoral level and in a specific role and patient population. APRNs are prepared with specialized education and certification to assess, diagnose, and manage medical issues. They can also order tests and prescribe medications. APRNs include:</w:t>
      </w:r>
    </w:p>
    <w:p w14:paraId="313686FB" w14:textId="77777777" w:rsidR="002237C2" w:rsidRPr="002237C2" w:rsidRDefault="002237C2" w:rsidP="00135B19">
      <w:pPr>
        <w:numPr>
          <w:ilvl w:val="0"/>
          <w:numId w:val="27"/>
        </w:numPr>
        <w:spacing w:line="240" w:lineRule="auto"/>
        <w:contextualSpacing/>
        <w:rPr>
          <w:rFonts w:ascii="Arial" w:eastAsia="Aptos" w:hAnsi="Arial" w:cs="Arial"/>
          <w:lang w:eastAsia="en-US"/>
        </w:rPr>
      </w:pPr>
      <w:r w:rsidRPr="002237C2">
        <w:rPr>
          <w:rFonts w:ascii="Arial" w:eastAsia="Aptos" w:hAnsi="Arial" w:cs="Arial"/>
          <w:lang w:eastAsia="en-US"/>
        </w:rPr>
        <w:t>Certified registered nurse anesthetist (CRNA).</w:t>
      </w:r>
    </w:p>
    <w:p w14:paraId="13E517B0" w14:textId="77777777" w:rsidR="002237C2" w:rsidRPr="002237C2" w:rsidRDefault="002237C2" w:rsidP="00135B19">
      <w:pPr>
        <w:numPr>
          <w:ilvl w:val="0"/>
          <w:numId w:val="27"/>
        </w:numPr>
        <w:spacing w:line="240" w:lineRule="auto"/>
        <w:contextualSpacing/>
        <w:rPr>
          <w:rFonts w:ascii="Arial" w:eastAsia="Aptos" w:hAnsi="Arial" w:cs="Arial"/>
          <w:lang w:eastAsia="en-US"/>
        </w:rPr>
      </w:pPr>
      <w:r w:rsidRPr="002237C2">
        <w:rPr>
          <w:rFonts w:ascii="Arial" w:eastAsia="Aptos" w:hAnsi="Arial" w:cs="Arial"/>
          <w:lang w:eastAsia="en-US"/>
        </w:rPr>
        <w:t>Certified nurse practitioner (CNP).</w:t>
      </w:r>
    </w:p>
    <w:p w14:paraId="56CA7FDF" w14:textId="77777777" w:rsidR="002237C2" w:rsidRPr="002237C2" w:rsidRDefault="002237C2" w:rsidP="00135B19">
      <w:pPr>
        <w:numPr>
          <w:ilvl w:val="0"/>
          <w:numId w:val="27"/>
        </w:numPr>
        <w:spacing w:line="240" w:lineRule="auto"/>
        <w:contextualSpacing/>
        <w:rPr>
          <w:rFonts w:ascii="Arial" w:eastAsia="Aptos" w:hAnsi="Arial" w:cs="Arial"/>
          <w:lang w:eastAsia="en-US"/>
        </w:rPr>
      </w:pPr>
      <w:r w:rsidRPr="002237C2">
        <w:rPr>
          <w:rFonts w:ascii="Arial" w:eastAsia="Aptos" w:hAnsi="Arial" w:cs="Arial"/>
          <w:lang w:eastAsia="en-US"/>
        </w:rPr>
        <w:t>Clinical nurse specialist (CNS).</w:t>
      </w:r>
    </w:p>
    <w:p w14:paraId="31986C0C" w14:textId="50178F7A" w:rsidR="002237C2" w:rsidRPr="002237C2" w:rsidRDefault="002237C2" w:rsidP="00135B19">
      <w:pPr>
        <w:numPr>
          <w:ilvl w:val="0"/>
          <w:numId w:val="27"/>
        </w:numPr>
        <w:spacing w:line="240" w:lineRule="auto"/>
        <w:contextualSpacing/>
        <w:rPr>
          <w:rFonts w:ascii="Arial" w:eastAsia="Aptos" w:hAnsi="Arial" w:cs="Arial"/>
          <w:lang w:eastAsia="en-US"/>
        </w:rPr>
      </w:pPr>
      <w:r w:rsidRPr="002237C2">
        <w:rPr>
          <w:rFonts w:ascii="Arial" w:eastAsia="Aptos" w:hAnsi="Arial" w:cs="Arial"/>
          <w:lang w:eastAsia="en-US"/>
        </w:rPr>
        <w:t>Certified nurse midwife (CNM).</w:t>
      </w:r>
      <w:r w:rsidR="00AE557D">
        <w:rPr>
          <w:rFonts w:ascii="Arial" w:eastAsia="Aptos" w:hAnsi="Arial" w:cs="Arial"/>
          <w:lang w:eastAsia="en-US"/>
        </w:rPr>
        <w:br/>
      </w:r>
    </w:p>
    <w:p w14:paraId="3F75E0A0"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xml:space="preserve">Adverse event: </w:t>
      </w:r>
      <w:r w:rsidRPr="002237C2">
        <w:rPr>
          <w:rFonts w:ascii="Arial" w:eastAsia="Aptos" w:hAnsi="Arial" w:cs="Arial"/>
          <w:lang w:eastAsia="en-US"/>
        </w:rPr>
        <w:t xml:space="preserve">An incident in health care that causes unintended harm to patients or providers and is often preventable. Common adverse events include but are not limited </w:t>
      </w:r>
      <w:proofErr w:type="gramStart"/>
      <w:r w:rsidRPr="002237C2">
        <w:rPr>
          <w:rFonts w:ascii="Arial" w:eastAsia="Aptos" w:hAnsi="Arial" w:cs="Arial"/>
          <w:lang w:eastAsia="en-US"/>
        </w:rPr>
        <w:t>to,</w:t>
      </w:r>
      <w:proofErr w:type="gramEnd"/>
      <w:r w:rsidRPr="002237C2">
        <w:rPr>
          <w:rFonts w:ascii="Arial" w:eastAsia="Aptos" w:hAnsi="Arial" w:cs="Arial"/>
          <w:lang w:eastAsia="en-US"/>
        </w:rPr>
        <w:t xml:space="preserve"> medication errors, surgical mistakes, infections acquired in healthcare settings, falls, pressure ulcers, and communication failures. All adverse events that occur within 30 (thirty) days of the procedure must be reported to QUAD A contemporaneously when the facility learns of the event.</w:t>
      </w:r>
    </w:p>
    <w:p w14:paraId="283732EB"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xml:space="preserve">Air Exchanges Per Hour (ACH): </w:t>
      </w:r>
      <w:r w:rsidRPr="002237C2">
        <w:rPr>
          <w:rFonts w:ascii="Arial" w:eastAsia="Aptos" w:hAnsi="Arial" w:cs="Arial"/>
          <w:lang w:eastAsia="en-US"/>
        </w:rPr>
        <w:t>The number of times that the total air volume in a room or space is completely removed and replaced in an hour.</w:t>
      </w:r>
    </w:p>
    <w:p w14:paraId="68A91E36" w14:textId="77777777" w:rsidR="002237C2" w:rsidRPr="002237C2" w:rsidRDefault="002237C2" w:rsidP="002237C2">
      <w:pPr>
        <w:spacing w:after="0" w:line="240" w:lineRule="auto"/>
        <w:ind w:right="90"/>
        <w:rPr>
          <w:rFonts w:ascii="Arial" w:eastAsia="Arial" w:hAnsi="Arial" w:cs="Arial"/>
          <w:b/>
          <w:i/>
          <w:lang w:eastAsia="en-US"/>
        </w:rPr>
      </w:pPr>
      <w:r w:rsidRPr="002237C2">
        <w:rPr>
          <w:rFonts w:ascii="Arial" w:eastAsia="Arial" w:hAnsi="Arial" w:cs="Arial"/>
          <w:b/>
          <w:lang w:eastAsia="en-US"/>
        </w:rPr>
        <w:t xml:space="preserve">*** Ambulatory surgical center (ASC): </w:t>
      </w:r>
      <w:r w:rsidRPr="002237C2">
        <w:rPr>
          <w:rFonts w:ascii="Arial" w:eastAsia="Arial" w:hAnsi="Arial" w:cs="Arial"/>
          <w:bCs/>
          <w:spacing w:val="-4"/>
          <w:lang w:eastAsia="en-US"/>
        </w:rPr>
        <w:t>Ambulatory</w:t>
      </w:r>
      <w:r w:rsidRPr="002237C2">
        <w:rPr>
          <w:rFonts w:ascii="Arial" w:eastAsia="Arial" w:hAnsi="Arial" w:cs="Arial"/>
          <w:bCs/>
          <w:spacing w:val="-13"/>
          <w:lang w:eastAsia="en-US"/>
        </w:rPr>
        <w:t xml:space="preserve"> </w:t>
      </w:r>
      <w:r w:rsidRPr="002237C2">
        <w:rPr>
          <w:rFonts w:ascii="Arial" w:eastAsia="Arial" w:hAnsi="Arial" w:cs="Arial"/>
          <w:bCs/>
          <w:spacing w:val="-4"/>
          <w:lang w:eastAsia="en-US"/>
        </w:rPr>
        <w:t>surgical</w:t>
      </w:r>
      <w:r w:rsidRPr="002237C2">
        <w:rPr>
          <w:rFonts w:ascii="Arial" w:eastAsia="Arial" w:hAnsi="Arial" w:cs="Arial"/>
          <w:bCs/>
          <w:spacing w:val="-13"/>
          <w:lang w:eastAsia="en-US"/>
        </w:rPr>
        <w:t xml:space="preserve"> </w:t>
      </w:r>
      <w:r w:rsidRPr="002237C2">
        <w:rPr>
          <w:rFonts w:ascii="Arial" w:eastAsia="Arial" w:hAnsi="Arial" w:cs="Arial"/>
          <w:bCs/>
          <w:spacing w:val="-4"/>
          <w:lang w:eastAsia="en-US"/>
        </w:rPr>
        <w:t>center</w:t>
      </w:r>
      <w:r w:rsidRPr="002237C2">
        <w:rPr>
          <w:rFonts w:ascii="Arial" w:eastAsia="Arial" w:hAnsi="Arial" w:cs="Arial"/>
          <w:bCs/>
          <w:spacing w:val="-12"/>
          <w:lang w:eastAsia="en-US"/>
        </w:rPr>
        <w:t xml:space="preserve"> </w:t>
      </w:r>
      <w:r w:rsidRPr="002237C2">
        <w:rPr>
          <w:rFonts w:ascii="Arial" w:eastAsia="Arial" w:hAnsi="Arial" w:cs="Arial"/>
          <w:bCs/>
          <w:spacing w:val="-4"/>
          <w:lang w:eastAsia="en-US"/>
        </w:rPr>
        <w:t>or</w:t>
      </w:r>
      <w:r w:rsidRPr="002237C2">
        <w:rPr>
          <w:rFonts w:ascii="Arial" w:eastAsia="Arial" w:hAnsi="Arial" w:cs="Arial"/>
          <w:bCs/>
          <w:spacing w:val="-13"/>
          <w:lang w:eastAsia="en-US"/>
        </w:rPr>
        <w:t xml:space="preserve"> </w:t>
      </w:r>
      <w:r w:rsidRPr="002237C2">
        <w:rPr>
          <w:rFonts w:ascii="Arial" w:eastAsia="Arial" w:hAnsi="Arial" w:cs="Arial"/>
          <w:bCs/>
          <w:spacing w:val="-4"/>
          <w:lang w:eastAsia="en-US"/>
        </w:rPr>
        <w:t>ASC</w:t>
      </w:r>
      <w:r w:rsidRPr="002237C2">
        <w:rPr>
          <w:rFonts w:ascii="Arial" w:eastAsia="Arial" w:hAnsi="Arial" w:cs="Arial"/>
          <w:bCs/>
          <w:spacing w:val="-13"/>
          <w:lang w:eastAsia="en-US"/>
        </w:rPr>
        <w:t xml:space="preserve"> </w:t>
      </w:r>
      <w:r w:rsidRPr="002237C2">
        <w:rPr>
          <w:rFonts w:ascii="Arial" w:eastAsia="Arial" w:hAnsi="Arial" w:cs="Arial"/>
          <w:bCs/>
          <w:spacing w:val="-4"/>
          <w:lang w:eastAsia="en-US"/>
        </w:rPr>
        <w:t>means</w:t>
      </w:r>
      <w:r w:rsidRPr="002237C2">
        <w:rPr>
          <w:rFonts w:ascii="Arial" w:eastAsia="Arial" w:hAnsi="Arial" w:cs="Arial"/>
          <w:bCs/>
          <w:spacing w:val="-9"/>
          <w:lang w:eastAsia="en-US"/>
        </w:rPr>
        <w:t xml:space="preserve"> </w:t>
      </w:r>
      <w:r w:rsidRPr="002237C2">
        <w:rPr>
          <w:rFonts w:ascii="Arial" w:eastAsia="Arial" w:hAnsi="Arial" w:cs="Arial"/>
          <w:bCs/>
          <w:spacing w:val="-4"/>
          <w:lang w:eastAsia="en-US"/>
        </w:rPr>
        <w:t>any</w:t>
      </w:r>
      <w:r w:rsidRPr="002237C2">
        <w:rPr>
          <w:rFonts w:ascii="Arial" w:eastAsia="Arial" w:hAnsi="Arial" w:cs="Arial"/>
          <w:bCs/>
          <w:spacing w:val="-10"/>
          <w:lang w:eastAsia="en-US"/>
        </w:rPr>
        <w:t xml:space="preserve"> </w:t>
      </w:r>
      <w:r w:rsidRPr="002237C2">
        <w:rPr>
          <w:rFonts w:ascii="Arial" w:eastAsia="Arial" w:hAnsi="Arial" w:cs="Arial"/>
          <w:bCs/>
          <w:spacing w:val="-4"/>
          <w:lang w:eastAsia="en-US"/>
        </w:rPr>
        <w:t>distinct</w:t>
      </w:r>
      <w:r w:rsidRPr="002237C2">
        <w:rPr>
          <w:rFonts w:ascii="Arial" w:eastAsia="Arial" w:hAnsi="Arial" w:cs="Arial"/>
          <w:bCs/>
          <w:spacing w:val="-10"/>
          <w:lang w:eastAsia="en-US"/>
        </w:rPr>
        <w:t xml:space="preserve"> </w:t>
      </w:r>
      <w:r w:rsidRPr="002237C2">
        <w:rPr>
          <w:rFonts w:ascii="Arial" w:eastAsia="Arial" w:hAnsi="Arial" w:cs="Arial"/>
          <w:bCs/>
          <w:spacing w:val="-4"/>
          <w:lang w:eastAsia="en-US"/>
        </w:rPr>
        <w:t>entity</w:t>
      </w:r>
      <w:r w:rsidRPr="002237C2">
        <w:rPr>
          <w:rFonts w:ascii="Arial" w:eastAsia="Arial" w:hAnsi="Arial" w:cs="Arial"/>
          <w:bCs/>
          <w:spacing w:val="-9"/>
          <w:lang w:eastAsia="en-US"/>
        </w:rPr>
        <w:t xml:space="preserve"> </w:t>
      </w:r>
      <w:r w:rsidRPr="002237C2">
        <w:rPr>
          <w:rFonts w:ascii="Arial" w:eastAsia="Arial" w:hAnsi="Arial" w:cs="Arial"/>
          <w:bCs/>
          <w:spacing w:val="-4"/>
          <w:lang w:eastAsia="en-US"/>
        </w:rPr>
        <w:t>that</w:t>
      </w:r>
      <w:r w:rsidRPr="002237C2">
        <w:rPr>
          <w:rFonts w:ascii="Arial" w:eastAsia="Arial" w:hAnsi="Arial" w:cs="Arial"/>
          <w:bCs/>
          <w:spacing w:val="-10"/>
          <w:lang w:eastAsia="en-US"/>
        </w:rPr>
        <w:t xml:space="preserve"> </w:t>
      </w:r>
      <w:r w:rsidRPr="002237C2">
        <w:rPr>
          <w:rFonts w:ascii="Arial" w:eastAsia="Arial" w:hAnsi="Arial" w:cs="Arial"/>
          <w:bCs/>
          <w:spacing w:val="-4"/>
          <w:lang w:eastAsia="en-US"/>
        </w:rPr>
        <w:t>operates</w:t>
      </w:r>
      <w:r w:rsidRPr="002237C2">
        <w:rPr>
          <w:rFonts w:ascii="Arial" w:eastAsia="Arial" w:hAnsi="Arial" w:cs="Arial"/>
          <w:bCs/>
          <w:spacing w:val="-9"/>
          <w:lang w:eastAsia="en-US"/>
        </w:rPr>
        <w:t xml:space="preserve"> </w:t>
      </w:r>
      <w:r w:rsidRPr="002237C2">
        <w:rPr>
          <w:rFonts w:ascii="Arial" w:eastAsia="Arial" w:hAnsi="Arial" w:cs="Arial"/>
          <w:bCs/>
          <w:spacing w:val="-4"/>
          <w:lang w:eastAsia="en-US"/>
        </w:rPr>
        <w:t>exclusively</w:t>
      </w:r>
      <w:r w:rsidRPr="002237C2">
        <w:rPr>
          <w:rFonts w:ascii="Arial" w:eastAsia="Arial" w:hAnsi="Arial" w:cs="Arial"/>
          <w:bCs/>
          <w:spacing w:val="-10"/>
          <w:lang w:eastAsia="en-US"/>
        </w:rPr>
        <w:t xml:space="preserve"> </w:t>
      </w:r>
      <w:r w:rsidRPr="002237C2">
        <w:rPr>
          <w:rFonts w:ascii="Arial" w:eastAsia="Arial" w:hAnsi="Arial" w:cs="Arial"/>
          <w:bCs/>
          <w:spacing w:val="-4"/>
          <w:lang w:eastAsia="en-US"/>
        </w:rPr>
        <w:t>for</w:t>
      </w:r>
      <w:r w:rsidRPr="002237C2">
        <w:rPr>
          <w:rFonts w:ascii="Arial" w:eastAsia="Arial" w:hAnsi="Arial" w:cs="Arial"/>
          <w:bCs/>
          <w:spacing w:val="-9"/>
          <w:lang w:eastAsia="en-US"/>
        </w:rPr>
        <w:t xml:space="preserve"> </w:t>
      </w:r>
      <w:r w:rsidRPr="002237C2">
        <w:rPr>
          <w:rFonts w:ascii="Arial" w:eastAsia="Arial" w:hAnsi="Arial" w:cs="Arial"/>
          <w:bCs/>
          <w:spacing w:val="-4"/>
          <w:lang w:eastAsia="en-US"/>
        </w:rPr>
        <w:t>the</w:t>
      </w:r>
      <w:r w:rsidRPr="002237C2">
        <w:rPr>
          <w:rFonts w:ascii="Arial" w:eastAsia="Arial" w:hAnsi="Arial" w:cs="Arial"/>
          <w:bCs/>
          <w:spacing w:val="-10"/>
          <w:lang w:eastAsia="en-US"/>
        </w:rPr>
        <w:t xml:space="preserve"> </w:t>
      </w:r>
      <w:r w:rsidRPr="002237C2">
        <w:rPr>
          <w:rFonts w:ascii="Arial" w:eastAsia="Arial" w:hAnsi="Arial" w:cs="Arial"/>
          <w:bCs/>
          <w:spacing w:val="-4"/>
          <w:lang w:eastAsia="en-US"/>
        </w:rPr>
        <w:t xml:space="preserve">purpose </w:t>
      </w:r>
      <w:r w:rsidRPr="002237C2">
        <w:rPr>
          <w:rFonts w:ascii="Arial" w:eastAsia="Arial" w:hAnsi="Arial" w:cs="Arial"/>
          <w:bCs/>
          <w:lang w:eastAsia="en-US"/>
        </w:rPr>
        <w:t>of providing surgical services to patients not requiring hospitalization and in which the expected duration of services would not exceed 24 hours following an admission. The entity must have an agreement with CMS to participate in Medicare as an ASC and must meet the conditions set forth in subparts</w:t>
      </w:r>
      <w:r w:rsidRPr="002237C2">
        <w:rPr>
          <w:rFonts w:ascii="Arial" w:eastAsia="Arial" w:hAnsi="Arial" w:cs="Arial"/>
          <w:bCs/>
          <w:spacing w:val="-14"/>
          <w:lang w:eastAsia="en-US"/>
        </w:rPr>
        <w:t xml:space="preserve"> </w:t>
      </w:r>
      <w:r w:rsidRPr="002237C2">
        <w:rPr>
          <w:rFonts w:ascii="Arial" w:eastAsia="Arial" w:hAnsi="Arial" w:cs="Arial"/>
          <w:bCs/>
          <w:lang w:eastAsia="en-US"/>
        </w:rPr>
        <w:t>B</w:t>
      </w:r>
      <w:r w:rsidRPr="002237C2">
        <w:rPr>
          <w:rFonts w:ascii="Arial" w:eastAsia="Arial" w:hAnsi="Arial" w:cs="Arial"/>
          <w:bCs/>
          <w:spacing w:val="-9"/>
          <w:lang w:eastAsia="en-US"/>
        </w:rPr>
        <w:t xml:space="preserve"> </w:t>
      </w:r>
      <w:r w:rsidRPr="002237C2">
        <w:rPr>
          <w:rFonts w:ascii="Arial" w:eastAsia="Arial" w:hAnsi="Arial" w:cs="Arial"/>
          <w:bCs/>
          <w:lang w:eastAsia="en-US"/>
        </w:rPr>
        <w:t>and</w:t>
      </w:r>
      <w:r w:rsidRPr="002237C2">
        <w:rPr>
          <w:rFonts w:ascii="Arial" w:eastAsia="Arial" w:hAnsi="Arial" w:cs="Arial"/>
          <w:bCs/>
          <w:spacing w:val="-9"/>
          <w:lang w:eastAsia="en-US"/>
        </w:rPr>
        <w:t xml:space="preserve"> </w:t>
      </w:r>
      <w:r w:rsidRPr="002237C2">
        <w:rPr>
          <w:rFonts w:ascii="Arial" w:eastAsia="Arial" w:hAnsi="Arial" w:cs="Arial"/>
          <w:bCs/>
          <w:lang w:eastAsia="en-US"/>
        </w:rPr>
        <w:t>C</w:t>
      </w:r>
      <w:r w:rsidRPr="002237C2">
        <w:rPr>
          <w:rFonts w:ascii="Arial" w:eastAsia="Arial" w:hAnsi="Arial" w:cs="Arial"/>
          <w:bCs/>
          <w:spacing w:val="-9"/>
          <w:lang w:eastAsia="en-US"/>
        </w:rPr>
        <w:t xml:space="preserve"> </w:t>
      </w:r>
      <w:r w:rsidRPr="002237C2">
        <w:rPr>
          <w:rFonts w:ascii="Arial" w:eastAsia="Arial" w:hAnsi="Arial" w:cs="Arial"/>
          <w:bCs/>
          <w:lang w:eastAsia="en-US"/>
        </w:rPr>
        <w:t>of</w:t>
      </w:r>
      <w:r w:rsidRPr="002237C2">
        <w:rPr>
          <w:rFonts w:ascii="Arial" w:eastAsia="Arial" w:hAnsi="Arial" w:cs="Arial"/>
          <w:bCs/>
          <w:spacing w:val="-9"/>
          <w:lang w:eastAsia="en-US"/>
        </w:rPr>
        <w:t xml:space="preserve"> </w:t>
      </w:r>
      <w:r w:rsidRPr="002237C2">
        <w:rPr>
          <w:rFonts w:ascii="Arial" w:eastAsia="Arial" w:hAnsi="Arial" w:cs="Arial"/>
          <w:bCs/>
          <w:lang w:eastAsia="en-US"/>
        </w:rPr>
        <w:t>416.2.</w:t>
      </w:r>
      <w:r w:rsidRPr="002237C2">
        <w:rPr>
          <w:rFonts w:ascii="Arial" w:eastAsia="Arial" w:hAnsi="Arial" w:cs="Arial"/>
          <w:b/>
          <w:spacing w:val="-4"/>
          <w:lang w:eastAsia="en-US"/>
        </w:rPr>
        <w:t xml:space="preserve"> </w:t>
      </w:r>
      <w:r w:rsidRPr="002237C2">
        <w:rPr>
          <w:rFonts w:ascii="Arial" w:eastAsia="Arial" w:hAnsi="Arial" w:cs="Arial"/>
          <w:b/>
          <w:i/>
          <w:lang w:eastAsia="en-US"/>
        </w:rPr>
        <w:t>[42</w:t>
      </w:r>
      <w:r w:rsidRPr="002237C2">
        <w:rPr>
          <w:rFonts w:ascii="Arial" w:eastAsia="Arial" w:hAnsi="Arial" w:cs="Arial"/>
          <w:b/>
          <w:i/>
          <w:spacing w:val="-17"/>
          <w:lang w:eastAsia="en-US"/>
        </w:rPr>
        <w:t xml:space="preserve"> </w:t>
      </w:r>
      <w:r w:rsidRPr="002237C2">
        <w:rPr>
          <w:rFonts w:ascii="Arial" w:eastAsia="Arial" w:hAnsi="Arial" w:cs="Arial"/>
          <w:b/>
          <w:i/>
          <w:lang w:eastAsia="en-US"/>
        </w:rPr>
        <w:t>CFR</w:t>
      </w:r>
      <w:r w:rsidRPr="002237C2">
        <w:rPr>
          <w:rFonts w:ascii="Arial" w:eastAsia="Arial" w:hAnsi="Arial" w:cs="Arial"/>
          <w:b/>
          <w:i/>
          <w:spacing w:val="-17"/>
          <w:lang w:eastAsia="en-US"/>
        </w:rPr>
        <w:t xml:space="preserve"> </w:t>
      </w:r>
      <w:r w:rsidRPr="002237C2">
        <w:rPr>
          <w:rFonts w:ascii="Arial" w:eastAsia="Arial" w:hAnsi="Arial" w:cs="Arial"/>
          <w:b/>
          <w:i/>
          <w:lang w:eastAsia="en-US"/>
        </w:rPr>
        <w:t>416.2]</w:t>
      </w:r>
    </w:p>
    <w:p w14:paraId="3AF8EA57" w14:textId="77777777" w:rsidR="002237C2" w:rsidRPr="002237C2" w:rsidRDefault="002237C2" w:rsidP="002237C2">
      <w:pPr>
        <w:spacing w:after="0" w:line="240" w:lineRule="auto"/>
        <w:ind w:right="90"/>
        <w:rPr>
          <w:rFonts w:ascii="Arial" w:eastAsia="Arial" w:hAnsi="Arial" w:cs="Arial"/>
          <w:b/>
          <w:i/>
          <w:lang w:eastAsia="en-US"/>
        </w:rPr>
      </w:pPr>
    </w:p>
    <w:p w14:paraId="7A42D495" w14:textId="77777777" w:rsidR="002237C2" w:rsidRPr="002237C2" w:rsidRDefault="002237C2" w:rsidP="002237C2">
      <w:pPr>
        <w:spacing w:after="0" w:line="240" w:lineRule="auto"/>
        <w:ind w:right="90"/>
        <w:rPr>
          <w:rFonts w:ascii="Arial" w:eastAsia="Arial" w:hAnsi="Arial" w:cs="Arial"/>
          <w:b/>
          <w:i/>
          <w:lang w:eastAsia="en-US"/>
        </w:rPr>
      </w:pPr>
      <w:r w:rsidRPr="002237C2">
        <w:rPr>
          <w:rFonts w:ascii="Arial" w:eastAsia="Arial" w:hAnsi="Arial" w:cs="Arial"/>
          <w:b/>
          <w:lang w:eastAsia="en-US"/>
        </w:rPr>
        <w:t xml:space="preserve">Ambulatory Services: for the period before January 1, 2008, </w:t>
      </w:r>
      <w:r w:rsidRPr="002237C2">
        <w:rPr>
          <w:rFonts w:ascii="Arial" w:eastAsia="Arial" w:hAnsi="Arial" w:cs="Arial"/>
          <w:bCs/>
          <w:lang w:eastAsia="en-US"/>
        </w:rPr>
        <w:t>facility services that are furnished in an ASC, and beginning January 1, 2008, means the combined facility services and covered ancillary</w:t>
      </w:r>
      <w:r w:rsidRPr="002237C2">
        <w:rPr>
          <w:rFonts w:ascii="Arial" w:eastAsia="Arial" w:hAnsi="Arial" w:cs="Arial"/>
          <w:bCs/>
          <w:spacing w:val="40"/>
          <w:lang w:eastAsia="en-US"/>
        </w:rPr>
        <w:t xml:space="preserve"> </w:t>
      </w:r>
      <w:r w:rsidRPr="002237C2">
        <w:rPr>
          <w:rFonts w:ascii="Arial" w:eastAsia="Arial" w:hAnsi="Arial" w:cs="Arial"/>
          <w:bCs/>
          <w:lang w:eastAsia="en-US"/>
        </w:rPr>
        <w:t>services</w:t>
      </w:r>
      <w:r w:rsidRPr="002237C2">
        <w:rPr>
          <w:rFonts w:ascii="Arial" w:eastAsia="Arial" w:hAnsi="Arial" w:cs="Arial"/>
          <w:bCs/>
          <w:spacing w:val="-10"/>
          <w:lang w:eastAsia="en-US"/>
        </w:rPr>
        <w:t xml:space="preserve"> </w:t>
      </w:r>
      <w:r w:rsidRPr="002237C2">
        <w:rPr>
          <w:rFonts w:ascii="Arial" w:eastAsia="Arial" w:hAnsi="Arial" w:cs="Arial"/>
          <w:bCs/>
          <w:lang w:eastAsia="en-US"/>
        </w:rPr>
        <w:t>that</w:t>
      </w:r>
      <w:r w:rsidRPr="002237C2">
        <w:rPr>
          <w:rFonts w:ascii="Arial" w:eastAsia="Arial" w:hAnsi="Arial" w:cs="Arial"/>
          <w:bCs/>
          <w:spacing w:val="-6"/>
          <w:lang w:eastAsia="en-US"/>
        </w:rPr>
        <w:t xml:space="preserve"> </w:t>
      </w:r>
      <w:r w:rsidRPr="002237C2">
        <w:rPr>
          <w:rFonts w:ascii="Arial" w:eastAsia="Arial" w:hAnsi="Arial" w:cs="Arial"/>
          <w:bCs/>
          <w:lang w:eastAsia="en-US"/>
        </w:rPr>
        <w:t>are</w:t>
      </w:r>
      <w:r w:rsidRPr="002237C2">
        <w:rPr>
          <w:rFonts w:ascii="Arial" w:eastAsia="Arial" w:hAnsi="Arial" w:cs="Arial"/>
          <w:bCs/>
          <w:spacing w:val="-8"/>
          <w:lang w:eastAsia="en-US"/>
        </w:rPr>
        <w:t xml:space="preserve"> </w:t>
      </w:r>
      <w:r w:rsidRPr="002237C2">
        <w:rPr>
          <w:rFonts w:ascii="Arial" w:eastAsia="Arial" w:hAnsi="Arial" w:cs="Arial"/>
          <w:bCs/>
          <w:lang w:eastAsia="en-US"/>
        </w:rPr>
        <w:t>furnished</w:t>
      </w:r>
      <w:r w:rsidRPr="002237C2">
        <w:rPr>
          <w:rFonts w:ascii="Arial" w:eastAsia="Arial" w:hAnsi="Arial" w:cs="Arial"/>
          <w:bCs/>
          <w:spacing w:val="-5"/>
          <w:lang w:eastAsia="en-US"/>
        </w:rPr>
        <w:t xml:space="preserve"> </w:t>
      </w:r>
      <w:r w:rsidRPr="002237C2">
        <w:rPr>
          <w:rFonts w:ascii="Arial" w:eastAsia="Arial" w:hAnsi="Arial" w:cs="Arial"/>
          <w:bCs/>
          <w:lang w:eastAsia="en-US"/>
        </w:rPr>
        <w:t>in</w:t>
      </w:r>
      <w:r w:rsidRPr="002237C2">
        <w:rPr>
          <w:rFonts w:ascii="Arial" w:eastAsia="Arial" w:hAnsi="Arial" w:cs="Arial"/>
          <w:bCs/>
          <w:spacing w:val="-6"/>
          <w:lang w:eastAsia="en-US"/>
        </w:rPr>
        <w:t xml:space="preserve"> </w:t>
      </w:r>
      <w:r w:rsidRPr="002237C2">
        <w:rPr>
          <w:rFonts w:ascii="Arial" w:eastAsia="Arial" w:hAnsi="Arial" w:cs="Arial"/>
          <w:bCs/>
          <w:lang w:eastAsia="en-US"/>
        </w:rPr>
        <w:t>an</w:t>
      </w:r>
      <w:r w:rsidRPr="002237C2">
        <w:rPr>
          <w:rFonts w:ascii="Arial" w:eastAsia="Arial" w:hAnsi="Arial" w:cs="Arial"/>
          <w:bCs/>
          <w:spacing w:val="-6"/>
          <w:lang w:eastAsia="en-US"/>
        </w:rPr>
        <w:t xml:space="preserve"> </w:t>
      </w:r>
      <w:r w:rsidRPr="002237C2">
        <w:rPr>
          <w:rFonts w:ascii="Arial" w:eastAsia="Arial" w:hAnsi="Arial" w:cs="Arial"/>
          <w:bCs/>
          <w:lang w:eastAsia="en-US"/>
        </w:rPr>
        <w:t>ASC</w:t>
      </w:r>
      <w:r w:rsidRPr="002237C2">
        <w:rPr>
          <w:rFonts w:ascii="Arial" w:eastAsia="Arial" w:hAnsi="Arial" w:cs="Arial"/>
          <w:bCs/>
          <w:spacing w:val="-7"/>
          <w:lang w:eastAsia="en-US"/>
        </w:rPr>
        <w:t xml:space="preserve"> </w:t>
      </w:r>
      <w:r w:rsidRPr="002237C2">
        <w:rPr>
          <w:rFonts w:ascii="Arial" w:eastAsia="Arial" w:hAnsi="Arial" w:cs="Arial"/>
          <w:bCs/>
          <w:lang w:eastAsia="en-US"/>
        </w:rPr>
        <w:t>in</w:t>
      </w:r>
      <w:r w:rsidRPr="002237C2">
        <w:rPr>
          <w:rFonts w:ascii="Arial" w:eastAsia="Arial" w:hAnsi="Arial" w:cs="Arial"/>
          <w:bCs/>
          <w:spacing w:val="-6"/>
          <w:lang w:eastAsia="en-US"/>
        </w:rPr>
        <w:t xml:space="preserve"> </w:t>
      </w:r>
      <w:r w:rsidRPr="002237C2">
        <w:rPr>
          <w:rFonts w:ascii="Arial" w:eastAsia="Arial" w:hAnsi="Arial" w:cs="Arial"/>
          <w:bCs/>
          <w:lang w:eastAsia="en-US"/>
        </w:rPr>
        <w:t>connection</w:t>
      </w:r>
      <w:r w:rsidRPr="002237C2">
        <w:rPr>
          <w:rFonts w:ascii="Arial" w:eastAsia="Arial" w:hAnsi="Arial" w:cs="Arial"/>
          <w:bCs/>
          <w:spacing w:val="-5"/>
          <w:lang w:eastAsia="en-US"/>
        </w:rPr>
        <w:t xml:space="preserve"> </w:t>
      </w:r>
      <w:r w:rsidRPr="002237C2">
        <w:rPr>
          <w:rFonts w:ascii="Arial" w:eastAsia="Arial" w:hAnsi="Arial" w:cs="Arial"/>
          <w:bCs/>
          <w:lang w:eastAsia="en-US"/>
        </w:rPr>
        <w:t>with</w:t>
      </w:r>
      <w:r w:rsidRPr="002237C2">
        <w:rPr>
          <w:rFonts w:ascii="Arial" w:eastAsia="Arial" w:hAnsi="Arial" w:cs="Arial"/>
          <w:bCs/>
          <w:spacing w:val="-6"/>
          <w:lang w:eastAsia="en-US"/>
        </w:rPr>
        <w:t xml:space="preserve"> </w:t>
      </w:r>
      <w:r w:rsidRPr="002237C2">
        <w:rPr>
          <w:rFonts w:ascii="Arial" w:eastAsia="Arial" w:hAnsi="Arial" w:cs="Arial"/>
          <w:bCs/>
          <w:lang w:eastAsia="en-US"/>
        </w:rPr>
        <w:t>covered</w:t>
      </w:r>
      <w:r w:rsidRPr="002237C2">
        <w:rPr>
          <w:rFonts w:ascii="Arial" w:eastAsia="Arial" w:hAnsi="Arial" w:cs="Arial"/>
          <w:bCs/>
          <w:spacing w:val="-6"/>
          <w:lang w:eastAsia="en-US"/>
        </w:rPr>
        <w:t xml:space="preserve"> </w:t>
      </w:r>
      <w:r w:rsidRPr="002237C2">
        <w:rPr>
          <w:rFonts w:ascii="Arial" w:eastAsia="Arial" w:hAnsi="Arial" w:cs="Arial"/>
          <w:bCs/>
          <w:lang w:eastAsia="en-US"/>
        </w:rPr>
        <w:t>surgical</w:t>
      </w:r>
      <w:r w:rsidRPr="002237C2">
        <w:rPr>
          <w:rFonts w:ascii="Arial" w:eastAsia="Arial" w:hAnsi="Arial" w:cs="Arial"/>
          <w:bCs/>
          <w:spacing w:val="-9"/>
          <w:lang w:eastAsia="en-US"/>
        </w:rPr>
        <w:t xml:space="preserve"> </w:t>
      </w:r>
      <w:r w:rsidRPr="002237C2">
        <w:rPr>
          <w:rFonts w:ascii="Arial" w:eastAsia="Arial" w:hAnsi="Arial" w:cs="Arial"/>
          <w:bCs/>
          <w:lang w:eastAsia="en-US"/>
        </w:rPr>
        <w:t>procedures.</w:t>
      </w:r>
      <w:r w:rsidRPr="002237C2">
        <w:rPr>
          <w:rFonts w:ascii="Arial" w:eastAsia="Arial" w:hAnsi="Arial" w:cs="Arial"/>
          <w:b/>
          <w:lang w:eastAsia="en-US"/>
        </w:rPr>
        <w:t xml:space="preserve"> </w:t>
      </w:r>
      <w:r w:rsidRPr="002237C2">
        <w:rPr>
          <w:rFonts w:ascii="Arial" w:eastAsia="Arial" w:hAnsi="Arial" w:cs="Arial"/>
          <w:b/>
          <w:i/>
          <w:lang w:eastAsia="en-US"/>
        </w:rPr>
        <w:t>[42</w:t>
      </w:r>
      <w:r w:rsidRPr="002237C2">
        <w:rPr>
          <w:rFonts w:ascii="Arial" w:eastAsia="Arial" w:hAnsi="Arial" w:cs="Arial"/>
          <w:b/>
          <w:i/>
          <w:spacing w:val="-17"/>
          <w:lang w:eastAsia="en-US"/>
        </w:rPr>
        <w:t xml:space="preserve"> </w:t>
      </w:r>
      <w:r w:rsidRPr="002237C2">
        <w:rPr>
          <w:rFonts w:ascii="Arial" w:eastAsia="Arial" w:hAnsi="Arial" w:cs="Arial"/>
          <w:b/>
          <w:i/>
          <w:lang w:eastAsia="en-US"/>
        </w:rPr>
        <w:t>CFR</w:t>
      </w:r>
      <w:r w:rsidRPr="002237C2">
        <w:rPr>
          <w:rFonts w:ascii="Arial" w:eastAsia="Arial" w:hAnsi="Arial" w:cs="Arial"/>
          <w:b/>
          <w:i/>
          <w:spacing w:val="-17"/>
          <w:lang w:eastAsia="en-US"/>
        </w:rPr>
        <w:t xml:space="preserve"> </w:t>
      </w:r>
      <w:r w:rsidRPr="002237C2">
        <w:rPr>
          <w:rFonts w:ascii="Arial" w:eastAsia="Arial" w:hAnsi="Arial" w:cs="Arial"/>
          <w:b/>
          <w:i/>
          <w:lang w:eastAsia="en-US"/>
        </w:rPr>
        <w:t>416.2]</w:t>
      </w:r>
    </w:p>
    <w:p w14:paraId="70E2552E" w14:textId="77777777" w:rsidR="002237C2" w:rsidRPr="002237C2" w:rsidRDefault="002237C2" w:rsidP="002237C2">
      <w:pPr>
        <w:spacing w:after="0" w:line="240" w:lineRule="auto"/>
        <w:ind w:left="720" w:right="90"/>
        <w:rPr>
          <w:rFonts w:ascii="Arial" w:eastAsia="Arial" w:hAnsi="Arial" w:cs="Arial"/>
          <w:b/>
          <w:lang w:eastAsia="en-US"/>
        </w:rPr>
      </w:pPr>
    </w:p>
    <w:p w14:paraId="35EACC0F"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lastRenderedPageBreak/>
        <w:t>Anesthesia professional:</w:t>
      </w:r>
      <w:r w:rsidRPr="002237C2">
        <w:rPr>
          <w:rFonts w:ascii="Arial" w:eastAsia="Aptos" w:hAnsi="Arial" w:cs="Arial"/>
          <w:lang w:eastAsia="en-US"/>
        </w:rPr>
        <w:t xml:space="preserve"> A physician anesthesiologist, Certified Registered Nurse anesthetist (CRNA), Certified Anesthesiologist Assistant (CAA), and an appropriately credentialed Oral and Maxillofacial Surgeon.</w:t>
      </w:r>
    </w:p>
    <w:p w14:paraId="0BA32927"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Antisepsis: </w:t>
      </w:r>
      <w:r w:rsidRPr="002237C2">
        <w:rPr>
          <w:rFonts w:ascii="Arial" w:eastAsia="Aptos" w:hAnsi="Arial" w:cs="Arial"/>
          <w:lang w:eastAsia="en-US"/>
        </w:rPr>
        <w:t>The application of an antimicrobial chemical to the skin or mucous membrane to reduce the microbial population.  </w:t>
      </w:r>
    </w:p>
    <w:p w14:paraId="0D6E7E82"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xml:space="preserve">** Antiseptic:  </w:t>
      </w:r>
      <w:r w:rsidRPr="002237C2">
        <w:rPr>
          <w:rFonts w:ascii="Arial" w:eastAsia="Aptos" w:hAnsi="Arial" w:cs="Arial"/>
          <w:lang w:eastAsia="en-US"/>
        </w:rPr>
        <w:t>An agent used for antisepsis (to kill microorganisms or substantially inhibit their growth). </w:t>
      </w:r>
    </w:p>
    <w:p w14:paraId="62F803B0"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xml:space="preserve">** Autoclave:  </w:t>
      </w:r>
      <w:r w:rsidRPr="002237C2">
        <w:rPr>
          <w:rFonts w:ascii="Arial" w:eastAsia="Aptos" w:hAnsi="Arial" w:cs="Arial"/>
          <w:lang w:eastAsia="en-US"/>
        </w:rPr>
        <w:t>A common term applied to the performance of steam sterilization under pressure, where bacteria are killed (including spores).  </w:t>
      </w:r>
    </w:p>
    <w:p w14:paraId="5FB25532" w14:textId="77777777" w:rsidR="002237C2" w:rsidRPr="002237C2" w:rsidRDefault="002237C2" w:rsidP="002237C2">
      <w:pPr>
        <w:spacing w:line="240" w:lineRule="exact"/>
        <w:ind w:right="720"/>
        <w:rPr>
          <w:rFonts w:ascii="Arial" w:eastAsia="Yu Gothic" w:hAnsi="Arial" w:cs="Arial"/>
          <w:lang w:eastAsia="en-US"/>
        </w:rPr>
      </w:pPr>
      <w:r w:rsidRPr="002237C2">
        <w:rPr>
          <w:rFonts w:ascii="Arial" w:eastAsia="Yu Gothic" w:hAnsi="Arial" w:cs="Arial"/>
          <w:b/>
          <w:bCs/>
          <w:lang w:eastAsia="en-US"/>
        </w:rPr>
        <w:t>*** Appropriate/appropriately</w:t>
      </w:r>
      <w:r w:rsidRPr="002237C2">
        <w:rPr>
          <w:rFonts w:ascii="Arial" w:eastAsia="Yu Gothic" w:hAnsi="Arial" w:cs="Arial"/>
          <w:lang w:eastAsia="en-US"/>
        </w:rPr>
        <w:t xml:space="preserve"> means especially suitable or compatible; or fitting.</w:t>
      </w:r>
    </w:p>
    <w:p w14:paraId="577B4C55" w14:textId="77777777" w:rsidR="002237C2" w:rsidRPr="002237C2" w:rsidRDefault="002237C2" w:rsidP="002237C2">
      <w:pPr>
        <w:spacing w:line="240" w:lineRule="exact"/>
        <w:ind w:left="288" w:right="720"/>
        <w:rPr>
          <w:rFonts w:ascii="Arial" w:eastAsia="Yu Gothic" w:hAnsi="Arial" w:cs="Arial"/>
          <w:i/>
          <w:iCs/>
          <w:lang w:eastAsia="en-US"/>
        </w:rPr>
      </w:pPr>
      <w:r w:rsidRPr="002237C2">
        <w:rPr>
          <w:rFonts w:ascii="Arial" w:eastAsia="Yu Gothic" w:hAnsi="Arial" w:cs="Arial"/>
          <w:i/>
          <w:iCs/>
          <w:lang w:eastAsia="en-US"/>
        </w:rPr>
        <w:t>Examples:</w:t>
      </w:r>
    </w:p>
    <w:p w14:paraId="302C4BAC" w14:textId="77777777" w:rsidR="002237C2" w:rsidRPr="002237C2" w:rsidRDefault="002237C2" w:rsidP="00135B19">
      <w:pPr>
        <w:widowControl w:val="0"/>
        <w:numPr>
          <w:ilvl w:val="0"/>
          <w:numId w:val="32"/>
        </w:numPr>
        <w:autoSpaceDE w:val="0"/>
        <w:autoSpaceDN w:val="0"/>
        <w:spacing w:after="240" w:line="240" w:lineRule="exact"/>
        <w:ind w:left="1008" w:right="720"/>
        <w:rPr>
          <w:rFonts w:ascii="Arial" w:eastAsia="Yu Gothic" w:hAnsi="Arial" w:cs="Arial"/>
          <w:lang w:eastAsia="en-US"/>
        </w:rPr>
      </w:pPr>
      <w:r w:rsidRPr="002237C2">
        <w:rPr>
          <w:rFonts w:ascii="Arial" w:eastAsia="Yu Gothic" w:hAnsi="Arial" w:cs="Arial"/>
          <w:lang w:eastAsia="en-US"/>
        </w:rPr>
        <w:t xml:space="preserve">Administrative and patient care areas must have lighting to see all tasks fully.  </w:t>
      </w:r>
    </w:p>
    <w:p w14:paraId="2E5FC374" w14:textId="77777777" w:rsidR="002237C2" w:rsidRPr="002237C2" w:rsidRDefault="002237C2" w:rsidP="00135B19">
      <w:pPr>
        <w:widowControl w:val="0"/>
        <w:numPr>
          <w:ilvl w:val="0"/>
          <w:numId w:val="32"/>
        </w:numPr>
        <w:autoSpaceDE w:val="0"/>
        <w:autoSpaceDN w:val="0"/>
        <w:spacing w:after="240" w:line="240" w:lineRule="exact"/>
        <w:ind w:left="1008" w:right="720"/>
        <w:rPr>
          <w:rFonts w:ascii="Arial" w:eastAsia="Yu Gothic" w:hAnsi="Arial" w:cs="Arial"/>
          <w:lang w:eastAsia="en-US"/>
        </w:rPr>
      </w:pPr>
      <w:r w:rsidRPr="002237C2">
        <w:rPr>
          <w:rFonts w:ascii="Arial" w:eastAsia="Yu Gothic" w:hAnsi="Arial" w:cs="Arial"/>
          <w:lang w:eastAsia="en-US"/>
        </w:rPr>
        <w:t xml:space="preserve">Laryngoscopes are cleaned according to the manufacturer's recommendations, though sterilization is preferred.  </w:t>
      </w:r>
    </w:p>
    <w:p w14:paraId="2AD9F4EF" w14:textId="77777777" w:rsidR="002237C2" w:rsidRPr="002237C2" w:rsidRDefault="002237C2" w:rsidP="00135B19">
      <w:pPr>
        <w:widowControl w:val="0"/>
        <w:numPr>
          <w:ilvl w:val="0"/>
          <w:numId w:val="32"/>
        </w:numPr>
        <w:autoSpaceDE w:val="0"/>
        <w:autoSpaceDN w:val="0"/>
        <w:spacing w:after="240" w:line="240" w:lineRule="exact"/>
        <w:ind w:left="1008" w:right="720"/>
        <w:rPr>
          <w:rFonts w:ascii="Arial" w:eastAsia="Yu Gothic" w:hAnsi="Arial" w:cs="Arial"/>
          <w:lang w:eastAsia="en-US"/>
        </w:rPr>
      </w:pPr>
      <w:r w:rsidRPr="002237C2">
        <w:rPr>
          <w:rFonts w:ascii="Arial" w:eastAsia="Yu Gothic" w:hAnsi="Arial" w:cs="Arial"/>
          <w:lang w:eastAsia="en-US"/>
        </w:rPr>
        <w:t xml:space="preserve">Oxygen delivery should be tailored to the appropriate delivery method based on patient need and type/location of the procedure. </w:t>
      </w:r>
    </w:p>
    <w:p w14:paraId="06964CB8"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xml:space="preserve">Auxiliary Staff: </w:t>
      </w:r>
      <w:r w:rsidRPr="002237C2">
        <w:rPr>
          <w:rFonts w:ascii="Arial" w:eastAsia="Aptos" w:hAnsi="Arial" w:cs="Arial"/>
          <w:lang w:eastAsia="en-US"/>
        </w:rPr>
        <w:t xml:space="preserve">Unlicensed staff who are not state-certified/licensed to independently evaluate patient physical status and cannot legally provide emergency duties beyond Basic Life Support for Healthcare Providers. Auxiliary staff </w:t>
      </w:r>
      <w:proofErr w:type="gramStart"/>
      <w:r w:rsidRPr="002237C2">
        <w:rPr>
          <w:rFonts w:ascii="Arial" w:eastAsia="Aptos" w:hAnsi="Arial" w:cs="Arial"/>
          <w:lang w:eastAsia="en-US"/>
        </w:rPr>
        <w:t>includes</w:t>
      </w:r>
      <w:proofErr w:type="gramEnd"/>
      <w:r w:rsidRPr="002237C2">
        <w:rPr>
          <w:rFonts w:ascii="Arial" w:eastAsia="Aptos" w:hAnsi="Arial" w:cs="Arial"/>
          <w:lang w:eastAsia="en-US"/>
        </w:rPr>
        <w:t xml:space="preserve"> dental assistants, registered/certified dental assistants, dental anesthesia/sedation assistants, medical assistants, surgical technicians, and other non-</w:t>
      </w:r>
      <w:proofErr w:type="gramStart"/>
      <w:r w:rsidRPr="002237C2">
        <w:rPr>
          <w:rFonts w:ascii="Arial" w:eastAsia="Aptos" w:hAnsi="Arial" w:cs="Arial"/>
          <w:lang w:eastAsia="en-US"/>
        </w:rPr>
        <w:t>independently</w:t>
      </w:r>
      <w:proofErr w:type="gramEnd"/>
      <w:r w:rsidRPr="002237C2">
        <w:rPr>
          <w:rFonts w:ascii="Arial" w:eastAsia="Aptos" w:hAnsi="Arial" w:cs="Arial"/>
          <w:lang w:eastAsia="en-US"/>
        </w:rPr>
        <w:t xml:space="preserve"> Licensed Providers. </w:t>
      </w:r>
    </w:p>
    <w:p w14:paraId="4F09E4CB" w14:textId="77777777" w:rsidR="002237C2" w:rsidRPr="002237C2" w:rsidRDefault="002237C2" w:rsidP="002237C2">
      <w:pPr>
        <w:spacing w:line="278" w:lineRule="auto"/>
        <w:rPr>
          <w:rFonts w:ascii="Arial" w:eastAsia="Aptos" w:hAnsi="Arial" w:cs="Arial"/>
          <w:b/>
          <w:bCs/>
          <w:lang w:eastAsia="en-US"/>
        </w:rPr>
      </w:pPr>
      <w:r w:rsidRPr="002237C2">
        <w:rPr>
          <w:rFonts w:ascii="Arial" w:eastAsia="Aptos" w:hAnsi="Arial" w:cs="Arial"/>
          <w:b/>
          <w:bCs/>
          <w:lang w:eastAsia="en-US"/>
        </w:rPr>
        <w:t>Basic Life Support (BLS)</w:t>
      </w:r>
      <w:proofErr w:type="gramStart"/>
      <w:r w:rsidRPr="002237C2">
        <w:rPr>
          <w:rFonts w:ascii="Arial" w:eastAsia="Aptos" w:hAnsi="Arial" w:cs="Arial"/>
          <w:b/>
          <w:bCs/>
          <w:lang w:eastAsia="en-US"/>
        </w:rPr>
        <w:t>:  </w:t>
      </w:r>
      <w:r w:rsidRPr="002237C2">
        <w:rPr>
          <w:rFonts w:ascii="Arial" w:eastAsia="Aptos" w:hAnsi="Arial" w:cs="Arial"/>
          <w:lang w:eastAsia="en-US"/>
        </w:rPr>
        <w:t>A</w:t>
      </w:r>
      <w:proofErr w:type="gramEnd"/>
      <w:r w:rsidRPr="002237C2">
        <w:rPr>
          <w:rFonts w:ascii="Arial" w:eastAsia="Aptos" w:hAnsi="Arial" w:cs="Arial"/>
          <w:b/>
          <w:bCs/>
          <w:lang w:eastAsia="en-US"/>
        </w:rPr>
        <w:t xml:space="preserve"> </w:t>
      </w:r>
      <w:r w:rsidRPr="002237C2">
        <w:rPr>
          <w:rFonts w:ascii="Arial" w:eastAsia="Aptos" w:hAnsi="Arial" w:cs="Arial"/>
          <w:lang w:eastAsia="en-US"/>
        </w:rPr>
        <w:t>course that trains and certifies participants to promptly recognize several life-threatening emergencies, give high-quality chest compressions, deliver appropriate ventilations, and provide early use of an automatic external defibrillator (AED) through both didactic and hands-on skills return demonstration sessions. It reflects science and education from the </w:t>
      </w:r>
      <w:r w:rsidRPr="002237C2">
        <w:rPr>
          <w:rFonts w:ascii="Arial" w:eastAsia="Aptos" w:hAnsi="Arial" w:cs="Arial"/>
          <w:i/>
          <w:iCs/>
          <w:lang w:eastAsia="en-US"/>
        </w:rPr>
        <w:t xml:space="preserve">American Heart Association Guidelines Update for CPR and Emergency Cardiovascular Care (ECC) </w:t>
      </w:r>
      <w:r w:rsidRPr="002237C2">
        <w:rPr>
          <w:rFonts w:ascii="Arial" w:eastAsia="Aptos" w:hAnsi="Arial" w:cs="Arial"/>
          <w:lang w:eastAsia="en-US"/>
        </w:rPr>
        <w:t>and is approved by the American Heart Association (AHA) or an identical content course that conforms to the current AHA Guidelines.</w:t>
      </w:r>
    </w:p>
    <w:p w14:paraId="499B1131"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xml:space="preserve">** Biological Indicator (BI): </w:t>
      </w:r>
      <w:r w:rsidRPr="002237C2">
        <w:rPr>
          <w:rFonts w:ascii="Arial" w:eastAsia="Aptos" w:hAnsi="Arial" w:cs="Arial"/>
          <w:lang w:eastAsia="en-US"/>
        </w:rPr>
        <w:t>A sterilization process monitoring device commercially prepared with a known population of highly resistant spores that tests the effectiveness of the sterilization method being used. The indicator is used to demonstrate that the conditions necessary to achieve sterilization were met during the sterilizer cycle being monitored.  </w:t>
      </w:r>
    </w:p>
    <w:p w14:paraId="5CEF6FA6" w14:textId="77777777" w:rsidR="002237C2" w:rsidRPr="002237C2" w:rsidRDefault="002237C2" w:rsidP="002237C2">
      <w:pPr>
        <w:spacing w:line="278" w:lineRule="auto"/>
        <w:rPr>
          <w:rFonts w:ascii="Arial" w:eastAsia="Aptos" w:hAnsi="Arial" w:cs="Arial"/>
          <w:color w:val="0563C1"/>
          <w:u w:val="single"/>
          <w:lang w:eastAsia="en-US"/>
        </w:rPr>
      </w:pPr>
      <w:r w:rsidRPr="002237C2">
        <w:rPr>
          <w:rFonts w:ascii="Arial" w:eastAsia="Aptos" w:hAnsi="Arial" w:cs="Arial"/>
          <w:b/>
          <w:bCs/>
          <w:lang w:eastAsia="en-US"/>
        </w:rPr>
        <w:t xml:space="preserve">Business Associate Agreement (BAA): </w:t>
      </w:r>
      <w:r w:rsidRPr="002237C2">
        <w:rPr>
          <w:rFonts w:ascii="Arial" w:eastAsia="Aptos" w:hAnsi="Arial" w:cs="Arial"/>
          <w:lang w:eastAsia="en-US"/>
        </w:rPr>
        <w:t xml:space="preserve">A contract between the facility and an external business or individual that performs certain functions or activities on behalf of, or provides a service to, the facility when the function, activity, or service involves the creation, receipt, maintenance, or transmission of Protected Health Information (PHI) by the business or individual. The agreement establishes the permissible uses and disclosures of PHI by the business associate, how the business associate will support patients’ Privacy Rule rights, and the responsibilities of both parties to maintain the privacy </w:t>
      </w:r>
      <w:r w:rsidRPr="002237C2">
        <w:rPr>
          <w:rFonts w:ascii="Arial" w:eastAsia="Aptos" w:hAnsi="Arial" w:cs="Arial"/>
          <w:lang w:eastAsia="en-US"/>
        </w:rPr>
        <w:lastRenderedPageBreak/>
        <w:t xml:space="preserve">and security of PHI. The Health Insurance Portability and Accountability Act (HIPAA) Rules generally require that covered entities and business associates </w:t>
      </w:r>
      <w:proofErr w:type="gramStart"/>
      <w:r w:rsidRPr="002237C2">
        <w:rPr>
          <w:rFonts w:ascii="Arial" w:eastAsia="Aptos" w:hAnsi="Arial" w:cs="Arial"/>
          <w:lang w:eastAsia="en-US"/>
        </w:rPr>
        <w:t>enter into</w:t>
      </w:r>
      <w:proofErr w:type="gramEnd"/>
      <w:r w:rsidRPr="002237C2">
        <w:rPr>
          <w:rFonts w:ascii="Arial" w:eastAsia="Aptos" w:hAnsi="Arial" w:cs="Arial"/>
          <w:lang w:eastAsia="en-US"/>
        </w:rPr>
        <w:t xml:space="preserve"> contracts with their business associates to ensure that the business associates will appropriately safeguard protected health information.  </w:t>
      </w:r>
    </w:p>
    <w:p w14:paraId="689B0DE4"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xml:space="preserve">*** Certified Anesthesiologist Assistant (CAA): </w:t>
      </w:r>
      <w:r w:rsidRPr="002237C2">
        <w:rPr>
          <w:rFonts w:ascii="Arial" w:eastAsia="Aptos" w:hAnsi="Arial" w:cs="Arial"/>
          <w:lang w:eastAsia="en-US"/>
        </w:rPr>
        <w:t>A master's degree level non-physician anesthesia care provider that:</w:t>
      </w:r>
    </w:p>
    <w:p w14:paraId="1F70D4D3" w14:textId="77777777" w:rsidR="002237C2" w:rsidRPr="002237C2" w:rsidRDefault="002237C2" w:rsidP="00135B19">
      <w:pPr>
        <w:numPr>
          <w:ilvl w:val="0"/>
          <w:numId w:val="26"/>
        </w:numPr>
        <w:spacing w:line="259" w:lineRule="auto"/>
        <w:contextualSpacing/>
        <w:rPr>
          <w:rFonts w:ascii="Arial" w:eastAsia="Aptos" w:hAnsi="Arial" w:cs="Arial"/>
          <w:lang w:eastAsia="en-US"/>
        </w:rPr>
      </w:pPr>
      <w:r w:rsidRPr="002237C2">
        <w:rPr>
          <w:rFonts w:ascii="Arial" w:eastAsia="Aptos" w:hAnsi="Arial" w:cs="Arial"/>
          <w:lang w:eastAsia="en-US"/>
        </w:rPr>
        <w:t>Is certified by the National Commission for Certification of Anesthesiologist Assistants (NCAA) Note: not a CMS requirement</w:t>
      </w:r>
    </w:p>
    <w:p w14:paraId="46A152D5" w14:textId="77777777" w:rsidR="002237C2" w:rsidRPr="002237C2" w:rsidRDefault="002237C2" w:rsidP="00135B19">
      <w:pPr>
        <w:numPr>
          <w:ilvl w:val="0"/>
          <w:numId w:val="26"/>
        </w:numPr>
        <w:spacing w:line="259" w:lineRule="auto"/>
        <w:contextualSpacing/>
        <w:rPr>
          <w:rFonts w:ascii="Arial" w:eastAsia="Aptos" w:hAnsi="Arial" w:cs="Arial"/>
          <w:lang w:eastAsia="en-US"/>
        </w:rPr>
      </w:pPr>
      <w:r w:rsidRPr="002237C2">
        <w:rPr>
          <w:rFonts w:ascii="Arial" w:eastAsia="Aptos" w:hAnsi="Arial" w:cs="Arial"/>
          <w:lang w:eastAsia="en-US"/>
        </w:rPr>
        <w:t>Works under the direction of an anesthesiologist.</w:t>
      </w:r>
    </w:p>
    <w:p w14:paraId="35F3875A" w14:textId="77777777" w:rsidR="002237C2" w:rsidRPr="002237C2" w:rsidRDefault="002237C2" w:rsidP="00135B19">
      <w:pPr>
        <w:numPr>
          <w:ilvl w:val="0"/>
          <w:numId w:val="26"/>
        </w:numPr>
        <w:spacing w:line="259" w:lineRule="auto"/>
        <w:contextualSpacing/>
        <w:rPr>
          <w:rFonts w:ascii="Arial" w:eastAsia="Aptos" w:hAnsi="Arial" w:cs="Arial"/>
          <w:lang w:eastAsia="en-US"/>
        </w:rPr>
      </w:pPr>
      <w:r w:rsidRPr="002237C2">
        <w:rPr>
          <w:rFonts w:ascii="Arial" w:eastAsia="Aptos" w:hAnsi="Arial" w:cs="Arial"/>
          <w:lang w:eastAsia="en-US"/>
        </w:rPr>
        <w:t>Is in compliance with all applicable </w:t>
      </w:r>
      <w:hyperlink r:id="rId12" w:history="1">
        <w:r w:rsidRPr="002237C2">
          <w:rPr>
            <w:rFonts w:ascii="Arial" w:eastAsia="Aptos" w:hAnsi="Arial" w:cs="Arial"/>
            <w:lang w:eastAsia="en-US"/>
          </w:rPr>
          <w:t>requirements</w:t>
        </w:r>
      </w:hyperlink>
      <w:r w:rsidRPr="002237C2">
        <w:rPr>
          <w:rFonts w:ascii="Arial" w:eastAsia="Aptos" w:hAnsi="Arial" w:cs="Arial"/>
          <w:lang w:eastAsia="en-US"/>
        </w:rPr>
        <w:t> of State law, including any licensure </w:t>
      </w:r>
      <w:hyperlink r:id="rId13" w:history="1">
        <w:r w:rsidRPr="002237C2">
          <w:rPr>
            <w:rFonts w:ascii="Arial" w:eastAsia="Aptos" w:hAnsi="Arial" w:cs="Arial"/>
            <w:lang w:eastAsia="en-US"/>
          </w:rPr>
          <w:t>requirements</w:t>
        </w:r>
      </w:hyperlink>
      <w:r w:rsidRPr="002237C2">
        <w:rPr>
          <w:rFonts w:ascii="Arial" w:eastAsia="Aptos" w:hAnsi="Arial" w:cs="Arial"/>
          <w:lang w:eastAsia="en-US"/>
        </w:rPr>
        <w:t> the State imposes on nonphysician anesthetists; and</w:t>
      </w:r>
    </w:p>
    <w:p w14:paraId="5A9C5698" w14:textId="77777777" w:rsidR="002237C2" w:rsidRPr="002237C2" w:rsidRDefault="002237C2" w:rsidP="00135B19">
      <w:pPr>
        <w:numPr>
          <w:ilvl w:val="0"/>
          <w:numId w:val="26"/>
        </w:numPr>
        <w:spacing w:line="259" w:lineRule="auto"/>
        <w:contextualSpacing/>
        <w:rPr>
          <w:rFonts w:ascii="Arial" w:eastAsia="Aptos" w:hAnsi="Arial" w:cs="Arial"/>
          <w:lang w:eastAsia="en-US"/>
        </w:rPr>
      </w:pPr>
      <w:r w:rsidRPr="002237C2">
        <w:rPr>
          <w:rFonts w:ascii="Arial" w:eastAsia="Aptos" w:hAnsi="Arial" w:cs="Arial"/>
          <w:lang w:eastAsia="en-US"/>
        </w:rPr>
        <w:t>Is a graduate of a medical school-based </w:t>
      </w:r>
      <w:hyperlink r:id="rId14" w:history="1">
        <w:r w:rsidRPr="002237C2">
          <w:rPr>
            <w:rFonts w:ascii="Arial" w:eastAsia="Aptos" w:hAnsi="Arial" w:cs="Arial"/>
            <w:lang w:eastAsia="en-US"/>
          </w:rPr>
          <w:t>anesthesiologist's assistant</w:t>
        </w:r>
      </w:hyperlink>
      <w:r w:rsidRPr="002237C2">
        <w:rPr>
          <w:rFonts w:ascii="Arial" w:eastAsia="Aptos" w:hAnsi="Arial" w:cs="Arial"/>
          <w:lang w:eastAsia="en-US"/>
        </w:rPr>
        <w:t> educational program that—</w:t>
      </w:r>
    </w:p>
    <w:p w14:paraId="3AB2E953" w14:textId="77777777" w:rsidR="002237C2" w:rsidRPr="002237C2" w:rsidRDefault="002237C2" w:rsidP="00135B19">
      <w:pPr>
        <w:numPr>
          <w:ilvl w:val="1"/>
          <w:numId w:val="26"/>
        </w:numPr>
        <w:spacing w:line="259" w:lineRule="auto"/>
        <w:contextualSpacing/>
        <w:rPr>
          <w:rFonts w:ascii="Arial" w:eastAsia="Aptos" w:hAnsi="Arial" w:cs="Arial"/>
          <w:lang w:eastAsia="en-US"/>
        </w:rPr>
      </w:pPr>
      <w:r w:rsidRPr="002237C2">
        <w:rPr>
          <w:rFonts w:ascii="Arial" w:eastAsia="Aptos" w:hAnsi="Arial" w:cs="Arial"/>
          <w:lang w:eastAsia="en-US"/>
        </w:rPr>
        <w:t>Is accredited by the Committee on Allied Health Education and Accreditation; and</w:t>
      </w:r>
    </w:p>
    <w:p w14:paraId="7CADE266" w14:textId="77777777" w:rsidR="002237C2" w:rsidRPr="002237C2" w:rsidRDefault="002237C2" w:rsidP="00135B19">
      <w:pPr>
        <w:numPr>
          <w:ilvl w:val="1"/>
          <w:numId w:val="26"/>
        </w:numPr>
        <w:spacing w:line="259" w:lineRule="auto"/>
        <w:contextualSpacing/>
        <w:rPr>
          <w:rFonts w:ascii="Arial" w:eastAsia="Aptos" w:hAnsi="Arial" w:cs="Arial"/>
          <w:lang w:eastAsia="en-US"/>
        </w:rPr>
      </w:pPr>
      <w:r w:rsidRPr="002237C2">
        <w:rPr>
          <w:rFonts w:ascii="Arial" w:eastAsia="Aptos" w:hAnsi="Arial" w:cs="Arial"/>
          <w:lang w:eastAsia="en-US"/>
        </w:rPr>
        <w:t>Includes approximately two (2) years of specialized basic science and clinical education in anesthesia at a level that builds on a premedical undergraduate science background.</w:t>
      </w:r>
    </w:p>
    <w:p w14:paraId="35D36DAC"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Certified Registered Nurse Anesthetist (CRNA):</w:t>
      </w:r>
      <w:r w:rsidRPr="002237C2">
        <w:rPr>
          <w:rFonts w:ascii="Arial" w:eastAsia="Aptos" w:hAnsi="Arial" w:cs="Arial"/>
          <w:lang w:eastAsia="en-US"/>
        </w:rPr>
        <w:t xml:space="preserve"> An advanced practice registered nurse (APRN) who administers anesthesia and other medications. Physician Supervision (either the operating practitioner or of an anesthesiologist who is immediately available if needed) is required if required by state or federal law.</w:t>
      </w:r>
    </w:p>
    <w:p w14:paraId="0B233AD3" w14:textId="77777777" w:rsidR="002237C2" w:rsidRPr="002237C2" w:rsidRDefault="002237C2" w:rsidP="002237C2">
      <w:pPr>
        <w:spacing w:line="278" w:lineRule="auto"/>
        <w:ind w:left="630" w:hanging="360"/>
        <w:rPr>
          <w:rFonts w:ascii="Arial" w:eastAsia="Aptos" w:hAnsi="Arial" w:cs="Arial"/>
          <w:lang w:eastAsia="en-US"/>
        </w:rPr>
      </w:pPr>
      <w:r w:rsidRPr="002237C2">
        <w:rPr>
          <w:rFonts w:ascii="Arial" w:eastAsia="Aptos" w:hAnsi="Arial" w:cs="Arial"/>
          <w:lang w:eastAsia="en-US"/>
        </w:rPr>
        <w:t>1</w:t>
      </w:r>
      <w:proofErr w:type="gramStart"/>
      <w:r w:rsidRPr="002237C2">
        <w:rPr>
          <w:rFonts w:ascii="Arial" w:eastAsia="Aptos" w:hAnsi="Arial" w:cs="Arial"/>
          <w:lang w:eastAsia="en-US"/>
        </w:rPr>
        <w:t>)  Is</w:t>
      </w:r>
      <w:proofErr w:type="gramEnd"/>
      <w:r w:rsidRPr="002237C2">
        <w:rPr>
          <w:rFonts w:ascii="Arial" w:eastAsia="Aptos" w:hAnsi="Arial" w:cs="Arial"/>
          <w:lang w:eastAsia="en-US"/>
        </w:rPr>
        <w:t xml:space="preserve"> licensed as a registered professional nurse by the State in which the nurse practices.</w:t>
      </w:r>
    </w:p>
    <w:p w14:paraId="6194743C" w14:textId="77777777" w:rsidR="002237C2" w:rsidRPr="002237C2" w:rsidRDefault="002237C2" w:rsidP="002237C2">
      <w:pPr>
        <w:tabs>
          <w:tab w:val="left" w:pos="630"/>
        </w:tabs>
        <w:spacing w:line="278" w:lineRule="auto"/>
        <w:ind w:left="630" w:hanging="360"/>
        <w:rPr>
          <w:rFonts w:ascii="Arial" w:eastAsia="Aptos" w:hAnsi="Arial" w:cs="Arial"/>
          <w:lang w:eastAsia="en-US"/>
        </w:rPr>
      </w:pPr>
      <w:r w:rsidRPr="002237C2">
        <w:rPr>
          <w:rFonts w:ascii="Arial" w:eastAsia="Aptos" w:hAnsi="Arial" w:cs="Arial"/>
          <w:lang w:eastAsia="en-US"/>
        </w:rPr>
        <w:t>2</w:t>
      </w:r>
      <w:proofErr w:type="gramStart"/>
      <w:r w:rsidRPr="002237C2">
        <w:rPr>
          <w:rFonts w:ascii="Arial" w:eastAsia="Aptos" w:hAnsi="Arial" w:cs="Arial"/>
          <w:lang w:eastAsia="en-US"/>
        </w:rPr>
        <w:t>)  Meets</w:t>
      </w:r>
      <w:proofErr w:type="gramEnd"/>
      <w:r w:rsidRPr="002237C2">
        <w:rPr>
          <w:rFonts w:ascii="Arial" w:eastAsia="Aptos" w:hAnsi="Arial" w:cs="Arial"/>
          <w:lang w:eastAsia="en-US"/>
        </w:rPr>
        <w:t xml:space="preserve"> any licensure requirements the State imposes with respect to nonphysician anesthetists.</w:t>
      </w:r>
    </w:p>
    <w:p w14:paraId="173C1BDC" w14:textId="77777777" w:rsidR="002237C2" w:rsidRPr="002237C2" w:rsidRDefault="002237C2" w:rsidP="002237C2">
      <w:pPr>
        <w:spacing w:line="278" w:lineRule="auto"/>
        <w:ind w:left="630" w:hanging="360"/>
        <w:rPr>
          <w:rFonts w:ascii="Arial" w:eastAsia="Aptos" w:hAnsi="Arial" w:cs="Arial"/>
          <w:lang w:eastAsia="en-US"/>
        </w:rPr>
      </w:pPr>
      <w:r w:rsidRPr="002237C2">
        <w:rPr>
          <w:rFonts w:ascii="Arial" w:eastAsia="Aptos" w:hAnsi="Arial" w:cs="Arial"/>
          <w:lang w:eastAsia="en-US"/>
        </w:rPr>
        <w:t>3</w:t>
      </w:r>
      <w:proofErr w:type="gramStart"/>
      <w:r w:rsidRPr="002237C2">
        <w:rPr>
          <w:rFonts w:ascii="Arial" w:eastAsia="Aptos" w:hAnsi="Arial" w:cs="Arial"/>
          <w:lang w:eastAsia="en-US"/>
        </w:rPr>
        <w:t>)  Has</w:t>
      </w:r>
      <w:proofErr w:type="gramEnd"/>
      <w:r w:rsidRPr="002237C2">
        <w:rPr>
          <w:rFonts w:ascii="Arial" w:eastAsia="Aptos" w:hAnsi="Arial" w:cs="Arial"/>
          <w:lang w:eastAsia="en-US"/>
        </w:rPr>
        <w:t xml:space="preserve"> graduated from a nurse anesthesia educational program that meets the standards of the Council on Accreditation of Nurse Anesthesia Programs, or such other accreditation organization as may be designated by the Secretary; and</w:t>
      </w:r>
    </w:p>
    <w:p w14:paraId="78057646" w14:textId="77777777" w:rsidR="002237C2" w:rsidRPr="002237C2" w:rsidRDefault="002237C2" w:rsidP="002237C2">
      <w:pPr>
        <w:spacing w:line="278" w:lineRule="auto"/>
        <w:ind w:left="720" w:hanging="450"/>
        <w:rPr>
          <w:rFonts w:ascii="Arial" w:eastAsia="Aptos" w:hAnsi="Arial" w:cs="Arial"/>
          <w:lang w:eastAsia="en-US"/>
        </w:rPr>
      </w:pPr>
      <w:r w:rsidRPr="002237C2">
        <w:rPr>
          <w:rFonts w:ascii="Arial" w:eastAsia="Aptos" w:hAnsi="Arial" w:cs="Arial"/>
          <w:lang w:eastAsia="en-US"/>
        </w:rPr>
        <w:t>4</w:t>
      </w:r>
      <w:proofErr w:type="gramStart"/>
      <w:r w:rsidRPr="002237C2">
        <w:rPr>
          <w:rFonts w:ascii="Arial" w:eastAsia="Aptos" w:hAnsi="Arial" w:cs="Arial"/>
          <w:lang w:eastAsia="en-US"/>
        </w:rPr>
        <w:t>)  Meets</w:t>
      </w:r>
      <w:proofErr w:type="gramEnd"/>
      <w:r w:rsidRPr="002237C2">
        <w:rPr>
          <w:rFonts w:ascii="Arial" w:eastAsia="Aptos" w:hAnsi="Arial" w:cs="Arial"/>
          <w:lang w:eastAsia="en-US"/>
        </w:rPr>
        <w:t xml:space="preserve"> the following criteria:</w:t>
      </w:r>
    </w:p>
    <w:p w14:paraId="049753D8" w14:textId="77777777" w:rsidR="002237C2" w:rsidRPr="002237C2" w:rsidRDefault="002237C2" w:rsidP="002237C2">
      <w:pPr>
        <w:spacing w:line="278" w:lineRule="auto"/>
        <w:ind w:left="1080" w:hanging="360"/>
        <w:rPr>
          <w:rFonts w:ascii="Arial" w:eastAsia="Aptos" w:hAnsi="Arial" w:cs="Arial"/>
          <w:lang w:eastAsia="en-US"/>
        </w:rPr>
      </w:pPr>
      <w:r w:rsidRPr="002237C2">
        <w:rPr>
          <w:rFonts w:ascii="Arial" w:eastAsia="Aptos" w:hAnsi="Arial" w:cs="Arial"/>
          <w:lang w:eastAsia="en-US"/>
        </w:rPr>
        <w:t>(I) Has passed a certification examination of the Council on Certification of Nurse Anesthetists, the Council on Recertification of Nurse Anesthetists, or any other certification organization that may be designated by the Secretary; or</w:t>
      </w:r>
    </w:p>
    <w:p w14:paraId="3C78350C" w14:textId="77777777" w:rsidR="002237C2" w:rsidRPr="002237C2" w:rsidRDefault="002237C2" w:rsidP="002237C2">
      <w:pPr>
        <w:spacing w:line="278" w:lineRule="auto"/>
        <w:ind w:left="1080" w:hanging="360"/>
        <w:rPr>
          <w:rFonts w:ascii="Arial" w:eastAsia="Aptos" w:hAnsi="Arial" w:cs="Arial"/>
          <w:lang w:eastAsia="en-US"/>
        </w:rPr>
      </w:pPr>
      <w:r w:rsidRPr="002237C2">
        <w:rPr>
          <w:rFonts w:ascii="Arial" w:eastAsia="Aptos" w:hAnsi="Arial" w:cs="Arial"/>
          <w:lang w:eastAsia="en-US"/>
        </w:rPr>
        <w:t>(ii) Is a graduate of a program described in paragraph (3) of this definition and within 24 months after that graduation meets the requirements of paragraph (4)(I) of this definition.</w:t>
      </w:r>
    </w:p>
    <w:p w14:paraId="6A97F44F" w14:textId="77777777" w:rsidR="002237C2" w:rsidRPr="002237C2" w:rsidRDefault="002237C2" w:rsidP="002237C2">
      <w:pPr>
        <w:spacing w:line="278" w:lineRule="auto"/>
        <w:ind w:left="720" w:hanging="360"/>
        <w:rPr>
          <w:rFonts w:ascii="Arial" w:eastAsia="Aptos" w:hAnsi="Arial" w:cs="Arial"/>
          <w:lang w:eastAsia="en-US"/>
        </w:rPr>
      </w:pPr>
      <w:r w:rsidRPr="002237C2">
        <w:rPr>
          <w:rFonts w:ascii="Arial" w:eastAsia="Aptos" w:hAnsi="Arial" w:cs="Arial"/>
          <w:lang w:eastAsia="en-US"/>
        </w:rPr>
        <w:t>5)  For certified registered nurse anesthetist services, the certified registered nurse anesthetist may review and verify (sign and date), rather than re-document, notes in a patient's medical record made by physicians; residents; nurses; medical, physician assistant, and advanced practice registered nurse students; or other members of the medical team, including, as applicable, notes documenting the certified registered nurse anesthetist's presence and participation in the service.</w:t>
      </w:r>
    </w:p>
    <w:p w14:paraId="62846A91" w14:textId="77777777" w:rsidR="002237C2" w:rsidRPr="002237C2" w:rsidRDefault="002237C2" w:rsidP="002237C2">
      <w:pPr>
        <w:spacing w:line="278" w:lineRule="auto"/>
        <w:ind w:right="-720"/>
        <w:rPr>
          <w:rFonts w:ascii="Arial" w:eastAsia="Aptos" w:hAnsi="Arial" w:cs="Arial"/>
          <w:lang w:eastAsia="en-US"/>
        </w:rPr>
      </w:pPr>
      <w:r w:rsidRPr="002237C2">
        <w:rPr>
          <w:rFonts w:ascii="Arial" w:eastAsia="Aptos" w:hAnsi="Arial" w:cs="Arial"/>
          <w:b/>
          <w:bCs/>
          <w:lang w:eastAsia="en-US"/>
        </w:rPr>
        <w:lastRenderedPageBreak/>
        <w:t>** Chemical Indicator (CI):</w:t>
      </w:r>
      <w:r w:rsidRPr="002237C2">
        <w:rPr>
          <w:rFonts w:ascii="Arial" w:eastAsia="Aptos" w:hAnsi="Arial" w:cs="Arial"/>
          <w:lang w:eastAsia="en-US"/>
        </w:rPr>
        <w:t xml:space="preserve"> A sterilization monitoring device used to monitor the attainment of one (1) or more critical parameters required for sterilization. A characteristic color or other visual change indicates a defined level of exposure based on the classification of the chemical indicator used. </w:t>
      </w:r>
    </w:p>
    <w:p w14:paraId="0CF91DC9" w14:textId="77777777" w:rsidR="002237C2" w:rsidRPr="002237C2" w:rsidRDefault="002237C2" w:rsidP="002237C2">
      <w:pPr>
        <w:spacing w:after="0" w:line="240" w:lineRule="auto"/>
        <w:ind w:right="90"/>
        <w:rPr>
          <w:rFonts w:ascii="Arial" w:eastAsia="Arial" w:hAnsi="Arial" w:cs="Arial"/>
          <w:bCs/>
          <w:lang w:eastAsia="en-US"/>
        </w:rPr>
      </w:pPr>
      <w:r w:rsidRPr="002237C2">
        <w:rPr>
          <w:rFonts w:ascii="Arial" w:eastAsia="Arial" w:hAnsi="Arial" w:cs="Arial"/>
          <w:b/>
          <w:lang w:eastAsia="en-US"/>
        </w:rPr>
        <w:t xml:space="preserve">***Clinic: </w:t>
      </w:r>
      <w:r w:rsidRPr="002237C2">
        <w:rPr>
          <w:rFonts w:ascii="Arial" w:eastAsia="Arial" w:hAnsi="Arial" w:cs="Arial"/>
          <w:bCs/>
          <w:lang w:eastAsia="en-US"/>
        </w:rPr>
        <w:t>A facility (Rural Health Clinic (RHC)) that is established primarily to furnish outpatient physician services and that meets the following tests of physician involvement:</w:t>
      </w:r>
    </w:p>
    <w:p w14:paraId="4BF86B14" w14:textId="77777777" w:rsidR="002237C2" w:rsidRPr="002237C2" w:rsidRDefault="002237C2" w:rsidP="00135B19">
      <w:pPr>
        <w:numPr>
          <w:ilvl w:val="0"/>
          <w:numId w:val="30"/>
        </w:numPr>
        <w:spacing w:after="0" w:line="240" w:lineRule="auto"/>
        <w:ind w:right="90"/>
        <w:rPr>
          <w:rFonts w:ascii="Arial" w:eastAsia="Arial" w:hAnsi="Arial" w:cs="Arial"/>
          <w:bCs/>
          <w:lang w:eastAsia="en-US"/>
        </w:rPr>
      </w:pPr>
      <w:r w:rsidRPr="002237C2">
        <w:rPr>
          <w:rFonts w:ascii="Arial" w:eastAsia="Arial" w:hAnsi="Arial" w:cs="Arial"/>
          <w:bCs/>
          <w:lang w:eastAsia="en-US"/>
        </w:rPr>
        <w:t>The medical services are furnished by a group of three or more physicians practicing medicine together.</w:t>
      </w:r>
    </w:p>
    <w:p w14:paraId="1430CDE9" w14:textId="77777777" w:rsidR="002237C2" w:rsidRPr="002237C2" w:rsidRDefault="002237C2" w:rsidP="00135B19">
      <w:pPr>
        <w:numPr>
          <w:ilvl w:val="0"/>
          <w:numId w:val="30"/>
        </w:numPr>
        <w:spacing w:after="0" w:line="240" w:lineRule="auto"/>
        <w:ind w:right="90"/>
        <w:rPr>
          <w:rFonts w:ascii="Arial" w:eastAsia="Arial" w:hAnsi="Arial" w:cs="Arial"/>
          <w:i/>
          <w:iCs/>
          <w:lang w:eastAsia="en-US"/>
        </w:rPr>
      </w:pPr>
      <w:r w:rsidRPr="002237C2">
        <w:rPr>
          <w:rFonts w:ascii="Arial" w:eastAsia="Arial" w:hAnsi="Arial" w:cs="Arial"/>
          <w:bCs/>
          <w:lang w:eastAsia="en-US"/>
        </w:rPr>
        <w:t>A physician is present during all hours of operation of the clinic to furnish medical services, as distinguished from purely administrative services.</w:t>
      </w:r>
      <w:r w:rsidRPr="002237C2">
        <w:rPr>
          <w:rFonts w:ascii="Arial" w:eastAsia="Arial" w:hAnsi="Arial" w:cs="Arial"/>
          <w:b/>
          <w:lang w:eastAsia="en-US"/>
        </w:rPr>
        <w:t xml:space="preserve"> </w:t>
      </w:r>
      <w:r w:rsidRPr="002237C2">
        <w:rPr>
          <w:rFonts w:ascii="Arial" w:eastAsia="Arial" w:hAnsi="Arial" w:cs="Arial"/>
          <w:b/>
          <w:i/>
          <w:iCs/>
          <w:lang w:eastAsia="en-US"/>
        </w:rPr>
        <w:t>[485.703 Condition]</w:t>
      </w:r>
    </w:p>
    <w:p w14:paraId="2F582FD9" w14:textId="77777777" w:rsidR="002237C2" w:rsidRPr="002237C2" w:rsidRDefault="002237C2" w:rsidP="002237C2">
      <w:pPr>
        <w:spacing w:after="0" w:line="240" w:lineRule="auto"/>
        <w:ind w:left="720" w:right="90"/>
        <w:rPr>
          <w:rFonts w:ascii="Arial" w:eastAsia="Arial" w:hAnsi="Arial" w:cs="Arial"/>
          <w:b/>
          <w:lang w:eastAsia="en-US"/>
        </w:rPr>
      </w:pPr>
    </w:p>
    <w:p w14:paraId="65306741" w14:textId="77777777" w:rsidR="002237C2" w:rsidRPr="002237C2" w:rsidRDefault="002237C2" w:rsidP="002237C2">
      <w:pPr>
        <w:spacing w:after="0" w:line="240" w:lineRule="auto"/>
        <w:ind w:right="90"/>
        <w:rPr>
          <w:rFonts w:ascii="Arial" w:eastAsia="Arial" w:hAnsi="Arial" w:cs="Arial"/>
          <w:lang w:eastAsia="en-US"/>
        </w:rPr>
      </w:pPr>
      <w:r w:rsidRPr="002237C2">
        <w:rPr>
          <w:rFonts w:ascii="Arial" w:eastAsia="Arial" w:hAnsi="Arial" w:cs="Arial"/>
          <w:b/>
          <w:lang w:eastAsia="en-US"/>
        </w:rPr>
        <w:t xml:space="preserve">***Clinic Administrator: </w:t>
      </w:r>
      <w:r w:rsidRPr="002237C2">
        <w:rPr>
          <w:rFonts w:ascii="Arial" w:eastAsia="Arial" w:hAnsi="Arial" w:cs="Arial"/>
          <w:bCs/>
          <w:lang w:eastAsia="en-US"/>
        </w:rPr>
        <w:t>The individual responsible for the internal operation of the RHC in accordance with written policies. A qualified Clinic Administrator is designated by the facility's governing body</w:t>
      </w:r>
      <w:r w:rsidRPr="002237C2">
        <w:rPr>
          <w:rFonts w:ascii="Arial" w:eastAsia="Arial" w:hAnsi="Arial" w:cs="Arial"/>
          <w:bCs/>
          <w:sz w:val="22"/>
          <w:szCs w:val="22"/>
          <w:lang w:eastAsia="en-US"/>
        </w:rPr>
        <w:t>.</w:t>
      </w:r>
      <w:r w:rsidRPr="002237C2">
        <w:rPr>
          <w:rFonts w:ascii="Arial" w:eastAsia="Arial" w:hAnsi="Arial" w:cs="Arial"/>
          <w:b/>
          <w:sz w:val="22"/>
          <w:szCs w:val="22"/>
          <w:lang w:eastAsia="en-US"/>
        </w:rPr>
        <w:t xml:space="preserve"> </w:t>
      </w:r>
      <w:r w:rsidRPr="002237C2">
        <w:rPr>
          <w:rFonts w:ascii="Arial" w:eastAsia="Arial" w:hAnsi="Arial" w:cs="Arial"/>
          <w:b/>
          <w:i/>
          <w:sz w:val="22"/>
          <w:szCs w:val="22"/>
          <w:lang w:eastAsia="en-US"/>
        </w:rPr>
        <w:t>[§485.705(c)(1) and §485.709(b)]</w:t>
      </w:r>
    </w:p>
    <w:p w14:paraId="0CF61723" w14:textId="77777777" w:rsidR="002237C2" w:rsidRPr="002237C2" w:rsidRDefault="002237C2" w:rsidP="002237C2">
      <w:pPr>
        <w:spacing w:after="0" w:line="240" w:lineRule="auto"/>
        <w:ind w:left="720" w:right="90"/>
        <w:rPr>
          <w:rFonts w:ascii="Arial" w:eastAsia="Arial" w:hAnsi="Arial" w:cs="Arial"/>
          <w:b/>
          <w:lang w:eastAsia="en-US"/>
        </w:rPr>
      </w:pPr>
    </w:p>
    <w:p w14:paraId="57E24A1E" w14:textId="77777777" w:rsidR="002237C2" w:rsidRPr="002237C2" w:rsidRDefault="002237C2" w:rsidP="002237C2">
      <w:pPr>
        <w:spacing w:after="0" w:line="240" w:lineRule="auto"/>
        <w:ind w:right="90"/>
        <w:rPr>
          <w:rFonts w:ascii="Arial" w:eastAsia="Arial" w:hAnsi="Arial" w:cs="Arial"/>
          <w:bCs/>
          <w:lang w:eastAsia="en-US"/>
        </w:rPr>
      </w:pPr>
      <w:r w:rsidRPr="002237C2">
        <w:rPr>
          <w:rFonts w:ascii="Arial" w:eastAsia="Arial" w:hAnsi="Arial" w:cs="Arial"/>
          <w:b/>
          <w:lang w:eastAsia="en-US"/>
        </w:rPr>
        <w:t xml:space="preserve">*** Clinical Personnel: </w:t>
      </w:r>
      <w:r w:rsidRPr="002237C2">
        <w:rPr>
          <w:rFonts w:ascii="Arial" w:eastAsia="Arial" w:hAnsi="Arial" w:cs="Arial"/>
          <w:bCs/>
          <w:lang w:eastAsia="en-US"/>
        </w:rPr>
        <w:t>The entire clinical team providing services in the facility, including, but not limited to, all physicians/surgeons/proceduralists, anesthesia providers, nurses, scrub techs, physician assistants, physical/occupational/speech therapists and assistants, social workers, clinical psychologists, marriage and family therapists, mental health counselors, medical assistants, etc. Employment status (owner, employee, contractor, contracted, indirect employee, prn staff, etc.) is not a factor in defining who is included as Clinical Personnel.</w:t>
      </w:r>
    </w:p>
    <w:p w14:paraId="1F4247C7" w14:textId="77777777" w:rsidR="002237C2" w:rsidRPr="002237C2" w:rsidRDefault="002237C2" w:rsidP="002237C2">
      <w:pPr>
        <w:spacing w:after="0" w:line="240" w:lineRule="auto"/>
        <w:ind w:left="720" w:right="90"/>
        <w:rPr>
          <w:rFonts w:ascii="Arial" w:eastAsia="Arial" w:hAnsi="Arial" w:cs="Arial"/>
          <w:bCs/>
          <w:lang w:eastAsia="en-US"/>
        </w:rPr>
      </w:pPr>
    </w:p>
    <w:p w14:paraId="4CC85FD4" w14:textId="77777777" w:rsidR="002237C2" w:rsidRPr="002237C2" w:rsidRDefault="002237C2" w:rsidP="002237C2">
      <w:pPr>
        <w:spacing w:after="0" w:line="240" w:lineRule="auto"/>
        <w:ind w:right="90"/>
        <w:rPr>
          <w:rFonts w:ascii="Arial" w:eastAsia="Arial" w:hAnsi="Arial" w:cs="Arial"/>
          <w:lang w:eastAsia="en-US"/>
        </w:rPr>
      </w:pPr>
      <w:r w:rsidRPr="002237C2">
        <w:rPr>
          <w:rFonts w:ascii="Arial" w:eastAsia="Arial" w:hAnsi="Arial" w:cs="Arial"/>
          <w:b/>
          <w:lang w:eastAsia="en-US"/>
        </w:rPr>
        <w:t xml:space="preserve">** Contact Time: </w:t>
      </w:r>
      <w:r w:rsidRPr="002237C2">
        <w:rPr>
          <w:rFonts w:ascii="Arial" w:eastAsia="Arial" w:hAnsi="Arial" w:cs="Arial"/>
          <w:bCs/>
          <w:lang w:eastAsia="en-US"/>
        </w:rPr>
        <w:t>"Wet time," also known as "contact time" or “dwell time,” is the amount of time a disinfectant or antiseptic solution must remain wet and in direct contact with a target microorganism or on a surface to be effective. This time can range from 15 seconds to 10 minutes, which is the maximum time allowed by the US Environmental Protection Agency (EPA). The contact time is established by the product manufacturer.</w:t>
      </w:r>
    </w:p>
    <w:p w14:paraId="3E112D3F" w14:textId="77777777" w:rsidR="002237C2" w:rsidRPr="002237C2" w:rsidRDefault="002237C2" w:rsidP="002237C2">
      <w:pPr>
        <w:spacing w:after="0" w:line="240" w:lineRule="auto"/>
        <w:ind w:left="720" w:right="90"/>
        <w:rPr>
          <w:rFonts w:ascii="Arial" w:eastAsia="Arial" w:hAnsi="Arial" w:cs="Arial"/>
          <w:b/>
          <w:lang w:eastAsia="en-US"/>
        </w:rPr>
      </w:pPr>
    </w:p>
    <w:p w14:paraId="34018C93" w14:textId="77777777" w:rsidR="002237C2" w:rsidRPr="002237C2" w:rsidRDefault="002237C2" w:rsidP="002237C2">
      <w:pPr>
        <w:spacing w:line="278" w:lineRule="auto"/>
        <w:ind w:right="-720"/>
        <w:rPr>
          <w:rFonts w:ascii="Arial" w:eastAsia="Aptos" w:hAnsi="Arial" w:cs="Arial"/>
          <w:lang w:eastAsia="en-US"/>
        </w:rPr>
      </w:pPr>
      <w:r w:rsidRPr="002237C2">
        <w:rPr>
          <w:rFonts w:ascii="Arial" w:eastAsia="Aptos" w:hAnsi="Arial" w:cs="Arial"/>
          <w:b/>
          <w:bCs/>
          <w:lang w:eastAsia="en-US"/>
        </w:rPr>
        <w:t>** Contamination:</w:t>
      </w:r>
      <w:r w:rsidRPr="002237C2">
        <w:rPr>
          <w:rFonts w:ascii="Arial" w:eastAsia="Aptos" w:hAnsi="Arial" w:cs="Arial"/>
          <w:lang w:eastAsia="en-US"/>
        </w:rPr>
        <w:t xml:space="preserve"> The presence of potentially infectious pathogenic microorganisms on animate or inanimate objects or surfaces. </w:t>
      </w:r>
    </w:p>
    <w:p w14:paraId="3A7AB034" w14:textId="77777777" w:rsidR="002237C2" w:rsidRPr="002237C2" w:rsidRDefault="002237C2" w:rsidP="002237C2">
      <w:pPr>
        <w:spacing w:after="0" w:line="240" w:lineRule="auto"/>
        <w:ind w:right="90"/>
        <w:rPr>
          <w:rFonts w:ascii="Arial" w:eastAsia="Arial" w:hAnsi="Arial" w:cs="Arial"/>
          <w:bCs/>
          <w:lang w:eastAsia="en-US"/>
        </w:rPr>
      </w:pPr>
      <w:r w:rsidRPr="002237C2">
        <w:rPr>
          <w:rFonts w:ascii="Arial" w:eastAsia="Arial" w:hAnsi="Arial" w:cs="Arial"/>
          <w:b/>
          <w:lang w:eastAsia="en-US"/>
        </w:rPr>
        <w:t xml:space="preserve">Contemporaneously: </w:t>
      </w:r>
      <w:r w:rsidRPr="002237C2">
        <w:rPr>
          <w:rFonts w:ascii="Arial" w:eastAsia="Arial" w:hAnsi="Arial" w:cs="Arial"/>
          <w:bCs/>
          <w:lang w:eastAsia="en-US"/>
        </w:rPr>
        <w:t xml:space="preserve">Originating, existing, or happening during the same </w:t>
      </w:r>
      <w:proofErr w:type="gramStart"/>
      <w:r w:rsidRPr="002237C2">
        <w:rPr>
          <w:rFonts w:ascii="Arial" w:eastAsia="Arial" w:hAnsi="Arial" w:cs="Arial"/>
          <w:bCs/>
          <w:lang w:eastAsia="en-US"/>
        </w:rPr>
        <w:t>period of time</w:t>
      </w:r>
      <w:proofErr w:type="gramEnd"/>
      <w:r w:rsidRPr="002237C2">
        <w:rPr>
          <w:rFonts w:ascii="Arial" w:eastAsia="Arial" w:hAnsi="Arial" w:cs="Arial"/>
          <w:bCs/>
          <w:lang w:eastAsia="en-US"/>
        </w:rPr>
        <w:t>.</w:t>
      </w:r>
    </w:p>
    <w:p w14:paraId="0FC69BB4" w14:textId="77777777" w:rsidR="002237C2" w:rsidRPr="002237C2" w:rsidRDefault="002237C2" w:rsidP="002237C2">
      <w:pPr>
        <w:spacing w:after="0" w:line="240" w:lineRule="auto"/>
        <w:ind w:left="720" w:right="90"/>
        <w:rPr>
          <w:rFonts w:ascii="Arial" w:eastAsia="Arial" w:hAnsi="Arial" w:cs="Arial"/>
          <w:b/>
          <w:lang w:eastAsia="en-US"/>
        </w:rPr>
      </w:pPr>
    </w:p>
    <w:p w14:paraId="514FEF94" w14:textId="77777777" w:rsidR="002237C2" w:rsidRPr="002237C2" w:rsidRDefault="002237C2" w:rsidP="002237C2">
      <w:pPr>
        <w:spacing w:after="0" w:line="240" w:lineRule="auto"/>
        <w:ind w:right="90"/>
        <w:rPr>
          <w:rFonts w:ascii="Arial" w:eastAsia="Arial" w:hAnsi="Arial" w:cs="Arial"/>
          <w:bCs/>
          <w:lang w:eastAsia="en-US"/>
        </w:rPr>
      </w:pPr>
      <w:r w:rsidRPr="002237C2">
        <w:rPr>
          <w:rFonts w:ascii="Arial" w:eastAsia="Arial" w:hAnsi="Arial" w:cs="Arial"/>
          <w:b/>
          <w:lang w:eastAsia="en-US"/>
        </w:rPr>
        <w:t xml:space="preserve">Continual: </w:t>
      </w:r>
      <w:r w:rsidRPr="002237C2">
        <w:rPr>
          <w:rFonts w:ascii="Arial" w:eastAsia="Arial" w:hAnsi="Arial" w:cs="Arial"/>
          <w:bCs/>
          <w:lang w:eastAsia="en-US"/>
        </w:rPr>
        <w:t>Repeated regularly and frequently in steady, rapid succession.</w:t>
      </w:r>
    </w:p>
    <w:p w14:paraId="02A6DA89" w14:textId="77777777" w:rsidR="002237C2" w:rsidRPr="002237C2" w:rsidRDefault="002237C2" w:rsidP="002237C2">
      <w:pPr>
        <w:spacing w:after="0" w:line="240" w:lineRule="auto"/>
        <w:ind w:left="720" w:right="90"/>
        <w:rPr>
          <w:rFonts w:ascii="Arial" w:eastAsia="Arial" w:hAnsi="Arial" w:cs="Arial"/>
          <w:b/>
          <w:lang w:eastAsia="en-US"/>
        </w:rPr>
      </w:pPr>
    </w:p>
    <w:p w14:paraId="561A5E1C" w14:textId="77777777" w:rsidR="002237C2" w:rsidRPr="002237C2" w:rsidRDefault="002237C2" w:rsidP="002237C2">
      <w:pPr>
        <w:spacing w:after="0" w:line="240" w:lineRule="auto"/>
        <w:ind w:right="90"/>
        <w:rPr>
          <w:rFonts w:ascii="Arial" w:eastAsia="Arial" w:hAnsi="Arial" w:cs="Arial"/>
          <w:bCs/>
          <w:lang w:eastAsia="en-US"/>
        </w:rPr>
      </w:pPr>
      <w:r w:rsidRPr="002237C2">
        <w:rPr>
          <w:rFonts w:ascii="Arial" w:eastAsia="Arial" w:hAnsi="Arial" w:cs="Arial"/>
          <w:b/>
          <w:lang w:eastAsia="en-US"/>
        </w:rPr>
        <w:t xml:space="preserve">Continuous: </w:t>
      </w:r>
      <w:r w:rsidRPr="002237C2">
        <w:rPr>
          <w:rFonts w:ascii="Arial" w:eastAsia="Arial" w:hAnsi="Arial" w:cs="Arial"/>
          <w:bCs/>
          <w:lang w:eastAsia="en-US"/>
        </w:rPr>
        <w:t>Prolonged without interruption at any time.</w:t>
      </w:r>
    </w:p>
    <w:p w14:paraId="4C9935AF" w14:textId="77777777" w:rsidR="002237C2" w:rsidRPr="002237C2" w:rsidRDefault="002237C2" w:rsidP="002237C2">
      <w:pPr>
        <w:spacing w:after="0" w:line="240" w:lineRule="auto"/>
        <w:ind w:left="720" w:right="90"/>
        <w:rPr>
          <w:rFonts w:ascii="Arial" w:eastAsia="Arial" w:hAnsi="Arial" w:cs="Arial"/>
          <w:bCs/>
          <w:lang w:eastAsia="en-US"/>
        </w:rPr>
      </w:pPr>
    </w:p>
    <w:p w14:paraId="2CAD5F6E" w14:textId="77777777" w:rsidR="002237C2" w:rsidRPr="002237C2" w:rsidRDefault="002237C2" w:rsidP="002237C2">
      <w:pPr>
        <w:spacing w:after="0" w:line="240" w:lineRule="auto"/>
        <w:ind w:right="90"/>
        <w:rPr>
          <w:rFonts w:ascii="Arial" w:eastAsia="Arial" w:hAnsi="Arial" w:cs="Arial"/>
          <w:bCs/>
          <w:lang w:eastAsia="en-US"/>
        </w:rPr>
      </w:pPr>
      <w:r w:rsidRPr="002237C2">
        <w:rPr>
          <w:rFonts w:ascii="Arial" w:eastAsia="Arial" w:hAnsi="Arial" w:cs="Arial"/>
          <w:b/>
          <w:lang w:eastAsia="en-US"/>
        </w:rPr>
        <w:t xml:space="preserve">Contract &amp; Indirect Employees: </w:t>
      </w:r>
      <w:r w:rsidRPr="002237C2">
        <w:rPr>
          <w:rFonts w:ascii="Arial" w:eastAsia="Arial" w:hAnsi="Arial" w:cs="Arial"/>
          <w:bCs/>
          <w:lang w:eastAsia="en-US"/>
        </w:rPr>
        <w:t>These employees are not on the company’s payroll and are not restricted by employment laws that apply to direct employees. Work details are defined in a contract agreed upon by the company and a contractor or third-party agency.</w:t>
      </w:r>
    </w:p>
    <w:p w14:paraId="1232C52C" w14:textId="77777777" w:rsidR="002237C2" w:rsidRPr="002237C2" w:rsidRDefault="002237C2" w:rsidP="002237C2">
      <w:pPr>
        <w:spacing w:after="0" w:line="240" w:lineRule="auto"/>
        <w:ind w:left="720" w:right="90"/>
        <w:rPr>
          <w:rFonts w:ascii="Arial" w:eastAsia="Arial" w:hAnsi="Arial" w:cs="Arial"/>
          <w:b/>
          <w:lang w:eastAsia="en-US"/>
        </w:rPr>
      </w:pPr>
    </w:p>
    <w:p w14:paraId="40C2E407" w14:textId="77777777" w:rsidR="002237C2" w:rsidRPr="002237C2" w:rsidRDefault="002237C2" w:rsidP="002237C2">
      <w:pPr>
        <w:spacing w:after="0" w:line="240" w:lineRule="auto"/>
        <w:ind w:right="90"/>
        <w:rPr>
          <w:rFonts w:ascii="Arial-BoldItalicMT" w:eastAsia="Arial" w:hAnsi="Arial-BoldItalicMT" w:cs="Arial"/>
          <w:bCs/>
          <w:i/>
          <w:lang w:eastAsia="en-US"/>
        </w:rPr>
      </w:pPr>
      <w:r w:rsidRPr="002237C2">
        <w:rPr>
          <w:rFonts w:ascii="Arial" w:eastAsia="Arial" w:hAnsi="Arial" w:cs="Arial"/>
          <w:b/>
          <w:lang w:eastAsia="en-US"/>
        </w:rPr>
        <w:t>*** Covered</w:t>
      </w:r>
      <w:r w:rsidRPr="002237C2">
        <w:rPr>
          <w:rFonts w:ascii="Arial" w:eastAsia="Arial" w:hAnsi="Arial" w:cs="Arial"/>
          <w:b/>
          <w:spacing w:val="-15"/>
          <w:lang w:eastAsia="en-US"/>
        </w:rPr>
        <w:t xml:space="preserve"> </w:t>
      </w:r>
      <w:r w:rsidRPr="002237C2">
        <w:rPr>
          <w:rFonts w:ascii="Arial" w:eastAsia="Arial" w:hAnsi="Arial" w:cs="Arial"/>
          <w:b/>
          <w:lang w:eastAsia="en-US"/>
        </w:rPr>
        <w:t>ancillary</w:t>
      </w:r>
      <w:r w:rsidRPr="002237C2">
        <w:rPr>
          <w:rFonts w:ascii="Arial" w:eastAsia="Arial" w:hAnsi="Arial" w:cs="Arial"/>
          <w:b/>
          <w:spacing w:val="-15"/>
          <w:lang w:eastAsia="en-US"/>
        </w:rPr>
        <w:t xml:space="preserve"> </w:t>
      </w:r>
      <w:r w:rsidRPr="002237C2">
        <w:rPr>
          <w:rFonts w:ascii="Arial" w:eastAsia="Arial" w:hAnsi="Arial" w:cs="Arial"/>
          <w:b/>
          <w:lang w:eastAsia="en-US"/>
        </w:rPr>
        <w:t>services</w:t>
      </w:r>
      <w:r w:rsidRPr="002237C2">
        <w:rPr>
          <w:rFonts w:ascii="Arial" w:eastAsia="Arial" w:hAnsi="Arial" w:cs="Arial"/>
          <w:bCs/>
          <w:lang w:eastAsia="en-US"/>
        </w:rPr>
        <w:t>:</w:t>
      </w:r>
      <w:r w:rsidRPr="002237C2">
        <w:rPr>
          <w:rFonts w:ascii="Arial" w:eastAsia="Arial" w:hAnsi="Arial" w:cs="Arial"/>
          <w:bCs/>
          <w:spacing w:val="-14"/>
          <w:lang w:eastAsia="en-US"/>
        </w:rPr>
        <w:t xml:space="preserve"> I</w:t>
      </w:r>
      <w:r w:rsidRPr="002237C2">
        <w:rPr>
          <w:rFonts w:ascii="Arial" w:eastAsia="Arial" w:hAnsi="Arial" w:cs="Arial"/>
          <w:bCs/>
          <w:lang w:eastAsia="en-US"/>
        </w:rPr>
        <w:t>tems</w:t>
      </w:r>
      <w:r w:rsidRPr="002237C2">
        <w:rPr>
          <w:rFonts w:ascii="Arial" w:eastAsia="Arial" w:hAnsi="Arial" w:cs="Arial"/>
          <w:bCs/>
          <w:spacing w:val="-12"/>
          <w:lang w:eastAsia="en-US"/>
        </w:rPr>
        <w:t xml:space="preserve"> </w:t>
      </w:r>
      <w:r w:rsidRPr="002237C2">
        <w:rPr>
          <w:rFonts w:ascii="Arial" w:eastAsia="Arial" w:hAnsi="Arial" w:cs="Arial"/>
          <w:bCs/>
          <w:lang w:eastAsia="en-US"/>
        </w:rPr>
        <w:t>and</w:t>
      </w:r>
      <w:r w:rsidRPr="002237C2">
        <w:rPr>
          <w:rFonts w:ascii="Arial" w:eastAsia="Arial" w:hAnsi="Arial" w:cs="Arial"/>
          <w:bCs/>
          <w:spacing w:val="-11"/>
          <w:lang w:eastAsia="en-US"/>
        </w:rPr>
        <w:t xml:space="preserve"> </w:t>
      </w:r>
      <w:r w:rsidRPr="002237C2">
        <w:rPr>
          <w:rFonts w:ascii="Arial" w:eastAsia="Arial" w:hAnsi="Arial" w:cs="Arial"/>
          <w:bCs/>
          <w:lang w:eastAsia="en-US"/>
        </w:rPr>
        <w:t>services</w:t>
      </w:r>
      <w:r w:rsidRPr="002237C2">
        <w:rPr>
          <w:rFonts w:ascii="Arial" w:eastAsia="Arial" w:hAnsi="Arial" w:cs="Arial"/>
          <w:bCs/>
          <w:spacing w:val="-6"/>
          <w:lang w:eastAsia="en-US"/>
        </w:rPr>
        <w:t xml:space="preserve"> </w:t>
      </w:r>
      <w:r w:rsidRPr="002237C2">
        <w:rPr>
          <w:rFonts w:ascii="Arial" w:eastAsia="Arial" w:hAnsi="Arial" w:cs="Arial"/>
          <w:bCs/>
          <w:lang w:eastAsia="en-US"/>
        </w:rPr>
        <w:t>that</w:t>
      </w:r>
      <w:r w:rsidRPr="002237C2">
        <w:rPr>
          <w:rFonts w:ascii="Arial" w:eastAsia="Arial" w:hAnsi="Arial" w:cs="Arial"/>
          <w:bCs/>
          <w:spacing w:val="-6"/>
          <w:lang w:eastAsia="en-US"/>
        </w:rPr>
        <w:t xml:space="preserve"> </w:t>
      </w:r>
      <w:r w:rsidRPr="002237C2">
        <w:rPr>
          <w:rFonts w:ascii="Arial" w:eastAsia="Arial" w:hAnsi="Arial" w:cs="Arial"/>
          <w:bCs/>
          <w:lang w:eastAsia="en-US"/>
        </w:rPr>
        <w:t>are</w:t>
      </w:r>
      <w:r w:rsidRPr="002237C2">
        <w:rPr>
          <w:rFonts w:ascii="Arial" w:eastAsia="Arial" w:hAnsi="Arial" w:cs="Arial"/>
          <w:bCs/>
          <w:spacing w:val="-7"/>
          <w:lang w:eastAsia="en-US"/>
        </w:rPr>
        <w:t xml:space="preserve"> </w:t>
      </w:r>
      <w:r w:rsidRPr="002237C2">
        <w:rPr>
          <w:rFonts w:ascii="Arial" w:eastAsia="Arial" w:hAnsi="Arial" w:cs="Arial"/>
          <w:bCs/>
          <w:lang w:eastAsia="en-US"/>
        </w:rPr>
        <w:t>integral</w:t>
      </w:r>
      <w:r w:rsidRPr="002237C2">
        <w:rPr>
          <w:rFonts w:ascii="Arial" w:eastAsia="Arial" w:hAnsi="Arial" w:cs="Arial"/>
          <w:bCs/>
          <w:spacing w:val="-9"/>
          <w:lang w:eastAsia="en-US"/>
        </w:rPr>
        <w:t xml:space="preserve"> </w:t>
      </w:r>
      <w:r w:rsidRPr="002237C2">
        <w:rPr>
          <w:rFonts w:ascii="Arial" w:eastAsia="Arial" w:hAnsi="Arial" w:cs="Arial"/>
          <w:bCs/>
          <w:lang w:eastAsia="en-US"/>
        </w:rPr>
        <w:t>to</w:t>
      </w:r>
      <w:r w:rsidRPr="002237C2">
        <w:rPr>
          <w:rFonts w:ascii="Arial" w:eastAsia="Arial" w:hAnsi="Arial" w:cs="Arial"/>
          <w:bCs/>
          <w:spacing w:val="-8"/>
          <w:lang w:eastAsia="en-US"/>
        </w:rPr>
        <w:t xml:space="preserve"> </w:t>
      </w:r>
      <w:r w:rsidRPr="002237C2">
        <w:rPr>
          <w:rFonts w:ascii="Arial" w:eastAsia="Arial" w:hAnsi="Arial" w:cs="Arial"/>
          <w:bCs/>
          <w:lang w:eastAsia="en-US"/>
        </w:rPr>
        <w:t>a</w:t>
      </w:r>
      <w:r w:rsidRPr="002237C2">
        <w:rPr>
          <w:rFonts w:ascii="Arial" w:eastAsia="Arial" w:hAnsi="Arial" w:cs="Arial"/>
          <w:bCs/>
          <w:spacing w:val="-7"/>
          <w:lang w:eastAsia="en-US"/>
        </w:rPr>
        <w:t xml:space="preserve"> </w:t>
      </w:r>
      <w:r w:rsidRPr="002237C2">
        <w:rPr>
          <w:rFonts w:ascii="Arial" w:eastAsia="Arial" w:hAnsi="Arial" w:cs="Arial"/>
          <w:bCs/>
          <w:lang w:eastAsia="en-US"/>
        </w:rPr>
        <w:t>covered</w:t>
      </w:r>
      <w:r w:rsidRPr="002237C2">
        <w:rPr>
          <w:rFonts w:ascii="Arial" w:eastAsia="Arial" w:hAnsi="Arial" w:cs="Arial"/>
          <w:bCs/>
          <w:spacing w:val="-8"/>
          <w:lang w:eastAsia="en-US"/>
        </w:rPr>
        <w:t xml:space="preserve"> </w:t>
      </w:r>
      <w:r w:rsidRPr="002237C2">
        <w:rPr>
          <w:rFonts w:ascii="Arial" w:eastAsia="Arial" w:hAnsi="Arial" w:cs="Arial"/>
          <w:bCs/>
          <w:lang w:eastAsia="en-US"/>
        </w:rPr>
        <w:t>surgical</w:t>
      </w:r>
      <w:r w:rsidRPr="002237C2">
        <w:rPr>
          <w:rFonts w:ascii="Arial" w:eastAsia="Arial" w:hAnsi="Arial" w:cs="Arial"/>
          <w:bCs/>
          <w:spacing w:val="-8"/>
          <w:lang w:eastAsia="en-US"/>
        </w:rPr>
        <w:t xml:space="preserve"> </w:t>
      </w:r>
      <w:r w:rsidRPr="002237C2">
        <w:rPr>
          <w:rFonts w:ascii="Arial" w:eastAsia="Arial" w:hAnsi="Arial" w:cs="Arial"/>
          <w:bCs/>
          <w:lang w:eastAsia="en-US"/>
        </w:rPr>
        <w:t>procedure performed in an ASC as provided in §416.164(b), for which payment may be made under §416.171 in addition</w:t>
      </w:r>
      <w:r w:rsidRPr="002237C2">
        <w:rPr>
          <w:rFonts w:ascii="Arial" w:eastAsia="Arial" w:hAnsi="Arial" w:cs="Arial"/>
          <w:bCs/>
          <w:spacing w:val="-12"/>
          <w:lang w:eastAsia="en-US"/>
        </w:rPr>
        <w:t xml:space="preserve"> </w:t>
      </w:r>
      <w:r w:rsidRPr="002237C2">
        <w:rPr>
          <w:rFonts w:ascii="Arial" w:eastAsia="Arial" w:hAnsi="Arial" w:cs="Arial"/>
          <w:bCs/>
          <w:lang w:eastAsia="en-US"/>
        </w:rPr>
        <w:t>to</w:t>
      </w:r>
      <w:r w:rsidRPr="002237C2">
        <w:rPr>
          <w:rFonts w:ascii="Arial" w:eastAsia="Arial" w:hAnsi="Arial" w:cs="Arial"/>
          <w:bCs/>
          <w:spacing w:val="-8"/>
          <w:lang w:eastAsia="en-US"/>
        </w:rPr>
        <w:t xml:space="preserve"> </w:t>
      </w:r>
      <w:r w:rsidRPr="002237C2">
        <w:rPr>
          <w:rFonts w:ascii="Arial" w:eastAsia="Arial" w:hAnsi="Arial" w:cs="Arial"/>
          <w:bCs/>
          <w:lang w:eastAsia="en-US"/>
        </w:rPr>
        <w:t>the</w:t>
      </w:r>
      <w:r w:rsidRPr="002237C2">
        <w:rPr>
          <w:rFonts w:ascii="Arial" w:eastAsia="Arial" w:hAnsi="Arial" w:cs="Arial"/>
          <w:bCs/>
          <w:spacing w:val="-7"/>
          <w:lang w:eastAsia="en-US"/>
        </w:rPr>
        <w:t xml:space="preserve"> </w:t>
      </w:r>
      <w:r w:rsidRPr="002237C2">
        <w:rPr>
          <w:rFonts w:ascii="Arial" w:eastAsia="Arial" w:hAnsi="Arial" w:cs="Arial"/>
          <w:bCs/>
          <w:lang w:eastAsia="en-US"/>
        </w:rPr>
        <w:t>payment</w:t>
      </w:r>
      <w:r w:rsidRPr="002237C2">
        <w:rPr>
          <w:rFonts w:ascii="Arial" w:eastAsia="Arial" w:hAnsi="Arial" w:cs="Arial"/>
          <w:bCs/>
          <w:spacing w:val="-7"/>
          <w:lang w:eastAsia="en-US"/>
        </w:rPr>
        <w:t xml:space="preserve"> </w:t>
      </w:r>
      <w:r w:rsidRPr="002237C2">
        <w:rPr>
          <w:rFonts w:ascii="Arial" w:eastAsia="Arial" w:hAnsi="Arial" w:cs="Arial"/>
          <w:bCs/>
          <w:lang w:eastAsia="en-US"/>
        </w:rPr>
        <w:t>for</w:t>
      </w:r>
      <w:r w:rsidRPr="002237C2">
        <w:rPr>
          <w:rFonts w:ascii="Arial" w:eastAsia="Arial" w:hAnsi="Arial" w:cs="Arial"/>
          <w:bCs/>
          <w:spacing w:val="-7"/>
          <w:lang w:eastAsia="en-US"/>
        </w:rPr>
        <w:t xml:space="preserve"> </w:t>
      </w:r>
      <w:r w:rsidRPr="002237C2">
        <w:rPr>
          <w:rFonts w:ascii="Arial" w:eastAsia="Arial" w:hAnsi="Arial" w:cs="Arial"/>
          <w:bCs/>
          <w:lang w:eastAsia="en-US"/>
        </w:rPr>
        <w:t>the</w:t>
      </w:r>
      <w:r w:rsidRPr="002237C2">
        <w:rPr>
          <w:rFonts w:ascii="Arial" w:eastAsia="Arial" w:hAnsi="Arial" w:cs="Arial"/>
          <w:bCs/>
          <w:spacing w:val="-8"/>
          <w:lang w:eastAsia="en-US"/>
        </w:rPr>
        <w:t xml:space="preserve"> </w:t>
      </w:r>
      <w:r w:rsidRPr="002237C2">
        <w:rPr>
          <w:rFonts w:ascii="Arial" w:eastAsia="Arial" w:hAnsi="Arial" w:cs="Arial"/>
          <w:bCs/>
          <w:lang w:eastAsia="en-US"/>
        </w:rPr>
        <w:t>facility</w:t>
      </w:r>
      <w:r w:rsidRPr="002237C2">
        <w:rPr>
          <w:rFonts w:ascii="Arial" w:eastAsia="Arial" w:hAnsi="Arial" w:cs="Arial"/>
          <w:bCs/>
          <w:spacing w:val="-7"/>
          <w:lang w:eastAsia="en-US"/>
        </w:rPr>
        <w:t xml:space="preserve"> </w:t>
      </w:r>
      <w:r w:rsidRPr="002237C2">
        <w:rPr>
          <w:rFonts w:ascii="Arial" w:eastAsia="Arial" w:hAnsi="Arial" w:cs="Arial"/>
          <w:bCs/>
          <w:lang w:eastAsia="en-US"/>
        </w:rPr>
        <w:t>services.</w:t>
      </w:r>
      <w:r w:rsidRPr="002237C2">
        <w:rPr>
          <w:rFonts w:ascii="Arial" w:eastAsia="Arial" w:hAnsi="Arial" w:cs="Arial"/>
          <w:bCs/>
          <w:spacing w:val="40"/>
          <w:lang w:eastAsia="en-US"/>
        </w:rPr>
        <w:t xml:space="preserve"> </w:t>
      </w:r>
      <w:r w:rsidRPr="002237C2">
        <w:rPr>
          <w:rFonts w:ascii="Arial-BoldItalicMT" w:eastAsia="Arial" w:hAnsi="Arial-BoldItalicMT" w:cs="Arial"/>
          <w:bCs/>
          <w:i/>
          <w:lang w:eastAsia="en-US"/>
        </w:rPr>
        <w:t>[42</w:t>
      </w:r>
      <w:r w:rsidRPr="002237C2">
        <w:rPr>
          <w:rFonts w:ascii="Arial-BoldItalicMT" w:eastAsia="Arial" w:hAnsi="Arial-BoldItalicMT" w:cs="Arial"/>
          <w:bCs/>
          <w:i/>
          <w:spacing w:val="-17"/>
          <w:lang w:eastAsia="en-US"/>
        </w:rPr>
        <w:t xml:space="preserve"> </w:t>
      </w:r>
      <w:r w:rsidRPr="002237C2">
        <w:rPr>
          <w:rFonts w:ascii="Arial-BoldItalicMT" w:eastAsia="Arial" w:hAnsi="Arial-BoldItalicMT" w:cs="Arial"/>
          <w:bCs/>
          <w:i/>
          <w:lang w:eastAsia="en-US"/>
        </w:rPr>
        <w:t>CFR</w:t>
      </w:r>
      <w:r w:rsidRPr="002237C2">
        <w:rPr>
          <w:rFonts w:ascii="Arial-BoldItalicMT" w:eastAsia="Arial" w:hAnsi="Arial-BoldItalicMT" w:cs="Arial"/>
          <w:bCs/>
          <w:i/>
          <w:spacing w:val="-17"/>
          <w:lang w:eastAsia="en-US"/>
        </w:rPr>
        <w:t xml:space="preserve"> </w:t>
      </w:r>
      <w:r w:rsidRPr="002237C2">
        <w:rPr>
          <w:rFonts w:ascii="Arial-BoldItalicMT" w:eastAsia="Arial" w:hAnsi="Arial-BoldItalicMT" w:cs="Arial"/>
          <w:bCs/>
          <w:i/>
          <w:lang w:eastAsia="en-US"/>
        </w:rPr>
        <w:t>416.2]</w:t>
      </w:r>
    </w:p>
    <w:p w14:paraId="0FB2BF7B" w14:textId="77777777" w:rsidR="002237C2" w:rsidRPr="002237C2" w:rsidRDefault="002237C2" w:rsidP="002237C2">
      <w:pPr>
        <w:spacing w:after="0" w:line="240" w:lineRule="auto"/>
        <w:ind w:left="720" w:right="90"/>
        <w:rPr>
          <w:rFonts w:ascii="Arial" w:eastAsia="Arial" w:hAnsi="Arial" w:cs="Arial"/>
          <w:bCs/>
          <w:lang w:eastAsia="en-US"/>
        </w:rPr>
      </w:pPr>
    </w:p>
    <w:p w14:paraId="57688A7A" w14:textId="77777777" w:rsidR="002237C2" w:rsidRPr="002237C2" w:rsidRDefault="002237C2" w:rsidP="002237C2">
      <w:pPr>
        <w:spacing w:after="0" w:line="240" w:lineRule="auto"/>
        <w:ind w:right="90"/>
        <w:rPr>
          <w:rFonts w:ascii="Arial-BoldItalicMT" w:eastAsia="Arial" w:hAnsi="Arial-BoldItalicMT" w:cs="Arial"/>
          <w:i/>
          <w:lang w:eastAsia="en-US"/>
        </w:rPr>
      </w:pPr>
      <w:r w:rsidRPr="002237C2">
        <w:rPr>
          <w:rFonts w:ascii="Arial" w:eastAsia="Arial" w:hAnsi="Arial" w:cs="Arial"/>
          <w:b/>
          <w:lang w:eastAsia="en-US"/>
        </w:rPr>
        <w:t>*** Covered</w:t>
      </w:r>
      <w:r w:rsidRPr="002237C2">
        <w:rPr>
          <w:rFonts w:ascii="Arial" w:eastAsia="Arial" w:hAnsi="Arial" w:cs="Arial"/>
          <w:b/>
          <w:spacing w:val="-15"/>
          <w:lang w:eastAsia="en-US"/>
        </w:rPr>
        <w:t xml:space="preserve"> </w:t>
      </w:r>
      <w:r w:rsidRPr="002237C2">
        <w:rPr>
          <w:rFonts w:ascii="Arial" w:eastAsia="Arial" w:hAnsi="Arial" w:cs="Arial"/>
          <w:b/>
          <w:lang w:eastAsia="en-US"/>
        </w:rPr>
        <w:t>surgical</w:t>
      </w:r>
      <w:r w:rsidRPr="002237C2">
        <w:rPr>
          <w:rFonts w:ascii="Arial" w:eastAsia="Arial" w:hAnsi="Arial" w:cs="Arial"/>
          <w:b/>
          <w:spacing w:val="-15"/>
          <w:lang w:eastAsia="en-US"/>
        </w:rPr>
        <w:t xml:space="preserve"> </w:t>
      </w:r>
      <w:r w:rsidRPr="002237C2">
        <w:rPr>
          <w:rFonts w:ascii="Arial" w:eastAsia="Arial" w:hAnsi="Arial" w:cs="Arial"/>
          <w:b/>
          <w:lang w:eastAsia="en-US"/>
        </w:rPr>
        <w:t>procedures:</w:t>
      </w:r>
      <w:r w:rsidRPr="002237C2">
        <w:rPr>
          <w:rFonts w:ascii="Arial" w:eastAsia="Arial" w:hAnsi="Arial" w:cs="Arial"/>
          <w:b/>
          <w:spacing w:val="-14"/>
          <w:lang w:eastAsia="en-US"/>
        </w:rPr>
        <w:t xml:space="preserve"> </w:t>
      </w:r>
      <w:r w:rsidRPr="002237C2">
        <w:rPr>
          <w:rFonts w:ascii="Arial" w:eastAsia="Arial" w:hAnsi="Arial" w:cs="Arial"/>
          <w:bCs/>
          <w:lang w:eastAsia="en-US"/>
        </w:rPr>
        <w:t>Surgical</w:t>
      </w:r>
      <w:r w:rsidRPr="002237C2">
        <w:rPr>
          <w:rFonts w:ascii="Arial" w:eastAsia="Arial" w:hAnsi="Arial" w:cs="Arial"/>
          <w:bCs/>
          <w:spacing w:val="-11"/>
          <w:lang w:eastAsia="en-US"/>
        </w:rPr>
        <w:t xml:space="preserve"> </w:t>
      </w:r>
      <w:r w:rsidRPr="002237C2">
        <w:rPr>
          <w:rFonts w:ascii="Arial" w:eastAsia="Arial" w:hAnsi="Arial" w:cs="Arial"/>
          <w:bCs/>
          <w:lang w:eastAsia="en-US"/>
        </w:rPr>
        <w:t>procedures</w:t>
      </w:r>
      <w:r w:rsidRPr="002237C2">
        <w:rPr>
          <w:rFonts w:ascii="Arial" w:eastAsia="Arial" w:hAnsi="Arial" w:cs="Arial"/>
          <w:bCs/>
          <w:spacing w:val="-12"/>
          <w:lang w:eastAsia="en-US"/>
        </w:rPr>
        <w:t xml:space="preserve"> </w:t>
      </w:r>
      <w:r w:rsidRPr="002237C2">
        <w:rPr>
          <w:rFonts w:ascii="Arial" w:eastAsia="Arial" w:hAnsi="Arial" w:cs="Arial"/>
          <w:bCs/>
          <w:lang w:eastAsia="en-US"/>
        </w:rPr>
        <w:t>furnished</w:t>
      </w:r>
      <w:r w:rsidRPr="002237C2">
        <w:rPr>
          <w:rFonts w:ascii="Arial" w:eastAsia="Arial" w:hAnsi="Arial" w:cs="Arial"/>
          <w:bCs/>
          <w:spacing w:val="-11"/>
          <w:lang w:eastAsia="en-US"/>
        </w:rPr>
        <w:t xml:space="preserve"> </w:t>
      </w:r>
      <w:r w:rsidRPr="002237C2">
        <w:rPr>
          <w:rFonts w:ascii="Arial" w:eastAsia="Arial" w:hAnsi="Arial" w:cs="Arial"/>
          <w:bCs/>
          <w:lang w:eastAsia="en-US"/>
        </w:rPr>
        <w:t>before</w:t>
      </w:r>
      <w:r w:rsidRPr="002237C2">
        <w:rPr>
          <w:rFonts w:ascii="Arial" w:eastAsia="Arial" w:hAnsi="Arial" w:cs="Arial"/>
          <w:bCs/>
          <w:spacing w:val="-12"/>
          <w:lang w:eastAsia="en-US"/>
        </w:rPr>
        <w:t xml:space="preserve"> </w:t>
      </w:r>
      <w:r w:rsidRPr="002237C2">
        <w:rPr>
          <w:rFonts w:ascii="Arial" w:eastAsia="Arial" w:hAnsi="Arial" w:cs="Arial"/>
          <w:bCs/>
          <w:lang w:eastAsia="en-US"/>
        </w:rPr>
        <w:t>January</w:t>
      </w:r>
      <w:r w:rsidRPr="002237C2">
        <w:rPr>
          <w:rFonts w:ascii="Arial" w:eastAsia="Arial" w:hAnsi="Arial" w:cs="Arial"/>
          <w:bCs/>
          <w:spacing w:val="-11"/>
          <w:lang w:eastAsia="en-US"/>
        </w:rPr>
        <w:t xml:space="preserve"> </w:t>
      </w:r>
      <w:r w:rsidRPr="002237C2">
        <w:rPr>
          <w:rFonts w:ascii="Arial" w:eastAsia="Arial" w:hAnsi="Arial" w:cs="Arial"/>
          <w:bCs/>
          <w:lang w:eastAsia="en-US"/>
        </w:rPr>
        <w:t>1,</w:t>
      </w:r>
      <w:r w:rsidRPr="002237C2">
        <w:rPr>
          <w:rFonts w:ascii="Arial" w:eastAsia="Arial" w:hAnsi="Arial" w:cs="Arial"/>
          <w:bCs/>
          <w:spacing w:val="-12"/>
          <w:lang w:eastAsia="en-US"/>
        </w:rPr>
        <w:t xml:space="preserve"> </w:t>
      </w:r>
      <w:r w:rsidRPr="002237C2">
        <w:rPr>
          <w:rFonts w:ascii="Arial" w:eastAsia="Arial" w:hAnsi="Arial" w:cs="Arial"/>
          <w:bCs/>
          <w:lang w:eastAsia="en-US"/>
        </w:rPr>
        <w:t>2008,</w:t>
      </w:r>
      <w:r w:rsidRPr="002237C2">
        <w:rPr>
          <w:rFonts w:ascii="Arial" w:eastAsia="Arial" w:hAnsi="Arial" w:cs="Arial"/>
          <w:bCs/>
          <w:spacing w:val="-12"/>
          <w:lang w:eastAsia="en-US"/>
        </w:rPr>
        <w:t xml:space="preserve"> </w:t>
      </w:r>
      <w:r w:rsidRPr="002237C2">
        <w:rPr>
          <w:rFonts w:ascii="Arial" w:eastAsia="Arial" w:hAnsi="Arial" w:cs="Arial"/>
          <w:bCs/>
          <w:lang w:eastAsia="en-US"/>
        </w:rPr>
        <w:t>that meet the criteria specified in §416.65 and those surgical procedures furnished on or after January 1, 2008,</w:t>
      </w:r>
      <w:r w:rsidRPr="002237C2">
        <w:rPr>
          <w:rFonts w:ascii="Arial" w:eastAsia="Arial" w:hAnsi="Arial" w:cs="Arial"/>
          <w:bCs/>
          <w:spacing w:val="-12"/>
          <w:lang w:eastAsia="en-US"/>
        </w:rPr>
        <w:t xml:space="preserve"> </w:t>
      </w:r>
      <w:r w:rsidRPr="002237C2">
        <w:rPr>
          <w:rFonts w:ascii="Arial" w:eastAsia="Arial" w:hAnsi="Arial" w:cs="Arial"/>
          <w:bCs/>
          <w:lang w:eastAsia="en-US"/>
        </w:rPr>
        <w:t>that</w:t>
      </w:r>
      <w:r w:rsidRPr="002237C2">
        <w:rPr>
          <w:rFonts w:ascii="Arial" w:eastAsia="Arial" w:hAnsi="Arial" w:cs="Arial"/>
          <w:bCs/>
          <w:spacing w:val="-7"/>
          <w:lang w:eastAsia="en-US"/>
        </w:rPr>
        <w:t xml:space="preserve"> </w:t>
      </w:r>
      <w:r w:rsidRPr="002237C2">
        <w:rPr>
          <w:rFonts w:ascii="Arial" w:eastAsia="Arial" w:hAnsi="Arial" w:cs="Arial"/>
          <w:bCs/>
          <w:lang w:eastAsia="en-US"/>
        </w:rPr>
        <w:t>meet</w:t>
      </w:r>
      <w:r w:rsidRPr="002237C2">
        <w:rPr>
          <w:rFonts w:ascii="Arial" w:eastAsia="Arial" w:hAnsi="Arial" w:cs="Arial"/>
          <w:bCs/>
          <w:spacing w:val="-7"/>
          <w:lang w:eastAsia="en-US"/>
        </w:rPr>
        <w:t xml:space="preserve"> </w:t>
      </w:r>
      <w:r w:rsidRPr="002237C2">
        <w:rPr>
          <w:rFonts w:ascii="Arial" w:eastAsia="Arial" w:hAnsi="Arial" w:cs="Arial"/>
          <w:bCs/>
          <w:lang w:eastAsia="en-US"/>
        </w:rPr>
        <w:t>the</w:t>
      </w:r>
      <w:r w:rsidRPr="002237C2">
        <w:rPr>
          <w:rFonts w:ascii="Arial" w:eastAsia="Arial" w:hAnsi="Arial" w:cs="Arial"/>
          <w:bCs/>
          <w:spacing w:val="-8"/>
          <w:lang w:eastAsia="en-US"/>
        </w:rPr>
        <w:t xml:space="preserve"> </w:t>
      </w:r>
      <w:r w:rsidRPr="002237C2">
        <w:rPr>
          <w:rFonts w:ascii="Arial" w:eastAsia="Arial" w:hAnsi="Arial" w:cs="Arial"/>
          <w:bCs/>
          <w:lang w:eastAsia="en-US"/>
        </w:rPr>
        <w:t>criteria</w:t>
      </w:r>
      <w:r w:rsidRPr="002237C2">
        <w:rPr>
          <w:rFonts w:ascii="Arial" w:eastAsia="Arial" w:hAnsi="Arial" w:cs="Arial"/>
          <w:bCs/>
          <w:spacing w:val="-5"/>
          <w:lang w:eastAsia="en-US"/>
        </w:rPr>
        <w:t xml:space="preserve"> </w:t>
      </w:r>
      <w:r w:rsidRPr="002237C2">
        <w:rPr>
          <w:rFonts w:ascii="Arial" w:eastAsia="Arial" w:hAnsi="Arial" w:cs="Arial"/>
          <w:bCs/>
          <w:lang w:eastAsia="en-US"/>
        </w:rPr>
        <w:t>specified</w:t>
      </w:r>
      <w:r w:rsidRPr="002237C2">
        <w:rPr>
          <w:rFonts w:ascii="Arial" w:eastAsia="Arial" w:hAnsi="Arial" w:cs="Arial"/>
          <w:bCs/>
          <w:spacing w:val="-7"/>
          <w:lang w:eastAsia="en-US"/>
        </w:rPr>
        <w:t xml:space="preserve"> </w:t>
      </w:r>
      <w:r w:rsidRPr="002237C2">
        <w:rPr>
          <w:rFonts w:ascii="Arial" w:eastAsia="Arial" w:hAnsi="Arial" w:cs="Arial"/>
          <w:bCs/>
          <w:lang w:eastAsia="en-US"/>
        </w:rPr>
        <w:t>in</w:t>
      </w:r>
      <w:r w:rsidRPr="002237C2">
        <w:rPr>
          <w:rFonts w:ascii="Arial" w:eastAsia="Arial" w:hAnsi="Arial" w:cs="Arial"/>
          <w:bCs/>
          <w:spacing w:val="-7"/>
          <w:lang w:eastAsia="en-US"/>
        </w:rPr>
        <w:t xml:space="preserve"> </w:t>
      </w:r>
      <w:r w:rsidRPr="002237C2">
        <w:rPr>
          <w:rFonts w:ascii="Arial" w:eastAsia="Arial" w:hAnsi="Arial" w:cs="Arial"/>
          <w:bCs/>
          <w:lang w:eastAsia="en-US"/>
        </w:rPr>
        <w:t>§416.166.</w:t>
      </w:r>
      <w:r w:rsidRPr="002237C2">
        <w:rPr>
          <w:rFonts w:ascii="Arial" w:eastAsia="Arial" w:hAnsi="Arial" w:cs="Arial"/>
          <w:b/>
          <w:spacing w:val="-3"/>
          <w:lang w:eastAsia="en-US"/>
        </w:rPr>
        <w:t xml:space="preserve"> </w:t>
      </w:r>
      <w:r w:rsidRPr="002237C2">
        <w:rPr>
          <w:rFonts w:ascii="Arial-BoldItalicMT" w:eastAsia="Arial" w:hAnsi="Arial-BoldItalicMT" w:cs="Arial"/>
          <w:b/>
          <w:i/>
          <w:lang w:eastAsia="en-US"/>
        </w:rPr>
        <w:t>[42</w:t>
      </w:r>
      <w:r w:rsidRPr="002237C2">
        <w:rPr>
          <w:rFonts w:ascii="Arial-BoldItalicMT" w:eastAsia="Arial" w:hAnsi="Arial-BoldItalicMT" w:cs="Arial"/>
          <w:b/>
          <w:i/>
          <w:spacing w:val="-17"/>
          <w:lang w:eastAsia="en-US"/>
        </w:rPr>
        <w:t xml:space="preserve"> </w:t>
      </w:r>
      <w:r w:rsidRPr="002237C2">
        <w:rPr>
          <w:rFonts w:ascii="Arial-BoldItalicMT" w:eastAsia="Arial" w:hAnsi="Arial-BoldItalicMT" w:cs="Arial"/>
          <w:b/>
          <w:i/>
          <w:lang w:eastAsia="en-US"/>
        </w:rPr>
        <w:t>CFR</w:t>
      </w:r>
      <w:r w:rsidRPr="002237C2">
        <w:rPr>
          <w:rFonts w:ascii="Arial-BoldItalicMT" w:eastAsia="Arial" w:hAnsi="Arial-BoldItalicMT" w:cs="Arial"/>
          <w:b/>
          <w:i/>
          <w:spacing w:val="-17"/>
          <w:lang w:eastAsia="en-US"/>
        </w:rPr>
        <w:t xml:space="preserve"> </w:t>
      </w:r>
      <w:r w:rsidRPr="002237C2">
        <w:rPr>
          <w:rFonts w:ascii="Arial-BoldItalicMT" w:eastAsia="Arial" w:hAnsi="Arial-BoldItalicMT" w:cs="Arial"/>
          <w:b/>
          <w:i/>
          <w:lang w:eastAsia="en-US"/>
        </w:rPr>
        <w:t>416.2]</w:t>
      </w:r>
    </w:p>
    <w:p w14:paraId="60955E62" w14:textId="77777777" w:rsidR="002237C2" w:rsidRPr="002237C2" w:rsidRDefault="002237C2" w:rsidP="002237C2">
      <w:pPr>
        <w:spacing w:after="0" w:line="240" w:lineRule="auto"/>
        <w:ind w:left="720" w:right="90"/>
        <w:rPr>
          <w:rFonts w:ascii="Arial" w:eastAsia="Arial" w:hAnsi="Arial" w:cs="Arial"/>
          <w:b/>
          <w:lang w:eastAsia="en-US"/>
        </w:rPr>
      </w:pPr>
    </w:p>
    <w:p w14:paraId="5D52BD4D" w14:textId="77777777" w:rsidR="002237C2" w:rsidRPr="002237C2" w:rsidRDefault="002237C2" w:rsidP="002237C2">
      <w:pPr>
        <w:spacing w:line="278" w:lineRule="auto"/>
        <w:contextualSpacing/>
        <w:rPr>
          <w:rFonts w:ascii="Arial" w:eastAsia="Arial" w:hAnsi="Arial" w:cs="Arial"/>
          <w:lang w:eastAsia="en-US"/>
        </w:rPr>
      </w:pPr>
      <w:r w:rsidRPr="002237C2">
        <w:rPr>
          <w:rFonts w:ascii="Arial" w:eastAsia="Arial" w:hAnsi="Arial" w:cs="Arial"/>
          <w:b/>
          <w:bCs/>
          <w:lang w:eastAsia="en-US"/>
        </w:rPr>
        <w:lastRenderedPageBreak/>
        <w:t>* Deep Sedation/Analgesia:</w:t>
      </w:r>
      <w:r w:rsidRPr="002237C2">
        <w:rPr>
          <w:rFonts w:ascii="Arial" w:eastAsia="Arial" w:hAnsi="Arial" w:cs="Arial"/>
          <w:lang w:eastAsia="en-US"/>
        </w:rPr>
        <w:t> A drug-induced depression of consciousness during which patients cannot be easily aroused but respond purposefully following repeated or painful stimulation. The ability to independently maintain ventilatory function may be impaired. Patients may require assistance in maintaining a patent airway, and spontaneous ventilation may be inadequate. Cardiovascular function is usually maintained.</w:t>
      </w:r>
    </w:p>
    <w:p w14:paraId="4A351BCC" w14:textId="77777777" w:rsidR="002237C2" w:rsidRPr="002237C2" w:rsidRDefault="002237C2" w:rsidP="002237C2">
      <w:pPr>
        <w:spacing w:after="0" w:line="240" w:lineRule="auto"/>
        <w:ind w:right="90"/>
        <w:rPr>
          <w:rFonts w:ascii="Arial" w:eastAsia="Arial" w:hAnsi="Arial" w:cs="Arial"/>
          <w:lang w:eastAsia="en-US"/>
        </w:rPr>
      </w:pPr>
      <w:r w:rsidRPr="002237C2">
        <w:rPr>
          <w:rFonts w:ascii="Arial" w:eastAsia="Arial" w:hAnsi="Arial" w:cs="Arial"/>
          <w:b/>
          <w:lang w:eastAsia="en-US"/>
        </w:rPr>
        <w:t xml:space="preserve">Decontamination: </w:t>
      </w:r>
      <w:r w:rsidRPr="002237C2">
        <w:rPr>
          <w:rFonts w:ascii="Arial" w:eastAsia="Arial" w:hAnsi="Arial" w:cs="Arial"/>
          <w:bCs/>
          <w:lang w:eastAsia="en-US"/>
        </w:rPr>
        <w:t>Any physical or chemical process that reduces the number of microorganisms on any inanimate object to render that object safe for subsequent handling.</w:t>
      </w:r>
      <w:r w:rsidRPr="002237C2">
        <w:rPr>
          <w:rFonts w:ascii="Arial" w:eastAsia="Arial" w:hAnsi="Arial" w:cs="Arial"/>
          <w:b/>
          <w:lang w:eastAsia="en-US"/>
        </w:rPr>
        <w:t>  </w:t>
      </w:r>
    </w:p>
    <w:p w14:paraId="72783F5E" w14:textId="77777777" w:rsidR="002237C2" w:rsidRPr="002237C2" w:rsidRDefault="002237C2" w:rsidP="002237C2">
      <w:pPr>
        <w:spacing w:after="0" w:line="240" w:lineRule="auto"/>
        <w:ind w:left="720" w:right="90"/>
        <w:rPr>
          <w:rFonts w:ascii="Arial" w:eastAsia="Arial" w:hAnsi="Arial" w:cs="Arial"/>
          <w:b/>
          <w:lang w:eastAsia="en-US"/>
        </w:rPr>
      </w:pPr>
    </w:p>
    <w:p w14:paraId="0A23E653"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Dental Anesthesiologist</w:t>
      </w:r>
      <w:r w:rsidRPr="002237C2">
        <w:rPr>
          <w:rFonts w:ascii="Arial" w:eastAsia="Aptos" w:hAnsi="Arial" w:cs="Arial"/>
          <w:lang w:eastAsia="en-US"/>
        </w:rPr>
        <w:t xml:space="preserve">: A licensed DDS or DMD with specialized, hospital-based training in areas including pharmacology, internal medicine, emergency medicine, and pediatric and adult anesthesiology. </w:t>
      </w:r>
    </w:p>
    <w:p w14:paraId="1E47A44B" w14:textId="77777777" w:rsidR="002237C2" w:rsidRPr="002237C2" w:rsidRDefault="002237C2" w:rsidP="002237C2">
      <w:pPr>
        <w:spacing w:line="278" w:lineRule="auto"/>
        <w:rPr>
          <w:rFonts w:ascii="Arial" w:eastAsia="Aptos" w:hAnsi="Arial" w:cs="Arial"/>
          <w:color w:val="444444"/>
          <w:shd w:val="clear" w:color="auto" w:fill="FFFFFF"/>
          <w:lang w:eastAsia="en-US"/>
        </w:rPr>
      </w:pPr>
      <w:r w:rsidRPr="002237C2">
        <w:rPr>
          <w:rFonts w:ascii="Arial" w:eastAsia="Aptos" w:hAnsi="Arial" w:cs="Arial"/>
          <w:b/>
          <w:bCs/>
          <w:lang w:eastAsia="en-US"/>
        </w:rPr>
        <w:t>Dental Assistant:</w:t>
      </w:r>
      <w:r w:rsidRPr="002237C2">
        <w:rPr>
          <w:rFonts w:ascii="Arial" w:eastAsia="Aptos" w:hAnsi="Arial" w:cs="Arial"/>
          <w:lang w:eastAsia="en-US"/>
        </w:rPr>
        <w:t xml:space="preserve"> A </w:t>
      </w:r>
      <w:r w:rsidRPr="002237C2">
        <w:rPr>
          <w:rFonts w:ascii="Arial" w:eastAsia="Aptos" w:hAnsi="Arial" w:cs="Arial"/>
          <w:color w:val="444444"/>
          <w:bdr w:val="none" w:sz="0" w:space="0" w:color="auto" w:frame="1"/>
          <w:shd w:val="clear" w:color="auto" w:fill="FFFFFF"/>
          <w:lang w:eastAsia="en-US"/>
        </w:rPr>
        <w:t>dental team member who supports a dental operator in providing more efficient dental treatment.</w:t>
      </w:r>
      <w:r w:rsidRPr="002237C2">
        <w:rPr>
          <w:rFonts w:ascii="Arial" w:eastAsia="Aptos" w:hAnsi="Arial" w:cs="Arial"/>
          <w:color w:val="444444"/>
          <w:shd w:val="clear" w:color="auto" w:fill="FFFFFF"/>
          <w:lang w:eastAsia="en-US"/>
        </w:rPr>
        <w:t xml:space="preserve"> A dental assistant must graduate from an accredited dental assisting training program and earn certification or licensure as State law requires. </w:t>
      </w:r>
    </w:p>
    <w:p w14:paraId="3D76962E"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shd w:val="clear" w:color="auto" w:fill="FFFFFF"/>
          <w:lang w:eastAsia="en-US"/>
        </w:rPr>
        <w:t>Direct Employee:</w:t>
      </w:r>
      <w:r w:rsidRPr="002237C2">
        <w:rPr>
          <w:rFonts w:ascii="Arial" w:eastAsia="Aptos" w:hAnsi="Arial" w:cs="Arial"/>
          <w:shd w:val="clear" w:color="auto" w:fill="FFFFFF"/>
          <w:lang w:eastAsia="en-US"/>
        </w:rPr>
        <w:t xml:space="preserve"> A</w:t>
      </w:r>
      <w:r w:rsidRPr="002237C2">
        <w:rPr>
          <w:rFonts w:ascii="Arial" w:eastAsia="Aptos" w:hAnsi="Arial" w:cs="Arial"/>
          <w:lang w:eastAsia="en-US"/>
        </w:rPr>
        <w:t xml:space="preserve"> full- or part-time employee hired by a facility and paid directly through the facility’s payroll. They are considered permanent employees because the intention is to work with them long-term rather than temporarily or as needed.</w:t>
      </w:r>
    </w:p>
    <w:p w14:paraId="096C40C0" w14:textId="77777777" w:rsidR="002237C2" w:rsidRPr="002237C2" w:rsidRDefault="002237C2" w:rsidP="002237C2">
      <w:pPr>
        <w:spacing w:before="252" w:line="278" w:lineRule="auto"/>
        <w:jc w:val="both"/>
        <w:rPr>
          <w:rFonts w:ascii="Arial" w:eastAsia="Aptos" w:hAnsi="Arial" w:cs="Arial"/>
          <w:b/>
          <w:lang w:eastAsia="en-US"/>
        </w:rPr>
      </w:pPr>
      <w:r w:rsidRPr="002237C2">
        <w:rPr>
          <w:rFonts w:ascii="Arial" w:eastAsia="Aptos" w:hAnsi="Arial" w:cs="Arial"/>
          <w:b/>
          <w:lang w:eastAsia="en-US"/>
        </w:rPr>
        <w:t>***Direct</w:t>
      </w:r>
      <w:r w:rsidRPr="002237C2">
        <w:rPr>
          <w:rFonts w:ascii="Arial" w:eastAsia="Aptos" w:hAnsi="Arial" w:cs="Arial"/>
          <w:b/>
          <w:spacing w:val="-7"/>
          <w:lang w:eastAsia="en-US"/>
        </w:rPr>
        <w:t xml:space="preserve"> </w:t>
      </w:r>
      <w:r w:rsidRPr="002237C2">
        <w:rPr>
          <w:rFonts w:ascii="Arial" w:eastAsia="Aptos" w:hAnsi="Arial" w:cs="Arial"/>
          <w:b/>
          <w:lang w:eastAsia="en-US"/>
        </w:rPr>
        <w:t>Services</w:t>
      </w:r>
      <w:r w:rsidRPr="002237C2">
        <w:rPr>
          <w:rFonts w:ascii="Arial" w:eastAsia="Aptos" w:hAnsi="Arial" w:cs="Arial"/>
          <w:b/>
          <w:spacing w:val="-7"/>
          <w:lang w:eastAsia="en-US"/>
        </w:rPr>
        <w:t xml:space="preserve"> </w:t>
      </w:r>
      <w:r w:rsidRPr="002237C2">
        <w:rPr>
          <w:rFonts w:ascii="Arial" w:eastAsia="Aptos" w:hAnsi="Arial" w:cs="Arial"/>
          <w:lang w:eastAsia="en-US"/>
        </w:rPr>
        <w:t>means</w:t>
      </w:r>
      <w:r w:rsidRPr="002237C2">
        <w:rPr>
          <w:rFonts w:ascii="Arial" w:eastAsia="Aptos" w:hAnsi="Arial" w:cs="Arial"/>
          <w:spacing w:val="-5"/>
          <w:lang w:eastAsia="en-US"/>
        </w:rPr>
        <w:t xml:space="preserve"> </w:t>
      </w:r>
      <w:r w:rsidRPr="002237C2">
        <w:rPr>
          <w:rFonts w:ascii="Arial" w:eastAsia="Aptos" w:hAnsi="Arial" w:cs="Arial"/>
          <w:lang w:eastAsia="en-US"/>
        </w:rPr>
        <w:t>services</w:t>
      </w:r>
      <w:r w:rsidRPr="002237C2">
        <w:rPr>
          <w:rFonts w:ascii="Arial" w:eastAsia="Aptos" w:hAnsi="Arial" w:cs="Arial"/>
          <w:spacing w:val="-3"/>
          <w:lang w:eastAsia="en-US"/>
        </w:rPr>
        <w:t xml:space="preserve"> </w:t>
      </w:r>
      <w:r w:rsidRPr="002237C2">
        <w:rPr>
          <w:rFonts w:ascii="Arial" w:eastAsia="Aptos" w:hAnsi="Arial" w:cs="Arial"/>
          <w:lang w:eastAsia="en-US"/>
        </w:rPr>
        <w:t>provided</w:t>
      </w:r>
      <w:r w:rsidRPr="002237C2">
        <w:rPr>
          <w:rFonts w:ascii="Arial" w:eastAsia="Aptos" w:hAnsi="Arial" w:cs="Arial"/>
          <w:spacing w:val="-3"/>
          <w:lang w:eastAsia="en-US"/>
        </w:rPr>
        <w:t xml:space="preserve"> </w:t>
      </w:r>
      <w:r w:rsidRPr="002237C2">
        <w:rPr>
          <w:rFonts w:ascii="Arial" w:eastAsia="Aptos" w:hAnsi="Arial" w:cs="Arial"/>
          <w:lang w:eastAsia="en-US"/>
        </w:rPr>
        <w:t>by</w:t>
      </w:r>
      <w:r w:rsidRPr="002237C2">
        <w:rPr>
          <w:rFonts w:ascii="Arial" w:eastAsia="Aptos" w:hAnsi="Arial" w:cs="Arial"/>
          <w:spacing w:val="-6"/>
          <w:lang w:eastAsia="en-US"/>
        </w:rPr>
        <w:t xml:space="preserve"> </w:t>
      </w:r>
      <w:r w:rsidRPr="002237C2">
        <w:rPr>
          <w:rFonts w:ascii="Arial" w:eastAsia="Aptos" w:hAnsi="Arial" w:cs="Arial"/>
          <w:lang w:eastAsia="en-US"/>
        </w:rPr>
        <w:t>the</w:t>
      </w:r>
      <w:r w:rsidRPr="002237C2">
        <w:rPr>
          <w:rFonts w:ascii="Arial" w:eastAsia="Aptos" w:hAnsi="Arial" w:cs="Arial"/>
          <w:spacing w:val="-7"/>
          <w:lang w:eastAsia="en-US"/>
        </w:rPr>
        <w:t xml:space="preserve"> </w:t>
      </w:r>
      <w:r w:rsidRPr="002237C2">
        <w:rPr>
          <w:rFonts w:ascii="Arial" w:eastAsia="Aptos" w:hAnsi="Arial" w:cs="Arial"/>
          <w:lang w:eastAsia="en-US"/>
        </w:rPr>
        <w:t>clinic’s</w:t>
      </w:r>
      <w:r w:rsidRPr="002237C2">
        <w:rPr>
          <w:rFonts w:ascii="Arial" w:eastAsia="Aptos" w:hAnsi="Arial" w:cs="Arial"/>
          <w:spacing w:val="-2"/>
          <w:lang w:eastAsia="en-US"/>
        </w:rPr>
        <w:t xml:space="preserve"> </w:t>
      </w:r>
      <w:r w:rsidRPr="002237C2">
        <w:rPr>
          <w:rFonts w:ascii="Arial" w:eastAsia="Aptos" w:hAnsi="Arial" w:cs="Arial"/>
          <w:lang w:eastAsia="en-US"/>
        </w:rPr>
        <w:t>staff</w:t>
      </w:r>
      <w:r w:rsidRPr="002237C2">
        <w:rPr>
          <w:rFonts w:ascii="Arial" w:eastAsia="Aptos" w:hAnsi="Arial" w:cs="Arial"/>
          <w:b/>
          <w:bCs/>
          <w:lang w:eastAsia="en-US"/>
        </w:rPr>
        <w:t>.</w:t>
      </w:r>
      <w:r w:rsidRPr="002237C2">
        <w:rPr>
          <w:rFonts w:ascii="Arial" w:eastAsia="Aptos" w:hAnsi="Arial" w:cs="Arial"/>
          <w:b/>
          <w:bCs/>
          <w:spacing w:val="-4"/>
          <w:lang w:eastAsia="en-US"/>
        </w:rPr>
        <w:t xml:space="preserve"> </w:t>
      </w:r>
      <w:r w:rsidRPr="002237C2">
        <w:rPr>
          <w:rFonts w:ascii="Arial" w:eastAsia="Aptos" w:hAnsi="Arial" w:cs="Arial"/>
          <w:b/>
          <w:bCs/>
          <w:lang w:eastAsia="en-US"/>
        </w:rPr>
        <w:t>[42</w:t>
      </w:r>
      <w:r w:rsidRPr="002237C2">
        <w:rPr>
          <w:rFonts w:ascii="Arial" w:eastAsia="Aptos" w:hAnsi="Arial" w:cs="Arial"/>
          <w:b/>
          <w:bCs/>
          <w:spacing w:val="-3"/>
          <w:lang w:eastAsia="en-US"/>
        </w:rPr>
        <w:t xml:space="preserve"> </w:t>
      </w:r>
      <w:r w:rsidRPr="002237C2">
        <w:rPr>
          <w:rFonts w:ascii="Arial" w:eastAsia="Aptos" w:hAnsi="Arial" w:cs="Arial"/>
          <w:b/>
          <w:bCs/>
          <w:lang w:eastAsia="en-US"/>
        </w:rPr>
        <w:t>CFR</w:t>
      </w:r>
      <w:r w:rsidRPr="002237C2">
        <w:rPr>
          <w:rFonts w:ascii="Arial" w:eastAsia="Aptos" w:hAnsi="Arial" w:cs="Arial"/>
          <w:b/>
          <w:bCs/>
          <w:spacing w:val="-6"/>
          <w:lang w:eastAsia="en-US"/>
        </w:rPr>
        <w:t xml:space="preserve"> </w:t>
      </w:r>
      <w:r w:rsidRPr="002237C2">
        <w:rPr>
          <w:rFonts w:ascii="Arial" w:eastAsia="Aptos" w:hAnsi="Arial" w:cs="Arial"/>
          <w:b/>
          <w:bCs/>
          <w:spacing w:val="-2"/>
          <w:lang w:eastAsia="en-US"/>
        </w:rPr>
        <w:t>491.2]</w:t>
      </w:r>
    </w:p>
    <w:p w14:paraId="18FCB7A8"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xml:space="preserve">** Disinfectant: </w:t>
      </w:r>
      <w:r w:rsidRPr="002237C2">
        <w:rPr>
          <w:rFonts w:ascii="Arial" w:eastAsia="Aptos" w:hAnsi="Arial" w:cs="Arial"/>
          <w:lang w:eastAsia="en-US"/>
        </w:rPr>
        <w:t>A chemical agent used to kill viruses and bacteria on surfaces.  It must be an EPA-registered disinfectant with bactericidal, tuberculocidal, and virucidal properties with specific claims and instructions for HIV and HBV. </w:t>
      </w:r>
    </w:p>
    <w:p w14:paraId="321E5A76"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xml:space="preserve">** EPA-Registered: </w:t>
      </w:r>
      <w:r w:rsidRPr="002237C2">
        <w:rPr>
          <w:rFonts w:ascii="Arial" w:eastAsia="Aptos" w:hAnsi="Arial" w:cs="Arial"/>
          <w:lang w:eastAsia="en-US"/>
        </w:rPr>
        <w:t>An EPA registration number signifies that a disinfectant and its claims have been reviewed and approved by the United States Environmental Protection Agency.  </w:t>
      </w:r>
    </w:p>
    <w:p w14:paraId="51811DB5" w14:textId="77777777" w:rsidR="002237C2" w:rsidRPr="002237C2" w:rsidRDefault="002237C2" w:rsidP="002237C2">
      <w:pPr>
        <w:spacing w:line="278" w:lineRule="auto"/>
        <w:rPr>
          <w:rFonts w:ascii="Arial" w:eastAsia="Aptos" w:hAnsi="Arial" w:cs="Arial"/>
          <w:color w:val="000000"/>
          <w:lang w:eastAsia="en-US"/>
        </w:rPr>
      </w:pPr>
      <w:r w:rsidRPr="002237C2">
        <w:rPr>
          <w:rFonts w:ascii="Arial" w:eastAsia="Aptos" w:hAnsi="Arial" w:cs="Arial"/>
          <w:b/>
          <w:bCs/>
          <w:color w:val="000000"/>
          <w:lang w:eastAsia="en-US"/>
        </w:rPr>
        <w:t>Equipment:</w:t>
      </w:r>
      <w:r w:rsidRPr="002237C2">
        <w:rPr>
          <w:rFonts w:ascii="Arial" w:eastAsia="Aptos" w:hAnsi="Arial" w:cs="Arial"/>
          <w:color w:val="000000"/>
          <w:lang w:eastAsia="en-US"/>
        </w:rPr>
        <w:t xml:space="preserve"> The term "equipment" refers to the requirement that the specific item named must meet current performance standards according to the manufacturer’s guidelines.</w:t>
      </w:r>
    </w:p>
    <w:p w14:paraId="615D9579" w14:textId="77777777" w:rsidR="002237C2" w:rsidRPr="002237C2" w:rsidRDefault="002237C2" w:rsidP="002237C2">
      <w:pPr>
        <w:spacing w:line="278" w:lineRule="auto"/>
        <w:rPr>
          <w:rFonts w:ascii="Arial" w:eastAsia="Aptos" w:hAnsi="Arial" w:cs="Arial"/>
          <w:b/>
          <w:bCs/>
          <w:lang w:eastAsia="en-US"/>
        </w:rPr>
      </w:pPr>
      <w:r w:rsidRPr="002237C2">
        <w:rPr>
          <w:rFonts w:ascii="Arial" w:eastAsia="Aptos" w:hAnsi="Arial" w:cs="Arial"/>
          <w:b/>
          <w:bCs/>
          <w:lang w:eastAsia="en-US"/>
        </w:rPr>
        <w:t xml:space="preserve">***Extension Location: </w:t>
      </w:r>
      <w:r w:rsidRPr="002237C2">
        <w:rPr>
          <w:rFonts w:ascii="Arial" w:eastAsia="Aptos" w:hAnsi="Arial" w:cs="Arial"/>
          <w:lang w:eastAsia="en-US"/>
        </w:rPr>
        <w:t xml:space="preserve">A location or site from which a rehabilitation agency provides services within a portion of the total geographic area served by the primary site. The extension location is part of the rehabilitation agency. The extension location should be located sufficiently close to share administration, supervision, and services in a manner that renders it unnecessary for the extension location to independently meet the conditions of participation as a rehabilitation agency. </w:t>
      </w:r>
      <w:r w:rsidRPr="002237C2">
        <w:rPr>
          <w:rFonts w:ascii="Arial" w:eastAsia="Aptos" w:hAnsi="Arial" w:cs="Arial"/>
          <w:i/>
          <w:iCs/>
          <w:lang w:eastAsia="en-US"/>
        </w:rPr>
        <w:t>[485.703 Condition]</w:t>
      </w:r>
    </w:p>
    <w:p w14:paraId="5E3C324D"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xml:space="preserve">Facility Director: </w:t>
      </w:r>
      <w:r w:rsidRPr="002237C2">
        <w:rPr>
          <w:rFonts w:ascii="Arial" w:eastAsia="Aptos" w:hAnsi="Arial" w:cs="Arial"/>
          <w:lang w:eastAsia="en-US"/>
        </w:rPr>
        <w:t>An individual that manages all aspects of a facility's operations. Their duties include budget management, facility planning, and building system maintenance.</w:t>
      </w:r>
    </w:p>
    <w:p w14:paraId="46628AAA" w14:textId="77777777" w:rsidR="002237C2" w:rsidRPr="002237C2" w:rsidRDefault="002237C2" w:rsidP="002237C2">
      <w:pPr>
        <w:spacing w:after="0" w:line="240" w:lineRule="auto"/>
        <w:ind w:right="90"/>
        <w:rPr>
          <w:rFonts w:ascii="Arial" w:eastAsia="Arial" w:hAnsi="Arial" w:cs="Arial"/>
          <w:lang w:eastAsia="en-US"/>
        </w:rPr>
      </w:pPr>
      <w:r w:rsidRPr="002237C2">
        <w:rPr>
          <w:rFonts w:ascii="Arial" w:eastAsia="Arial" w:hAnsi="Arial" w:cs="Arial"/>
          <w:b/>
          <w:lang w:eastAsia="en-US"/>
        </w:rPr>
        <w:t xml:space="preserve">Facility Leadership and Governing Body: </w:t>
      </w:r>
      <w:r w:rsidRPr="002237C2">
        <w:rPr>
          <w:rFonts w:ascii="Arial" w:eastAsia="Arial" w:hAnsi="Arial" w:cs="Arial"/>
          <w:bCs/>
          <w:lang w:eastAsia="en-US"/>
        </w:rPr>
        <w:t>These terms are interchangeable and refer to the person or group of people with full authority and responsibility for directing, overseeing, and controlling the facility’s operations. Medicare uses the term “governing body,” while non-Medicare facilities use the term “facility leadership.” For both, the facility must define in policy the person or group of people that constitute the governing body or facility leadership.</w:t>
      </w:r>
    </w:p>
    <w:p w14:paraId="4D6E7BAA" w14:textId="77777777" w:rsidR="002237C2" w:rsidRPr="002237C2" w:rsidRDefault="002237C2" w:rsidP="002237C2">
      <w:pPr>
        <w:spacing w:after="0" w:line="240" w:lineRule="auto"/>
        <w:ind w:left="720" w:right="90"/>
        <w:rPr>
          <w:rFonts w:ascii="Arial" w:eastAsia="Arial" w:hAnsi="Arial" w:cs="Arial"/>
          <w:b/>
          <w:lang w:eastAsia="en-US"/>
        </w:rPr>
      </w:pPr>
    </w:p>
    <w:p w14:paraId="228B15C8" w14:textId="77777777" w:rsidR="002237C2" w:rsidRPr="002237C2" w:rsidRDefault="002237C2" w:rsidP="002237C2">
      <w:pPr>
        <w:spacing w:after="0" w:line="240" w:lineRule="auto"/>
        <w:ind w:right="90"/>
        <w:rPr>
          <w:rFonts w:ascii="Arial" w:eastAsia="Arial" w:hAnsi="Arial" w:cs="Arial"/>
          <w:bCs/>
          <w:lang w:eastAsia="en-US"/>
        </w:rPr>
      </w:pPr>
      <w:r w:rsidRPr="002237C2">
        <w:rPr>
          <w:rFonts w:ascii="Arial" w:eastAsia="Arial" w:hAnsi="Arial" w:cs="Arial"/>
          <w:b/>
          <w:lang w:eastAsia="en-US"/>
        </w:rPr>
        <w:lastRenderedPageBreak/>
        <w:t xml:space="preserve">Facility Safety Manual: </w:t>
      </w:r>
      <w:r w:rsidRPr="002237C2">
        <w:rPr>
          <w:rFonts w:ascii="Arial" w:eastAsia="Arial" w:hAnsi="Arial" w:cs="Arial"/>
          <w:bCs/>
          <w:lang w:eastAsia="en-US"/>
        </w:rPr>
        <w:t>A compilation of safety procedures and guidelines to follow in emergencies or unsafe situations.</w:t>
      </w:r>
    </w:p>
    <w:p w14:paraId="4CCF5825" w14:textId="77777777" w:rsidR="002237C2" w:rsidRPr="002237C2" w:rsidRDefault="002237C2" w:rsidP="002237C2">
      <w:pPr>
        <w:spacing w:after="0" w:line="240" w:lineRule="auto"/>
        <w:ind w:left="720" w:right="90"/>
        <w:rPr>
          <w:rFonts w:ascii="Arial" w:eastAsia="Arial" w:hAnsi="Arial" w:cs="Arial"/>
          <w:b/>
          <w:lang w:eastAsia="en-US"/>
        </w:rPr>
      </w:pPr>
    </w:p>
    <w:p w14:paraId="49757003" w14:textId="77777777" w:rsidR="002237C2" w:rsidRPr="002237C2" w:rsidRDefault="002237C2" w:rsidP="002237C2">
      <w:pPr>
        <w:spacing w:after="0" w:line="240" w:lineRule="auto"/>
        <w:ind w:right="90"/>
        <w:rPr>
          <w:rFonts w:ascii="Arial" w:eastAsia="Arial" w:hAnsi="Arial" w:cs="Arial"/>
          <w:lang w:eastAsia="en-US"/>
        </w:rPr>
      </w:pPr>
      <w:r w:rsidRPr="002237C2">
        <w:rPr>
          <w:rFonts w:ascii="Arial" w:eastAsia="Arial" w:hAnsi="Arial" w:cs="Arial"/>
          <w:b/>
          <w:lang w:eastAsia="en-US"/>
        </w:rPr>
        <w:t>*** Facility</w:t>
      </w:r>
      <w:r w:rsidRPr="002237C2">
        <w:rPr>
          <w:rFonts w:ascii="Arial" w:eastAsia="Arial" w:hAnsi="Arial" w:cs="Arial"/>
          <w:b/>
          <w:spacing w:val="-15"/>
          <w:lang w:eastAsia="en-US"/>
        </w:rPr>
        <w:t xml:space="preserve"> </w:t>
      </w:r>
      <w:r w:rsidRPr="002237C2">
        <w:rPr>
          <w:rFonts w:ascii="Arial" w:eastAsia="Arial" w:hAnsi="Arial" w:cs="Arial"/>
          <w:b/>
          <w:lang w:eastAsia="en-US"/>
        </w:rPr>
        <w:t xml:space="preserve">services: </w:t>
      </w:r>
      <w:r w:rsidRPr="002237C2">
        <w:rPr>
          <w:rFonts w:ascii="Arial" w:eastAsia="Arial" w:hAnsi="Arial" w:cs="Arial"/>
          <w:bCs/>
          <w:lang w:eastAsia="en-US"/>
        </w:rPr>
        <w:t>For</w:t>
      </w:r>
      <w:r w:rsidRPr="002237C2">
        <w:rPr>
          <w:rFonts w:ascii="Arial" w:eastAsia="Arial" w:hAnsi="Arial" w:cs="Arial"/>
          <w:bCs/>
          <w:spacing w:val="-12"/>
          <w:lang w:eastAsia="en-US"/>
        </w:rPr>
        <w:t xml:space="preserve"> </w:t>
      </w:r>
      <w:r w:rsidRPr="002237C2">
        <w:rPr>
          <w:rFonts w:ascii="Arial" w:eastAsia="Arial" w:hAnsi="Arial" w:cs="Arial"/>
          <w:bCs/>
          <w:lang w:eastAsia="en-US"/>
        </w:rPr>
        <w:t>the</w:t>
      </w:r>
      <w:r w:rsidRPr="002237C2">
        <w:rPr>
          <w:rFonts w:ascii="Arial" w:eastAsia="Arial" w:hAnsi="Arial" w:cs="Arial"/>
          <w:bCs/>
          <w:spacing w:val="-8"/>
          <w:lang w:eastAsia="en-US"/>
        </w:rPr>
        <w:t xml:space="preserve"> </w:t>
      </w:r>
      <w:r w:rsidRPr="002237C2">
        <w:rPr>
          <w:rFonts w:ascii="Arial" w:eastAsia="Arial" w:hAnsi="Arial" w:cs="Arial"/>
          <w:bCs/>
          <w:lang w:eastAsia="en-US"/>
        </w:rPr>
        <w:t>period</w:t>
      </w:r>
      <w:r w:rsidRPr="002237C2">
        <w:rPr>
          <w:rFonts w:ascii="Arial" w:eastAsia="Arial" w:hAnsi="Arial" w:cs="Arial"/>
          <w:bCs/>
          <w:spacing w:val="-7"/>
          <w:lang w:eastAsia="en-US"/>
        </w:rPr>
        <w:t xml:space="preserve"> </w:t>
      </w:r>
      <w:r w:rsidRPr="002237C2">
        <w:rPr>
          <w:rFonts w:ascii="Arial" w:eastAsia="Arial" w:hAnsi="Arial" w:cs="Arial"/>
          <w:bCs/>
          <w:lang w:eastAsia="en-US"/>
        </w:rPr>
        <w:t>before</w:t>
      </w:r>
      <w:r w:rsidRPr="002237C2">
        <w:rPr>
          <w:rFonts w:ascii="Arial" w:eastAsia="Arial" w:hAnsi="Arial" w:cs="Arial"/>
          <w:bCs/>
          <w:spacing w:val="-8"/>
          <w:lang w:eastAsia="en-US"/>
        </w:rPr>
        <w:t xml:space="preserve"> </w:t>
      </w:r>
      <w:r w:rsidRPr="002237C2">
        <w:rPr>
          <w:rFonts w:ascii="Arial" w:eastAsia="Arial" w:hAnsi="Arial" w:cs="Arial"/>
          <w:bCs/>
          <w:lang w:eastAsia="en-US"/>
        </w:rPr>
        <w:t>January</w:t>
      </w:r>
      <w:r w:rsidRPr="002237C2">
        <w:rPr>
          <w:rFonts w:ascii="Arial" w:eastAsia="Arial" w:hAnsi="Arial" w:cs="Arial"/>
          <w:bCs/>
          <w:spacing w:val="-9"/>
          <w:lang w:eastAsia="en-US"/>
        </w:rPr>
        <w:t xml:space="preserve"> </w:t>
      </w:r>
      <w:r w:rsidRPr="002237C2">
        <w:rPr>
          <w:rFonts w:ascii="Arial" w:eastAsia="Arial" w:hAnsi="Arial" w:cs="Arial"/>
          <w:bCs/>
          <w:lang w:eastAsia="en-US"/>
        </w:rPr>
        <w:t>1,</w:t>
      </w:r>
      <w:r w:rsidRPr="002237C2">
        <w:rPr>
          <w:rFonts w:ascii="Arial" w:eastAsia="Arial" w:hAnsi="Arial" w:cs="Arial"/>
          <w:bCs/>
          <w:spacing w:val="-8"/>
          <w:lang w:eastAsia="en-US"/>
        </w:rPr>
        <w:t xml:space="preserve"> </w:t>
      </w:r>
      <w:r w:rsidRPr="002237C2">
        <w:rPr>
          <w:rFonts w:ascii="Arial" w:eastAsia="Arial" w:hAnsi="Arial" w:cs="Arial"/>
          <w:bCs/>
          <w:lang w:eastAsia="en-US"/>
        </w:rPr>
        <w:t>2008,</w:t>
      </w:r>
      <w:r w:rsidRPr="002237C2">
        <w:rPr>
          <w:rFonts w:ascii="Arial" w:eastAsia="Arial" w:hAnsi="Arial" w:cs="Arial"/>
          <w:bCs/>
          <w:spacing w:val="-5"/>
          <w:lang w:eastAsia="en-US"/>
        </w:rPr>
        <w:t xml:space="preserve"> </w:t>
      </w:r>
      <w:r w:rsidRPr="002237C2">
        <w:rPr>
          <w:rFonts w:ascii="Arial" w:eastAsia="Arial" w:hAnsi="Arial" w:cs="Arial"/>
          <w:bCs/>
          <w:lang w:eastAsia="en-US"/>
        </w:rPr>
        <w:t>services</w:t>
      </w:r>
      <w:r w:rsidRPr="002237C2">
        <w:rPr>
          <w:rFonts w:ascii="Arial" w:eastAsia="Arial" w:hAnsi="Arial" w:cs="Arial"/>
          <w:bCs/>
          <w:spacing w:val="-8"/>
          <w:lang w:eastAsia="en-US"/>
        </w:rPr>
        <w:t xml:space="preserve"> </w:t>
      </w:r>
      <w:r w:rsidRPr="002237C2">
        <w:rPr>
          <w:rFonts w:ascii="Arial" w:eastAsia="Arial" w:hAnsi="Arial" w:cs="Arial"/>
          <w:bCs/>
          <w:lang w:eastAsia="en-US"/>
        </w:rPr>
        <w:t>that</w:t>
      </w:r>
      <w:r w:rsidRPr="002237C2">
        <w:rPr>
          <w:rFonts w:ascii="Arial" w:eastAsia="Arial" w:hAnsi="Arial" w:cs="Arial"/>
          <w:bCs/>
          <w:spacing w:val="-5"/>
          <w:lang w:eastAsia="en-US"/>
        </w:rPr>
        <w:t xml:space="preserve"> </w:t>
      </w:r>
      <w:r w:rsidRPr="002237C2">
        <w:rPr>
          <w:rFonts w:ascii="Arial" w:eastAsia="Arial" w:hAnsi="Arial" w:cs="Arial"/>
          <w:bCs/>
          <w:lang w:eastAsia="en-US"/>
        </w:rPr>
        <w:t>are</w:t>
      </w:r>
      <w:r w:rsidRPr="002237C2">
        <w:rPr>
          <w:rFonts w:ascii="Arial" w:eastAsia="Arial" w:hAnsi="Arial" w:cs="Arial"/>
          <w:bCs/>
          <w:spacing w:val="-8"/>
          <w:lang w:eastAsia="en-US"/>
        </w:rPr>
        <w:t xml:space="preserve"> </w:t>
      </w:r>
      <w:r w:rsidRPr="002237C2">
        <w:rPr>
          <w:rFonts w:ascii="Arial" w:eastAsia="Arial" w:hAnsi="Arial" w:cs="Arial"/>
          <w:bCs/>
          <w:lang w:eastAsia="en-US"/>
        </w:rPr>
        <w:t>furnished</w:t>
      </w:r>
      <w:r w:rsidRPr="002237C2">
        <w:rPr>
          <w:rFonts w:ascii="Arial" w:eastAsia="Arial" w:hAnsi="Arial" w:cs="Arial"/>
          <w:bCs/>
          <w:spacing w:val="-7"/>
          <w:lang w:eastAsia="en-US"/>
        </w:rPr>
        <w:t xml:space="preserve"> </w:t>
      </w:r>
      <w:r w:rsidRPr="002237C2">
        <w:rPr>
          <w:rFonts w:ascii="Arial" w:eastAsia="Arial" w:hAnsi="Arial" w:cs="Arial"/>
          <w:bCs/>
          <w:lang w:eastAsia="en-US"/>
        </w:rPr>
        <w:t>in</w:t>
      </w:r>
      <w:r w:rsidRPr="002237C2">
        <w:rPr>
          <w:rFonts w:ascii="Arial" w:eastAsia="Arial" w:hAnsi="Arial" w:cs="Arial"/>
          <w:bCs/>
          <w:spacing w:val="-5"/>
          <w:lang w:eastAsia="en-US"/>
        </w:rPr>
        <w:t xml:space="preserve"> </w:t>
      </w:r>
      <w:r w:rsidRPr="002237C2">
        <w:rPr>
          <w:rFonts w:ascii="Arial" w:eastAsia="Arial" w:hAnsi="Arial" w:cs="Arial"/>
          <w:bCs/>
          <w:lang w:eastAsia="en-US"/>
        </w:rPr>
        <w:t>connection with covered surgical procedures performed in an ASC, and beginning January 1, 2008, means services that are furnished in connection with covered surgical procedures performed in an ASC as provided in §416.164(a) for which payment is included in the ASC payment established under §416.171 for the covered</w:t>
      </w:r>
      <w:r w:rsidRPr="002237C2">
        <w:rPr>
          <w:rFonts w:ascii="Arial" w:eastAsia="Arial" w:hAnsi="Arial" w:cs="Arial"/>
          <w:bCs/>
          <w:spacing w:val="-14"/>
          <w:lang w:eastAsia="en-US"/>
        </w:rPr>
        <w:t xml:space="preserve"> </w:t>
      </w:r>
      <w:r w:rsidRPr="002237C2">
        <w:rPr>
          <w:rFonts w:ascii="Arial" w:eastAsia="Arial" w:hAnsi="Arial" w:cs="Arial"/>
          <w:bCs/>
          <w:lang w:eastAsia="en-US"/>
        </w:rPr>
        <w:t>surgical</w:t>
      </w:r>
      <w:r w:rsidRPr="002237C2">
        <w:rPr>
          <w:rFonts w:ascii="Arial" w:eastAsia="Arial" w:hAnsi="Arial" w:cs="Arial"/>
          <w:bCs/>
          <w:spacing w:val="-14"/>
          <w:lang w:eastAsia="en-US"/>
        </w:rPr>
        <w:t xml:space="preserve"> </w:t>
      </w:r>
      <w:r w:rsidRPr="002237C2">
        <w:rPr>
          <w:rFonts w:ascii="Arial" w:eastAsia="Arial" w:hAnsi="Arial" w:cs="Arial"/>
          <w:bCs/>
          <w:lang w:eastAsia="en-US"/>
        </w:rPr>
        <w:t>procedure</w:t>
      </w:r>
      <w:r w:rsidRPr="002237C2">
        <w:rPr>
          <w:rFonts w:ascii="Arial" w:eastAsia="Arial" w:hAnsi="Arial" w:cs="Arial"/>
          <w:b/>
          <w:lang w:eastAsia="en-US"/>
        </w:rPr>
        <w:t>.</w:t>
      </w:r>
      <w:r w:rsidRPr="002237C2">
        <w:rPr>
          <w:rFonts w:ascii="Arial" w:eastAsia="Arial" w:hAnsi="Arial" w:cs="Arial"/>
          <w:b/>
          <w:spacing w:val="-13"/>
          <w:lang w:eastAsia="en-US"/>
        </w:rPr>
        <w:t xml:space="preserve"> </w:t>
      </w:r>
      <w:r w:rsidRPr="002237C2">
        <w:rPr>
          <w:rFonts w:ascii="Arial" w:eastAsia="Arial" w:hAnsi="Arial" w:cs="Arial"/>
          <w:b/>
          <w:i/>
          <w:lang w:eastAsia="en-US"/>
        </w:rPr>
        <w:t>[42</w:t>
      </w:r>
      <w:r w:rsidRPr="002237C2">
        <w:rPr>
          <w:rFonts w:ascii="Arial" w:eastAsia="Arial" w:hAnsi="Arial" w:cs="Arial"/>
          <w:b/>
          <w:i/>
          <w:spacing w:val="-17"/>
          <w:lang w:eastAsia="en-US"/>
        </w:rPr>
        <w:t xml:space="preserve"> </w:t>
      </w:r>
      <w:r w:rsidRPr="002237C2">
        <w:rPr>
          <w:rFonts w:ascii="Arial" w:eastAsia="Arial" w:hAnsi="Arial" w:cs="Arial"/>
          <w:b/>
          <w:i/>
          <w:lang w:eastAsia="en-US"/>
        </w:rPr>
        <w:t>CFR</w:t>
      </w:r>
      <w:r w:rsidRPr="002237C2">
        <w:rPr>
          <w:rFonts w:ascii="Arial" w:eastAsia="Arial" w:hAnsi="Arial" w:cs="Arial"/>
          <w:b/>
          <w:i/>
          <w:spacing w:val="-17"/>
          <w:lang w:eastAsia="en-US"/>
        </w:rPr>
        <w:t xml:space="preserve"> </w:t>
      </w:r>
      <w:r w:rsidRPr="002237C2">
        <w:rPr>
          <w:rFonts w:ascii="Arial" w:eastAsia="Arial" w:hAnsi="Arial" w:cs="Arial"/>
          <w:b/>
          <w:i/>
          <w:lang w:eastAsia="en-US"/>
        </w:rPr>
        <w:t>416.2]</w:t>
      </w:r>
    </w:p>
    <w:p w14:paraId="3957047F" w14:textId="77777777" w:rsidR="002237C2" w:rsidRPr="002237C2" w:rsidRDefault="002237C2" w:rsidP="002237C2">
      <w:pPr>
        <w:spacing w:after="0" w:line="240" w:lineRule="auto"/>
        <w:ind w:left="720" w:right="90"/>
        <w:rPr>
          <w:rFonts w:ascii="Arial" w:eastAsia="Arial" w:hAnsi="Arial" w:cs="Arial"/>
          <w:b/>
          <w:lang w:eastAsia="en-US"/>
        </w:rPr>
      </w:pPr>
    </w:p>
    <w:p w14:paraId="5A545B12" w14:textId="77777777" w:rsidR="002237C2" w:rsidRPr="002237C2" w:rsidRDefault="002237C2" w:rsidP="002237C2">
      <w:pPr>
        <w:spacing w:after="0" w:line="240" w:lineRule="auto"/>
        <w:ind w:right="90"/>
        <w:rPr>
          <w:rFonts w:ascii="Arial" w:eastAsia="Arial" w:hAnsi="Arial" w:cs="Arial"/>
          <w:bCs/>
          <w:lang w:eastAsia="en-US"/>
        </w:rPr>
      </w:pPr>
      <w:r w:rsidRPr="002237C2">
        <w:rPr>
          <w:rFonts w:ascii="Arial" w:eastAsia="Arial" w:hAnsi="Arial" w:cs="Arial"/>
          <w:b/>
          <w:lang w:eastAsia="en-US"/>
        </w:rPr>
        <w:t xml:space="preserve">Frequent: </w:t>
      </w:r>
      <w:r w:rsidRPr="002237C2">
        <w:rPr>
          <w:rFonts w:ascii="Arial" w:eastAsia="Arial" w:hAnsi="Arial" w:cs="Arial"/>
          <w:bCs/>
          <w:lang w:eastAsia="en-US"/>
        </w:rPr>
        <w:t>Occurring or done on many occasions or in quick </w:t>
      </w:r>
      <w:hyperlink r:id="rId15" w:history="1">
        <w:r w:rsidRPr="002237C2">
          <w:rPr>
            <w:rFonts w:ascii="Arial" w:eastAsia="Arial" w:hAnsi="Arial" w:cs="Arial"/>
            <w:bCs/>
            <w:color w:val="000000"/>
            <w:lang w:eastAsia="en-US"/>
          </w:rPr>
          <w:t>succession</w:t>
        </w:r>
      </w:hyperlink>
      <w:r w:rsidRPr="002237C2">
        <w:rPr>
          <w:rFonts w:ascii="Arial" w:eastAsia="Arial" w:hAnsi="Arial" w:cs="Arial"/>
          <w:bCs/>
          <w:lang w:eastAsia="en-US"/>
        </w:rPr>
        <w:t>; happening often.</w:t>
      </w:r>
    </w:p>
    <w:p w14:paraId="7136A0B2" w14:textId="77777777" w:rsidR="002237C2" w:rsidRPr="002237C2" w:rsidRDefault="002237C2" w:rsidP="002237C2">
      <w:pPr>
        <w:spacing w:after="0" w:line="240" w:lineRule="auto"/>
        <w:ind w:left="720" w:right="90"/>
        <w:rPr>
          <w:rFonts w:ascii="Arial" w:eastAsia="Arial" w:hAnsi="Arial" w:cs="Arial"/>
          <w:b/>
          <w:lang w:eastAsia="en-US"/>
        </w:rPr>
      </w:pPr>
    </w:p>
    <w:p w14:paraId="57BFC0BA" w14:textId="77777777" w:rsidR="002237C2" w:rsidRPr="002237C2" w:rsidRDefault="002237C2" w:rsidP="002237C2">
      <w:pPr>
        <w:spacing w:after="0" w:line="240" w:lineRule="auto"/>
        <w:ind w:right="90"/>
        <w:rPr>
          <w:rFonts w:ascii="Arial" w:eastAsia="Arial" w:hAnsi="Arial" w:cs="Arial"/>
          <w:bCs/>
          <w:lang w:eastAsia="en-US"/>
        </w:rPr>
      </w:pPr>
      <w:r w:rsidRPr="002237C2">
        <w:rPr>
          <w:rFonts w:ascii="Arial" w:eastAsia="Arial" w:hAnsi="Arial" w:cs="Arial"/>
          <w:b/>
          <w:lang w:eastAsia="en-US"/>
        </w:rPr>
        <w:t>General Anesthesia: </w:t>
      </w:r>
      <w:r w:rsidRPr="002237C2">
        <w:rPr>
          <w:rFonts w:ascii="Arial" w:eastAsia="Arial" w:hAnsi="Arial" w:cs="Arial"/>
          <w:bCs/>
          <w:lang w:eastAsia="en-US"/>
        </w:rPr>
        <w:t>A drug-induced loss of consciousness during which patients are not arousable, even by painful stimulation. The ability to independently maintain ventilatory function is often impaired. Patients often require assistance in maintaining a patent airway, and positive pressure ventilation may be required because of depressed spontaneous ventilation or drug-induced depression of neuromuscular function. Cardiovascular function may be impaired.</w:t>
      </w:r>
    </w:p>
    <w:p w14:paraId="72518758" w14:textId="77777777" w:rsidR="002237C2" w:rsidRPr="002237C2" w:rsidRDefault="002237C2" w:rsidP="002237C2">
      <w:pPr>
        <w:spacing w:after="0" w:line="240" w:lineRule="auto"/>
        <w:ind w:left="720" w:right="90"/>
        <w:rPr>
          <w:rFonts w:ascii="Arial" w:eastAsia="Arial" w:hAnsi="Arial" w:cs="Arial"/>
          <w:b/>
          <w:lang w:eastAsia="en-US"/>
        </w:rPr>
      </w:pPr>
    </w:p>
    <w:p w14:paraId="3CC22AC3" w14:textId="77777777" w:rsidR="002237C2" w:rsidRPr="002237C2" w:rsidRDefault="002237C2" w:rsidP="002237C2">
      <w:pPr>
        <w:spacing w:after="0" w:line="240" w:lineRule="auto"/>
        <w:ind w:right="90"/>
        <w:rPr>
          <w:rFonts w:ascii="Arial" w:eastAsia="Arial" w:hAnsi="Arial" w:cs="Arial"/>
          <w:bCs/>
          <w:lang w:eastAsia="en-US"/>
        </w:rPr>
      </w:pPr>
      <w:r w:rsidRPr="002237C2">
        <w:rPr>
          <w:rFonts w:ascii="Arial" w:eastAsia="Arial" w:hAnsi="Arial" w:cs="Arial"/>
          <w:b/>
          <w:lang w:eastAsia="en-US"/>
        </w:rPr>
        <w:t xml:space="preserve">Governing Body and Facility Leadership: </w:t>
      </w:r>
      <w:r w:rsidRPr="002237C2">
        <w:rPr>
          <w:rFonts w:ascii="Arial" w:eastAsia="Arial" w:hAnsi="Arial" w:cs="Arial"/>
          <w:bCs/>
          <w:lang w:eastAsia="en-US"/>
        </w:rPr>
        <w:t xml:space="preserve">These terms are interchangeable and refer to the person or group of people with full authority and responsibility </w:t>
      </w:r>
      <w:r w:rsidRPr="002237C2" w:rsidDel="009B68CF">
        <w:rPr>
          <w:rFonts w:ascii="Arial" w:eastAsia="Arial" w:hAnsi="Arial" w:cs="Arial"/>
          <w:bCs/>
          <w:lang w:eastAsia="en-US"/>
        </w:rPr>
        <w:t xml:space="preserve">for </w:t>
      </w:r>
      <w:r w:rsidRPr="002237C2" w:rsidDel="00426099">
        <w:rPr>
          <w:rFonts w:ascii="Arial" w:eastAsia="Arial" w:hAnsi="Arial" w:cs="Arial"/>
          <w:bCs/>
          <w:lang w:eastAsia="en-US"/>
        </w:rPr>
        <w:t>directing</w:t>
      </w:r>
      <w:r w:rsidRPr="002237C2">
        <w:rPr>
          <w:rFonts w:ascii="Arial" w:eastAsia="Arial" w:hAnsi="Arial" w:cs="Arial"/>
          <w:bCs/>
          <w:lang w:eastAsia="en-US"/>
        </w:rPr>
        <w:t>, overseeing,</w:t>
      </w:r>
      <w:r w:rsidRPr="002237C2" w:rsidDel="00426099">
        <w:rPr>
          <w:rFonts w:ascii="Arial" w:eastAsia="Arial" w:hAnsi="Arial" w:cs="Arial"/>
          <w:bCs/>
          <w:lang w:eastAsia="en-US"/>
        </w:rPr>
        <w:t xml:space="preserve"> and </w:t>
      </w:r>
      <w:r w:rsidRPr="002237C2" w:rsidDel="009B68CF">
        <w:rPr>
          <w:rFonts w:ascii="Arial" w:eastAsia="Arial" w:hAnsi="Arial" w:cs="Arial"/>
          <w:bCs/>
          <w:lang w:eastAsia="en-US"/>
        </w:rPr>
        <w:t xml:space="preserve">controlling </w:t>
      </w:r>
      <w:r w:rsidRPr="002237C2">
        <w:rPr>
          <w:rFonts w:ascii="Arial" w:eastAsia="Arial" w:hAnsi="Arial" w:cs="Arial"/>
          <w:bCs/>
          <w:lang w:eastAsia="en-US"/>
        </w:rPr>
        <w:t>the facility's operations. Medicare uses</w:t>
      </w:r>
      <w:r w:rsidRPr="002237C2" w:rsidDel="009B68CF">
        <w:rPr>
          <w:rFonts w:ascii="Arial" w:eastAsia="Arial" w:hAnsi="Arial" w:cs="Arial"/>
          <w:bCs/>
          <w:lang w:eastAsia="en-US"/>
        </w:rPr>
        <w:t xml:space="preserve"> the </w:t>
      </w:r>
      <w:r w:rsidRPr="002237C2">
        <w:rPr>
          <w:rFonts w:ascii="Arial" w:eastAsia="Arial" w:hAnsi="Arial" w:cs="Arial"/>
          <w:bCs/>
          <w:lang w:eastAsia="en-US"/>
        </w:rPr>
        <w:t>term “governing body,” while non-Medicare facilities use the term “facility leadership.” For both, the facility must define in policy the person or group of people that constitute the governing body or facility leadership.</w:t>
      </w:r>
    </w:p>
    <w:p w14:paraId="7FEF54FA" w14:textId="77777777" w:rsidR="002237C2" w:rsidRPr="002237C2" w:rsidRDefault="002237C2" w:rsidP="002237C2">
      <w:pPr>
        <w:spacing w:after="0" w:line="240" w:lineRule="auto"/>
        <w:ind w:left="720" w:right="90"/>
        <w:rPr>
          <w:rFonts w:ascii="Arial" w:eastAsia="Arial" w:hAnsi="Arial" w:cs="Arial"/>
          <w:b/>
          <w:lang w:eastAsia="en-US"/>
        </w:rPr>
      </w:pPr>
    </w:p>
    <w:p w14:paraId="1B9BE85E"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xml:space="preserve">** Healthcare-Associated Infection (HAI): </w:t>
      </w:r>
      <w:r w:rsidRPr="002237C2">
        <w:rPr>
          <w:rFonts w:ascii="Arial" w:eastAsia="Aptos" w:hAnsi="Arial" w:cs="Arial"/>
          <w:lang w:eastAsia="en-US"/>
        </w:rPr>
        <w:t>An infection acquired by patients while they are receiving medical care, with confirmation of diagnosis by clinical or laboratory evidence. Infective agents may originate from endogenous or exogenous sources. HAIs, which are also known as nosocomial infections, may not become apparent until the patient has been discharged from the healthcare setting. </w:t>
      </w:r>
    </w:p>
    <w:p w14:paraId="472E2734"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xml:space="preserve">** Immediate Use Steam Sterilization (IUSS): </w:t>
      </w:r>
      <w:r w:rsidRPr="002237C2">
        <w:rPr>
          <w:rFonts w:ascii="Arial" w:eastAsia="Aptos" w:hAnsi="Arial" w:cs="Arial"/>
          <w:lang w:eastAsia="en-US"/>
        </w:rPr>
        <w:t>An abbreviated process of steam sterilization of patient care instruments (or devices) for immediate use. </w:t>
      </w:r>
    </w:p>
    <w:p w14:paraId="50A2D38D" w14:textId="77777777" w:rsidR="002237C2" w:rsidRPr="002237C2" w:rsidRDefault="002237C2" w:rsidP="002237C2">
      <w:pPr>
        <w:spacing w:line="278" w:lineRule="auto"/>
        <w:rPr>
          <w:rFonts w:ascii="Arial" w:eastAsia="Aptos" w:hAnsi="Arial" w:cs="Arial"/>
          <w:shd w:val="clear" w:color="auto" w:fill="FFFFFF"/>
          <w:lang w:eastAsia="en-US"/>
        </w:rPr>
      </w:pPr>
      <w:r w:rsidRPr="002237C2">
        <w:rPr>
          <w:rFonts w:ascii="Arial" w:eastAsia="Aptos" w:hAnsi="Arial" w:cs="Arial"/>
          <w:b/>
          <w:bCs/>
          <w:shd w:val="clear" w:color="auto" w:fill="FFFFFF"/>
          <w:lang w:eastAsia="en-US"/>
        </w:rPr>
        <w:t>Immediately Available:</w:t>
      </w:r>
      <w:r w:rsidRPr="002237C2">
        <w:rPr>
          <w:rFonts w:ascii="Arial" w:eastAsia="Aptos" w:hAnsi="Arial" w:cs="Arial"/>
          <w:shd w:val="clear" w:color="auto" w:fill="FFFFFF"/>
          <w:lang w:eastAsia="en-US"/>
        </w:rPr>
        <w:t xml:space="preserve"> Accessible (clinician and equipment) without any delay or waiting period. Examples include the physical presence of the health care professional in the facility to assess, evaluate, and provide care to a patient; a supervising physician is physically accessible and able to attend to the patient, without any delay, to address any situation requiring a supervising physician’s services; and, 1) dedicated to the facility when on duty, 2) unencumbered by conflicting duties or responsibilities, 3) responding without delay when notified.</w:t>
      </w:r>
    </w:p>
    <w:p w14:paraId="119AA403" w14:textId="77777777" w:rsidR="002237C2" w:rsidRPr="002237C2" w:rsidRDefault="002237C2" w:rsidP="002237C2">
      <w:pPr>
        <w:spacing w:line="278" w:lineRule="auto"/>
        <w:rPr>
          <w:rFonts w:ascii="Arial" w:eastAsia="Aptos" w:hAnsi="Arial" w:cs="Arial"/>
          <w:shd w:val="clear" w:color="auto" w:fill="FFFFFF"/>
          <w:lang w:eastAsia="en-US"/>
        </w:rPr>
      </w:pPr>
      <w:r w:rsidRPr="002237C2">
        <w:rPr>
          <w:rFonts w:ascii="Arial" w:eastAsia="Aptos" w:hAnsi="Arial" w:cs="Arial"/>
          <w:b/>
          <w:bCs/>
          <w:shd w:val="clear" w:color="auto" w:fill="FFFFFF"/>
          <w:lang w:eastAsia="en-US"/>
        </w:rPr>
        <w:t>**Infection:</w:t>
      </w:r>
      <w:r w:rsidRPr="002237C2">
        <w:rPr>
          <w:rFonts w:ascii="Arial" w:eastAsia="Aptos" w:hAnsi="Arial" w:cs="Arial"/>
          <w:shd w:val="clear" w:color="auto" w:fill="FFFFFF"/>
          <w:lang w:eastAsia="en-US"/>
        </w:rPr>
        <w:t xml:space="preserve"> The invasion and multiplication of microorganisms in body tissues that cause cellular injury and clinical symptoms. </w:t>
      </w:r>
    </w:p>
    <w:p w14:paraId="7492CE1E" w14:textId="77777777" w:rsidR="002237C2" w:rsidRPr="002237C2" w:rsidRDefault="002237C2" w:rsidP="002237C2">
      <w:pPr>
        <w:spacing w:line="278" w:lineRule="auto"/>
        <w:rPr>
          <w:rFonts w:ascii="Arial" w:eastAsia="Arial" w:hAnsi="Arial" w:cs="Arial"/>
          <w:color w:val="000000"/>
          <w:lang w:eastAsia="en-US"/>
        </w:rPr>
      </w:pPr>
      <w:r w:rsidRPr="002237C2">
        <w:rPr>
          <w:rFonts w:ascii="Arial" w:eastAsia="Aptos" w:hAnsi="Arial" w:cs="Arial"/>
          <w:b/>
          <w:bCs/>
          <w:color w:val="000000"/>
          <w:lang w:eastAsia="en-US"/>
        </w:rPr>
        <w:t>Instrument:</w:t>
      </w:r>
      <w:r w:rsidRPr="002237C2">
        <w:rPr>
          <w:rFonts w:ascii="Arial" w:eastAsia="Aptos" w:hAnsi="Arial" w:cs="Arial"/>
          <w:color w:val="000000"/>
          <w:lang w:eastAsia="en-US"/>
        </w:rPr>
        <w:t xml:space="preserve"> A</w:t>
      </w:r>
      <w:r w:rsidRPr="002237C2">
        <w:rPr>
          <w:rFonts w:ascii="Roboto" w:eastAsia="Roboto" w:hAnsi="Roboto" w:cs="Roboto"/>
          <w:color w:val="000000"/>
          <w:lang w:eastAsia="en-US"/>
        </w:rPr>
        <w:t>ny tool, device, or apparatus used in medicine for the purpose of diagnosing, preventing, treating, or alleviating illness or injury. It encompasses a wide range of items, from simple tools like stethoscopes to complex machines like MRI scanners. Medical instruments can be used to examine the body, record physiological processes, administer treatments, or perform surgical procedures.</w:t>
      </w:r>
    </w:p>
    <w:p w14:paraId="3EFA5C98" w14:textId="77777777" w:rsidR="002237C2" w:rsidRPr="002237C2" w:rsidRDefault="002237C2" w:rsidP="002237C2">
      <w:pPr>
        <w:spacing w:line="278" w:lineRule="auto"/>
        <w:rPr>
          <w:rFonts w:ascii="Arial" w:eastAsia="Aptos" w:hAnsi="Arial" w:cs="Arial"/>
          <w:shd w:val="clear" w:color="auto" w:fill="FFFFFF"/>
          <w:lang w:eastAsia="en-US"/>
        </w:rPr>
      </w:pPr>
      <w:r w:rsidRPr="002237C2">
        <w:rPr>
          <w:rFonts w:ascii="Arial" w:eastAsia="Aptos" w:hAnsi="Arial" w:cs="Arial"/>
          <w:b/>
          <w:bCs/>
          <w:shd w:val="clear" w:color="auto" w:fill="FFFFFF"/>
          <w:lang w:eastAsia="en-US"/>
        </w:rPr>
        <w:lastRenderedPageBreak/>
        <w:t>Intraoperatively</w:t>
      </w:r>
      <w:r w:rsidRPr="002237C2">
        <w:rPr>
          <w:rFonts w:ascii="Arial" w:eastAsia="Aptos" w:hAnsi="Arial" w:cs="Arial"/>
          <w:shd w:val="clear" w:color="auto" w:fill="FFFFFF"/>
          <w:lang w:eastAsia="en-US"/>
        </w:rPr>
        <w:t>: The intraoperative phase extends from the time the patient is admitted to the operating room to the time of anesthesia administration, the performance of the surgical procedure, and until the client is transported to the recovery room or post-anesthesia care unit (PACU).</w:t>
      </w:r>
    </w:p>
    <w:p w14:paraId="25BF0B43" w14:textId="77777777" w:rsidR="002237C2" w:rsidRPr="002237C2" w:rsidRDefault="002237C2" w:rsidP="002237C2">
      <w:pPr>
        <w:spacing w:line="278" w:lineRule="auto"/>
        <w:rPr>
          <w:rFonts w:ascii="Arial" w:eastAsia="Aptos" w:hAnsi="Arial" w:cs="Arial"/>
          <w:shd w:val="clear" w:color="auto" w:fill="FFFFFF"/>
          <w:lang w:eastAsia="en-US"/>
        </w:rPr>
      </w:pPr>
      <w:r w:rsidRPr="002237C2">
        <w:rPr>
          <w:rFonts w:ascii="Arial" w:eastAsia="Aptos" w:hAnsi="Arial" w:cs="Arial"/>
          <w:b/>
          <w:bCs/>
          <w:shd w:val="clear" w:color="auto" w:fill="FFFFFF"/>
          <w:lang w:eastAsia="en-US"/>
        </w:rPr>
        <w:t>** Instructions for Use (IFUs):</w:t>
      </w:r>
      <w:r w:rsidRPr="002237C2">
        <w:rPr>
          <w:rFonts w:ascii="Arial" w:eastAsia="Aptos" w:hAnsi="Arial" w:cs="Arial"/>
          <w:shd w:val="clear" w:color="auto" w:fill="FFFFFF"/>
          <w:lang w:eastAsia="en-US"/>
        </w:rPr>
        <w:t xml:space="preserve"> Specific, detailed instructions provided by the manufacturer. IFUs for medical devices detail the steps required for cleaning, disinfection, and sterilization that are compatible with that device. Products approved for use in cleaning, disinfection, and sterilization will have specific IFUs to follow (e.g., dilution ratio and contact time) to ensure the product's efficacy. </w:t>
      </w:r>
    </w:p>
    <w:p w14:paraId="2D1FCD3A" w14:textId="77777777" w:rsidR="002237C2" w:rsidRPr="002237C2" w:rsidRDefault="002237C2" w:rsidP="002237C2">
      <w:pPr>
        <w:spacing w:line="278" w:lineRule="auto"/>
        <w:rPr>
          <w:rFonts w:ascii="Arial" w:eastAsia="Aptos" w:hAnsi="Arial" w:cs="Arial"/>
          <w:shd w:val="clear" w:color="auto" w:fill="FFFFFF"/>
          <w:lang w:eastAsia="en-US"/>
        </w:rPr>
      </w:pPr>
      <w:r w:rsidRPr="002237C2">
        <w:rPr>
          <w:rFonts w:ascii="Arial" w:eastAsia="Aptos" w:hAnsi="Arial" w:cs="Arial"/>
          <w:b/>
          <w:bCs/>
          <w:shd w:val="clear" w:color="auto" w:fill="FFFFFF"/>
          <w:lang w:eastAsia="en-US"/>
        </w:rPr>
        <w:t>Legally Qualified:</w:t>
      </w:r>
      <w:r w:rsidRPr="002237C2">
        <w:rPr>
          <w:rFonts w:ascii="Arial" w:eastAsia="Aptos" w:hAnsi="Arial" w:cs="Arial"/>
          <w:shd w:val="clear" w:color="auto" w:fill="FFFFFF"/>
          <w:lang w:eastAsia="en-US"/>
        </w:rPr>
        <w:t xml:space="preserve"> </w:t>
      </w:r>
      <w:proofErr w:type="gramStart"/>
      <w:r w:rsidRPr="002237C2">
        <w:rPr>
          <w:rFonts w:ascii="Arial" w:eastAsia="Aptos" w:hAnsi="Arial" w:cs="Arial"/>
          <w:shd w:val="clear" w:color="auto" w:fill="FFFFFF"/>
          <w:lang w:eastAsia="en-US"/>
        </w:rPr>
        <w:t>Being in compliance</w:t>
      </w:r>
      <w:proofErr w:type="gramEnd"/>
      <w:r w:rsidRPr="002237C2">
        <w:rPr>
          <w:rFonts w:ascii="Arial" w:eastAsia="Aptos" w:hAnsi="Arial" w:cs="Arial"/>
          <w:shd w:val="clear" w:color="auto" w:fill="FFFFFF"/>
          <w:lang w:eastAsia="en-US"/>
        </w:rPr>
        <w:t xml:space="preserve"> or accordance with specific requirements or conditions. Is qualified under the applicable local, State or Federal law to hold the position for which he or she holds and has met the qualifications of the position.</w:t>
      </w:r>
    </w:p>
    <w:p w14:paraId="3810F347"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xml:space="preserve">Log: </w:t>
      </w:r>
      <w:r w:rsidRPr="002237C2">
        <w:rPr>
          <w:rFonts w:ascii="Arial" w:eastAsia="Aptos" w:hAnsi="Arial" w:cs="Arial"/>
          <w:lang w:eastAsia="en-US"/>
        </w:rPr>
        <w:t xml:space="preserve">A written record of performance, events, or day-to-day activities. It is </w:t>
      </w:r>
      <w:proofErr w:type="gramStart"/>
      <w:r w:rsidRPr="002237C2">
        <w:rPr>
          <w:rFonts w:ascii="Arial" w:eastAsia="Aptos" w:hAnsi="Arial" w:cs="Arial"/>
          <w:lang w:eastAsia="en-US"/>
        </w:rPr>
        <w:t>similar to</w:t>
      </w:r>
      <w:proofErr w:type="gramEnd"/>
      <w:r w:rsidRPr="002237C2">
        <w:rPr>
          <w:rFonts w:ascii="Arial" w:eastAsia="Aptos" w:hAnsi="Arial" w:cs="Arial"/>
          <w:lang w:eastAsia="en-US"/>
        </w:rPr>
        <w:t xml:space="preserve"> a register</w:t>
      </w:r>
      <w:r w:rsidRPr="002237C2">
        <w:rPr>
          <w:rFonts w:ascii="Arial" w:eastAsia="Aptos" w:hAnsi="Arial" w:cs="Arial"/>
          <w:b/>
          <w:bCs/>
          <w:lang w:eastAsia="en-US"/>
        </w:rPr>
        <w:t>,</w:t>
      </w:r>
      <w:r w:rsidRPr="002237C2">
        <w:rPr>
          <w:rFonts w:ascii="Arial" w:eastAsia="Aptos" w:hAnsi="Arial" w:cs="Arial"/>
          <w:lang w:eastAsia="en-US"/>
        </w:rPr>
        <w:t xml:space="preserve"> which is a written record containing regular entries of items or details.</w:t>
      </w:r>
    </w:p>
    <w:p w14:paraId="7D51B006" w14:textId="77777777" w:rsidR="002237C2" w:rsidRPr="002237C2" w:rsidRDefault="002237C2" w:rsidP="002237C2">
      <w:pPr>
        <w:spacing w:line="278" w:lineRule="auto"/>
        <w:rPr>
          <w:rFonts w:ascii="Arial" w:eastAsia="Aptos" w:hAnsi="Arial" w:cs="Arial"/>
          <w:i/>
          <w:iCs/>
          <w:lang w:eastAsia="en-US"/>
        </w:rPr>
      </w:pPr>
      <w:r w:rsidRPr="002237C2">
        <w:rPr>
          <w:rFonts w:ascii="Arial" w:eastAsia="Aptos" w:hAnsi="Arial" w:cs="Arial"/>
          <w:i/>
          <w:iCs/>
          <w:lang w:eastAsia="en-US"/>
        </w:rPr>
        <w:t>Examples:</w:t>
      </w:r>
    </w:p>
    <w:p w14:paraId="41DAD017" w14:textId="77777777" w:rsidR="002237C2" w:rsidRPr="002237C2" w:rsidRDefault="002237C2" w:rsidP="00135B19">
      <w:pPr>
        <w:numPr>
          <w:ilvl w:val="0"/>
          <w:numId w:val="29"/>
        </w:numPr>
        <w:spacing w:line="259" w:lineRule="auto"/>
        <w:rPr>
          <w:rFonts w:ascii="Arial" w:eastAsia="Aptos" w:hAnsi="Arial" w:cs="Arial"/>
          <w:lang w:eastAsia="en-US"/>
        </w:rPr>
      </w:pPr>
      <w:r w:rsidRPr="002237C2">
        <w:rPr>
          <w:rFonts w:ascii="Arial" w:eastAsia="Aptos" w:hAnsi="Arial" w:cs="Arial"/>
          <w:lang w:eastAsia="en-US"/>
        </w:rPr>
        <w:t xml:space="preserve">On any day that controlled substances are administered, the controlled substance inventory and control record (log/register) must be updated as appropriate to reflect controlled substances administered, received, wasted, and currently stored by two licensed healthcare professionals.  </w:t>
      </w:r>
      <w:r w:rsidRPr="002237C2">
        <w:rPr>
          <w:rFonts w:ascii="Arial" w:eastAsia="Aptos" w:hAnsi="Arial" w:cs="Arial"/>
          <w:i/>
          <w:iCs/>
          <w:lang w:eastAsia="en-US"/>
        </w:rPr>
        <w:t>(6-D-2)</w:t>
      </w:r>
    </w:p>
    <w:p w14:paraId="026DCA37" w14:textId="77777777" w:rsidR="002237C2" w:rsidRPr="002237C2" w:rsidRDefault="002237C2" w:rsidP="00135B19">
      <w:pPr>
        <w:numPr>
          <w:ilvl w:val="0"/>
          <w:numId w:val="29"/>
        </w:numPr>
        <w:spacing w:line="259" w:lineRule="auto"/>
        <w:rPr>
          <w:rFonts w:ascii="Arial" w:eastAsia="Aptos" w:hAnsi="Arial" w:cs="Arial"/>
          <w:lang w:eastAsia="en-US"/>
        </w:rPr>
      </w:pPr>
      <w:r w:rsidRPr="002237C2">
        <w:rPr>
          <w:rFonts w:ascii="Arial" w:eastAsia="Aptos" w:hAnsi="Arial" w:cs="Arial"/>
          <w:lang w:eastAsia="en-US"/>
        </w:rPr>
        <w:t xml:space="preserve">A written record (log/register) of all operative cases is maintained by the facility.  </w:t>
      </w:r>
      <w:r w:rsidRPr="002237C2">
        <w:rPr>
          <w:rFonts w:ascii="Arial" w:eastAsia="Aptos" w:hAnsi="Arial" w:cs="Arial"/>
          <w:i/>
          <w:iCs/>
          <w:lang w:eastAsia="en-US"/>
        </w:rPr>
        <w:t>(8-L-1)</w:t>
      </w:r>
    </w:p>
    <w:p w14:paraId="48F35AE0" w14:textId="77777777" w:rsidR="002237C2" w:rsidRPr="002237C2" w:rsidRDefault="002237C2" w:rsidP="002237C2">
      <w:pPr>
        <w:spacing w:after="0" w:line="240" w:lineRule="auto"/>
        <w:ind w:right="90"/>
        <w:rPr>
          <w:rFonts w:ascii="Arial" w:eastAsia="Arial" w:hAnsi="Arial" w:cs="Arial"/>
          <w:bCs/>
          <w:lang w:eastAsia="en-US"/>
        </w:rPr>
      </w:pPr>
      <w:r w:rsidRPr="002237C2">
        <w:rPr>
          <w:rFonts w:ascii="Arial" w:eastAsia="Arial" w:hAnsi="Arial" w:cs="Arial"/>
          <w:b/>
          <w:lang w:eastAsia="en-US"/>
        </w:rPr>
        <w:t xml:space="preserve">Major Blood Vessels: </w:t>
      </w:r>
      <w:r w:rsidRPr="002237C2">
        <w:rPr>
          <w:rFonts w:ascii="Arial" w:eastAsia="Arial" w:hAnsi="Arial" w:cs="Arial"/>
          <w:bCs/>
          <w:lang w:eastAsia="en-US"/>
        </w:rPr>
        <w:t>A group of critical arteries and veins including the aorta, coronary arteries, pulmonary arteries, superior and inferior vena cava, pulmonary veins, and any intra-cerebral artery or vein.</w:t>
      </w:r>
    </w:p>
    <w:p w14:paraId="3AF21460" w14:textId="77777777" w:rsidR="002237C2" w:rsidRPr="002237C2" w:rsidRDefault="002237C2" w:rsidP="002237C2">
      <w:pPr>
        <w:spacing w:after="0" w:line="240" w:lineRule="auto"/>
        <w:ind w:left="720" w:right="90"/>
        <w:rPr>
          <w:rFonts w:ascii="Arial" w:eastAsia="Arial" w:hAnsi="Arial" w:cs="Arial"/>
          <w:bCs/>
          <w:lang w:eastAsia="en-US"/>
        </w:rPr>
      </w:pPr>
    </w:p>
    <w:p w14:paraId="74047EEA" w14:textId="77777777" w:rsidR="002237C2" w:rsidRPr="002237C2" w:rsidRDefault="002237C2" w:rsidP="002237C2">
      <w:pPr>
        <w:spacing w:after="0" w:line="240" w:lineRule="auto"/>
        <w:ind w:right="90"/>
        <w:rPr>
          <w:rFonts w:ascii="Arial" w:eastAsia="Arial" w:hAnsi="Arial" w:cs="Arial"/>
          <w:bCs/>
          <w:lang w:eastAsia="en-US"/>
        </w:rPr>
      </w:pPr>
      <w:r w:rsidRPr="002237C2">
        <w:rPr>
          <w:rFonts w:ascii="Arial" w:eastAsia="Arial" w:hAnsi="Arial" w:cs="Arial"/>
          <w:b/>
          <w:lang w:eastAsia="en-US"/>
        </w:rPr>
        <w:t>** Mechanical (Physical) Indicator: </w:t>
      </w:r>
      <w:r w:rsidRPr="002237C2">
        <w:rPr>
          <w:rFonts w:ascii="Arial" w:eastAsia="Arial" w:hAnsi="Arial" w:cs="Arial"/>
          <w:bCs/>
          <w:lang w:eastAsia="en-US"/>
        </w:rPr>
        <w:t>Monitors (embedded into the sterilization equipment) that register, record, and report parameters for each cycle (time in use, the temperature achieved, and the pressure attained in the chamber).  The information attained through the gauges and/or printouts provides evidence the sterilization system has met the set parameters (or has not, and there is a need for corrective action). </w:t>
      </w:r>
    </w:p>
    <w:p w14:paraId="6B85C141" w14:textId="77777777" w:rsidR="002237C2" w:rsidRPr="002237C2" w:rsidRDefault="002237C2" w:rsidP="002237C2">
      <w:pPr>
        <w:spacing w:after="0" w:line="240" w:lineRule="auto"/>
        <w:ind w:left="720" w:right="90"/>
        <w:rPr>
          <w:rFonts w:ascii="Arial" w:eastAsia="Arial" w:hAnsi="Arial" w:cs="Arial"/>
          <w:b/>
          <w:lang w:eastAsia="en-US"/>
        </w:rPr>
      </w:pPr>
    </w:p>
    <w:p w14:paraId="0553CA56" w14:textId="77777777" w:rsidR="002237C2" w:rsidRPr="002237C2" w:rsidRDefault="002237C2" w:rsidP="002237C2">
      <w:pPr>
        <w:spacing w:after="0" w:line="240" w:lineRule="auto"/>
        <w:ind w:right="90"/>
        <w:rPr>
          <w:rFonts w:ascii="Arial" w:eastAsia="Arial" w:hAnsi="Arial" w:cs="Arial"/>
          <w:bCs/>
          <w:lang w:eastAsia="en-US"/>
        </w:rPr>
      </w:pPr>
      <w:r w:rsidRPr="002237C2">
        <w:rPr>
          <w:rFonts w:ascii="Arial" w:eastAsia="Arial" w:hAnsi="Arial" w:cs="Arial"/>
          <w:b/>
          <w:lang w:eastAsia="en-US"/>
        </w:rPr>
        <w:t xml:space="preserve">Medical Director: </w:t>
      </w:r>
      <w:r w:rsidRPr="002237C2">
        <w:rPr>
          <w:rFonts w:ascii="Arial" w:eastAsia="Arial" w:hAnsi="Arial" w:cs="Arial"/>
          <w:bCs/>
          <w:lang w:eastAsia="en-US"/>
        </w:rPr>
        <w:t>The clinician responsible for overall oversight of the facility.</w:t>
      </w:r>
    </w:p>
    <w:p w14:paraId="7A85F21F" w14:textId="77777777" w:rsidR="002237C2" w:rsidRPr="002237C2" w:rsidRDefault="002237C2" w:rsidP="002237C2">
      <w:pPr>
        <w:spacing w:after="0" w:line="240" w:lineRule="auto"/>
        <w:ind w:left="720" w:right="90"/>
        <w:rPr>
          <w:rFonts w:ascii="Arial" w:eastAsia="Arial" w:hAnsi="Arial" w:cs="Arial"/>
          <w:b/>
          <w:lang w:eastAsia="en-US"/>
        </w:rPr>
      </w:pPr>
    </w:p>
    <w:p w14:paraId="7FA687E5"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Medical Staff:</w:t>
      </w:r>
      <w:r w:rsidRPr="002237C2">
        <w:rPr>
          <w:rFonts w:ascii="Arial" w:eastAsia="Aptos" w:hAnsi="Arial" w:cs="Arial"/>
          <w:lang w:eastAsia="en-US"/>
        </w:rPr>
        <w:t xml:space="preserve"> The organized body of licensed physicians and other healthcare providers who are permitted by law and through credentialing and privileges granted by the facility leadership to provide medical care within the facility The medical staff includes physicians, surgeons, specialists, CRNAs, NPs, PAs, and allied health professionals, as identified in facility policy.</w:t>
      </w:r>
    </w:p>
    <w:p w14:paraId="32B8471D" w14:textId="77777777" w:rsidR="002237C2" w:rsidRPr="002237C2" w:rsidRDefault="002237C2" w:rsidP="002237C2">
      <w:pPr>
        <w:spacing w:after="0" w:line="240" w:lineRule="auto"/>
        <w:ind w:right="90"/>
        <w:rPr>
          <w:rFonts w:ascii="Arial" w:eastAsia="Arial" w:hAnsi="Arial" w:cs="Arial"/>
          <w:bCs/>
          <w:lang w:eastAsia="en-US"/>
        </w:rPr>
      </w:pPr>
      <w:r w:rsidRPr="002237C2">
        <w:rPr>
          <w:rFonts w:ascii="Arial" w:eastAsia="Arial" w:hAnsi="Arial" w:cs="Arial"/>
          <w:b/>
          <w:lang w:eastAsia="en-US"/>
        </w:rPr>
        <w:t xml:space="preserve">* Minimal Sedation: </w:t>
      </w:r>
      <w:r w:rsidRPr="002237C2">
        <w:rPr>
          <w:rFonts w:ascii="Arial" w:eastAsia="Arial" w:hAnsi="Arial" w:cs="Arial"/>
          <w:bCs/>
          <w:lang w:eastAsia="en-US"/>
        </w:rPr>
        <w:t xml:space="preserve">A drug-induced state during which patients respond normally to verbal commands. Although cognitive function and physical coordination may be impaired, airway reflexes, and ventilatory and cardiovascular functions are unaffected. </w:t>
      </w:r>
    </w:p>
    <w:p w14:paraId="628D052A" w14:textId="77777777" w:rsidR="002237C2" w:rsidRPr="002237C2" w:rsidRDefault="002237C2" w:rsidP="002237C2">
      <w:pPr>
        <w:spacing w:after="0" w:line="240" w:lineRule="auto"/>
        <w:ind w:left="720" w:right="90"/>
        <w:rPr>
          <w:rFonts w:ascii="Arial" w:eastAsia="Arial" w:hAnsi="Arial" w:cs="Arial"/>
          <w:bCs/>
          <w:lang w:eastAsia="en-US"/>
        </w:rPr>
      </w:pPr>
    </w:p>
    <w:p w14:paraId="570C1019" w14:textId="77777777" w:rsidR="002237C2" w:rsidRPr="002237C2" w:rsidRDefault="002237C2" w:rsidP="002237C2">
      <w:pPr>
        <w:spacing w:after="0" w:line="240" w:lineRule="auto"/>
        <w:ind w:right="90"/>
        <w:rPr>
          <w:rFonts w:ascii="Arial" w:eastAsia="Arial" w:hAnsi="Arial" w:cs="Arial"/>
          <w:bCs/>
          <w:lang w:eastAsia="en-US"/>
        </w:rPr>
      </w:pPr>
      <w:r w:rsidRPr="002237C2">
        <w:rPr>
          <w:rFonts w:ascii="Arial" w:eastAsia="Arial" w:hAnsi="Arial" w:cs="Arial"/>
          <w:b/>
          <w:lang w:eastAsia="en-US"/>
        </w:rPr>
        <w:t>* Moderate Sedation/Analgesia (“Conscious Sedation” or “Procedural Sedation):  </w:t>
      </w:r>
      <w:r w:rsidRPr="002237C2">
        <w:rPr>
          <w:rFonts w:ascii="Arial" w:eastAsia="Arial" w:hAnsi="Arial" w:cs="Arial"/>
          <w:bCs/>
          <w:lang w:eastAsia="en-US"/>
        </w:rPr>
        <w:t xml:space="preserve">A drug-induced depression of consciousness during which patients respond purposefully to verbal commands, either alone or accompanied by light tactile stimulation. No interventions are required to </w:t>
      </w:r>
      <w:r w:rsidRPr="002237C2">
        <w:rPr>
          <w:rFonts w:ascii="Arial" w:eastAsia="Arial" w:hAnsi="Arial" w:cs="Arial"/>
          <w:bCs/>
          <w:lang w:eastAsia="en-US"/>
        </w:rPr>
        <w:lastRenderedPageBreak/>
        <w:t xml:space="preserve">maintain a patent airway, and spontaneous ventilation is adequate. Cardiovascular function is usually maintained. </w:t>
      </w:r>
    </w:p>
    <w:p w14:paraId="04D261E2" w14:textId="77777777" w:rsidR="002237C2" w:rsidRPr="002237C2" w:rsidRDefault="002237C2" w:rsidP="002237C2">
      <w:pPr>
        <w:spacing w:after="0" w:line="240" w:lineRule="auto"/>
        <w:ind w:left="720" w:right="90"/>
        <w:rPr>
          <w:rFonts w:ascii="Arial" w:eastAsia="Arial" w:hAnsi="Arial" w:cs="Arial"/>
          <w:b/>
          <w:lang w:eastAsia="en-US"/>
        </w:rPr>
      </w:pPr>
    </w:p>
    <w:p w14:paraId="1601C391" w14:textId="77777777" w:rsidR="002237C2" w:rsidRPr="002237C2" w:rsidRDefault="002237C2" w:rsidP="002237C2">
      <w:pPr>
        <w:spacing w:after="0" w:line="240" w:lineRule="auto"/>
        <w:ind w:right="90"/>
        <w:rPr>
          <w:rFonts w:ascii="Arial" w:eastAsia="Arial" w:hAnsi="Arial" w:cs="Arial"/>
          <w:lang w:eastAsia="en-US"/>
        </w:rPr>
      </w:pPr>
      <w:r w:rsidRPr="002237C2">
        <w:rPr>
          <w:rFonts w:ascii="Arial" w:eastAsia="Arial" w:hAnsi="Arial" w:cs="Arial"/>
          <w:b/>
          <w:lang w:eastAsia="en-US"/>
        </w:rPr>
        <w:t xml:space="preserve">* Monitored Anesthesia Care (“MAC”) </w:t>
      </w:r>
      <w:r w:rsidRPr="002237C2">
        <w:rPr>
          <w:rFonts w:ascii="Arial" w:eastAsia="Arial" w:hAnsi="Arial" w:cs="Arial"/>
          <w:bCs/>
          <w:lang w:eastAsia="en-US"/>
        </w:rPr>
        <w:t>does not describe the continuum of depth of sedation; rather, it describes “a specific anesthesia service performed by a qualified anesthesia provider, for a diagnostic or therapeutic procedure.” Indications for monitored anesthesia care include "the need for deeper levels of analgesia and sedation than can be provided by moderate sedation (including potential conversion to a general or regional anesthetic).</w:t>
      </w:r>
      <w:r w:rsidRPr="002237C2">
        <w:rPr>
          <w:rFonts w:ascii="Arial" w:eastAsia="Arial" w:hAnsi="Arial" w:cs="Arial"/>
          <w:b/>
          <w:lang w:eastAsia="en-US"/>
        </w:rPr>
        <w:t xml:space="preserve"> </w:t>
      </w:r>
    </w:p>
    <w:p w14:paraId="5CB84872" w14:textId="77777777" w:rsidR="002237C2" w:rsidRPr="002237C2" w:rsidRDefault="002237C2" w:rsidP="002237C2">
      <w:pPr>
        <w:spacing w:after="0" w:line="240" w:lineRule="auto"/>
        <w:ind w:left="720" w:right="90"/>
        <w:rPr>
          <w:rFonts w:ascii="Arial" w:eastAsia="Arial" w:hAnsi="Arial" w:cs="Arial"/>
          <w:b/>
          <w:lang w:eastAsia="en-US"/>
        </w:rPr>
      </w:pPr>
    </w:p>
    <w:p w14:paraId="24C03527" w14:textId="77777777" w:rsidR="002237C2" w:rsidRPr="002237C2" w:rsidRDefault="002237C2" w:rsidP="002237C2">
      <w:pPr>
        <w:spacing w:line="278" w:lineRule="auto"/>
        <w:rPr>
          <w:rFonts w:ascii="Arial" w:eastAsia="Aptos" w:hAnsi="Arial" w:cs="Arial"/>
          <w:color w:val="0563C1"/>
          <w:u w:val="single"/>
          <w:lang w:eastAsia="en-US"/>
        </w:rPr>
      </w:pPr>
      <w:r w:rsidRPr="002237C2">
        <w:rPr>
          <w:rFonts w:ascii="Arial" w:eastAsia="Aptos" w:hAnsi="Arial" w:cs="Arial"/>
          <w:b/>
          <w:bCs/>
          <w:lang w:eastAsia="en-US"/>
        </w:rPr>
        <w:t xml:space="preserve">National Fire Protection Association (NFPA) Business Occupancies, 2021 </w:t>
      </w:r>
      <w:hyperlink r:id="rId16" w:history="1">
        <w:r w:rsidRPr="002237C2">
          <w:rPr>
            <w:rFonts w:ascii="Arial" w:eastAsia="Aptos" w:hAnsi="Arial" w:cs="Arial"/>
            <w:color w:val="0563C1"/>
            <w:u w:val="single"/>
            <w:lang w:eastAsia="en-US"/>
          </w:rPr>
          <w:t>https://www.nfpa.org/news-blogs-and-articles/blogs/2021/05/07/occupancy-classifications-and-model-codes</w:t>
        </w:r>
      </w:hyperlink>
      <w:r w:rsidRPr="002237C2">
        <w:rPr>
          <w:rFonts w:ascii="Arial" w:eastAsia="Aptos" w:hAnsi="Arial" w:cs="Arial"/>
          <w:color w:val="0563C1"/>
          <w:u w:val="single"/>
          <w:lang w:eastAsia="en-US"/>
        </w:rPr>
        <w:t xml:space="preserve"> </w:t>
      </w:r>
    </w:p>
    <w:p w14:paraId="7CC3D6AE" w14:textId="77777777" w:rsidR="002237C2" w:rsidRPr="002237C2" w:rsidRDefault="002237C2" w:rsidP="00135B19">
      <w:pPr>
        <w:numPr>
          <w:ilvl w:val="0"/>
          <w:numId w:val="24"/>
        </w:numPr>
        <w:spacing w:line="259" w:lineRule="auto"/>
        <w:ind w:left="720"/>
        <w:contextualSpacing/>
        <w:rPr>
          <w:rFonts w:ascii="Arial" w:eastAsia="Aptos" w:hAnsi="Arial" w:cs="Arial"/>
          <w:lang w:eastAsia="en-US"/>
        </w:rPr>
      </w:pPr>
      <w:r w:rsidRPr="002237C2">
        <w:rPr>
          <w:rFonts w:ascii="Arial" w:eastAsia="Aptos" w:hAnsi="Arial" w:cs="Arial"/>
          <w:b/>
          <w:bCs/>
          <w:lang w:eastAsia="en-US"/>
        </w:rPr>
        <w:t xml:space="preserve">Business Occupancy </w:t>
      </w:r>
      <w:r w:rsidRPr="002237C2">
        <w:rPr>
          <w:rFonts w:ascii="Arial" w:eastAsia="Aptos" w:hAnsi="Arial" w:cs="Arial"/>
          <w:lang w:eastAsia="en-US"/>
        </w:rPr>
        <w:t>is an occupancy used</w:t>
      </w:r>
      <w:r w:rsidRPr="002237C2">
        <w:rPr>
          <w:rFonts w:ascii="Arial" w:eastAsia="Aptos" w:hAnsi="Arial" w:cs="Arial"/>
          <w:color w:val="000000"/>
          <w:lang w:eastAsia="en-US"/>
        </w:rPr>
        <w:t xml:space="preserve"> </w:t>
      </w:r>
      <w:r w:rsidRPr="002237C2">
        <w:rPr>
          <w:rFonts w:ascii="Arial" w:eastAsia="Aptos" w:hAnsi="Arial" w:cs="Arial"/>
          <w:lang w:eastAsia="en-US"/>
        </w:rPr>
        <w:t>for the transaction of business other than mercantile (engaged in commerce) This includes clinics.</w:t>
      </w:r>
    </w:p>
    <w:p w14:paraId="000FD64A" w14:textId="77777777" w:rsidR="002237C2" w:rsidRPr="002237C2" w:rsidRDefault="002237C2" w:rsidP="002237C2">
      <w:pPr>
        <w:spacing w:line="278" w:lineRule="auto"/>
        <w:ind w:left="720"/>
        <w:contextualSpacing/>
        <w:rPr>
          <w:rFonts w:ascii="Arial" w:eastAsia="Aptos" w:hAnsi="Arial" w:cs="Arial"/>
          <w:lang w:eastAsia="en-US"/>
        </w:rPr>
      </w:pPr>
    </w:p>
    <w:p w14:paraId="7A9C78C5" w14:textId="77777777" w:rsidR="002237C2" w:rsidRPr="002237C2" w:rsidRDefault="002237C2" w:rsidP="00135B19">
      <w:pPr>
        <w:numPr>
          <w:ilvl w:val="0"/>
          <w:numId w:val="24"/>
        </w:numPr>
        <w:spacing w:line="259" w:lineRule="auto"/>
        <w:ind w:left="720"/>
        <w:contextualSpacing/>
        <w:rPr>
          <w:rFonts w:ascii="Arial" w:eastAsia="Aptos" w:hAnsi="Arial" w:cs="Arial"/>
          <w:lang w:eastAsia="en-US"/>
        </w:rPr>
      </w:pPr>
      <w:r w:rsidRPr="002237C2">
        <w:rPr>
          <w:rFonts w:ascii="Arial" w:eastAsia="Aptos" w:hAnsi="Arial" w:cs="Arial"/>
          <w:b/>
          <w:bCs/>
          <w:lang w:eastAsia="en-US"/>
        </w:rPr>
        <w:t xml:space="preserve">Ambulatory Health Care Occupancies </w:t>
      </w:r>
      <w:r w:rsidRPr="002237C2">
        <w:rPr>
          <w:rFonts w:ascii="Arial" w:eastAsia="Aptos" w:hAnsi="Arial" w:cs="Arial"/>
          <w:lang w:eastAsia="en-US"/>
        </w:rPr>
        <w:t>are occupancies used to provide services or treatment simultaneously to four or more patients that provide, on an outpatient basis, one or more of the following:</w:t>
      </w:r>
    </w:p>
    <w:p w14:paraId="5FD21DFE" w14:textId="77777777" w:rsidR="002237C2" w:rsidRPr="002237C2" w:rsidRDefault="002237C2" w:rsidP="00135B19">
      <w:pPr>
        <w:numPr>
          <w:ilvl w:val="1"/>
          <w:numId w:val="24"/>
        </w:numPr>
        <w:spacing w:line="259" w:lineRule="auto"/>
        <w:ind w:left="1440"/>
        <w:contextualSpacing/>
        <w:rPr>
          <w:rFonts w:ascii="Arial" w:eastAsia="Aptos" w:hAnsi="Arial" w:cs="Arial"/>
          <w:lang w:eastAsia="en-US"/>
        </w:rPr>
      </w:pPr>
      <w:r w:rsidRPr="002237C2">
        <w:rPr>
          <w:rFonts w:ascii="Arial" w:eastAsia="Aptos" w:hAnsi="Arial" w:cs="Arial"/>
          <w:lang w:eastAsia="en-US"/>
        </w:rPr>
        <w:t>Treatment for patients that renders the patient's incapable of taking action for </w:t>
      </w:r>
      <w:hyperlink r:id="rId17" w:anchor="3.3.252%2A">
        <w:r w:rsidRPr="002237C2">
          <w:rPr>
            <w:rFonts w:ascii="Arial" w:eastAsia="Aptos" w:hAnsi="Arial" w:cs="Arial"/>
            <w:color w:val="000000"/>
            <w:lang w:eastAsia="en-US"/>
          </w:rPr>
          <w:t>self-preservation</w:t>
        </w:r>
      </w:hyperlink>
      <w:r w:rsidRPr="002237C2">
        <w:rPr>
          <w:rFonts w:ascii="Arial" w:eastAsia="Aptos" w:hAnsi="Arial" w:cs="Arial"/>
          <w:color w:val="000000"/>
          <w:lang w:eastAsia="en-US"/>
        </w:rPr>
        <w:t> </w:t>
      </w:r>
      <w:r w:rsidRPr="002237C2">
        <w:rPr>
          <w:rFonts w:ascii="Arial" w:eastAsia="Aptos" w:hAnsi="Arial" w:cs="Arial"/>
          <w:lang w:eastAsia="en-US"/>
        </w:rPr>
        <w:t>under emergency conditions without the assistance of others</w:t>
      </w:r>
    </w:p>
    <w:p w14:paraId="1AD58DA4" w14:textId="77777777" w:rsidR="002237C2" w:rsidRPr="002237C2" w:rsidRDefault="002237C2" w:rsidP="00135B19">
      <w:pPr>
        <w:numPr>
          <w:ilvl w:val="1"/>
          <w:numId w:val="24"/>
        </w:numPr>
        <w:spacing w:line="259" w:lineRule="auto"/>
        <w:ind w:left="1440"/>
        <w:contextualSpacing/>
        <w:rPr>
          <w:rFonts w:ascii="Arial" w:eastAsia="Aptos" w:hAnsi="Arial" w:cs="Arial"/>
          <w:color w:val="000000"/>
          <w:lang w:eastAsia="en-US"/>
        </w:rPr>
      </w:pPr>
      <w:r w:rsidRPr="002237C2">
        <w:rPr>
          <w:rFonts w:ascii="Arial" w:eastAsia="Aptos" w:hAnsi="Arial" w:cs="Arial"/>
          <w:lang w:eastAsia="en-US"/>
        </w:rPr>
        <w:t xml:space="preserve">Anesthesia that renders patients incapable of taking action </w:t>
      </w:r>
      <w:r w:rsidRPr="002237C2">
        <w:rPr>
          <w:rFonts w:ascii="Arial" w:eastAsia="Aptos" w:hAnsi="Arial" w:cs="Arial"/>
          <w:color w:val="000000"/>
          <w:lang w:eastAsia="en-US"/>
        </w:rPr>
        <w:t>for </w:t>
      </w:r>
      <w:hyperlink r:id="rId18" w:anchor="3.3.252%2A">
        <w:r w:rsidRPr="002237C2">
          <w:rPr>
            <w:rFonts w:ascii="Arial" w:eastAsia="Aptos" w:hAnsi="Arial" w:cs="Arial"/>
            <w:color w:val="000000"/>
            <w:lang w:eastAsia="en-US"/>
          </w:rPr>
          <w:t>self-preservation</w:t>
        </w:r>
      </w:hyperlink>
      <w:r w:rsidRPr="002237C2">
        <w:rPr>
          <w:rFonts w:ascii="Arial" w:eastAsia="Aptos" w:hAnsi="Arial" w:cs="Arial"/>
          <w:color w:val="000000"/>
          <w:lang w:eastAsia="en-US"/>
        </w:rPr>
        <w:t> under emergency conditions without the assistance of others</w:t>
      </w:r>
    </w:p>
    <w:p w14:paraId="0DA7836E" w14:textId="77777777" w:rsidR="002237C2" w:rsidRPr="002237C2" w:rsidRDefault="002237C2" w:rsidP="00135B19">
      <w:pPr>
        <w:numPr>
          <w:ilvl w:val="1"/>
          <w:numId w:val="24"/>
        </w:numPr>
        <w:spacing w:line="259" w:lineRule="auto"/>
        <w:ind w:left="1440"/>
        <w:contextualSpacing/>
        <w:rPr>
          <w:rFonts w:ascii="Arial" w:eastAsia="Aptos" w:hAnsi="Arial" w:cs="Arial"/>
          <w:lang w:eastAsia="en-US"/>
        </w:rPr>
      </w:pPr>
      <w:r w:rsidRPr="002237C2">
        <w:rPr>
          <w:rFonts w:ascii="Arial" w:eastAsia="Aptos" w:hAnsi="Arial" w:cs="Arial"/>
          <w:color w:val="000000"/>
          <w:lang w:eastAsia="en-US"/>
        </w:rPr>
        <w:t>Emergency or urgent care for patients who, due to the nature of their injury or illness, are incapable of taking action for </w:t>
      </w:r>
      <w:hyperlink r:id="rId19" w:anchor="3.3.252%2A">
        <w:r w:rsidRPr="002237C2">
          <w:rPr>
            <w:rFonts w:ascii="Arial" w:eastAsia="Aptos" w:hAnsi="Arial" w:cs="Arial"/>
            <w:color w:val="000000"/>
            <w:lang w:eastAsia="en-US"/>
          </w:rPr>
          <w:t>self-preservation</w:t>
        </w:r>
      </w:hyperlink>
      <w:r w:rsidRPr="002237C2">
        <w:rPr>
          <w:rFonts w:ascii="Arial" w:eastAsia="Aptos" w:hAnsi="Arial" w:cs="Arial"/>
          <w:color w:val="000000"/>
          <w:lang w:eastAsia="en-US"/>
        </w:rPr>
        <w:t> </w:t>
      </w:r>
      <w:r w:rsidRPr="002237C2">
        <w:rPr>
          <w:rFonts w:ascii="Arial" w:eastAsia="Aptos" w:hAnsi="Arial" w:cs="Arial"/>
          <w:lang w:eastAsia="en-US"/>
        </w:rPr>
        <w:t>under emergency conditions without the assistance of others</w:t>
      </w:r>
    </w:p>
    <w:p w14:paraId="6E69C4F0" w14:textId="77777777" w:rsidR="002237C2" w:rsidRPr="002237C2" w:rsidRDefault="002237C2" w:rsidP="002237C2">
      <w:pPr>
        <w:spacing w:line="278" w:lineRule="auto"/>
        <w:ind w:left="720"/>
        <w:rPr>
          <w:rFonts w:ascii="Arial" w:eastAsia="Aptos" w:hAnsi="Arial" w:cs="Arial"/>
          <w:lang w:eastAsia="en-US"/>
        </w:rPr>
      </w:pPr>
      <w:r w:rsidRPr="002237C2">
        <w:rPr>
          <w:rFonts w:ascii="Arial" w:eastAsia="Aptos" w:hAnsi="Arial" w:cs="Arial"/>
          <w:lang w:eastAsia="en-US"/>
        </w:rPr>
        <w:t>Examples include Day Surgery, Dentists' Offices, oral surgery with sedation, and Endoscopy Centers.</w:t>
      </w:r>
    </w:p>
    <w:p w14:paraId="6AB50AF2"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Nurse Practitioner (NP)</w:t>
      </w:r>
      <w:r w:rsidRPr="002237C2">
        <w:rPr>
          <w:rFonts w:ascii="Arial" w:eastAsia="Aptos" w:hAnsi="Arial" w:cs="Arial"/>
          <w:lang w:eastAsia="en-US"/>
        </w:rPr>
        <w:t>: A person who is currently licensed to practice in the State and meets the applicable State requirements governing the qualifications of nurse practitioners. And meets at least one (1) of the following conditions:</w:t>
      </w:r>
    </w:p>
    <w:p w14:paraId="3E71C526" w14:textId="77777777" w:rsidR="002237C2" w:rsidRPr="002237C2" w:rsidRDefault="002237C2" w:rsidP="00135B19">
      <w:pPr>
        <w:numPr>
          <w:ilvl w:val="0"/>
          <w:numId w:val="20"/>
        </w:numPr>
        <w:spacing w:line="259" w:lineRule="auto"/>
        <w:rPr>
          <w:rFonts w:ascii="Arial" w:eastAsia="Aptos" w:hAnsi="Arial" w:cs="Arial"/>
          <w:lang w:eastAsia="en-US"/>
        </w:rPr>
      </w:pPr>
      <w:r w:rsidRPr="002237C2">
        <w:rPr>
          <w:rFonts w:ascii="Arial" w:eastAsia="Aptos" w:hAnsi="Arial" w:cs="Arial"/>
          <w:lang w:eastAsia="en-US"/>
        </w:rPr>
        <w:t xml:space="preserve"> Is certified as a practitioner by a recognized national certifying body that has established standards for nurse practitioners and possesses a master’s or doctoral degree in nursing practice or</w:t>
      </w:r>
    </w:p>
    <w:p w14:paraId="2DA5177A" w14:textId="77777777" w:rsidR="002237C2" w:rsidRPr="002237C2" w:rsidRDefault="002237C2" w:rsidP="00135B19">
      <w:pPr>
        <w:numPr>
          <w:ilvl w:val="0"/>
          <w:numId w:val="20"/>
        </w:numPr>
        <w:spacing w:line="259" w:lineRule="auto"/>
        <w:rPr>
          <w:rFonts w:ascii="Arial" w:eastAsia="Aptos" w:hAnsi="Arial" w:cs="Arial"/>
          <w:lang w:eastAsia="en-US"/>
        </w:rPr>
      </w:pPr>
      <w:r w:rsidRPr="002237C2">
        <w:rPr>
          <w:rFonts w:ascii="Arial" w:eastAsia="Aptos" w:hAnsi="Arial" w:cs="Arial"/>
          <w:lang w:eastAsia="en-US"/>
        </w:rPr>
        <w:t>Has satisfactorily completed a formal one (1) academic year educational program that:</w:t>
      </w:r>
    </w:p>
    <w:p w14:paraId="3182608A" w14:textId="77777777" w:rsidR="002237C2" w:rsidRPr="002237C2" w:rsidRDefault="002237C2" w:rsidP="00135B19">
      <w:pPr>
        <w:numPr>
          <w:ilvl w:val="0"/>
          <w:numId w:val="19"/>
        </w:numPr>
        <w:spacing w:line="259" w:lineRule="auto"/>
        <w:ind w:hanging="69"/>
        <w:rPr>
          <w:rFonts w:ascii="Arial" w:eastAsia="Aptos" w:hAnsi="Arial" w:cs="Arial"/>
          <w:lang w:eastAsia="en-US"/>
        </w:rPr>
      </w:pPr>
      <w:proofErr w:type="gramStart"/>
      <w:r w:rsidRPr="002237C2">
        <w:rPr>
          <w:rFonts w:ascii="Arial" w:eastAsia="Aptos" w:hAnsi="Arial" w:cs="Arial"/>
          <w:lang w:eastAsia="en-US"/>
        </w:rPr>
        <w:t>Prepares</w:t>
      </w:r>
      <w:proofErr w:type="gramEnd"/>
      <w:r w:rsidRPr="002237C2">
        <w:rPr>
          <w:rFonts w:ascii="Arial" w:eastAsia="Aptos" w:hAnsi="Arial" w:cs="Arial"/>
          <w:lang w:eastAsia="en-US"/>
        </w:rPr>
        <w:t xml:space="preserve"> registered nurses to perform an expanded role.</w:t>
      </w:r>
    </w:p>
    <w:p w14:paraId="71BE50F7" w14:textId="77777777" w:rsidR="002237C2" w:rsidRPr="002237C2" w:rsidRDefault="002237C2" w:rsidP="00135B19">
      <w:pPr>
        <w:numPr>
          <w:ilvl w:val="0"/>
          <w:numId w:val="19"/>
        </w:numPr>
        <w:spacing w:line="259" w:lineRule="auto"/>
        <w:ind w:hanging="69"/>
        <w:rPr>
          <w:rFonts w:ascii="Arial" w:eastAsia="Aptos" w:hAnsi="Arial" w:cs="Arial"/>
          <w:lang w:eastAsia="en-US"/>
        </w:rPr>
      </w:pPr>
      <w:r w:rsidRPr="002237C2">
        <w:rPr>
          <w:rFonts w:ascii="Arial" w:eastAsia="Aptos" w:hAnsi="Arial" w:cs="Arial"/>
          <w:lang w:eastAsia="en-US"/>
        </w:rPr>
        <w:t>That includes at least four (4) months (in the aggregate) of classroom instruction and a component of supervised clinical practice.</w:t>
      </w:r>
    </w:p>
    <w:p w14:paraId="2D3514D5" w14:textId="77777777" w:rsidR="002237C2" w:rsidRPr="002237C2" w:rsidRDefault="002237C2" w:rsidP="00135B19">
      <w:pPr>
        <w:numPr>
          <w:ilvl w:val="0"/>
          <w:numId w:val="19"/>
        </w:numPr>
        <w:spacing w:line="259" w:lineRule="auto"/>
        <w:ind w:hanging="69"/>
        <w:rPr>
          <w:rFonts w:ascii="Arial" w:eastAsia="Aptos" w:hAnsi="Arial" w:cs="Arial"/>
          <w:lang w:eastAsia="en-US"/>
        </w:rPr>
      </w:pPr>
      <w:r w:rsidRPr="002237C2">
        <w:rPr>
          <w:rFonts w:ascii="Arial" w:eastAsia="Aptos" w:hAnsi="Arial" w:cs="Arial"/>
          <w:lang w:eastAsia="en-US"/>
        </w:rPr>
        <w:t xml:space="preserve">Awards a degree, diploma, or certificate to </w:t>
      </w:r>
      <w:proofErr w:type="gramStart"/>
      <w:r w:rsidRPr="002237C2">
        <w:rPr>
          <w:rFonts w:ascii="Arial" w:eastAsia="Aptos" w:hAnsi="Arial" w:cs="Arial"/>
          <w:lang w:eastAsia="en-US"/>
        </w:rPr>
        <w:t>persons</w:t>
      </w:r>
      <w:proofErr w:type="gramEnd"/>
      <w:r w:rsidRPr="002237C2">
        <w:rPr>
          <w:rFonts w:ascii="Arial" w:eastAsia="Aptos" w:hAnsi="Arial" w:cs="Arial"/>
          <w:lang w:eastAsia="en-US"/>
        </w:rPr>
        <w:t xml:space="preserve"> who successfully complete the program.</w:t>
      </w:r>
    </w:p>
    <w:p w14:paraId="686D0804" w14:textId="77777777" w:rsidR="002237C2" w:rsidRPr="002237C2" w:rsidRDefault="002237C2" w:rsidP="00135B19">
      <w:pPr>
        <w:numPr>
          <w:ilvl w:val="0"/>
          <w:numId w:val="20"/>
        </w:numPr>
        <w:spacing w:line="259" w:lineRule="auto"/>
        <w:contextualSpacing/>
        <w:rPr>
          <w:rFonts w:ascii="Arial" w:eastAsia="Aptos" w:hAnsi="Arial" w:cs="Arial"/>
          <w:lang w:eastAsia="en-US"/>
        </w:rPr>
      </w:pPr>
      <w:r w:rsidRPr="002237C2">
        <w:rPr>
          <w:rFonts w:ascii="Arial" w:eastAsia="Aptos" w:hAnsi="Arial" w:cs="Arial"/>
          <w:lang w:eastAsia="en-US"/>
        </w:rPr>
        <w:t xml:space="preserve">Has successfully completed a formal educational program (for preparing registered nurses to perform an expanded role) that does not meet the requirements identified above in paragraph 2, and the Nurse Practitioner has been performing an expanded role in the delivery of care for </w:t>
      </w:r>
      <w:r w:rsidRPr="002237C2">
        <w:rPr>
          <w:rFonts w:ascii="Arial" w:eastAsia="Aptos" w:hAnsi="Arial" w:cs="Arial"/>
          <w:lang w:eastAsia="en-US"/>
        </w:rPr>
        <w:lastRenderedPageBreak/>
        <w:t>a total of 12 months during the 18-month period immediately preceding the effective date of the subpart.</w:t>
      </w:r>
    </w:p>
    <w:p w14:paraId="39D97D16" w14:textId="77777777" w:rsidR="002237C2" w:rsidRPr="002237C2" w:rsidRDefault="002237C2" w:rsidP="002237C2">
      <w:pPr>
        <w:spacing w:line="278" w:lineRule="auto"/>
        <w:rPr>
          <w:rFonts w:ascii="Arial" w:eastAsia="Arial" w:hAnsi="Arial" w:cs="Arial"/>
          <w:lang w:eastAsia="en-US"/>
        </w:rPr>
      </w:pPr>
      <w:r w:rsidRPr="002237C2">
        <w:rPr>
          <w:rFonts w:ascii="Arial" w:eastAsia="Aptos" w:hAnsi="Arial" w:cs="Arial"/>
          <w:b/>
          <w:bCs/>
          <w:lang w:eastAsia="en-US"/>
        </w:rPr>
        <w:t>Nurses Note:</w:t>
      </w:r>
      <w:r w:rsidRPr="002237C2">
        <w:rPr>
          <w:rFonts w:ascii="Arial" w:eastAsia="Arial" w:hAnsi="Arial" w:cs="Arial"/>
          <w:lang w:eastAsia="en-US"/>
        </w:rPr>
        <w:t xml:space="preserve"> Documentation that provides a record of nursing care provided to a patient, family, or community.</w:t>
      </w:r>
    </w:p>
    <w:p w14:paraId="67A08397" w14:textId="77777777" w:rsidR="002237C2" w:rsidRPr="002237C2" w:rsidRDefault="002237C2" w:rsidP="002237C2">
      <w:pPr>
        <w:spacing w:line="278" w:lineRule="auto"/>
        <w:rPr>
          <w:rFonts w:ascii="Arial" w:eastAsia="Arial" w:hAnsi="Arial" w:cs="Arial"/>
          <w:color w:val="000000"/>
          <w:lang w:eastAsia="en-US"/>
        </w:rPr>
      </w:pPr>
      <w:r w:rsidRPr="002237C2">
        <w:rPr>
          <w:rFonts w:ascii="Arial" w:eastAsia="Arial" w:hAnsi="Arial" w:cs="Arial"/>
          <w:b/>
          <w:bCs/>
          <w:color w:val="000000"/>
          <w:lang w:eastAsia="en-US"/>
        </w:rPr>
        <w:t>Office Surgery:</w:t>
      </w:r>
      <w:r w:rsidRPr="002237C2">
        <w:rPr>
          <w:rFonts w:ascii="Arial" w:eastAsia="Arial" w:hAnsi="Arial" w:cs="Arial"/>
          <w:color w:val="000000"/>
          <w:lang w:eastAsia="en-US"/>
        </w:rPr>
        <w:t xml:space="preserve"> Refers to invasive procedures performed under anesthesia or sedation in an outpatient provider’s office or other non-hospital setting.</w:t>
      </w:r>
    </w:p>
    <w:p w14:paraId="13E52674"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xml:space="preserve">Oral Maxillofacial Surgeon (OMF): </w:t>
      </w:r>
      <w:r w:rsidRPr="002237C2">
        <w:rPr>
          <w:rFonts w:ascii="Arial" w:eastAsia="Aptos" w:hAnsi="Arial" w:cs="Arial"/>
          <w:lang w:eastAsia="en-US"/>
        </w:rPr>
        <w:t>A medical doctor who is specifically trained in maxillofacial surgery. Because of the focus on the oral area, typically, maxillofacial surgeons attend dental school for four years after receiving their bachelor’s degree. </w:t>
      </w:r>
    </w:p>
    <w:p w14:paraId="5900E783"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xml:space="preserve">Patient Safety Data Reporting (PSDR): </w:t>
      </w:r>
      <w:r w:rsidRPr="002237C2">
        <w:rPr>
          <w:rFonts w:ascii="Arial" w:eastAsia="Aptos" w:hAnsi="Arial" w:cs="Arial"/>
          <w:lang w:eastAsia="en-US"/>
        </w:rPr>
        <w:t xml:space="preserve">A form of quality control performed by QUAD </w:t>
      </w:r>
      <w:proofErr w:type="spellStart"/>
      <w:r w:rsidRPr="002237C2">
        <w:rPr>
          <w:rFonts w:ascii="Arial" w:eastAsia="Aptos" w:hAnsi="Arial" w:cs="Arial"/>
          <w:lang w:eastAsia="en-US"/>
        </w:rPr>
        <w:t>A</w:t>
      </w:r>
      <w:proofErr w:type="spellEnd"/>
      <w:r w:rsidRPr="002237C2">
        <w:rPr>
          <w:rFonts w:ascii="Arial" w:eastAsia="Aptos" w:hAnsi="Arial" w:cs="Arial"/>
          <w:lang w:eastAsia="en-US"/>
        </w:rPr>
        <w:t xml:space="preserve"> accredited facilities within the outpatient setting. Those participating in the data reporting process create a system-wide culture of clinical quality and demonstrate the positive results of accreditation. PSDR reporting is required for QUAD A facilities participating in Office-Based Surgical, Office-Based Procedural, Oral Maxillofacial Surgery, Pediatric Dentistry, International Surgical, or Medicare ASC programs. Reporting PSDR data is required quarterly, including physician case review. Results of the physician case reviews are discussed during Peer Review meetings.</w:t>
      </w:r>
    </w:p>
    <w:p w14:paraId="12BE6F59" w14:textId="77777777" w:rsidR="002237C2" w:rsidRPr="002237C2" w:rsidRDefault="002237C2" w:rsidP="002237C2">
      <w:pPr>
        <w:spacing w:line="278" w:lineRule="auto"/>
        <w:rPr>
          <w:rFonts w:ascii="Arial" w:eastAsia="Aptos" w:hAnsi="Arial" w:cs="Arial"/>
          <w:b/>
          <w:bCs/>
          <w:lang w:eastAsia="en-US"/>
        </w:rPr>
      </w:pPr>
      <w:r w:rsidRPr="002237C2">
        <w:rPr>
          <w:rFonts w:ascii="Arial" w:eastAsia="Aptos" w:hAnsi="Arial" w:cs="Arial"/>
          <w:b/>
          <w:bCs/>
          <w:lang w:eastAsia="en-US"/>
        </w:rPr>
        <w:t>Pediatric Advanced Life Support (PALS)</w:t>
      </w:r>
      <w:r w:rsidRPr="002237C2">
        <w:rPr>
          <w:rFonts w:ascii="Arial" w:eastAsia="Aptos" w:hAnsi="Arial" w:cs="Arial"/>
          <w:lang w:eastAsia="en-US"/>
        </w:rPr>
        <w:t>: A course that trains and certifies participants in a set of clinical guidelines for the urgent and emergent treatment of life-threatening cardiovascular conditions in children that will cause or have caused cardiac arrest using advanced medical procedures, medications, and techniques through didactic and hands-on skills return demonstration sessions. It builds on the foundation of lifesaving basic life support (BLS) skills. It reflects science and education from the </w:t>
      </w:r>
      <w:r w:rsidRPr="002237C2">
        <w:rPr>
          <w:rFonts w:ascii="Arial" w:eastAsia="Aptos" w:hAnsi="Arial" w:cs="Arial"/>
          <w:i/>
          <w:iCs/>
          <w:lang w:eastAsia="en-US"/>
        </w:rPr>
        <w:t xml:space="preserve">American Heart Association Guidelines Update for CPR and Emergency Cardiovascular Care (ECC). </w:t>
      </w:r>
      <w:r w:rsidRPr="002237C2">
        <w:rPr>
          <w:rFonts w:ascii="Arial" w:eastAsia="Aptos" w:hAnsi="Arial" w:cs="Arial"/>
          <w:lang w:eastAsia="en-US"/>
        </w:rPr>
        <w:t>The course is approved by the American Heart Association (AHA) or an identical content course that conforms to the current AHA Guidelines.</w:t>
      </w:r>
    </w:p>
    <w:p w14:paraId="2EC26C3F" w14:textId="77777777" w:rsidR="002237C2" w:rsidRPr="002237C2" w:rsidRDefault="002237C2" w:rsidP="002237C2">
      <w:pPr>
        <w:tabs>
          <w:tab w:val="left" w:pos="540"/>
        </w:tabs>
        <w:spacing w:line="278" w:lineRule="auto"/>
        <w:rPr>
          <w:rFonts w:ascii="Arial" w:eastAsia="Aptos" w:hAnsi="Arial" w:cs="Arial"/>
          <w:lang w:eastAsia="en-US"/>
        </w:rPr>
      </w:pPr>
      <w:r w:rsidRPr="002237C2">
        <w:rPr>
          <w:rFonts w:ascii="Arial" w:eastAsia="Aptos" w:hAnsi="Arial" w:cs="Arial"/>
          <w:b/>
          <w:bCs/>
          <w:lang w:eastAsia="en-US"/>
        </w:rPr>
        <w:t xml:space="preserve">Pediatric Dentist: </w:t>
      </w:r>
      <w:r w:rsidRPr="002237C2">
        <w:rPr>
          <w:rFonts w:ascii="Arial" w:eastAsia="Aptos" w:hAnsi="Arial" w:cs="Arial"/>
          <w:lang w:eastAsia="en-US"/>
        </w:rPr>
        <w:t>A licensed dentist in the state where the dentist practices and who has satisfactorily completed:</w:t>
      </w:r>
    </w:p>
    <w:p w14:paraId="73BF683A" w14:textId="77777777" w:rsidR="002237C2" w:rsidRPr="002237C2" w:rsidRDefault="002237C2" w:rsidP="00135B19">
      <w:pPr>
        <w:numPr>
          <w:ilvl w:val="0"/>
          <w:numId w:val="22"/>
        </w:numPr>
        <w:shd w:val="clear" w:color="auto" w:fill="FFFFFF"/>
        <w:tabs>
          <w:tab w:val="left" w:pos="720"/>
        </w:tabs>
        <w:spacing w:after="0" w:line="240" w:lineRule="auto"/>
        <w:ind w:left="720" w:hanging="450"/>
        <w:rPr>
          <w:rFonts w:ascii="Arial" w:eastAsia="Times New Roman" w:hAnsi="Arial" w:cs="Arial"/>
          <w:lang w:eastAsia="en-US"/>
        </w:rPr>
      </w:pPr>
      <w:r w:rsidRPr="002237C2">
        <w:rPr>
          <w:rFonts w:ascii="Arial" w:eastAsia="Times New Roman" w:hAnsi="Arial" w:cs="Arial"/>
          <w:lang w:eastAsia="en-US"/>
        </w:rPr>
        <w:t>Four (4) years of dental school.</w:t>
      </w:r>
    </w:p>
    <w:p w14:paraId="110E73E2" w14:textId="77777777" w:rsidR="002237C2" w:rsidRPr="002237C2" w:rsidRDefault="002237C2" w:rsidP="00135B19">
      <w:pPr>
        <w:numPr>
          <w:ilvl w:val="0"/>
          <w:numId w:val="22"/>
        </w:numPr>
        <w:shd w:val="clear" w:color="auto" w:fill="FFFFFF"/>
        <w:tabs>
          <w:tab w:val="left" w:pos="720"/>
        </w:tabs>
        <w:spacing w:after="0" w:line="240" w:lineRule="auto"/>
        <w:ind w:left="720" w:hanging="450"/>
        <w:rPr>
          <w:rFonts w:ascii="Arial" w:eastAsia="Times New Roman" w:hAnsi="Arial" w:cs="Arial"/>
          <w:lang w:eastAsia="en-US"/>
        </w:rPr>
      </w:pPr>
      <w:r w:rsidRPr="002237C2">
        <w:rPr>
          <w:rFonts w:ascii="Arial" w:eastAsia="Times New Roman" w:hAnsi="Arial" w:cs="Arial"/>
          <w:lang w:eastAsia="en-US"/>
        </w:rPr>
        <w:t>Two (2) additional years of residency training in dentistry for infants, children, teens, and children with special needs.</w:t>
      </w:r>
    </w:p>
    <w:p w14:paraId="72804D7C" w14:textId="77777777" w:rsidR="002237C2" w:rsidRPr="002237C2" w:rsidRDefault="002237C2" w:rsidP="00135B19">
      <w:pPr>
        <w:numPr>
          <w:ilvl w:val="0"/>
          <w:numId w:val="22"/>
        </w:numPr>
        <w:tabs>
          <w:tab w:val="left" w:pos="540"/>
          <w:tab w:val="left" w:pos="720"/>
        </w:tabs>
        <w:spacing w:line="259" w:lineRule="auto"/>
        <w:ind w:left="720" w:hanging="450"/>
        <w:contextualSpacing/>
        <w:rPr>
          <w:rFonts w:ascii="Arial" w:eastAsia="Aptos" w:hAnsi="Arial" w:cs="Arial"/>
          <w:lang w:eastAsia="en-US"/>
        </w:rPr>
      </w:pPr>
      <w:r w:rsidRPr="002237C2">
        <w:rPr>
          <w:rFonts w:ascii="Arial" w:eastAsia="Aptos" w:hAnsi="Arial" w:cs="Arial"/>
          <w:lang w:eastAsia="en-US"/>
        </w:rPr>
        <w:t xml:space="preserve"> A minimum of 24 months in an advanced education program accredited by the Commission on Dental Accreditation of the American Dental Association. Such programs “must be designed to provide special knowledge and skills beyond the Doctor of Dental Surgery (DDS) or Doctor of Medicine in Dentistry (DMD) training.</w:t>
      </w:r>
    </w:p>
    <w:p w14:paraId="3F298A94" w14:textId="77777777" w:rsidR="002237C2" w:rsidRPr="002237C2" w:rsidRDefault="002237C2" w:rsidP="00135B19">
      <w:pPr>
        <w:numPr>
          <w:ilvl w:val="0"/>
          <w:numId w:val="22"/>
        </w:numPr>
        <w:tabs>
          <w:tab w:val="left" w:pos="540"/>
        </w:tabs>
        <w:spacing w:line="259" w:lineRule="auto"/>
        <w:ind w:left="720" w:hanging="450"/>
        <w:contextualSpacing/>
        <w:rPr>
          <w:rFonts w:ascii="Arial" w:eastAsia="Aptos" w:hAnsi="Arial" w:cs="Arial"/>
          <w:lang w:eastAsia="en-US"/>
        </w:rPr>
      </w:pPr>
      <w:r w:rsidRPr="002237C2" w:rsidDel="00F2276B">
        <w:rPr>
          <w:rFonts w:ascii="Arial" w:eastAsia="Aptos" w:hAnsi="Arial" w:cs="Arial"/>
          <w:lang w:eastAsia="en-US"/>
        </w:rPr>
        <w:t xml:space="preserve"> </w:t>
      </w:r>
      <w:r w:rsidRPr="002237C2">
        <w:rPr>
          <w:rFonts w:ascii="Arial" w:eastAsia="Aptos" w:hAnsi="Arial" w:cs="Arial"/>
          <w:lang w:eastAsia="en-US"/>
        </w:rPr>
        <w:t>A curriculum of an advanced program provides the dentist with the necessary didactic background and clinical experiences to provide comprehensive primary oral health care and the services of a specialist. </w:t>
      </w:r>
    </w:p>
    <w:p w14:paraId="37B62569" w14:textId="77777777" w:rsidR="002237C2" w:rsidRPr="002237C2" w:rsidRDefault="002237C2" w:rsidP="002237C2">
      <w:pPr>
        <w:spacing w:line="278" w:lineRule="auto"/>
        <w:rPr>
          <w:rFonts w:ascii="Arial" w:eastAsia="Aptos" w:hAnsi="Arial" w:cs="Arial"/>
          <w:b/>
          <w:bCs/>
          <w:color w:val="000000"/>
          <w:lang w:eastAsia="en-US"/>
        </w:rPr>
      </w:pPr>
      <w:r w:rsidRPr="002237C2">
        <w:rPr>
          <w:rFonts w:ascii="Arial" w:eastAsia="Aptos" w:hAnsi="Arial" w:cs="Arial"/>
          <w:b/>
          <w:bCs/>
          <w:color w:val="000000"/>
          <w:lang w:eastAsia="en-US"/>
        </w:rPr>
        <w:t xml:space="preserve">Pediatric Patients: </w:t>
      </w:r>
      <w:r w:rsidRPr="002237C2">
        <w:rPr>
          <w:rFonts w:ascii="Arial" w:eastAsia="Aptos" w:hAnsi="Arial" w:cs="Arial"/>
          <w:color w:val="000000"/>
          <w:lang w:eastAsia="en-US"/>
        </w:rPr>
        <w:t>In Florida, pediatric patients are defined as those who are 13 years of age or under. For all other QUAD A facilities, pediatric patients are defined by facility policy and procedure, which must consider age, BMI or weight, special needs, risk categories, surgery, facility equipment, and capability, unless otherwise defined by the state.</w:t>
      </w:r>
      <w:r w:rsidRPr="002237C2">
        <w:rPr>
          <w:rFonts w:ascii="Arial" w:eastAsia="Aptos" w:hAnsi="Arial" w:cs="Arial"/>
          <w:b/>
          <w:bCs/>
          <w:color w:val="000000"/>
          <w:lang w:eastAsia="en-US"/>
        </w:rPr>
        <w:t xml:space="preserve"> </w:t>
      </w:r>
    </w:p>
    <w:p w14:paraId="61C5F839"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lastRenderedPageBreak/>
        <w:t xml:space="preserve">** Peel Pouch: </w:t>
      </w:r>
      <w:r w:rsidRPr="002237C2">
        <w:rPr>
          <w:rFonts w:ascii="Arial" w:eastAsia="Aptos" w:hAnsi="Arial" w:cs="Arial"/>
          <w:lang w:eastAsia="en-US"/>
        </w:rPr>
        <w:t>A sterilization pouch (or peel pack) is a disposable package validated for use in a sterilizer to allow penetration of the sterilant to the items placed inside.  After sterilization, peel pouches maintain the sterility of the processed item(s) during storage and until needed for use.  Pouches are designated as Class II medical devices and may be self-sealing or heat-sealing. “Double pouching” should only be performed if validated for the specific type of pouch and when the manufacturer’s instructions for use provide the method of packaging and the sterilization parameters.  </w:t>
      </w:r>
    </w:p>
    <w:p w14:paraId="02D07CB3" w14:textId="77777777" w:rsidR="002237C2" w:rsidRPr="002237C2" w:rsidRDefault="002237C2" w:rsidP="002237C2">
      <w:pPr>
        <w:spacing w:line="278" w:lineRule="auto"/>
        <w:rPr>
          <w:rFonts w:ascii="Arial" w:eastAsia="Aptos" w:hAnsi="Arial" w:cs="Arial"/>
          <w:b/>
          <w:bCs/>
          <w:lang w:eastAsia="en-US"/>
        </w:rPr>
      </w:pPr>
      <w:r w:rsidRPr="002237C2">
        <w:rPr>
          <w:rFonts w:ascii="Arial" w:eastAsia="Aptos" w:hAnsi="Arial" w:cs="Arial"/>
          <w:b/>
          <w:bCs/>
          <w:lang w:eastAsia="en-US"/>
        </w:rPr>
        <w:t xml:space="preserve">Peer: </w:t>
      </w:r>
      <w:r w:rsidRPr="002237C2">
        <w:rPr>
          <w:rFonts w:ascii="Arial" w:eastAsia="Aptos" w:hAnsi="Arial" w:cs="Arial"/>
          <w:lang w:eastAsia="en-US"/>
        </w:rPr>
        <w:t>An individual(s) of the same professional discipline and specialty who possesses sufficient training and experience to render judgment on the clinical circumstances under review.</w:t>
      </w:r>
    </w:p>
    <w:p w14:paraId="134C9847"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xml:space="preserve">Peer Review: </w:t>
      </w:r>
      <w:r w:rsidRPr="002237C2">
        <w:rPr>
          <w:rFonts w:ascii="Arial" w:eastAsia="Aptos" w:hAnsi="Arial" w:cs="Arial"/>
          <w:lang w:eastAsia="en-US"/>
        </w:rPr>
        <w:t xml:space="preserve">The task of physicians holding one another to the ethical standards of their profession and maintaining the administration of patient safety and quality of care </w:t>
      </w:r>
      <w:proofErr w:type="gramStart"/>
      <w:r w:rsidRPr="002237C2">
        <w:rPr>
          <w:rFonts w:ascii="Arial" w:eastAsia="Aptos" w:hAnsi="Arial" w:cs="Arial"/>
          <w:lang w:eastAsia="en-US"/>
        </w:rPr>
        <w:t>consistent</w:t>
      </w:r>
      <w:proofErr w:type="gramEnd"/>
      <w:r w:rsidRPr="002237C2">
        <w:rPr>
          <w:rFonts w:ascii="Arial" w:eastAsia="Aptos" w:hAnsi="Arial" w:cs="Arial"/>
          <w:lang w:eastAsia="en-US"/>
        </w:rPr>
        <w:t xml:space="preserve"> with optimal standards of practice. The American Medical Association (AMA) publishes information regarding the peer review process and describes the composition of the Peer Review Committee as follows:  </w:t>
      </w:r>
    </w:p>
    <w:p w14:paraId="7C7A8693" w14:textId="77777777" w:rsidR="002237C2" w:rsidRPr="002237C2" w:rsidRDefault="002237C2" w:rsidP="002237C2">
      <w:pPr>
        <w:spacing w:line="278" w:lineRule="auto"/>
        <w:ind w:left="720"/>
        <w:rPr>
          <w:rFonts w:ascii="Arial" w:eastAsia="Aptos" w:hAnsi="Arial" w:cs="Arial"/>
          <w:lang w:eastAsia="en-US"/>
        </w:rPr>
      </w:pPr>
      <w:r w:rsidRPr="002237C2">
        <w:rPr>
          <w:rFonts w:ascii="Arial" w:eastAsia="Aptos" w:hAnsi="Arial" w:cs="Arial"/>
          <w:i/>
          <w:iCs/>
          <w:lang w:eastAsia="en-US"/>
        </w:rPr>
        <w:t xml:space="preserve">Peer review is conducted in good faith </w:t>
      </w:r>
      <w:r w:rsidRPr="002237C2">
        <w:rPr>
          <w:rFonts w:ascii="Arial" w:eastAsia="Aptos" w:hAnsi="Arial" w:cs="Arial"/>
          <w:b/>
          <w:bCs/>
          <w:i/>
          <w:iCs/>
          <w:lang w:eastAsia="en-US"/>
        </w:rPr>
        <w:t>by physicians who are within the same geographic area or jurisdiction and medical specialty of the physician subject to review</w:t>
      </w:r>
      <w:r w:rsidRPr="002237C2">
        <w:rPr>
          <w:rFonts w:ascii="Arial" w:eastAsia="Aptos" w:hAnsi="Arial" w:cs="Arial"/>
          <w:i/>
          <w:iCs/>
          <w:lang w:eastAsia="en-US"/>
        </w:rPr>
        <w:t xml:space="preserve"> to ensure that all physicians consistently maintain optimal standards of competency to practice medicine. Physicians outside of the organization that are convening peer review may participate in that organization's peer review of a physician if the reviewing physician is within the same geographic area or jurisdiction and medical specialty as the physician who is the subject of peer review.</w:t>
      </w:r>
      <w:r w:rsidRPr="002237C2">
        <w:rPr>
          <w:rFonts w:ascii="Arial" w:eastAsia="Aptos" w:hAnsi="Arial" w:cs="Arial"/>
          <w:lang w:eastAsia="en-US"/>
        </w:rPr>
        <w:t> </w:t>
      </w:r>
    </w:p>
    <w:p w14:paraId="0389C1BF" w14:textId="77777777" w:rsidR="002237C2" w:rsidRPr="002237C2" w:rsidRDefault="002237C2" w:rsidP="002237C2">
      <w:pPr>
        <w:spacing w:line="278" w:lineRule="auto"/>
        <w:ind w:firstLine="720"/>
        <w:rPr>
          <w:rFonts w:ascii="Arial" w:eastAsia="Aptos" w:hAnsi="Arial" w:cs="Arial"/>
          <w:b/>
          <w:bCs/>
          <w:lang w:eastAsia="en-US"/>
        </w:rPr>
      </w:pPr>
      <w:hyperlink r:id="rId20" w:history="1">
        <w:r w:rsidRPr="002237C2">
          <w:rPr>
            <w:rFonts w:ascii="Arial" w:eastAsia="Aptos" w:hAnsi="Arial" w:cs="Arial"/>
            <w:b/>
            <w:bCs/>
            <w:lang w:eastAsia="en-US"/>
          </w:rPr>
          <w:t>What is Peer Review?</w:t>
        </w:r>
      </w:hyperlink>
      <w:r w:rsidRPr="002237C2">
        <w:rPr>
          <w:rFonts w:ascii="Arial" w:eastAsia="Aptos" w:hAnsi="Arial" w:cs="Arial"/>
          <w:b/>
          <w:bCs/>
          <w:lang w:eastAsia="en-US"/>
        </w:rPr>
        <w:t xml:space="preserve"> </w:t>
      </w:r>
      <w:hyperlink r:id="rId21" w:history="1">
        <w:r w:rsidRPr="002237C2">
          <w:rPr>
            <w:rFonts w:ascii="Arial" w:eastAsia="Aptos" w:hAnsi="Arial" w:cs="Arial"/>
            <w:b/>
            <w:bCs/>
            <w:color w:val="0563C1"/>
            <w:u w:val="single"/>
            <w:lang w:eastAsia="en-US"/>
          </w:rPr>
          <w:t>h</w:t>
        </w:r>
        <w:r w:rsidRPr="002237C2">
          <w:rPr>
            <w:rFonts w:ascii="Arial" w:eastAsia="Aptos" w:hAnsi="Arial" w:cs="Arial"/>
            <w:color w:val="0563C1"/>
            <w:u w:val="single"/>
            <w:lang w:eastAsia="en-US"/>
          </w:rPr>
          <w:t>ttps://www.amwa-doc.org/what-is-peer-review/</w:t>
        </w:r>
      </w:hyperlink>
    </w:p>
    <w:p w14:paraId="56DA781A" w14:textId="77777777" w:rsidR="002237C2" w:rsidRPr="002237C2" w:rsidRDefault="002237C2" w:rsidP="002237C2">
      <w:pPr>
        <w:spacing w:line="278" w:lineRule="auto"/>
        <w:rPr>
          <w:rFonts w:ascii="Arial" w:eastAsia="Aptos" w:hAnsi="Arial" w:cs="Arial"/>
          <w:color w:val="000000"/>
          <w:lang w:eastAsia="en-US"/>
        </w:rPr>
      </w:pPr>
      <w:r w:rsidRPr="002237C2">
        <w:rPr>
          <w:rFonts w:ascii="Arial" w:eastAsia="Aptos" w:hAnsi="Arial" w:cs="Arial"/>
          <w:b/>
          <w:bCs/>
          <w:color w:val="000000"/>
          <w:lang w:eastAsia="en-US"/>
        </w:rPr>
        <w:t xml:space="preserve">Percutaneous endovascular intervention: </w:t>
      </w:r>
      <w:r w:rsidRPr="002237C2">
        <w:rPr>
          <w:rFonts w:ascii="Arial" w:eastAsia="Aptos" w:hAnsi="Arial" w:cs="Arial"/>
          <w:color w:val="000000"/>
          <w:lang w:eastAsia="en-US"/>
        </w:rPr>
        <w:t>A procedure performed without an open direct visualization of the target vessel requires only needle puncture of an artery or vein, followed by insertion of catheters, wires, or similar devices, which are then advanced through the blood vessels using imaging guidance. Once the catheter reaches the intended location various maneuvers to address the diseased area may be performed which include, but are not limited to, injection of contrast for imaging, treatment of vessels with angioplasty, atherectomy, covered or uncovered stenting, intentionally occluding vessels or organs (embolization), and delivering medications, radiation, or other energy such as laser, radiofrequency, or cryo.</w:t>
      </w:r>
    </w:p>
    <w:p w14:paraId="163E74BC"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xml:space="preserve">Personnel: </w:t>
      </w:r>
      <w:r w:rsidRPr="002237C2">
        <w:rPr>
          <w:rFonts w:ascii="Arial" w:eastAsia="Aptos" w:hAnsi="Arial" w:cs="Arial"/>
          <w:lang w:eastAsia="en-US"/>
        </w:rPr>
        <w:t>Everyone employed (including volunteers) at a facility, including both direct and indirect (contract) employees who provide care, treatment, or services to patients. The terms “personnel” and “staff” are synonymous.</w:t>
      </w:r>
    </w:p>
    <w:p w14:paraId="75110A5D"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Personal Protective Equipment (PPE):</w:t>
      </w:r>
      <w:r w:rsidRPr="002237C2">
        <w:rPr>
          <w:rFonts w:ascii="Arial" w:eastAsia="Aptos" w:hAnsi="Arial" w:cs="Arial"/>
          <w:lang w:eastAsia="en-US"/>
        </w:rPr>
        <w:t xml:space="preserve"> Protective equipment (e.g., masks, gloves, goggles, face shields, and gowns) for eyes, face, head, and extremities; protective clothing; respiratory devices; and protective shields and barriers designed to protect the wearer from injury and minimize exposure to hazards. </w:t>
      </w:r>
    </w:p>
    <w:p w14:paraId="29C78939"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Physician</w:t>
      </w:r>
      <w:r w:rsidRPr="002237C2">
        <w:rPr>
          <w:rFonts w:ascii="Arial" w:eastAsia="Aptos" w:hAnsi="Arial" w:cs="Arial"/>
          <w:lang w:eastAsia="en-US"/>
        </w:rPr>
        <w:t>: Providers who medically diagnose patients, prescribe and manage medication, and supervise other medical staff</w:t>
      </w:r>
      <w:r w:rsidRPr="002237C2">
        <w:rPr>
          <w:rFonts w:ascii="Arial" w:eastAsia="Aptos" w:hAnsi="Arial" w:cs="Arial"/>
          <w:color w:val="EE0000"/>
          <w:lang w:eastAsia="en-US"/>
        </w:rPr>
        <w:t>.</w:t>
      </w:r>
      <w:r w:rsidRPr="002237C2">
        <w:rPr>
          <w:rFonts w:ascii="Arial" w:eastAsia="Aptos" w:hAnsi="Arial" w:cs="Arial"/>
          <w:lang w:eastAsia="en-US"/>
        </w:rPr>
        <w:t xml:space="preserve"> A licensed Doctor of Medicine (MD) or Doctor of Osteopathy  (DO) legally authorized to practice medicine or surgery in the State in which the function is performed; and </w:t>
      </w:r>
      <w:r w:rsidRPr="002237C2">
        <w:rPr>
          <w:rFonts w:ascii="Arial" w:eastAsia="Aptos" w:hAnsi="Arial" w:cs="Arial"/>
          <w:lang w:eastAsia="en-US"/>
        </w:rPr>
        <w:lastRenderedPageBreak/>
        <w:t>a Doctor of Dental Surgery (DDS) or Doctor of Dental Medicine (DMD) who is legally authorized to practice dentistry by the State in which he/she performs such function and who is acting within the scope of his/her license and a Doctor of Podiatric Medicine</w:t>
      </w:r>
    </w:p>
    <w:p w14:paraId="66E817DC" w14:textId="77777777" w:rsidR="002237C2" w:rsidRPr="002237C2" w:rsidRDefault="002237C2" w:rsidP="002237C2">
      <w:pPr>
        <w:spacing w:line="278" w:lineRule="auto"/>
        <w:rPr>
          <w:rFonts w:ascii="Arial" w:eastAsia="Aptos" w:hAnsi="Arial" w:cs="Arial"/>
          <w:color w:val="212121"/>
          <w:shd w:val="clear" w:color="auto" w:fill="FFFFFF"/>
          <w:lang w:eastAsia="en-US"/>
        </w:rPr>
      </w:pPr>
      <w:r w:rsidRPr="002237C2">
        <w:rPr>
          <w:rFonts w:ascii="Arial" w:eastAsia="Aptos" w:hAnsi="Arial" w:cs="Arial"/>
          <w:b/>
          <w:bCs/>
          <w:lang w:eastAsia="en-US"/>
        </w:rPr>
        <w:t>Physician Anesthesiologist:</w:t>
      </w:r>
      <w:r w:rsidRPr="002237C2">
        <w:rPr>
          <w:rFonts w:ascii="Arial" w:eastAsia="Aptos" w:hAnsi="Arial" w:cs="Arial"/>
          <w:lang w:eastAsia="en-US"/>
        </w:rPr>
        <w:t xml:space="preserve"> A</w:t>
      </w:r>
      <w:r w:rsidRPr="002237C2">
        <w:rPr>
          <w:rFonts w:ascii="Arial" w:eastAsia="Aptos" w:hAnsi="Arial" w:cs="Arial"/>
          <w:color w:val="212121"/>
          <w:shd w:val="clear" w:color="auto" w:fill="FFFFFF"/>
          <w:lang w:eastAsia="en-US"/>
        </w:rPr>
        <w:t xml:space="preserve"> medical doctor who has attained </w:t>
      </w:r>
      <w:r w:rsidRPr="002237C2">
        <w:rPr>
          <w:rFonts w:ascii="Arial" w:eastAsia="Aptos" w:hAnsi="Arial" w:cs="Arial"/>
          <w:shd w:val="clear" w:color="auto" w:fill="FFFFFF"/>
          <w:lang w:eastAsia="en-US"/>
        </w:rPr>
        <w:t>either a </w:t>
      </w:r>
      <w:r w:rsidRPr="002237C2">
        <w:rPr>
          <w:rFonts w:ascii="Arial" w:eastAsia="Aptos" w:hAnsi="Arial" w:cs="Arial"/>
          <w:lang w:eastAsia="en-US"/>
        </w:rPr>
        <w:t>Doctor of Medicine (MD) or Doctor of Osteopathic Medicine</w:t>
      </w:r>
      <w:r w:rsidRPr="002237C2">
        <w:rPr>
          <w:rFonts w:ascii="Arial" w:eastAsia="Aptos" w:hAnsi="Arial" w:cs="Arial"/>
          <w:color w:val="212121"/>
          <w:shd w:val="clear" w:color="auto" w:fill="FFFFFF"/>
          <w:lang w:eastAsia="en-US"/>
        </w:rPr>
        <w:t xml:space="preserve"> (DO) degree and has chosen to specialize in the field of anesthesiology and </w:t>
      </w:r>
      <w:proofErr w:type="gramStart"/>
      <w:r w:rsidRPr="002237C2">
        <w:rPr>
          <w:rFonts w:ascii="Arial" w:eastAsia="Aptos" w:hAnsi="Arial" w:cs="Arial"/>
          <w:color w:val="212121"/>
          <w:lang w:eastAsia="en-US"/>
        </w:rPr>
        <w:t>specializes</w:t>
      </w:r>
      <w:proofErr w:type="gramEnd"/>
      <w:r w:rsidRPr="002237C2">
        <w:rPr>
          <w:rFonts w:ascii="Arial" w:eastAsia="Aptos" w:hAnsi="Arial" w:cs="Arial"/>
          <w:color w:val="212121"/>
          <w:lang w:eastAsia="en-US"/>
        </w:rPr>
        <w:t xml:space="preserve"> in anesthesia care, pain management, and critical care medicine, and have the necessary knowledge to understand and treat the entire human body.</w:t>
      </w:r>
    </w:p>
    <w:p w14:paraId="70E8500D"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Physician Assistant (PA):</w:t>
      </w:r>
      <w:r w:rsidRPr="002237C2">
        <w:rPr>
          <w:rFonts w:ascii="Arial" w:eastAsia="Aptos" w:hAnsi="Arial" w:cs="Arial"/>
          <w:lang w:eastAsia="en-US"/>
        </w:rPr>
        <w:t xml:space="preserve"> An individual who meets the applicable State requirements governing the qualifications for assistants to primary care physicians. And meets one of the following conditions:</w:t>
      </w:r>
    </w:p>
    <w:p w14:paraId="1B53E99A" w14:textId="77777777" w:rsidR="002237C2" w:rsidRPr="002237C2" w:rsidRDefault="002237C2" w:rsidP="002237C2">
      <w:pPr>
        <w:spacing w:line="278" w:lineRule="auto"/>
        <w:ind w:left="720" w:hanging="360"/>
        <w:rPr>
          <w:rFonts w:ascii="Arial" w:eastAsia="Aptos" w:hAnsi="Arial" w:cs="Arial"/>
          <w:lang w:eastAsia="en-US"/>
        </w:rPr>
      </w:pPr>
      <w:r w:rsidRPr="002237C2">
        <w:rPr>
          <w:rFonts w:ascii="Arial" w:eastAsia="Aptos" w:hAnsi="Arial" w:cs="Arial"/>
          <w:lang w:eastAsia="en-US"/>
        </w:rPr>
        <w:t>1) The physician assistant is currently certified by the National Commission on Certification of Physician Assistants to assist physicians.</w:t>
      </w:r>
    </w:p>
    <w:p w14:paraId="7D357B8E" w14:textId="77777777" w:rsidR="002237C2" w:rsidRPr="002237C2" w:rsidRDefault="002237C2" w:rsidP="002237C2">
      <w:pPr>
        <w:spacing w:line="278" w:lineRule="auto"/>
        <w:ind w:left="720" w:hanging="360"/>
        <w:rPr>
          <w:rFonts w:ascii="Arial" w:eastAsia="Aptos" w:hAnsi="Arial" w:cs="Arial"/>
          <w:lang w:eastAsia="en-US"/>
        </w:rPr>
      </w:pPr>
      <w:r w:rsidRPr="002237C2">
        <w:rPr>
          <w:rFonts w:ascii="Arial" w:eastAsia="Aptos" w:hAnsi="Arial" w:cs="Arial"/>
          <w:lang w:eastAsia="en-US"/>
        </w:rPr>
        <w:t>2) The physician assistant has satisfactorily completed a program for preparing physician's assistants that:</w:t>
      </w:r>
    </w:p>
    <w:p w14:paraId="07D1E2C9" w14:textId="77777777" w:rsidR="002237C2" w:rsidRPr="002237C2" w:rsidRDefault="002237C2" w:rsidP="00135B19">
      <w:pPr>
        <w:numPr>
          <w:ilvl w:val="0"/>
          <w:numId w:val="21"/>
        </w:numPr>
        <w:spacing w:line="259" w:lineRule="auto"/>
        <w:ind w:left="810" w:hanging="90"/>
        <w:rPr>
          <w:rFonts w:ascii="Arial" w:eastAsia="Aptos" w:hAnsi="Arial" w:cs="Arial"/>
          <w:lang w:eastAsia="en-US"/>
        </w:rPr>
      </w:pPr>
      <w:proofErr w:type="gramStart"/>
      <w:r w:rsidRPr="002237C2">
        <w:rPr>
          <w:rFonts w:ascii="Arial" w:eastAsia="Aptos" w:hAnsi="Arial" w:cs="Arial"/>
          <w:lang w:eastAsia="en-US"/>
        </w:rPr>
        <w:t>Was</w:t>
      </w:r>
      <w:proofErr w:type="gramEnd"/>
      <w:r w:rsidRPr="002237C2">
        <w:rPr>
          <w:rFonts w:ascii="Arial" w:eastAsia="Aptos" w:hAnsi="Arial" w:cs="Arial"/>
          <w:lang w:eastAsia="en-US"/>
        </w:rPr>
        <w:t xml:space="preserve"> at least one (1) academic year in length.</w:t>
      </w:r>
    </w:p>
    <w:p w14:paraId="19F5F796" w14:textId="77777777" w:rsidR="002237C2" w:rsidRPr="002237C2" w:rsidRDefault="002237C2" w:rsidP="00135B19">
      <w:pPr>
        <w:numPr>
          <w:ilvl w:val="0"/>
          <w:numId w:val="21"/>
        </w:numPr>
        <w:spacing w:line="259" w:lineRule="auto"/>
        <w:ind w:left="810" w:hanging="90"/>
        <w:rPr>
          <w:rFonts w:ascii="Arial" w:eastAsia="Aptos" w:hAnsi="Arial" w:cs="Arial"/>
          <w:lang w:eastAsia="en-US"/>
        </w:rPr>
      </w:pPr>
      <w:r w:rsidRPr="002237C2">
        <w:rPr>
          <w:rFonts w:ascii="Arial" w:eastAsia="Aptos" w:hAnsi="Arial" w:cs="Arial"/>
          <w:lang w:eastAsia="en-US"/>
        </w:rPr>
        <w:t>Consisted of supervised clinical practice and at least four (4) months (in the aggregate) of classroom instruction directed toward preparing students to deliver health care; and</w:t>
      </w:r>
    </w:p>
    <w:p w14:paraId="0C2802AC" w14:textId="77777777" w:rsidR="002237C2" w:rsidRPr="002237C2" w:rsidRDefault="002237C2" w:rsidP="00135B19">
      <w:pPr>
        <w:numPr>
          <w:ilvl w:val="0"/>
          <w:numId w:val="21"/>
        </w:numPr>
        <w:spacing w:line="259" w:lineRule="auto"/>
        <w:ind w:left="810" w:hanging="90"/>
        <w:rPr>
          <w:rFonts w:ascii="Arial" w:eastAsia="Aptos" w:hAnsi="Arial" w:cs="Arial"/>
          <w:lang w:eastAsia="en-US"/>
        </w:rPr>
      </w:pPr>
      <w:r w:rsidRPr="002237C2">
        <w:rPr>
          <w:rFonts w:ascii="Arial" w:eastAsia="Aptos" w:hAnsi="Arial" w:cs="Arial"/>
          <w:lang w:eastAsia="en-US"/>
        </w:rPr>
        <w:t>Was accredited by the American Medical Association's Committee on Allied Health Education and Accreditation.</w:t>
      </w:r>
    </w:p>
    <w:p w14:paraId="75FB3767" w14:textId="77777777" w:rsidR="002237C2" w:rsidRPr="002237C2" w:rsidRDefault="002237C2" w:rsidP="002237C2">
      <w:pPr>
        <w:spacing w:line="278" w:lineRule="auto"/>
        <w:ind w:left="630" w:hanging="270"/>
        <w:rPr>
          <w:rFonts w:ascii="Arial" w:eastAsia="Aptos" w:hAnsi="Arial" w:cs="Arial"/>
          <w:lang w:eastAsia="en-US"/>
        </w:rPr>
      </w:pPr>
      <w:r w:rsidRPr="002237C2">
        <w:rPr>
          <w:rFonts w:ascii="Arial" w:eastAsia="Aptos" w:hAnsi="Arial" w:cs="Arial"/>
          <w:lang w:eastAsia="en-US"/>
        </w:rPr>
        <w:t>3) The physician assistant has satisfactorily completed a formal educational program (for preparing physician assistants) that does not meet the requirements of paragraph (2) of this definition and assisted physicians for a total of 12 months during the 18-month period that ended on December 31, 1986.</w:t>
      </w:r>
    </w:p>
    <w:p w14:paraId="41897017" w14:textId="29FD8339" w:rsidR="002237C2" w:rsidRPr="002237C2" w:rsidRDefault="002237C2" w:rsidP="00135B19">
      <w:pPr>
        <w:numPr>
          <w:ilvl w:val="0"/>
          <w:numId w:val="20"/>
        </w:numPr>
        <w:tabs>
          <w:tab w:val="left" w:pos="540"/>
        </w:tabs>
        <w:spacing w:line="259" w:lineRule="auto"/>
        <w:ind w:left="630" w:hanging="270"/>
        <w:contextualSpacing/>
        <w:rPr>
          <w:rFonts w:ascii="Arial" w:eastAsia="Aptos" w:hAnsi="Arial" w:cs="Arial"/>
          <w:lang w:eastAsia="en-US"/>
        </w:rPr>
      </w:pPr>
      <w:proofErr w:type="gramStart"/>
      <w:r w:rsidRPr="002237C2">
        <w:rPr>
          <w:rFonts w:ascii="Arial" w:eastAsia="Aptos" w:hAnsi="Arial" w:cs="Arial"/>
          <w:lang w:eastAsia="en-US"/>
        </w:rPr>
        <w:t>Is</w:t>
      </w:r>
      <w:proofErr w:type="gramEnd"/>
      <w:r w:rsidRPr="002237C2">
        <w:rPr>
          <w:rFonts w:ascii="Arial" w:eastAsia="Aptos" w:hAnsi="Arial" w:cs="Arial"/>
          <w:lang w:eastAsia="en-US"/>
        </w:rPr>
        <w:t xml:space="preserve"> licensed as a PA by the State in which the PA practices.</w:t>
      </w:r>
      <w:r w:rsidR="00395F56">
        <w:rPr>
          <w:rFonts w:ascii="Arial" w:eastAsia="Aptos" w:hAnsi="Arial" w:cs="Arial"/>
          <w:lang w:eastAsia="en-US"/>
        </w:rPr>
        <w:br/>
      </w:r>
    </w:p>
    <w:p w14:paraId="509DFDFE" w14:textId="77777777" w:rsidR="002237C2" w:rsidRPr="002237C2" w:rsidRDefault="002237C2" w:rsidP="002237C2">
      <w:pPr>
        <w:spacing w:line="278" w:lineRule="auto"/>
        <w:rPr>
          <w:rFonts w:ascii="Arial" w:eastAsia="Aptos" w:hAnsi="Arial" w:cs="Arial"/>
          <w:b/>
          <w:bCs/>
          <w:color w:val="000000"/>
          <w:lang w:eastAsia="en-US"/>
        </w:rPr>
      </w:pPr>
      <w:r w:rsidRPr="002237C2">
        <w:rPr>
          <w:rFonts w:ascii="Arial" w:eastAsia="Aptos" w:hAnsi="Arial" w:cs="Arial"/>
          <w:b/>
          <w:bCs/>
          <w:lang w:eastAsia="en-US"/>
        </w:rPr>
        <w:t xml:space="preserve">Polyclinic: </w:t>
      </w:r>
      <w:r w:rsidRPr="002237C2">
        <w:rPr>
          <w:rFonts w:ascii="Arial" w:eastAsia="Aptos" w:hAnsi="Arial" w:cs="Arial"/>
          <w:color w:val="000000"/>
          <w:lang w:eastAsia="en-US"/>
        </w:rPr>
        <w:t>An outpatient clinic that is a free-standing medical facility, designed to receive and undergo patients to necessary medical examinations and treatments, encompassing a minimum of two (2) different specialties which may include diagnostics, dental and Traditional Complimentary Alternative Medicine (TCAM) services, to patients that do not stay overnight.</w:t>
      </w:r>
    </w:p>
    <w:p w14:paraId="5825D8BB"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Proceduralist</w:t>
      </w:r>
      <w:r w:rsidRPr="002237C2">
        <w:rPr>
          <w:rFonts w:ascii="Arial" w:eastAsia="Aptos" w:hAnsi="Arial" w:cs="Arial"/>
          <w:lang w:eastAsia="en-US"/>
        </w:rPr>
        <w:t xml:space="preserve">: A licensed physician, usually a specialist or subspecialist, trained and qualified to perform diagnostic or therapeutic procedures. A licensed trained </w:t>
      </w:r>
      <w:r w:rsidRPr="002237C2">
        <w:rPr>
          <w:rFonts w:ascii="Arial" w:eastAsia="Aptos" w:hAnsi="Arial" w:cs="Arial"/>
          <w:color w:val="000000"/>
          <w:lang w:eastAsia="en-US"/>
        </w:rPr>
        <w:t xml:space="preserve">CRNA, NP and </w:t>
      </w:r>
      <w:r w:rsidRPr="002237C2">
        <w:rPr>
          <w:rFonts w:ascii="Arial" w:eastAsia="Aptos" w:hAnsi="Arial" w:cs="Arial"/>
          <w:lang w:eastAsia="en-US"/>
        </w:rPr>
        <w:t>PA may also conduct selected procedures based on state law and scope of practice.</w:t>
      </w:r>
    </w:p>
    <w:p w14:paraId="3EF86782" w14:textId="77777777" w:rsidR="002237C2" w:rsidRPr="002237C2" w:rsidRDefault="002237C2" w:rsidP="002237C2">
      <w:pPr>
        <w:spacing w:after="0" w:line="278" w:lineRule="auto"/>
        <w:rPr>
          <w:rFonts w:ascii="Arial" w:eastAsia="Arial" w:hAnsi="Arial" w:cs="Arial"/>
          <w:lang w:eastAsia="en-US"/>
        </w:rPr>
      </w:pPr>
      <w:r w:rsidRPr="002237C2">
        <w:rPr>
          <w:rFonts w:ascii="Arial" w:eastAsia="Arial" w:hAnsi="Arial" w:cs="Arial"/>
          <w:b/>
          <w:bCs/>
          <w:lang w:eastAsia="en-US"/>
        </w:rPr>
        <w:t xml:space="preserve">Procedural accreditation: </w:t>
      </w:r>
      <w:r w:rsidRPr="002237C2">
        <w:rPr>
          <w:rFonts w:ascii="Arial" w:eastAsia="Arial" w:hAnsi="Arial" w:cs="Arial"/>
          <w:lang w:eastAsia="en-US"/>
        </w:rPr>
        <w:t xml:space="preserve">This is intended for office-based facilities performing procedures in medical specialties including gastroenterology, urology/nephrology, gynecology, interventional radiology/vascular access, pain management, and dermatology. Procedures are performed by specialists including Gastroenterologists, Urologists/Nephrologists, Gynecologists, Pain Management Specialists, Dermatologists, or Interventional Radiologists/Vein Specialists, and may include minimally invasive procedures and approved minor surgical procedures (e.g. minor urological surgical procedures including circumcisions, vasectomies; minor dermatological procedures including </w:t>
      </w:r>
      <w:r w:rsidRPr="002237C2">
        <w:rPr>
          <w:rFonts w:ascii="Arial" w:eastAsia="Arial" w:hAnsi="Arial" w:cs="Arial"/>
          <w:lang w:eastAsia="en-US"/>
        </w:rPr>
        <w:lastRenderedPageBreak/>
        <w:t xml:space="preserve">mole/growth removal, minimally invasive gynecological surgeries as entered through the vagina, etc.).   </w:t>
      </w:r>
    </w:p>
    <w:p w14:paraId="5AA7BD71" w14:textId="77777777" w:rsidR="002237C2" w:rsidRPr="002237C2" w:rsidRDefault="002237C2" w:rsidP="002237C2">
      <w:pPr>
        <w:spacing w:after="0" w:line="278" w:lineRule="auto"/>
        <w:rPr>
          <w:rFonts w:ascii="Arial" w:eastAsia="Arial" w:hAnsi="Arial" w:cs="Arial"/>
          <w:lang w:eastAsia="en-US"/>
        </w:rPr>
      </w:pPr>
    </w:p>
    <w:p w14:paraId="701B825F" w14:textId="77777777" w:rsidR="002237C2" w:rsidRPr="002237C2" w:rsidRDefault="002237C2" w:rsidP="002237C2">
      <w:pPr>
        <w:spacing w:line="278" w:lineRule="auto"/>
        <w:rPr>
          <w:rFonts w:ascii="Arial" w:eastAsia="Aptos" w:hAnsi="Arial" w:cs="Arial"/>
          <w:color w:val="000000"/>
          <w:lang w:eastAsia="en-US"/>
        </w:rPr>
      </w:pPr>
      <w:r w:rsidRPr="002237C2">
        <w:rPr>
          <w:rFonts w:ascii="Arial" w:eastAsia="Aptos" w:hAnsi="Arial" w:cs="Arial"/>
          <w:b/>
          <w:bCs/>
          <w:color w:val="000000"/>
          <w:lang w:eastAsia="en-US"/>
        </w:rPr>
        <w:t xml:space="preserve">Professional Appearance: </w:t>
      </w:r>
      <w:r w:rsidRPr="002237C2">
        <w:rPr>
          <w:rFonts w:ascii="Arial" w:eastAsia="Aptos" w:hAnsi="Arial" w:cs="Arial"/>
          <w:color w:val="000000"/>
          <w:lang w:eastAsia="en-US"/>
        </w:rPr>
        <w:t>relates to both the appearance of people and the appearance of the facility.</w:t>
      </w:r>
    </w:p>
    <w:p w14:paraId="6A656D0C" w14:textId="77777777" w:rsidR="002237C2" w:rsidRPr="002237C2" w:rsidRDefault="002237C2" w:rsidP="002237C2">
      <w:pPr>
        <w:spacing w:line="278" w:lineRule="auto"/>
        <w:rPr>
          <w:rFonts w:ascii="Arial" w:eastAsia="Aptos" w:hAnsi="Arial" w:cs="Arial"/>
          <w:color w:val="000000"/>
          <w:lang w:eastAsia="en-US"/>
        </w:rPr>
      </w:pPr>
      <w:r w:rsidRPr="002237C2">
        <w:rPr>
          <w:rFonts w:ascii="Arial" w:eastAsia="Aptos" w:hAnsi="Arial" w:cs="Arial"/>
          <w:color w:val="000000"/>
          <w:lang w:eastAsia="en-US"/>
        </w:rPr>
        <w:t xml:space="preserve"> A healthcare provider’s personal appearance must project professionalism and competence to engender trust in patients. A provider also conveys professionalism in how they communicate, how they express courtesy, body language, and what they wear. E.g., as professional healthcare providers, facility staff should appear clean and well dressed. The facility should appear clean, neat, and furnished for patients, staff, and visitor comfort. </w:t>
      </w:r>
    </w:p>
    <w:p w14:paraId="50154CFC" w14:textId="77777777" w:rsidR="002237C2" w:rsidRPr="002237C2" w:rsidRDefault="002237C2" w:rsidP="002237C2">
      <w:pPr>
        <w:spacing w:line="278" w:lineRule="auto"/>
        <w:rPr>
          <w:rFonts w:ascii="Arial" w:eastAsia="Aptos" w:hAnsi="Arial" w:cs="Arial"/>
          <w:color w:val="000000"/>
          <w:lang w:eastAsia="en-US"/>
        </w:rPr>
      </w:pPr>
      <w:r w:rsidRPr="002237C2">
        <w:rPr>
          <w:rFonts w:ascii="Arial" w:eastAsia="Aptos" w:hAnsi="Arial" w:cs="Arial"/>
          <w:color w:val="000000"/>
          <w:lang w:eastAsia="en-US"/>
        </w:rPr>
        <w:t>Examples:</w:t>
      </w:r>
    </w:p>
    <w:p w14:paraId="5C374167" w14:textId="77777777" w:rsidR="002237C2" w:rsidRPr="002237C2" w:rsidRDefault="002237C2" w:rsidP="00135B19">
      <w:pPr>
        <w:numPr>
          <w:ilvl w:val="0"/>
          <w:numId w:val="33"/>
        </w:numPr>
        <w:spacing w:line="259" w:lineRule="auto"/>
        <w:contextualSpacing/>
        <w:rPr>
          <w:rFonts w:ascii="Arial" w:eastAsia="Aptos" w:hAnsi="Arial" w:cs="Arial"/>
          <w:color w:val="000000"/>
          <w:lang w:eastAsia="en-US"/>
        </w:rPr>
      </w:pPr>
      <w:r w:rsidRPr="002237C2">
        <w:rPr>
          <w:rFonts w:ascii="Arial" w:eastAsia="Aptos" w:hAnsi="Arial" w:cs="Arial"/>
          <w:color w:val="000000"/>
          <w:lang w:eastAsia="en-US"/>
        </w:rPr>
        <w:t xml:space="preserve">As professional healthcare providers, facility staff should appear clean and well dressed. When interacting with patients and patient families, the facility staff should be friendly, knowledgeable, and culturally sensitive. </w:t>
      </w:r>
    </w:p>
    <w:p w14:paraId="4ED4EECC" w14:textId="4DEFBC12" w:rsidR="002237C2" w:rsidRPr="002237C2" w:rsidRDefault="002237C2" w:rsidP="00135B19">
      <w:pPr>
        <w:numPr>
          <w:ilvl w:val="0"/>
          <w:numId w:val="33"/>
        </w:numPr>
        <w:spacing w:line="259" w:lineRule="auto"/>
        <w:contextualSpacing/>
        <w:rPr>
          <w:rFonts w:ascii="Arial" w:eastAsia="Aptos" w:hAnsi="Arial" w:cs="Arial"/>
          <w:color w:val="000000"/>
          <w:lang w:eastAsia="en-US"/>
        </w:rPr>
      </w:pPr>
      <w:r w:rsidRPr="002237C2">
        <w:rPr>
          <w:rFonts w:ascii="Arial" w:eastAsia="Aptos" w:hAnsi="Arial" w:cs="Arial"/>
          <w:color w:val="000000"/>
          <w:lang w:eastAsia="en-US"/>
        </w:rPr>
        <w:t>The facility should appear clean, neat, and furnished for patients, staff, and visitor comfort</w:t>
      </w:r>
      <w:r w:rsidR="00FB1222">
        <w:rPr>
          <w:rFonts w:ascii="Arial" w:eastAsia="Aptos" w:hAnsi="Arial" w:cs="Arial"/>
          <w:color w:val="000000"/>
          <w:lang w:eastAsia="en-US"/>
        </w:rPr>
        <w:br/>
      </w:r>
    </w:p>
    <w:p w14:paraId="59D9F4E7" w14:textId="77777777" w:rsidR="002237C2" w:rsidRPr="002237C2" w:rsidRDefault="002237C2" w:rsidP="002237C2">
      <w:pPr>
        <w:spacing w:line="278" w:lineRule="auto"/>
        <w:rPr>
          <w:rFonts w:ascii="Arial" w:eastAsia="Arial" w:hAnsi="Arial" w:cs="Arial"/>
          <w:lang w:eastAsia="en-US"/>
        </w:rPr>
      </w:pPr>
      <w:r w:rsidRPr="002237C2">
        <w:rPr>
          <w:rFonts w:ascii="Arial" w:eastAsia="Aptos" w:hAnsi="Arial" w:cs="Arial"/>
          <w:b/>
          <w:bCs/>
          <w:lang w:eastAsia="en-US"/>
        </w:rPr>
        <w:t>Progress note:</w:t>
      </w:r>
      <w:r w:rsidRPr="002237C2">
        <w:rPr>
          <w:rFonts w:ascii="Arial" w:eastAsia="Aptos" w:hAnsi="Arial" w:cs="Arial"/>
          <w:lang w:eastAsia="en-US"/>
        </w:rPr>
        <w:t xml:space="preserve"> An essential </w:t>
      </w:r>
      <w:r w:rsidRPr="002237C2">
        <w:rPr>
          <w:rFonts w:ascii="Arial" w:eastAsia="Arial" w:hAnsi="Arial" w:cs="Arial"/>
          <w:lang w:eastAsia="en-US"/>
        </w:rPr>
        <w:t>tool used in healthcare to document patient information, medical history, treatment plans, and progress throughout a patient’s care. Progress notes are also a crucial communication tool among healthcare professionals, ensuring continuity of care and facilitating collaboration.</w:t>
      </w:r>
    </w:p>
    <w:p w14:paraId="1995383B" w14:textId="77777777" w:rsidR="002237C2" w:rsidRPr="002237C2" w:rsidRDefault="002237C2" w:rsidP="002237C2">
      <w:pPr>
        <w:spacing w:line="278" w:lineRule="auto"/>
        <w:rPr>
          <w:rFonts w:ascii="Arial" w:eastAsia="Arial" w:hAnsi="Arial" w:cs="Arial"/>
          <w:color w:val="000000"/>
          <w:lang w:eastAsia="en-US"/>
        </w:rPr>
      </w:pPr>
      <w:r w:rsidRPr="002237C2">
        <w:rPr>
          <w:rFonts w:ascii="Arial" w:eastAsia="Arial" w:hAnsi="Arial" w:cs="Arial"/>
          <w:b/>
          <w:bCs/>
          <w:color w:val="000000"/>
          <w:lang w:eastAsia="en-US"/>
        </w:rPr>
        <w:t xml:space="preserve">Promptly: </w:t>
      </w:r>
      <w:r w:rsidRPr="002237C2">
        <w:rPr>
          <w:rFonts w:ascii="Arial" w:eastAsia="Arial" w:hAnsi="Arial" w:cs="Arial"/>
          <w:color w:val="000000"/>
          <w:lang w:eastAsia="en-US"/>
        </w:rPr>
        <w:t>Without delay; immediately</w:t>
      </w:r>
    </w:p>
    <w:p w14:paraId="0C9B0202" w14:textId="77777777" w:rsidR="002237C2" w:rsidRPr="002237C2" w:rsidRDefault="002237C2" w:rsidP="002237C2">
      <w:pPr>
        <w:spacing w:line="278" w:lineRule="auto"/>
        <w:rPr>
          <w:rFonts w:ascii="Arial" w:eastAsia="Aptos" w:hAnsi="Arial" w:cs="Arial"/>
          <w:b/>
          <w:bCs/>
          <w:lang w:eastAsia="en-US"/>
        </w:rPr>
      </w:pPr>
      <w:r w:rsidRPr="002237C2">
        <w:rPr>
          <w:rFonts w:ascii="Arial" w:eastAsia="Aptos" w:hAnsi="Arial" w:cs="Arial"/>
          <w:b/>
          <w:bCs/>
          <w:lang w:eastAsia="en-US"/>
        </w:rPr>
        <w:t>Public</w:t>
      </w:r>
      <w:r w:rsidRPr="002237C2">
        <w:rPr>
          <w:rFonts w:ascii="Arial" w:eastAsia="Aptos" w:hAnsi="Arial" w:cs="Arial"/>
          <w:b/>
          <w:bCs/>
          <w:spacing w:val="-12"/>
          <w:lang w:eastAsia="en-US"/>
        </w:rPr>
        <w:t xml:space="preserve"> </w:t>
      </w:r>
      <w:r w:rsidRPr="002237C2">
        <w:rPr>
          <w:rFonts w:ascii="Arial" w:eastAsia="Aptos" w:hAnsi="Arial" w:cs="Arial"/>
          <w:b/>
          <w:bCs/>
          <w:lang w:eastAsia="en-US"/>
        </w:rPr>
        <w:t>health</w:t>
      </w:r>
      <w:r w:rsidRPr="002237C2">
        <w:rPr>
          <w:rFonts w:ascii="Arial" w:eastAsia="Aptos" w:hAnsi="Arial" w:cs="Arial"/>
          <w:b/>
          <w:bCs/>
          <w:spacing w:val="-11"/>
          <w:lang w:eastAsia="en-US"/>
        </w:rPr>
        <w:t xml:space="preserve"> </w:t>
      </w:r>
      <w:r w:rsidRPr="002237C2">
        <w:rPr>
          <w:rFonts w:ascii="Arial" w:eastAsia="Aptos" w:hAnsi="Arial" w:cs="Arial"/>
          <w:b/>
          <w:bCs/>
          <w:lang w:eastAsia="en-US"/>
        </w:rPr>
        <w:t>agency</w:t>
      </w:r>
      <w:r w:rsidRPr="002237C2">
        <w:rPr>
          <w:rFonts w:ascii="Arial" w:eastAsia="Aptos" w:hAnsi="Arial" w:cs="Arial"/>
          <w:b/>
          <w:bCs/>
          <w:spacing w:val="-9"/>
          <w:lang w:eastAsia="en-US"/>
        </w:rPr>
        <w:t>:</w:t>
      </w:r>
      <w:r w:rsidRPr="002237C2">
        <w:rPr>
          <w:rFonts w:ascii="Arial" w:eastAsia="Aptos" w:hAnsi="Arial" w:cs="Arial"/>
          <w:spacing w:val="-9"/>
          <w:lang w:eastAsia="en-US"/>
        </w:rPr>
        <w:t xml:space="preserve"> </w:t>
      </w:r>
      <w:r w:rsidRPr="002237C2">
        <w:rPr>
          <w:rFonts w:ascii="Arial" w:eastAsia="Aptos" w:hAnsi="Arial" w:cs="Arial"/>
          <w:lang w:eastAsia="en-US"/>
        </w:rPr>
        <w:t>an official agency established by a State or local government, the primary function of which is to maintain the health of the population served by performing environmental health</w:t>
      </w:r>
      <w:r w:rsidRPr="002237C2">
        <w:rPr>
          <w:rFonts w:ascii="Arial" w:eastAsia="Aptos" w:hAnsi="Arial" w:cs="Arial"/>
          <w:spacing w:val="-5"/>
          <w:lang w:eastAsia="en-US"/>
        </w:rPr>
        <w:t xml:space="preserve"> </w:t>
      </w:r>
      <w:r w:rsidRPr="002237C2">
        <w:rPr>
          <w:rFonts w:ascii="Arial" w:eastAsia="Aptos" w:hAnsi="Arial" w:cs="Arial"/>
          <w:lang w:eastAsia="en-US"/>
        </w:rPr>
        <w:t>services,</w:t>
      </w:r>
      <w:r w:rsidRPr="002237C2">
        <w:rPr>
          <w:rFonts w:ascii="Arial" w:eastAsia="Aptos" w:hAnsi="Arial" w:cs="Arial"/>
          <w:spacing w:val="-3"/>
          <w:lang w:eastAsia="en-US"/>
        </w:rPr>
        <w:t xml:space="preserve"> </w:t>
      </w:r>
      <w:r w:rsidRPr="002237C2">
        <w:rPr>
          <w:rFonts w:ascii="Arial" w:eastAsia="Aptos" w:hAnsi="Arial" w:cs="Arial"/>
          <w:lang w:eastAsia="en-US"/>
        </w:rPr>
        <w:t>preventive</w:t>
      </w:r>
      <w:r w:rsidRPr="002237C2">
        <w:rPr>
          <w:rFonts w:ascii="Arial" w:eastAsia="Aptos" w:hAnsi="Arial" w:cs="Arial"/>
          <w:spacing w:val="-3"/>
          <w:lang w:eastAsia="en-US"/>
        </w:rPr>
        <w:t xml:space="preserve"> </w:t>
      </w:r>
      <w:r w:rsidRPr="002237C2">
        <w:rPr>
          <w:rFonts w:ascii="Arial" w:eastAsia="Aptos" w:hAnsi="Arial" w:cs="Arial"/>
          <w:lang w:eastAsia="en-US"/>
        </w:rPr>
        <w:t>medical</w:t>
      </w:r>
      <w:r w:rsidRPr="002237C2">
        <w:rPr>
          <w:rFonts w:ascii="Arial" w:eastAsia="Aptos" w:hAnsi="Arial" w:cs="Arial"/>
          <w:spacing w:val="-6"/>
          <w:lang w:eastAsia="en-US"/>
        </w:rPr>
        <w:t xml:space="preserve"> </w:t>
      </w:r>
      <w:r w:rsidRPr="002237C2">
        <w:rPr>
          <w:rFonts w:ascii="Arial" w:eastAsia="Aptos" w:hAnsi="Arial" w:cs="Arial"/>
          <w:lang w:eastAsia="en-US"/>
        </w:rPr>
        <w:t>services,</w:t>
      </w:r>
      <w:r w:rsidRPr="002237C2">
        <w:rPr>
          <w:rFonts w:ascii="Arial" w:eastAsia="Aptos" w:hAnsi="Arial" w:cs="Arial"/>
          <w:spacing w:val="-3"/>
          <w:lang w:eastAsia="en-US"/>
        </w:rPr>
        <w:t xml:space="preserve"> </w:t>
      </w:r>
      <w:r w:rsidRPr="002237C2">
        <w:rPr>
          <w:rFonts w:ascii="Arial" w:eastAsia="Aptos" w:hAnsi="Arial" w:cs="Arial"/>
          <w:lang w:eastAsia="en-US"/>
        </w:rPr>
        <w:t>and</w:t>
      </w:r>
      <w:r w:rsidRPr="002237C2">
        <w:rPr>
          <w:rFonts w:ascii="Arial" w:eastAsia="Aptos" w:hAnsi="Arial" w:cs="Arial"/>
          <w:spacing w:val="-3"/>
          <w:lang w:eastAsia="en-US"/>
        </w:rPr>
        <w:t xml:space="preserve"> </w:t>
      </w:r>
      <w:r w:rsidRPr="002237C2">
        <w:rPr>
          <w:rFonts w:ascii="Arial" w:eastAsia="Aptos" w:hAnsi="Arial" w:cs="Arial"/>
          <w:lang w:eastAsia="en-US"/>
        </w:rPr>
        <w:t>in</w:t>
      </w:r>
      <w:r w:rsidRPr="002237C2">
        <w:rPr>
          <w:rFonts w:ascii="Arial" w:eastAsia="Aptos" w:hAnsi="Arial" w:cs="Arial"/>
          <w:spacing w:val="-3"/>
          <w:lang w:eastAsia="en-US"/>
        </w:rPr>
        <w:t xml:space="preserve"> </w:t>
      </w:r>
      <w:r w:rsidRPr="002237C2">
        <w:rPr>
          <w:rFonts w:ascii="Arial" w:eastAsia="Aptos" w:hAnsi="Arial" w:cs="Arial"/>
          <w:lang w:eastAsia="en-US"/>
        </w:rPr>
        <w:t>certain</w:t>
      </w:r>
      <w:r w:rsidRPr="002237C2">
        <w:rPr>
          <w:rFonts w:ascii="Arial" w:eastAsia="Aptos" w:hAnsi="Arial" w:cs="Arial"/>
          <w:spacing w:val="-5"/>
          <w:lang w:eastAsia="en-US"/>
        </w:rPr>
        <w:t xml:space="preserve"> </w:t>
      </w:r>
      <w:r w:rsidRPr="002237C2">
        <w:rPr>
          <w:rFonts w:ascii="Arial" w:eastAsia="Aptos" w:hAnsi="Arial" w:cs="Arial"/>
          <w:lang w:eastAsia="en-US"/>
        </w:rPr>
        <w:t>cases,</w:t>
      </w:r>
      <w:r w:rsidRPr="002237C2">
        <w:rPr>
          <w:rFonts w:ascii="Arial" w:eastAsia="Aptos" w:hAnsi="Arial" w:cs="Arial"/>
          <w:spacing w:val="-5"/>
          <w:lang w:eastAsia="en-US"/>
        </w:rPr>
        <w:t xml:space="preserve"> </w:t>
      </w:r>
      <w:r w:rsidRPr="002237C2">
        <w:rPr>
          <w:rFonts w:ascii="Arial" w:eastAsia="Aptos" w:hAnsi="Arial" w:cs="Arial"/>
          <w:lang w:eastAsia="en-US"/>
        </w:rPr>
        <w:t>therapeutic</w:t>
      </w:r>
      <w:r w:rsidRPr="002237C2">
        <w:rPr>
          <w:rFonts w:ascii="Arial" w:eastAsia="Aptos" w:hAnsi="Arial" w:cs="Arial"/>
          <w:spacing w:val="-4"/>
          <w:lang w:eastAsia="en-US"/>
        </w:rPr>
        <w:t xml:space="preserve"> </w:t>
      </w:r>
      <w:r w:rsidRPr="002237C2">
        <w:rPr>
          <w:rFonts w:ascii="Arial" w:eastAsia="Aptos" w:hAnsi="Arial" w:cs="Arial"/>
          <w:lang w:eastAsia="en-US"/>
        </w:rPr>
        <w:t xml:space="preserve">services. </w:t>
      </w:r>
      <w:r w:rsidRPr="002237C2">
        <w:rPr>
          <w:rFonts w:ascii="Arial" w:eastAsia="Aptos" w:hAnsi="Arial" w:cs="Arial"/>
          <w:b/>
          <w:bCs/>
          <w:i/>
          <w:lang w:eastAsia="en-US"/>
        </w:rPr>
        <w:t>[485.703 Condition]</w:t>
      </w:r>
    </w:p>
    <w:p w14:paraId="31A8C0A6" w14:textId="77777777" w:rsidR="002237C2" w:rsidRPr="002237C2" w:rsidRDefault="002237C2" w:rsidP="002237C2">
      <w:pPr>
        <w:spacing w:line="278" w:lineRule="auto"/>
        <w:rPr>
          <w:rFonts w:ascii="Arial" w:eastAsia="Arial" w:hAnsi="Arial" w:cs="Arial"/>
          <w:lang w:eastAsia="en-US"/>
        </w:rPr>
      </w:pPr>
      <w:r w:rsidRPr="002237C2">
        <w:rPr>
          <w:rFonts w:ascii="Arial" w:eastAsia="Arial" w:hAnsi="Arial" w:cs="Arial"/>
          <w:b/>
          <w:lang w:eastAsia="en-US"/>
        </w:rPr>
        <w:t>Qualified</w:t>
      </w:r>
      <w:r w:rsidRPr="002237C2">
        <w:rPr>
          <w:rFonts w:ascii="Arial" w:eastAsia="Arial" w:hAnsi="Arial" w:cs="Arial"/>
          <w:lang w:eastAsia="en-US"/>
        </w:rPr>
        <w:t xml:space="preserve">: </w:t>
      </w:r>
      <w:r w:rsidRPr="002237C2">
        <w:rPr>
          <w:rFonts w:ascii="Arial" w:eastAsia="Helvetica" w:hAnsi="Arial" w:cs="Arial"/>
          <w:color w:val="000000"/>
          <w:lang w:eastAsia="en-US"/>
        </w:rPr>
        <w:t>An individual who is qualified by education, training, licensure/regulation (when applicable, also includes registration and certification), and facility privileging (when applicable) who performs a professional service within his/her scope of practice and independently reports that professional service</w:t>
      </w:r>
      <w:r w:rsidRPr="002237C2">
        <w:rPr>
          <w:rFonts w:ascii="Arial" w:eastAsia="Arial" w:hAnsi="Arial" w:cs="Arial"/>
          <w:lang w:eastAsia="en-US"/>
        </w:rPr>
        <w:t>.</w:t>
      </w:r>
    </w:p>
    <w:p w14:paraId="31F36371" w14:textId="77777777" w:rsidR="002237C2" w:rsidRPr="002237C2" w:rsidRDefault="002237C2" w:rsidP="002237C2">
      <w:pPr>
        <w:spacing w:line="278" w:lineRule="auto"/>
        <w:rPr>
          <w:rFonts w:ascii="Arial" w:eastAsia="Arial" w:hAnsi="Arial" w:cs="Arial"/>
          <w:color w:val="000000"/>
          <w:lang w:eastAsia="en-US"/>
        </w:rPr>
      </w:pPr>
      <w:r w:rsidRPr="002237C2">
        <w:rPr>
          <w:rFonts w:ascii="Arial" w:eastAsia="Arial" w:hAnsi="Arial" w:cs="Arial"/>
          <w:b/>
          <w:bCs/>
          <w:color w:val="000000"/>
          <w:lang w:eastAsia="en-US"/>
        </w:rPr>
        <w:t>Random Sample:</w:t>
      </w:r>
      <w:r w:rsidRPr="002237C2">
        <w:rPr>
          <w:rFonts w:ascii="Times New Roman" w:eastAsia="Times New Roman" w:hAnsi="Times New Roman" w:cs="Times New Roman"/>
          <w:color w:val="000000"/>
          <w:sz w:val="27"/>
          <w:szCs w:val="27"/>
          <w:lang w:eastAsia="en-US"/>
        </w:rPr>
        <w:t xml:space="preserve"> </w:t>
      </w:r>
      <w:r w:rsidRPr="002237C2">
        <w:rPr>
          <w:rFonts w:ascii="Arial" w:eastAsia="Arial" w:hAnsi="Arial" w:cs="Arial"/>
          <w:color w:val="000000"/>
          <w:lang w:eastAsia="en-US"/>
        </w:rPr>
        <w:t xml:space="preserve">An unbiased representation of a group. </w:t>
      </w:r>
    </w:p>
    <w:p w14:paraId="613AB64C" w14:textId="77777777" w:rsidR="002237C2" w:rsidRPr="002237C2" w:rsidRDefault="002237C2" w:rsidP="002237C2">
      <w:pPr>
        <w:spacing w:line="278" w:lineRule="auto"/>
        <w:rPr>
          <w:rFonts w:ascii="Arial" w:eastAsia="Arial" w:hAnsi="Arial" w:cs="Arial"/>
          <w:color w:val="000000"/>
          <w:lang w:eastAsia="en-US"/>
        </w:rPr>
      </w:pPr>
      <w:r w:rsidRPr="002237C2">
        <w:rPr>
          <w:rFonts w:ascii="Arial" w:eastAsia="Arial" w:hAnsi="Arial" w:cs="Arial"/>
          <w:color w:val="000000"/>
          <w:lang w:eastAsia="en-US"/>
        </w:rPr>
        <w:t>Example:</w:t>
      </w:r>
    </w:p>
    <w:p w14:paraId="2470700E" w14:textId="34EB4C3E" w:rsidR="002237C2" w:rsidRPr="002237C2" w:rsidRDefault="002237C2" w:rsidP="00135B19">
      <w:pPr>
        <w:numPr>
          <w:ilvl w:val="0"/>
          <w:numId w:val="34"/>
        </w:numPr>
        <w:spacing w:line="259" w:lineRule="auto"/>
        <w:contextualSpacing/>
        <w:rPr>
          <w:rFonts w:ascii="Arial" w:eastAsia="Arial" w:hAnsi="Arial" w:cs="Arial"/>
          <w:color w:val="000000"/>
          <w:lang w:eastAsia="en-US"/>
        </w:rPr>
      </w:pPr>
      <w:r w:rsidRPr="002237C2">
        <w:rPr>
          <w:rFonts w:ascii="Arial" w:eastAsia="Arial" w:hAnsi="Arial" w:cs="Arial"/>
          <w:color w:val="000000"/>
          <w:lang w:eastAsia="en-US"/>
        </w:rPr>
        <w:t xml:space="preserve">For PSDR reporting, QUAD A recommends entering the first case as performed each month to obtain a random sample of cases </w:t>
      </w:r>
      <w:proofErr w:type="gramStart"/>
      <w:r w:rsidRPr="002237C2">
        <w:rPr>
          <w:rFonts w:ascii="Arial" w:eastAsia="Arial" w:hAnsi="Arial" w:cs="Arial"/>
          <w:color w:val="000000"/>
          <w:lang w:eastAsia="en-US"/>
        </w:rPr>
        <w:t>entered into</w:t>
      </w:r>
      <w:proofErr w:type="gramEnd"/>
      <w:r w:rsidRPr="002237C2">
        <w:rPr>
          <w:rFonts w:ascii="Arial" w:eastAsia="Arial" w:hAnsi="Arial" w:cs="Arial"/>
          <w:color w:val="000000"/>
          <w:lang w:eastAsia="en-US"/>
        </w:rPr>
        <w:t xml:space="preserve"> the quarterly reporting system. If no cases are performed </w:t>
      </w:r>
      <w:proofErr w:type="gramStart"/>
      <w:r w:rsidRPr="002237C2">
        <w:rPr>
          <w:rFonts w:ascii="Arial" w:eastAsia="Arial" w:hAnsi="Arial" w:cs="Arial"/>
          <w:color w:val="000000"/>
          <w:lang w:eastAsia="en-US"/>
        </w:rPr>
        <w:t>in a given</w:t>
      </w:r>
      <w:proofErr w:type="gramEnd"/>
      <w:r w:rsidRPr="002237C2">
        <w:rPr>
          <w:rFonts w:ascii="Arial" w:eastAsia="Arial" w:hAnsi="Arial" w:cs="Arial"/>
          <w:color w:val="000000"/>
          <w:lang w:eastAsia="en-US"/>
        </w:rPr>
        <w:t xml:space="preserve"> month, any other case can be selected at random from the period</w:t>
      </w:r>
      <w:r w:rsidR="00FB1222">
        <w:rPr>
          <w:rFonts w:ascii="Arial" w:eastAsia="Arial" w:hAnsi="Arial" w:cs="Arial"/>
          <w:color w:val="000000"/>
          <w:lang w:eastAsia="en-US"/>
        </w:rPr>
        <w:t>.</w:t>
      </w:r>
      <w:r w:rsidR="00FB1222">
        <w:rPr>
          <w:rFonts w:ascii="Arial" w:eastAsia="Arial" w:hAnsi="Arial" w:cs="Arial"/>
          <w:color w:val="000000"/>
          <w:lang w:eastAsia="en-US"/>
        </w:rPr>
        <w:br/>
      </w:r>
    </w:p>
    <w:p w14:paraId="088798E3" w14:textId="77777777" w:rsidR="002237C2" w:rsidRPr="002237C2" w:rsidRDefault="002237C2" w:rsidP="002237C2">
      <w:pPr>
        <w:spacing w:line="278" w:lineRule="auto"/>
        <w:rPr>
          <w:rFonts w:ascii="Arial" w:eastAsia="Arial" w:hAnsi="Arial" w:cs="Arial"/>
          <w:lang w:eastAsia="en-US"/>
        </w:rPr>
      </w:pPr>
      <w:r w:rsidRPr="002237C2">
        <w:rPr>
          <w:rFonts w:ascii="Arial" w:eastAsia="Arial" w:hAnsi="Arial" w:cs="Arial"/>
          <w:b/>
          <w:bCs/>
          <w:lang w:eastAsia="en-US"/>
        </w:rPr>
        <w:t xml:space="preserve">Rehabilitation agency - </w:t>
      </w:r>
      <w:r w:rsidRPr="002237C2">
        <w:rPr>
          <w:rFonts w:ascii="Arial" w:eastAsia="Arial" w:hAnsi="Arial" w:cs="Arial"/>
          <w:lang w:eastAsia="en-US"/>
        </w:rPr>
        <w:t>An agency that:</w:t>
      </w:r>
    </w:p>
    <w:p w14:paraId="55010119" w14:textId="77777777" w:rsidR="002237C2" w:rsidRPr="002237C2" w:rsidRDefault="002237C2" w:rsidP="00135B19">
      <w:pPr>
        <w:numPr>
          <w:ilvl w:val="0"/>
          <w:numId w:val="31"/>
        </w:numPr>
        <w:spacing w:line="259" w:lineRule="auto"/>
        <w:rPr>
          <w:rFonts w:ascii="Arial" w:eastAsia="Arial" w:hAnsi="Arial" w:cs="Arial"/>
          <w:lang w:eastAsia="en-US"/>
        </w:rPr>
      </w:pPr>
      <w:r w:rsidRPr="002237C2">
        <w:rPr>
          <w:rFonts w:ascii="Arial" w:eastAsia="Arial" w:hAnsi="Arial" w:cs="Arial"/>
          <w:lang w:eastAsia="en-US"/>
        </w:rPr>
        <w:t>Provides an integrated interdisciplinary rehabilitation program designed to upgrade the physical functioning of handicapped disabled individuals by bringing specialized rehabilitation staff together to perform as a team; and</w:t>
      </w:r>
    </w:p>
    <w:p w14:paraId="2294049C" w14:textId="77777777" w:rsidR="002237C2" w:rsidRPr="002237C2" w:rsidRDefault="002237C2" w:rsidP="00135B19">
      <w:pPr>
        <w:numPr>
          <w:ilvl w:val="0"/>
          <w:numId w:val="31"/>
        </w:numPr>
        <w:spacing w:line="259" w:lineRule="auto"/>
        <w:rPr>
          <w:rFonts w:ascii="Arial" w:eastAsia="Arial" w:hAnsi="Arial" w:cs="Arial"/>
          <w:lang w:eastAsia="en-US"/>
        </w:rPr>
      </w:pPr>
      <w:r w:rsidRPr="002237C2">
        <w:rPr>
          <w:rFonts w:ascii="Arial" w:eastAsia="Arial" w:hAnsi="Arial" w:cs="Arial"/>
          <w:lang w:eastAsia="en-US"/>
        </w:rPr>
        <w:lastRenderedPageBreak/>
        <w:t>Provides at least physical therapy or speech-language pathology services.</w:t>
      </w:r>
    </w:p>
    <w:p w14:paraId="2381970F" w14:textId="77777777" w:rsidR="002237C2" w:rsidRPr="002237C2" w:rsidRDefault="002237C2" w:rsidP="002237C2">
      <w:pPr>
        <w:spacing w:line="278" w:lineRule="auto"/>
        <w:rPr>
          <w:rFonts w:ascii="Arial" w:eastAsia="Arial" w:hAnsi="Arial" w:cs="Arial"/>
          <w:i/>
          <w:iCs/>
          <w:lang w:eastAsia="en-US"/>
        </w:rPr>
      </w:pPr>
      <w:r w:rsidRPr="002237C2">
        <w:rPr>
          <w:rFonts w:ascii="Arial" w:eastAsia="Arial" w:hAnsi="Arial" w:cs="Arial"/>
          <w:i/>
          <w:iCs/>
          <w:lang w:eastAsia="en-US"/>
        </w:rPr>
        <w:t>[485.703 Condition]</w:t>
      </w:r>
    </w:p>
    <w:p w14:paraId="3D8CF1BE" w14:textId="77777777" w:rsidR="002237C2" w:rsidRPr="002237C2" w:rsidRDefault="002237C2" w:rsidP="002237C2">
      <w:pPr>
        <w:spacing w:line="278" w:lineRule="auto"/>
        <w:rPr>
          <w:rFonts w:ascii="Arial" w:eastAsia="Aptos" w:hAnsi="Arial" w:cs="Arial"/>
          <w:color w:val="000000"/>
          <w:lang w:eastAsia="en-US"/>
        </w:rPr>
      </w:pPr>
      <w:r w:rsidRPr="002237C2">
        <w:rPr>
          <w:rFonts w:ascii="Arial" w:eastAsia="Aptos" w:hAnsi="Arial" w:cs="Arial"/>
          <w:b/>
          <w:bCs/>
          <w:color w:val="000000"/>
          <w:lang w:eastAsia="en-US"/>
        </w:rPr>
        <w:t xml:space="preserve">Routine: </w:t>
      </w:r>
      <w:r w:rsidRPr="002237C2">
        <w:rPr>
          <w:rFonts w:ascii="Arial" w:eastAsia="Aptos" w:hAnsi="Arial" w:cs="Arial"/>
          <w:color w:val="000000"/>
          <w:lang w:eastAsia="en-US"/>
        </w:rPr>
        <w:t>A habit or sequence that does not vary; things that must be done on a regular basis. </w:t>
      </w:r>
    </w:p>
    <w:p w14:paraId="6322D0F3" w14:textId="77777777" w:rsidR="002237C2" w:rsidRPr="002237C2" w:rsidRDefault="002237C2" w:rsidP="002237C2">
      <w:pPr>
        <w:spacing w:line="278" w:lineRule="auto"/>
        <w:ind w:right="600"/>
        <w:rPr>
          <w:rFonts w:ascii="Arial" w:eastAsia="Aptos" w:hAnsi="Arial" w:cs="Arial"/>
          <w:bCs/>
          <w:lang w:eastAsia="en-US"/>
        </w:rPr>
      </w:pPr>
      <w:r w:rsidRPr="002237C2">
        <w:rPr>
          <w:rFonts w:ascii="Arial" w:eastAsia="Aptos" w:hAnsi="Arial" w:cs="Arial"/>
          <w:b/>
          <w:bCs/>
          <w:lang w:eastAsia="en-US"/>
        </w:rPr>
        <w:t xml:space="preserve">*** </w:t>
      </w:r>
      <w:r w:rsidRPr="002237C2">
        <w:rPr>
          <w:rFonts w:ascii="Arial" w:eastAsia="Aptos" w:hAnsi="Arial" w:cs="Arial"/>
          <w:b/>
          <w:lang w:eastAsia="en-US"/>
        </w:rPr>
        <w:t>Rural area</w:t>
      </w:r>
      <w:r w:rsidRPr="002237C2">
        <w:rPr>
          <w:rFonts w:ascii="Arial" w:eastAsia="Aptos" w:hAnsi="Arial" w:cs="Arial"/>
          <w:b/>
          <w:spacing w:val="-4"/>
          <w:lang w:eastAsia="en-US"/>
        </w:rPr>
        <w:t xml:space="preserve"> </w:t>
      </w:r>
      <w:proofErr w:type="gramStart"/>
      <w:r w:rsidRPr="002237C2">
        <w:rPr>
          <w:rFonts w:ascii="Arial" w:eastAsia="Aptos" w:hAnsi="Arial" w:cs="Arial"/>
          <w:lang w:eastAsia="en-US"/>
        </w:rPr>
        <w:t>mean</w:t>
      </w:r>
      <w:proofErr w:type="gramEnd"/>
      <w:r w:rsidRPr="002237C2">
        <w:rPr>
          <w:rFonts w:ascii="Arial" w:eastAsia="Aptos" w:hAnsi="Arial" w:cs="Arial"/>
          <w:lang w:eastAsia="en-US"/>
        </w:rPr>
        <w:t xml:space="preserve"> an</w:t>
      </w:r>
      <w:r w:rsidRPr="002237C2">
        <w:rPr>
          <w:rFonts w:ascii="Arial" w:eastAsia="Aptos" w:hAnsi="Arial" w:cs="Arial"/>
          <w:spacing w:val="-2"/>
          <w:lang w:eastAsia="en-US"/>
        </w:rPr>
        <w:t xml:space="preserve"> </w:t>
      </w:r>
      <w:r w:rsidRPr="002237C2">
        <w:rPr>
          <w:rFonts w:ascii="Arial" w:eastAsia="Aptos" w:hAnsi="Arial" w:cs="Arial"/>
          <w:lang w:eastAsia="en-US"/>
        </w:rPr>
        <w:t>area</w:t>
      </w:r>
      <w:r w:rsidRPr="002237C2">
        <w:rPr>
          <w:rFonts w:ascii="Arial" w:eastAsia="Aptos" w:hAnsi="Arial" w:cs="Arial"/>
          <w:spacing w:val="-2"/>
          <w:lang w:eastAsia="en-US"/>
        </w:rPr>
        <w:t xml:space="preserve"> </w:t>
      </w:r>
      <w:r w:rsidRPr="002237C2">
        <w:rPr>
          <w:rFonts w:ascii="Arial" w:eastAsia="Aptos" w:hAnsi="Arial" w:cs="Arial"/>
          <w:lang w:eastAsia="en-US"/>
        </w:rPr>
        <w:t>that is</w:t>
      </w:r>
      <w:r w:rsidRPr="002237C2">
        <w:rPr>
          <w:rFonts w:ascii="Arial" w:eastAsia="Aptos" w:hAnsi="Arial" w:cs="Arial"/>
          <w:spacing w:val="-4"/>
          <w:lang w:eastAsia="en-US"/>
        </w:rPr>
        <w:t xml:space="preserve"> </w:t>
      </w:r>
      <w:r w:rsidRPr="002237C2">
        <w:rPr>
          <w:rFonts w:ascii="Arial" w:eastAsia="Aptos" w:hAnsi="Arial" w:cs="Arial"/>
          <w:lang w:eastAsia="en-US"/>
        </w:rPr>
        <w:t>not</w:t>
      </w:r>
      <w:r w:rsidRPr="002237C2">
        <w:rPr>
          <w:rFonts w:ascii="Arial" w:eastAsia="Aptos" w:hAnsi="Arial" w:cs="Arial"/>
          <w:spacing w:val="-2"/>
          <w:lang w:eastAsia="en-US"/>
        </w:rPr>
        <w:t xml:space="preserve"> </w:t>
      </w:r>
      <w:r w:rsidRPr="002237C2">
        <w:rPr>
          <w:rFonts w:ascii="Arial" w:eastAsia="Aptos" w:hAnsi="Arial" w:cs="Arial"/>
          <w:lang w:eastAsia="en-US"/>
        </w:rPr>
        <w:t>delineated</w:t>
      </w:r>
      <w:r w:rsidRPr="002237C2">
        <w:rPr>
          <w:rFonts w:ascii="Arial" w:eastAsia="Aptos" w:hAnsi="Arial" w:cs="Arial"/>
          <w:spacing w:val="-4"/>
          <w:lang w:eastAsia="en-US"/>
        </w:rPr>
        <w:t xml:space="preserve"> </w:t>
      </w:r>
      <w:r w:rsidRPr="002237C2">
        <w:rPr>
          <w:rFonts w:ascii="Arial" w:eastAsia="Aptos" w:hAnsi="Arial" w:cs="Arial"/>
          <w:lang w:eastAsia="en-US"/>
        </w:rPr>
        <w:t>as</w:t>
      </w:r>
      <w:r w:rsidRPr="002237C2">
        <w:rPr>
          <w:rFonts w:ascii="Arial" w:eastAsia="Aptos" w:hAnsi="Arial" w:cs="Arial"/>
          <w:spacing w:val="-1"/>
          <w:lang w:eastAsia="en-US"/>
        </w:rPr>
        <w:t xml:space="preserve"> </w:t>
      </w:r>
      <w:r w:rsidRPr="002237C2">
        <w:rPr>
          <w:rFonts w:ascii="Arial" w:eastAsia="Aptos" w:hAnsi="Arial" w:cs="Arial"/>
          <w:lang w:eastAsia="en-US"/>
        </w:rPr>
        <w:t>an</w:t>
      </w:r>
      <w:r w:rsidRPr="002237C2">
        <w:rPr>
          <w:rFonts w:ascii="Arial" w:eastAsia="Aptos" w:hAnsi="Arial" w:cs="Arial"/>
          <w:spacing w:val="-2"/>
          <w:lang w:eastAsia="en-US"/>
        </w:rPr>
        <w:t xml:space="preserve"> </w:t>
      </w:r>
      <w:r w:rsidRPr="002237C2">
        <w:rPr>
          <w:rFonts w:ascii="Arial" w:eastAsia="Aptos" w:hAnsi="Arial" w:cs="Arial"/>
          <w:lang w:eastAsia="en-US"/>
        </w:rPr>
        <w:t>urbanized</w:t>
      </w:r>
      <w:r w:rsidRPr="002237C2">
        <w:rPr>
          <w:rFonts w:ascii="Arial" w:eastAsia="Aptos" w:hAnsi="Arial" w:cs="Arial"/>
          <w:spacing w:val="-2"/>
          <w:lang w:eastAsia="en-US"/>
        </w:rPr>
        <w:t xml:space="preserve"> </w:t>
      </w:r>
      <w:r w:rsidRPr="002237C2">
        <w:rPr>
          <w:rFonts w:ascii="Arial" w:eastAsia="Aptos" w:hAnsi="Arial" w:cs="Arial"/>
          <w:lang w:eastAsia="en-US"/>
        </w:rPr>
        <w:t>area</w:t>
      </w:r>
      <w:r w:rsidRPr="002237C2">
        <w:rPr>
          <w:rFonts w:ascii="Arial" w:eastAsia="Aptos" w:hAnsi="Arial" w:cs="Arial"/>
          <w:spacing w:val="-2"/>
          <w:lang w:eastAsia="en-US"/>
        </w:rPr>
        <w:t xml:space="preserve"> </w:t>
      </w:r>
      <w:r w:rsidRPr="002237C2">
        <w:rPr>
          <w:rFonts w:ascii="Arial" w:eastAsia="Aptos" w:hAnsi="Arial" w:cs="Arial"/>
          <w:lang w:eastAsia="en-US"/>
        </w:rPr>
        <w:t>by</w:t>
      </w:r>
      <w:r w:rsidRPr="002237C2">
        <w:rPr>
          <w:rFonts w:ascii="Arial" w:eastAsia="Aptos" w:hAnsi="Arial" w:cs="Arial"/>
          <w:spacing w:val="-6"/>
          <w:lang w:eastAsia="en-US"/>
        </w:rPr>
        <w:t xml:space="preserve"> </w:t>
      </w:r>
      <w:r w:rsidRPr="002237C2">
        <w:rPr>
          <w:rFonts w:ascii="Arial" w:eastAsia="Aptos" w:hAnsi="Arial" w:cs="Arial"/>
          <w:lang w:eastAsia="en-US"/>
        </w:rPr>
        <w:t>the</w:t>
      </w:r>
      <w:r w:rsidRPr="002237C2">
        <w:rPr>
          <w:rFonts w:ascii="Arial" w:eastAsia="Aptos" w:hAnsi="Arial" w:cs="Arial"/>
          <w:spacing w:val="-2"/>
          <w:lang w:eastAsia="en-US"/>
        </w:rPr>
        <w:t xml:space="preserve"> </w:t>
      </w:r>
      <w:r w:rsidRPr="002237C2">
        <w:rPr>
          <w:rFonts w:ascii="Arial" w:eastAsia="Aptos" w:hAnsi="Arial" w:cs="Arial"/>
          <w:lang w:eastAsia="en-US"/>
        </w:rPr>
        <w:t>Bureau</w:t>
      </w:r>
      <w:r w:rsidRPr="002237C2">
        <w:rPr>
          <w:rFonts w:ascii="Arial" w:eastAsia="Aptos" w:hAnsi="Arial" w:cs="Arial"/>
          <w:spacing w:val="-4"/>
          <w:lang w:eastAsia="en-US"/>
        </w:rPr>
        <w:t xml:space="preserve"> </w:t>
      </w:r>
      <w:r w:rsidRPr="002237C2">
        <w:rPr>
          <w:rFonts w:ascii="Arial" w:eastAsia="Aptos" w:hAnsi="Arial" w:cs="Arial"/>
          <w:lang w:eastAsia="en-US"/>
        </w:rPr>
        <w:t>of</w:t>
      </w:r>
      <w:r w:rsidRPr="002237C2">
        <w:rPr>
          <w:rFonts w:ascii="Arial" w:eastAsia="Aptos" w:hAnsi="Arial" w:cs="Arial"/>
          <w:spacing w:val="-3"/>
          <w:lang w:eastAsia="en-US"/>
        </w:rPr>
        <w:t xml:space="preserve"> </w:t>
      </w:r>
      <w:r w:rsidRPr="002237C2">
        <w:rPr>
          <w:rFonts w:ascii="Arial" w:eastAsia="Aptos" w:hAnsi="Arial" w:cs="Arial"/>
          <w:lang w:eastAsia="en-US"/>
        </w:rPr>
        <w:t xml:space="preserve">the Census. </w:t>
      </w:r>
      <w:r w:rsidRPr="002237C2">
        <w:rPr>
          <w:rFonts w:ascii="Arial" w:eastAsia="Aptos" w:hAnsi="Arial" w:cs="Arial"/>
          <w:bCs/>
          <w:lang w:eastAsia="en-US"/>
        </w:rPr>
        <w:t>[42 CFR 491.2]</w:t>
      </w:r>
    </w:p>
    <w:p w14:paraId="49B6ECB1" w14:textId="77777777" w:rsidR="002237C2" w:rsidRPr="002237C2" w:rsidRDefault="002237C2" w:rsidP="002237C2">
      <w:pPr>
        <w:spacing w:line="259" w:lineRule="auto"/>
        <w:ind w:right="600"/>
        <w:rPr>
          <w:rFonts w:ascii="Arial" w:eastAsia="Yu Gothic" w:hAnsi="Arial" w:cs="Arial"/>
          <w:b/>
          <w:lang w:eastAsia="en-US"/>
        </w:rPr>
      </w:pPr>
      <w:r w:rsidRPr="002237C2">
        <w:rPr>
          <w:rFonts w:ascii="Arial" w:eastAsia="Yu Gothic" w:hAnsi="Arial" w:cs="Arial"/>
          <w:b/>
          <w:lang w:eastAsia="en-US"/>
        </w:rPr>
        <w:t xml:space="preserve">*** Rural health clinic: </w:t>
      </w:r>
      <w:r w:rsidRPr="002237C2">
        <w:rPr>
          <w:rFonts w:ascii="Arial" w:eastAsia="Yu Gothic" w:hAnsi="Arial" w:cs="Arial"/>
          <w:bCs/>
          <w:lang w:eastAsia="en-US"/>
        </w:rPr>
        <w:t>a clinic located i</w:t>
      </w:r>
      <w:r w:rsidRPr="002237C2">
        <w:rPr>
          <w:rFonts w:ascii="Arial" w:eastAsia="Yu Gothic" w:hAnsi="Arial" w:cs="Arial"/>
          <w:lang w:eastAsia="en-US"/>
        </w:rPr>
        <w:t>n a rural area designated as a shortage</w:t>
      </w:r>
      <w:r w:rsidRPr="002237C2">
        <w:rPr>
          <w:rFonts w:ascii="Arial" w:eastAsia="Yu Gothic" w:hAnsi="Arial" w:cs="Arial"/>
          <w:spacing w:val="-4"/>
          <w:lang w:eastAsia="en-US"/>
        </w:rPr>
        <w:t xml:space="preserve"> </w:t>
      </w:r>
      <w:r w:rsidRPr="002237C2">
        <w:rPr>
          <w:rFonts w:ascii="Arial" w:eastAsia="Yu Gothic" w:hAnsi="Arial" w:cs="Arial"/>
          <w:lang w:eastAsia="en-US"/>
        </w:rPr>
        <w:t>area, is</w:t>
      </w:r>
      <w:r w:rsidRPr="002237C2">
        <w:rPr>
          <w:rFonts w:ascii="Arial" w:eastAsia="Yu Gothic" w:hAnsi="Arial" w:cs="Arial"/>
          <w:spacing w:val="-4"/>
          <w:lang w:eastAsia="en-US"/>
        </w:rPr>
        <w:t xml:space="preserve"> </w:t>
      </w:r>
      <w:r w:rsidRPr="002237C2">
        <w:rPr>
          <w:rFonts w:ascii="Arial" w:eastAsia="Yu Gothic" w:hAnsi="Arial" w:cs="Arial"/>
          <w:lang w:eastAsia="en-US"/>
        </w:rPr>
        <w:t>not</w:t>
      </w:r>
      <w:r w:rsidRPr="002237C2">
        <w:rPr>
          <w:rFonts w:ascii="Arial" w:eastAsia="Yu Gothic" w:hAnsi="Arial" w:cs="Arial"/>
          <w:spacing w:val="-2"/>
          <w:lang w:eastAsia="en-US"/>
        </w:rPr>
        <w:t xml:space="preserve"> </w:t>
      </w:r>
      <w:r w:rsidRPr="002237C2">
        <w:rPr>
          <w:rFonts w:ascii="Arial" w:eastAsia="Yu Gothic" w:hAnsi="Arial" w:cs="Arial"/>
          <w:lang w:eastAsia="en-US"/>
        </w:rPr>
        <w:t>a</w:t>
      </w:r>
      <w:r w:rsidRPr="002237C2">
        <w:rPr>
          <w:rFonts w:ascii="Arial" w:eastAsia="Yu Gothic" w:hAnsi="Arial" w:cs="Arial"/>
          <w:spacing w:val="-4"/>
          <w:lang w:eastAsia="en-US"/>
        </w:rPr>
        <w:t xml:space="preserve"> </w:t>
      </w:r>
      <w:r w:rsidRPr="002237C2">
        <w:rPr>
          <w:rFonts w:ascii="Arial" w:eastAsia="Yu Gothic" w:hAnsi="Arial" w:cs="Arial"/>
          <w:lang w:eastAsia="en-US"/>
        </w:rPr>
        <w:t>rehabilitation</w:t>
      </w:r>
      <w:r w:rsidRPr="002237C2">
        <w:rPr>
          <w:rFonts w:ascii="Arial" w:eastAsia="Yu Gothic" w:hAnsi="Arial" w:cs="Arial"/>
          <w:spacing w:val="-2"/>
          <w:lang w:eastAsia="en-US"/>
        </w:rPr>
        <w:t xml:space="preserve"> </w:t>
      </w:r>
      <w:r w:rsidRPr="002237C2">
        <w:rPr>
          <w:rFonts w:ascii="Arial" w:eastAsia="Yu Gothic" w:hAnsi="Arial" w:cs="Arial"/>
          <w:lang w:eastAsia="en-US"/>
        </w:rPr>
        <w:t>agency</w:t>
      </w:r>
      <w:r w:rsidRPr="002237C2">
        <w:rPr>
          <w:rFonts w:ascii="Arial" w:eastAsia="Yu Gothic" w:hAnsi="Arial" w:cs="Arial"/>
          <w:spacing w:val="-1"/>
          <w:lang w:eastAsia="en-US"/>
        </w:rPr>
        <w:t xml:space="preserve"> </w:t>
      </w:r>
      <w:r w:rsidRPr="002237C2">
        <w:rPr>
          <w:rFonts w:ascii="Arial" w:eastAsia="Yu Gothic" w:hAnsi="Arial" w:cs="Arial"/>
          <w:lang w:eastAsia="en-US"/>
        </w:rPr>
        <w:t>or a</w:t>
      </w:r>
      <w:r w:rsidRPr="002237C2">
        <w:rPr>
          <w:rFonts w:ascii="Arial" w:eastAsia="Yu Gothic" w:hAnsi="Arial" w:cs="Arial"/>
          <w:spacing w:val="-4"/>
          <w:lang w:eastAsia="en-US"/>
        </w:rPr>
        <w:t xml:space="preserve"> </w:t>
      </w:r>
      <w:r w:rsidRPr="002237C2">
        <w:rPr>
          <w:rFonts w:ascii="Arial" w:eastAsia="Yu Gothic" w:hAnsi="Arial" w:cs="Arial"/>
          <w:lang w:eastAsia="en-US"/>
        </w:rPr>
        <w:t>facility</w:t>
      </w:r>
      <w:r w:rsidRPr="002237C2">
        <w:rPr>
          <w:rFonts w:ascii="Arial" w:eastAsia="Yu Gothic" w:hAnsi="Arial" w:cs="Arial"/>
          <w:spacing w:val="-1"/>
          <w:lang w:eastAsia="en-US"/>
        </w:rPr>
        <w:t xml:space="preserve"> </w:t>
      </w:r>
      <w:r w:rsidRPr="002237C2">
        <w:rPr>
          <w:rFonts w:ascii="Arial" w:eastAsia="Yu Gothic" w:hAnsi="Arial" w:cs="Arial"/>
          <w:lang w:eastAsia="en-US"/>
        </w:rPr>
        <w:t>primarily</w:t>
      </w:r>
      <w:r w:rsidRPr="002237C2">
        <w:rPr>
          <w:rFonts w:ascii="Arial" w:eastAsia="Yu Gothic" w:hAnsi="Arial" w:cs="Arial"/>
          <w:spacing w:val="-1"/>
          <w:lang w:eastAsia="en-US"/>
        </w:rPr>
        <w:t xml:space="preserve"> </w:t>
      </w:r>
      <w:r w:rsidRPr="002237C2">
        <w:rPr>
          <w:rFonts w:ascii="Arial" w:eastAsia="Yu Gothic" w:hAnsi="Arial" w:cs="Arial"/>
          <w:lang w:eastAsia="en-US"/>
        </w:rPr>
        <w:t>for</w:t>
      </w:r>
      <w:r w:rsidRPr="002237C2">
        <w:rPr>
          <w:rFonts w:ascii="Arial" w:eastAsia="Yu Gothic" w:hAnsi="Arial" w:cs="Arial"/>
          <w:spacing w:val="-3"/>
          <w:lang w:eastAsia="en-US"/>
        </w:rPr>
        <w:t xml:space="preserve"> </w:t>
      </w:r>
      <w:r w:rsidRPr="002237C2">
        <w:rPr>
          <w:rFonts w:ascii="Arial" w:eastAsia="Yu Gothic" w:hAnsi="Arial" w:cs="Arial"/>
          <w:lang w:eastAsia="en-US"/>
        </w:rPr>
        <w:t>the</w:t>
      </w:r>
      <w:r w:rsidRPr="002237C2">
        <w:rPr>
          <w:rFonts w:ascii="Arial" w:eastAsia="Yu Gothic" w:hAnsi="Arial" w:cs="Arial"/>
          <w:spacing w:val="-2"/>
          <w:lang w:eastAsia="en-US"/>
        </w:rPr>
        <w:t xml:space="preserve"> </w:t>
      </w:r>
      <w:r w:rsidRPr="002237C2">
        <w:rPr>
          <w:rFonts w:ascii="Arial" w:eastAsia="Yu Gothic" w:hAnsi="Arial" w:cs="Arial"/>
          <w:lang w:eastAsia="en-US"/>
        </w:rPr>
        <w:t>care</w:t>
      </w:r>
      <w:r w:rsidRPr="002237C2">
        <w:rPr>
          <w:rFonts w:ascii="Arial" w:eastAsia="Yu Gothic" w:hAnsi="Arial" w:cs="Arial"/>
          <w:spacing w:val="-2"/>
          <w:lang w:eastAsia="en-US"/>
        </w:rPr>
        <w:t xml:space="preserve"> </w:t>
      </w:r>
      <w:r w:rsidRPr="002237C2">
        <w:rPr>
          <w:rFonts w:ascii="Arial" w:eastAsia="Yu Gothic" w:hAnsi="Arial" w:cs="Arial"/>
          <w:lang w:eastAsia="en-US"/>
        </w:rPr>
        <w:t>and</w:t>
      </w:r>
      <w:r w:rsidRPr="002237C2">
        <w:rPr>
          <w:rFonts w:ascii="Arial" w:eastAsia="Yu Gothic" w:hAnsi="Arial" w:cs="Arial"/>
          <w:spacing w:val="-4"/>
          <w:lang w:eastAsia="en-US"/>
        </w:rPr>
        <w:t xml:space="preserve"> </w:t>
      </w:r>
      <w:r w:rsidRPr="002237C2">
        <w:rPr>
          <w:rFonts w:ascii="Arial" w:eastAsia="Yu Gothic" w:hAnsi="Arial" w:cs="Arial"/>
          <w:lang w:eastAsia="en-US"/>
        </w:rPr>
        <w:t>treatment</w:t>
      </w:r>
      <w:r w:rsidRPr="002237C2">
        <w:rPr>
          <w:rFonts w:ascii="Arial" w:eastAsia="Yu Gothic" w:hAnsi="Arial" w:cs="Arial"/>
          <w:spacing w:val="-2"/>
          <w:lang w:eastAsia="en-US"/>
        </w:rPr>
        <w:t xml:space="preserve"> </w:t>
      </w:r>
      <w:r w:rsidRPr="002237C2">
        <w:rPr>
          <w:rFonts w:ascii="Arial" w:eastAsia="Yu Gothic" w:hAnsi="Arial" w:cs="Arial"/>
          <w:lang w:eastAsia="en-US"/>
        </w:rPr>
        <w:t xml:space="preserve">of mental diseases and meets all other requirements of this subpart. </w:t>
      </w:r>
      <w:r w:rsidRPr="002237C2">
        <w:rPr>
          <w:rFonts w:ascii="Arial" w:eastAsia="Yu Gothic" w:hAnsi="Arial" w:cs="Arial"/>
          <w:bCs/>
          <w:lang w:eastAsia="en-US"/>
        </w:rPr>
        <w:t>[42 CFR 491.2]</w:t>
      </w:r>
    </w:p>
    <w:p w14:paraId="09A32A28"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Secretary:</w:t>
      </w:r>
      <w:r w:rsidRPr="002237C2">
        <w:rPr>
          <w:rFonts w:ascii="Arial" w:eastAsia="Aptos" w:hAnsi="Arial" w:cs="Arial"/>
          <w:i/>
          <w:iCs/>
          <w:lang w:eastAsia="en-US"/>
        </w:rPr>
        <w:t xml:space="preserve"> </w:t>
      </w:r>
      <w:r w:rsidRPr="002237C2">
        <w:rPr>
          <w:rFonts w:ascii="Arial" w:eastAsia="Aptos" w:hAnsi="Arial" w:cs="Arial"/>
          <w:lang w:eastAsia="en-US"/>
        </w:rPr>
        <w:t xml:space="preserve">The Secretary of Health and Human Services, or any official to whom he/she has delegated </w:t>
      </w:r>
      <w:proofErr w:type="gramStart"/>
      <w:r w:rsidRPr="002237C2">
        <w:rPr>
          <w:rFonts w:ascii="Arial" w:eastAsia="Aptos" w:hAnsi="Arial" w:cs="Arial"/>
          <w:lang w:eastAsia="en-US"/>
        </w:rPr>
        <w:t>the pertinent</w:t>
      </w:r>
      <w:proofErr w:type="gramEnd"/>
      <w:r w:rsidRPr="002237C2">
        <w:rPr>
          <w:rFonts w:ascii="Arial" w:eastAsia="Aptos" w:hAnsi="Arial" w:cs="Arial"/>
          <w:lang w:eastAsia="en-US"/>
        </w:rPr>
        <w:t xml:space="preserve"> authority.</w:t>
      </w:r>
    </w:p>
    <w:p w14:paraId="5394EA91" w14:textId="77777777" w:rsidR="002237C2" w:rsidRPr="002237C2" w:rsidRDefault="002237C2" w:rsidP="002237C2">
      <w:pPr>
        <w:spacing w:line="259" w:lineRule="auto"/>
        <w:ind w:right="600"/>
        <w:rPr>
          <w:rFonts w:ascii="Arial" w:eastAsia="Yu Gothic" w:hAnsi="Arial" w:cs="Arial"/>
          <w:b/>
          <w:lang w:eastAsia="en-US"/>
        </w:rPr>
      </w:pPr>
      <w:r w:rsidRPr="002237C2">
        <w:rPr>
          <w:rFonts w:ascii="Arial" w:eastAsia="Yu Gothic" w:hAnsi="Arial" w:cs="Arial"/>
          <w:b/>
          <w:bCs/>
          <w:lang w:eastAsia="en-US"/>
        </w:rPr>
        <w:t xml:space="preserve">*** Shortage area: </w:t>
      </w:r>
      <w:r w:rsidRPr="002237C2">
        <w:rPr>
          <w:rFonts w:ascii="Arial" w:eastAsia="Yu Gothic" w:hAnsi="Arial" w:cs="Arial"/>
          <w:lang w:eastAsia="en-US"/>
        </w:rPr>
        <w:t>a defined geographic area designated by the Department as having either a shortage of personal health services (under section 1302(7) of the Public Health Service</w:t>
      </w:r>
      <w:r w:rsidRPr="002237C2">
        <w:rPr>
          <w:rFonts w:ascii="Arial" w:eastAsia="Yu Gothic" w:hAnsi="Arial" w:cs="Arial"/>
          <w:spacing w:val="-3"/>
          <w:lang w:eastAsia="en-US"/>
        </w:rPr>
        <w:t xml:space="preserve"> </w:t>
      </w:r>
      <w:r w:rsidRPr="002237C2">
        <w:rPr>
          <w:rFonts w:ascii="Arial" w:eastAsia="Yu Gothic" w:hAnsi="Arial" w:cs="Arial"/>
          <w:lang w:eastAsia="en-US"/>
        </w:rPr>
        <w:t>Act)</w:t>
      </w:r>
      <w:r w:rsidRPr="002237C2">
        <w:rPr>
          <w:rFonts w:ascii="Arial" w:eastAsia="Yu Gothic" w:hAnsi="Arial" w:cs="Arial"/>
          <w:spacing w:val="-1"/>
          <w:lang w:eastAsia="en-US"/>
        </w:rPr>
        <w:t xml:space="preserve"> </w:t>
      </w:r>
      <w:r w:rsidRPr="002237C2">
        <w:rPr>
          <w:rFonts w:ascii="Arial" w:eastAsia="Yu Gothic" w:hAnsi="Arial" w:cs="Arial"/>
          <w:lang w:eastAsia="en-US"/>
        </w:rPr>
        <w:t>or</w:t>
      </w:r>
      <w:r w:rsidRPr="002237C2">
        <w:rPr>
          <w:rFonts w:ascii="Arial" w:eastAsia="Yu Gothic" w:hAnsi="Arial" w:cs="Arial"/>
          <w:spacing w:val="-1"/>
          <w:lang w:eastAsia="en-US"/>
        </w:rPr>
        <w:t xml:space="preserve"> </w:t>
      </w:r>
      <w:r w:rsidRPr="002237C2">
        <w:rPr>
          <w:rFonts w:ascii="Arial" w:eastAsia="Yu Gothic" w:hAnsi="Arial" w:cs="Arial"/>
          <w:lang w:eastAsia="en-US"/>
        </w:rPr>
        <w:t>a</w:t>
      </w:r>
      <w:r w:rsidRPr="002237C2">
        <w:rPr>
          <w:rFonts w:ascii="Arial" w:eastAsia="Yu Gothic" w:hAnsi="Arial" w:cs="Arial"/>
          <w:spacing w:val="-5"/>
          <w:lang w:eastAsia="en-US"/>
        </w:rPr>
        <w:t xml:space="preserve"> </w:t>
      </w:r>
      <w:r w:rsidRPr="002237C2">
        <w:rPr>
          <w:rFonts w:ascii="Arial" w:eastAsia="Yu Gothic" w:hAnsi="Arial" w:cs="Arial"/>
          <w:lang w:eastAsia="en-US"/>
        </w:rPr>
        <w:t>shortage</w:t>
      </w:r>
      <w:r w:rsidRPr="002237C2">
        <w:rPr>
          <w:rFonts w:ascii="Arial" w:eastAsia="Yu Gothic" w:hAnsi="Arial" w:cs="Arial"/>
          <w:spacing w:val="-3"/>
          <w:lang w:eastAsia="en-US"/>
        </w:rPr>
        <w:t xml:space="preserve"> </w:t>
      </w:r>
      <w:r w:rsidRPr="002237C2">
        <w:rPr>
          <w:rFonts w:ascii="Arial" w:eastAsia="Yu Gothic" w:hAnsi="Arial" w:cs="Arial"/>
          <w:lang w:eastAsia="en-US"/>
        </w:rPr>
        <w:t>of</w:t>
      </w:r>
      <w:r w:rsidRPr="002237C2">
        <w:rPr>
          <w:rFonts w:ascii="Arial" w:eastAsia="Yu Gothic" w:hAnsi="Arial" w:cs="Arial"/>
          <w:spacing w:val="-3"/>
          <w:lang w:eastAsia="en-US"/>
        </w:rPr>
        <w:t xml:space="preserve"> </w:t>
      </w:r>
      <w:r w:rsidRPr="002237C2">
        <w:rPr>
          <w:rFonts w:ascii="Arial" w:eastAsia="Yu Gothic" w:hAnsi="Arial" w:cs="Arial"/>
          <w:lang w:eastAsia="en-US"/>
        </w:rPr>
        <w:t>primary</w:t>
      </w:r>
      <w:r w:rsidRPr="002237C2">
        <w:rPr>
          <w:rFonts w:ascii="Arial" w:eastAsia="Yu Gothic" w:hAnsi="Arial" w:cs="Arial"/>
          <w:spacing w:val="-5"/>
          <w:lang w:eastAsia="en-US"/>
        </w:rPr>
        <w:t xml:space="preserve"> </w:t>
      </w:r>
      <w:r w:rsidRPr="002237C2">
        <w:rPr>
          <w:rFonts w:ascii="Arial" w:eastAsia="Yu Gothic" w:hAnsi="Arial" w:cs="Arial"/>
          <w:lang w:eastAsia="en-US"/>
        </w:rPr>
        <w:t>medical</w:t>
      </w:r>
      <w:r w:rsidRPr="002237C2">
        <w:rPr>
          <w:rFonts w:ascii="Arial" w:eastAsia="Yu Gothic" w:hAnsi="Arial" w:cs="Arial"/>
          <w:spacing w:val="-3"/>
          <w:lang w:eastAsia="en-US"/>
        </w:rPr>
        <w:t xml:space="preserve"> </w:t>
      </w:r>
      <w:r w:rsidRPr="002237C2">
        <w:rPr>
          <w:rFonts w:ascii="Arial" w:eastAsia="Yu Gothic" w:hAnsi="Arial" w:cs="Arial"/>
          <w:lang w:eastAsia="en-US"/>
        </w:rPr>
        <w:t>care</w:t>
      </w:r>
      <w:r w:rsidRPr="002237C2">
        <w:rPr>
          <w:rFonts w:ascii="Arial" w:eastAsia="Yu Gothic" w:hAnsi="Arial" w:cs="Arial"/>
          <w:spacing w:val="-3"/>
          <w:lang w:eastAsia="en-US"/>
        </w:rPr>
        <w:t xml:space="preserve"> </w:t>
      </w:r>
      <w:r w:rsidRPr="002237C2">
        <w:rPr>
          <w:rFonts w:ascii="Arial" w:eastAsia="Yu Gothic" w:hAnsi="Arial" w:cs="Arial"/>
          <w:lang w:eastAsia="en-US"/>
        </w:rPr>
        <w:t>manpower</w:t>
      </w:r>
      <w:r w:rsidRPr="002237C2">
        <w:rPr>
          <w:rFonts w:ascii="Arial" w:eastAsia="Yu Gothic" w:hAnsi="Arial" w:cs="Arial"/>
          <w:spacing w:val="-4"/>
          <w:lang w:eastAsia="en-US"/>
        </w:rPr>
        <w:t xml:space="preserve"> </w:t>
      </w:r>
      <w:r w:rsidRPr="002237C2">
        <w:rPr>
          <w:rFonts w:ascii="Arial" w:eastAsia="Yu Gothic" w:hAnsi="Arial" w:cs="Arial"/>
          <w:lang w:eastAsia="en-US"/>
        </w:rPr>
        <w:t>(under</w:t>
      </w:r>
      <w:r w:rsidRPr="002237C2">
        <w:rPr>
          <w:rFonts w:ascii="Arial" w:eastAsia="Yu Gothic" w:hAnsi="Arial" w:cs="Arial"/>
          <w:spacing w:val="-4"/>
          <w:lang w:eastAsia="en-US"/>
        </w:rPr>
        <w:t xml:space="preserve"> </w:t>
      </w:r>
      <w:r w:rsidRPr="002237C2">
        <w:rPr>
          <w:rFonts w:ascii="Arial" w:eastAsia="Yu Gothic" w:hAnsi="Arial" w:cs="Arial"/>
          <w:lang w:eastAsia="en-US"/>
        </w:rPr>
        <w:t>section</w:t>
      </w:r>
      <w:r w:rsidRPr="002237C2">
        <w:rPr>
          <w:rFonts w:ascii="Arial" w:eastAsia="Yu Gothic" w:hAnsi="Arial" w:cs="Arial"/>
          <w:spacing w:val="-3"/>
          <w:lang w:eastAsia="en-US"/>
        </w:rPr>
        <w:t xml:space="preserve"> </w:t>
      </w:r>
      <w:r w:rsidRPr="002237C2">
        <w:rPr>
          <w:rFonts w:ascii="Arial" w:eastAsia="Yu Gothic" w:hAnsi="Arial" w:cs="Arial"/>
          <w:lang w:eastAsia="en-US"/>
        </w:rPr>
        <w:t>332</w:t>
      </w:r>
      <w:r w:rsidRPr="002237C2">
        <w:rPr>
          <w:rFonts w:ascii="Arial" w:eastAsia="Yu Gothic" w:hAnsi="Arial" w:cs="Arial"/>
          <w:spacing w:val="-3"/>
          <w:lang w:eastAsia="en-US"/>
        </w:rPr>
        <w:t xml:space="preserve"> </w:t>
      </w:r>
      <w:r w:rsidRPr="002237C2">
        <w:rPr>
          <w:rFonts w:ascii="Arial" w:eastAsia="Yu Gothic" w:hAnsi="Arial" w:cs="Arial"/>
          <w:lang w:eastAsia="en-US"/>
        </w:rPr>
        <w:t>of</w:t>
      </w:r>
      <w:r w:rsidRPr="002237C2">
        <w:rPr>
          <w:rFonts w:ascii="Arial" w:eastAsia="Yu Gothic" w:hAnsi="Arial" w:cs="Arial"/>
          <w:spacing w:val="-4"/>
          <w:lang w:eastAsia="en-US"/>
        </w:rPr>
        <w:t xml:space="preserve"> </w:t>
      </w:r>
      <w:r w:rsidRPr="002237C2">
        <w:rPr>
          <w:rFonts w:ascii="Arial" w:eastAsia="Yu Gothic" w:hAnsi="Arial" w:cs="Arial"/>
          <w:lang w:eastAsia="en-US"/>
        </w:rPr>
        <w:t>that</w:t>
      </w:r>
      <w:r w:rsidRPr="002237C2">
        <w:rPr>
          <w:rFonts w:ascii="Arial" w:eastAsia="Yu Gothic" w:hAnsi="Arial" w:cs="Arial"/>
          <w:spacing w:val="-3"/>
          <w:lang w:eastAsia="en-US"/>
        </w:rPr>
        <w:t xml:space="preserve"> </w:t>
      </w:r>
      <w:r w:rsidRPr="002237C2">
        <w:rPr>
          <w:rFonts w:ascii="Arial" w:eastAsia="Yu Gothic" w:hAnsi="Arial" w:cs="Arial"/>
          <w:lang w:eastAsia="en-US"/>
        </w:rPr>
        <w:t xml:space="preserve">Act). </w:t>
      </w:r>
      <w:r w:rsidRPr="002237C2">
        <w:rPr>
          <w:rFonts w:ascii="Arial" w:eastAsia="Yu Gothic" w:hAnsi="Arial" w:cs="Arial"/>
          <w:b/>
          <w:lang w:eastAsia="en-US"/>
        </w:rPr>
        <w:t>[42 CFR 491.2]</w:t>
      </w:r>
    </w:p>
    <w:p w14:paraId="12F792B2" w14:textId="77777777" w:rsidR="002237C2" w:rsidRPr="002237C2" w:rsidRDefault="002237C2" w:rsidP="002237C2">
      <w:pPr>
        <w:spacing w:line="259" w:lineRule="auto"/>
        <w:ind w:right="600"/>
        <w:rPr>
          <w:rFonts w:ascii="Arial" w:eastAsia="Yu Gothic" w:hAnsi="Arial" w:cs="Arial"/>
          <w:bCs/>
          <w:color w:val="000000"/>
          <w:lang w:eastAsia="en-US"/>
        </w:rPr>
      </w:pPr>
      <w:r w:rsidRPr="002237C2">
        <w:rPr>
          <w:rFonts w:ascii="Arial" w:eastAsia="Yu Gothic" w:hAnsi="Arial" w:cs="Arial"/>
          <w:b/>
          <w:color w:val="000000"/>
          <w:lang w:eastAsia="en-US"/>
        </w:rPr>
        <w:t>Significant:</w:t>
      </w:r>
      <w:r w:rsidRPr="002237C2">
        <w:rPr>
          <w:rFonts w:ascii="Arial" w:eastAsia="Yu Gothic" w:hAnsi="Arial" w:cs="Arial"/>
          <w:bCs/>
          <w:color w:val="000000"/>
          <w:lang w:eastAsia="en-US"/>
        </w:rPr>
        <w:t xml:space="preserve"> Having or likely to have influence or effect; or of a noticeable or measurably large amount. </w:t>
      </w:r>
    </w:p>
    <w:p w14:paraId="3EC37E39" w14:textId="77777777" w:rsidR="002237C2" w:rsidRPr="002237C2" w:rsidRDefault="002237C2" w:rsidP="002237C2">
      <w:pPr>
        <w:spacing w:line="259" w:lineRule="auto"/>
        <w:ind w:right="600"/>
        <w:rPr>
          <w:rFonts w:ascii="Arial" w:eastAsia="Yu Gothic" w:hAnsi="Arial" w:cs="Arial"/>
          <w:bCs/>
          <w:color w:val="000000"/>
          <w:lang w:eastAsia="en-US"/>
        </w:rPr>
      </w:pPr>
      <w:r w:rsidRPr="002237C2">
        <w:rPr>
          <w:rFonts w:ascii="Arial" w:eastAsia="Yu Gothic" w:hAnsi="Arial" w:cs="Arial"/>
          <w:bCs/>
          <w:color w:val="000000"/>
          <w:lang w:eastAsia="en-US"/>
        </w:rPr>
        <w:t>Examples:</w:t>
      </w:r>
    </w:p>
    <w:p w14:paraId="6CCE1617" w14:textId="77777777" w:rsidR="002237C2" w:rsidRPr="002237C2" w:rsidRDefault="002237C2" w:rsidP="00135B19">
      <w:pPr>
        <w:numPr>
          <w:ilvl w:val="0"/>
          <w:numId w:val="34"/>
        </w:numPr>
        <w:spacing w:after="120" w:line="259" w:lineRule="auto"/>
        <w:ind w:right="600"/>
        <w:rPr>
          <w:rFonts w:ascii="Arial" w:eastAsia="Yu Gothic" w:hAnsi="Arial" w:cs="Arial"/>
          <w:bCs/>
          <w:color w:val="000000"/>
          <w:lang w:eastAsia="en-US"/>
        </w:rPr>
      </w:pPr>
      <w:r w:rsidRPr="002237C2">
        <w:rPr>
          <w:rFonts w:ascii="Arial" w:eastAsia="Yu Gothic" w:hAnsi="Arial" w:cs="Arial"/>
          <w:bCs/>
          <w:color w:val="000000"/>
          <w:lang w:eastAsia="en-US"/>
        </w:rPr>
        <w:t xml:space="preserve">As determined by both the surgeon/proceduralist and anesthesia provider, the patient and procedural risk must be assessed pre-operatively. If this risk level is above a facility's defined threshold, then the patient should be referred </w:t>
      </w:r>
      <w:proofErr w:type="gramStart"/>
      <w:r w:rsidRPr="002237C2">
        <w:rPr>
          <w:rFonts w:ascii="Arial" w:eastAsia="Yu Gothic" w:hAnsi="Arial" w:cs="Arial"/>
          <w:bCs/>
          <w:color w:val="000000"/>
          <w:lang w:eastAsia="en-US"/>
        </w:rPr>
        <w:t>to</w:t>
      </w:r>
      <w:proofErr w:type="gramEnd"/>
      <w:r w:rsidRPr="002237C2">
        <w:rPr>
          <w:rFonts w:ascii="Arial" w:eastAsia="Yu Gothic" w:hAnsi="Arial" w:cs="Arial"/>
          <w:bCs/>
          <w:color w:val="000000"/>
          <w:lang w:eastAsia="en-US"/>
        </w:rPr>
        <w:t xml:space="preserve"> an alternative, safer facility for the operation. </w:t>
      </w:r>
    </w:p>
    <w:p w14:paraId="5A7A64B8" w14:textId="06D7DB00" w:rsidR="002237C2" w:rsidRPr="00AE557D" w:rsidRDefault="002237C2" w:rsidP="009E2902">
      <w:pPr>
        <w:numPr>
          <w:ilvl w:val="0"/>
          <w:numId w:val="34"/>
        </w:numPr>
        <w:spacing w:after="120" w:line="259" w:lineRule="auto"/>
        <w:ind w:right="600"/>
        <w:rPr>
          <w:rFonts w:ascii="Arial" w:eastAsia="Yu Gothic" w:hAnsi="Arial" w:cs="Arial"/>
          <w:bCs/>
          <w:color w:val="FF0000"/>
          <w:lang w:eastAsia="en-US"/>
        </w:rPr>
      </w:pPr>
      <w:r w:rsidRPr="00AE557D">
        <w:rPr>
          <w:rFonts w:ascii="Arial" w:eastAsia="Yu Gothic" w:hAnsi="Arial" w:cs="Arial"/>
          <w:bCs/>
          <w:color w:val="000000"/>
          <w:lang w:eastAsia="en-US"/>
        </w:rPr>
        <w:t xml:space="preserve"> Current safe levels of ethylene oxide or glutaraldehyde exposure must be identified. Badge testing to maintain exposure under the threshold must be performed and monitored. </w:t>
      </w:r>
    </w:p>
    <w:p w14:paraId="2476C8DA"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Staff:</w:t>
      </w:r>
      <w:r w:rsidRPr="002237C2">
        <w:rPr>
          <w:rFonts w:ascii="Arial" w:eastAsia="Aptos" w:hAnsi="Arial" w:cs="Arial"/>
          <w:lang w:eastAsia="en-US"/>
        </w:rPr>
        <w:t xml:space="preserve"> Anyone employed (part-time, full-time) at a facility, including both direct and indirect (contract) employees that provide care, treatment, or services to patients. The terms “personnel” and “staff” are synonymous.</w:t>
      </w:r>
    </w:p>
    <w:p w14:paraId="7C041D25"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Sterile:</w:t>
      </w:r>
      <w:r w:rsidRPr="002237C2">
        <w:rPr>
          <w:rFonts w:ascii="Arial" w:eastAsia="Aptos" w:hAnsi="Arial" w:cs="Arial"/>
          <w:lang w:eastAsia="en-US"/>
        </w:rPr>
        <w:t xml:space="preserve"> The state of being free from all living microorganisms. In practice, it is usually described as a probability function (e.g., as the probability of a microorganism surviving sterilization being 1 in 1,000,000). </w:t>
      </w:r>
    </w:p>
    <w:p w14:paraId="44DF1F5C"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Sterilization:</w:t>
      </w:r>
      <w:r w:rsidRPr="002237C2">
        <w:rPr>
          <w:rFonts w:ascii="Arial" w:eastAsia="Aptos" w:hAnsi="Arial" w:cs="Arial"/>
          <w:lang w:eastAsia="en-US"/>
        </w:rPr>
        <w:t xml:space="preserve"> A validated process that removes or destroys all viable microorganisms, including bacterial spores, to an acceptable sterility assurance level, usually 1 in 1,000,000. In a sterilization process, the presence of microorganisms on any individual item can be expressed in terms of probability (which, even though is a very low number, may never be zero). </w:t>
      </w:r>
    </w:p>
    <w:p w14:paraId="3EC2DD45" w14:textId="77777777" w:rsidR="002237C2" w:rsidRPr="002237C2" w:rsidRDefault="002237C2" w:rsidP="002237C2">
      <w:pPr>
        <w:spacing w:line="278" w:lineRule="auto"/>
        <w:rPr>
          <w:rFonts w:ascii="Arial" w:eastAsia="Aptos" w:hAnsi="Arial" w:cs="Arial"/>
          <w:color w:val="000000"/>
          <w:lang w:eastAsia="en-US"/>
        </w:rPr>
      </w:pPr>
      <w:r w:rsidRPr="002237C2">
        <w:rPr>
          <w:rFonts w:ascii="Arial" w:eastAsia="Aptos" w:hAnsi="Arial" w:cs="Arial"/>
          <w:b/>
          <w:bCs/>
          <w:color w:val="000000"/>
          <w:lang w:eastAsia="en-US"/>
        </w:rPr>
        <w:t>Sufficient/sufficiently</w:t>
      </w:r>
      <w:r w:rsidRPr="002237C2">
        <w:rPr>
          <w:rFonts w:ascii="Arial" w:eastAsia="Aptos" w:hAnsi="Arial" w:cs="Arial"/>
          <w:color w:val="000000"/>
          <w:lang w:eastAsia="en-US"/>
        </w:rPr>
        <w:t xml:space="preserve"> means enough to meet the needs of a situation or a proposed end. E.g., A hallway would be sufficiently wide if healthcare providers can wheel a patient in a gurney and all necessary medical equipment with the gurney in case of emergency. </w:t>
      </w:r>
    </w:p>
    <w:p w14:paraId="54AF7988" w14:textId="77777777" w:rsidR="002237C2" w:rsidRPr="002237C2" w:rsidRDefault="002237C2" w:rsidP="002237C2">
      <w:pPr>
        <w:spacing w:line="278" w:lineRule="auto"/>
        <w:rPr>
          <w:rFonts w:ascii="Arial" w:eastAsia="Aptos" w:hAnsi="Arial" w:cs="Arial"/>
          <w:color w:val="000000"/>
          <w:lang w:eastAsia="en-US"/>
        </w:rPr>
      </w:pPr>
      <w:r w:rsidRPr="002237C2">
        <w:rPr>
          <w:rFonts w:ascii="Arial" w:eastAsia="Aptos" w:hAnsi="Arial" w:cs="Arial"/>
          <w:color w:val="000000"/>
          <w:lang w:eastAsia="en-US"/>
        </w:rPr>
        <w:t>Example:</w:t>
      </w:r>
    </w:p>
    <w:p w14:paraId="6AD62B99" w14:textId="77777777" w:rsidR="002237C2" w:rsidRPr="002237C2" w:rsidRDefault="002237C2" w:rsidP="00135B19">
      <w:pPr>
        <w:numPr>
          <w:ilvl w:val="0"/>
          <w:numId w:val="35"/>
        </w:numPr>
        <w:spacing w:line="259" w:lineRule="auto"/>
        <w:contextualSpacing/>
        <w:rPr>
          <w:rFonts w:ascii="Arial" w:eastAsia="Aptos" w:hAnsi="Arial" w:cs="Arial"/>
          <w:color w:val="000000"/>
          <w:lang w:eastAsia="en-US"/>
        </w:rPr>
      </w:pPr>
      <w:r w:rsidRPr="002237C2">
        <w:rPr>
          <w:rFonts w:ascii="Arial" w:eastAsia="Aptos" w:hAnsi="Arial" w:cs="Arial"/>
          <w:color w:val="000000"/>
          <w:lang w:eastAsia="en-US"/>
        </w:rPr>
        <w:lastRenderedPageBreak/>
        <w:t>A hallway would be sufficiently wide if healthcare providers can wheel a patient in a gurney and all necessary medical equipment with the gurney in case of emergency. (3-F-4)</w:t>
      </w:r>
    </w:p>
    <w:p w14:paraId="35537A94" w14:textId="77777777" w:rsidR="002237C2" w:rsidRPr="002237C2" w:rsidRDefault="002237C2" w:rsidP="002237C2">
      <w:pPr>
        <w:spacing w:line="278" w:lineRule="auto"/>
        <w:rPr>
          <w:rFonts w:ascii="Arial" w:eastAsia="Aptos" w:hAnsi="Arial" w:cs="Arial"/>
          <w:b/>
          <w:bCs/>
          <w:color w:val="000000"/>
          <w:lang w:eastAsia="en-US"/>
        </w:rPr>
      </w:pPr>
      <w:r w:rsidRPr="002237C2">
        <w:rPr>
          <w:rFonts w:ascii="Arial" w:eastAsia="Aptos" w:hAnsi="Arial" w:cs="Arial"/>
          <w:b/>
          <w:bCs/>
          <w:color w:val="000000"/>
          <w:lang w:eastAsia="en-US"/>
        </w:rPr>
        <w:t xml:space="preserve">Supernatant fat: </w:t>
      </w:r>
      <w:r w:rsidRPr="002237C2">
        <w:rPr>
          <w:rFonts w:ascii="Arial" w:eastAsia="Aptos" w:hAnsi="Arial" w:cs="Arial"/>
          <w:color w:val="000000"/>
          <w:lang w:eastAsia="en-US"/>
        </w:rPr>
        <w:t>The fat that rises to the top and separates from other fluids or tissues during processes such as liposuction. In the context of cosmetic surgery, it is important to manage the amount of supernatant fat removed to ensure patient safety and compliance with medical regulations.</w:t>
      </w:r>
    </w:p>
    <w:p w14:paraId="5E924C1E"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xml:space="preserve">Surgeon: </w:t>
      </w:r>
      <w:r w:rsidRPr="002237C2">
        <w:rPr>
          <w:rFonts w:ascii="Arial" w:eastAsia="Aptos" w:hAnsi="Arial" w:cs="Arial"/>
          <w:color w:val="000000"/>
          <w:lang w:eastAsia="en-US"/>
        </w:rPr>
        <w:t xml:space="preserve">A licensed </w:t>
      </w:r>
      <w:r w:rsidRPr="002237C2">
        <w:rPr>
          <w:rFonts w:ascii="Arial" w:eastAsia="Aptos" w:hAnsi="Arial" w:cs="Arial"/>
          <w:lang w:eastAsia="en-US"/>
        </w:rPr>
        <w:t>physician trained and qualified to perform surgical procedures.</w:t>
      </w:r>
    </w:p>
    <w:p w14:paraId="2D7EF843" w14:textId="77777777" w:rsidR="002237C2" w:rsidRPr="002237C2" w:rsidRDefault="002237C2" w:rsidP="002237C2">
      <w:pPr>
        <w:shd w:val="clear" w:color="auto" w:fill="FFFFFF"/>
        <w:spacing w:after="0" w:line="240" w:lineRule="auto"/>
        <w:rPr>
          <w:rFonts w:ascii="Arial" w:eastAsia="Times New Roman" w:hAnsi="Arial" w:cs="Arial"/>
          <w:color w:val="000000"/>
          <w:bdr w:val="none" w:sz="0" w:space="0" w:color="auto" w:frame="1"/>
          <w:lang w:eastAsia="en-US"/>
        </w:rPr>
      </w:pPr>
      <w:r w:rsidRPr="002237C2">
        <w:rPr>
          <w:rFonts w:ascii="Arial" w:eastAsia="Times New Roman" w:hAnsi="Arial" w:cs="Arial"/>
          <w:b/>
          <w:bCs/>
          <w:lang w:eastAsia="en-US"/>
        </w:rPr>
        <w:t>*** Surgery</w:t>
      </w:r>
      <w:r w:rsidRPr="002237C2">
        <w:rPr>
          <w:rFonts w:ascii="Times New Roman" w:eastAsia="Times New Roman" w:hAnsi="Times New Roman" w:cs="Times New Roman"/>
          <w:color w:val="000000"/>
          <w:sz w:val="23"/>
          <w:szCs w:val="23"/>
          <w:bdr w:val="none" w:sz="0" w:space="0" w:color="auto" w:frame="1"/>
          <w:lang w:eastAsia="en-US"/>
        </w:rPr>
        <w:t xml:space="preserve"> </w:t>
      </w:r>
      <w:r w:rsidRPr="002237C2">
        <w:rPr>
          <w:rFonts w:ascii="Arial" w:eastAsia="Times New Roman" w:hAnsi="Arial" w:cs="Arial"/>
          <w:color w:val="000000"/>
          <w:bdr w:val="none" w:sz="0" w:space="0" w:color="auto" w:frame="1"/>
          <w:lang w:eastAsia="en-US"/>
        </w:rPr>
        <w:t>is performed for the purpose of structurally altering the human body by the incision or destruction of tissues and is part of the practice of medicine. Surgery is also the diagnostic or therapeutic treatment of conditions or disease processes by any instruments causing localized alteration or transposition of live human tissue, which include lasers, ultrasound, ionizing radiation, scalpels, probes, and needles. The tissue can be cut, burned, vaporized, frozen, sutured, probed, or manipulated by closed reductions for major dislocations or fractures, or otherwise altered by mechanical, thermal, light-based, electromagnetic, or chemical means. Injection of diagnostic or therapeutic substances into body cavities, internal organs, joints, sensory organs, and the central nervous system is also considered to be surgery. (This does not include the administration by nursing personnel of some injections, subcutaneous, intramuscular, and intravenous when ordered by a physician.)</w:t>
      </w:r>
      <w:r w:rsidRPr="002237C2" w:rsidDel="00C50FAF">
        <w:rPr>
          <w:rFonts w:ascii="Arial" w:eastAsia="Times New Roman" w:hAnsi="Arial" w:cs="Arial"/>
          <w:color w:val="000000"/>
          <w:bdr w:val="none" w:sz="0" w:space="0" w:color="auto" w:frame="1"/>
          <w:lang w:eastAsia="en-US"/>
        </w:rPr>
        <w:t xml:space="preserve"> </w:t>
      </w:r>
      <w:r w:rsidRPr="002237C2">
        <w:rPr>
          <w:rFonts w:ascii="Arial" w:eastAsia="Times New Roman" w:hAnsi="Arial" w:cs="Arial"/>
          <w:color w:val="000000"/>
          <w:bdr w:val="none" w:sz="0" w:space="0" w:color="auto" w:frame="1"/>
          <w:lang w:eastAsia="en-US"/>
        </w:rPr>
        <w:t xml:space="preserve">Surgical procedures are invasive, including those that are performed with lasers, and the risks of any surgical procedure are not eliminated by using a light knife or laser in place of a metal knife, or scalpel. </w:t>
      </w:r>
    </w:p>
    <w:p w14:paraId="7B06E240" w14:textId="77777777" w:rsidR="002237C2" w:rsidRPr="002237C2" w:rsidRDefault="002237C2" w:rsidP="002237C2">
      <w:pPr>
        <w:shd w:val="clear" w:color="auto" w:fill="FFFFFF"/>
        <w:spacing w:after="0" w:line="240" w:lineRule="auto"/>
        <w:rPr>
          <w:rFonts w:ascii="Arial" w:eastAsia="Times New Roman" w:hAnsi="Arial" w:cs="Arial"/>
          <w:color w:val="000000"/>
          <w:bdr w:val="none" w:sz="0" w:space="0" w:color="auto" w:frame="1"/>
          <w:lang w:eastAsia="en-US"/>
        </w:rPr>
      </w:pPr>
    </w:p>
    <w:p w14:paraId="5222AF21" w14:textId="77777777" w:rsidR="002237C2" w:rsidRPr="002237C2" w:rsidRDefault="002237C2" w:rsidP="00135B19">
      <w:pPr>
        <w:numPr>
          <w:ilvl w:val="1"/>
          <w:numId w:val="28"/>
        </w:numPr>
        <w:spacing w:line="259" w:lineRule="auto"/>
        <w:contextualSpacing/>
        <w:rPr>
          <w:rFonts w:ascii="Arial" w:eastAsia="Aptos" w:hAnsi="Arial" w:cs="Arial"/>
          <w:lang w:eastAsia="en-US"/>
        </w:rPr>
      </w:pPr>
      <w:r w:rsidRPr="002237C2">
        <w:rPr>
          <w:rFonts w:ascii="Arial" w:eastAsia="Aptos" w:hAnsi="Arial" w:cs="Arial"/>
          <w:b/>
          <w:bCs/>
          <w:lang w:eastAsia="en-US"/>
        </w:rPr>
        <w:t>Major surgery</w:t>
      </w:r>
      <w:r w:rsidRPr="002237C2">
        <w:rPr>
          <w:rFonts w:ascii="Arial" w:eastAsia="Aptos" w:hAnsi="Arial" w:cs="Arial"/>
          <w:lang w:eastAsia="en-US"/>
        </w:rPr>
        <w:t xml:space="preserve"> is an invasive operative procedure where one (1) or more of the following occurs:</w:t>
      </w:r>
    </w:p>
    <w:p w14:paraId="17A564D3" w14:textId="77777777" w:rsidR="002237C2" w:rsidRPr="002237C2" w:rsidRDefault="002237C2" w:rsidP="00135B19">
      <w:pPr>
        <w:numPr>
          <w:ilvl w:val="1"/>
          <w:numId w:val="23"/>
        </w:numPr>
        <w:spacing w:line="259" w:lineRule="auto"/>
        <w:contextualSpacing/>
        <w:rPr>
          <w:rFonts w:ascii="Arial" w:eastAsia="Aptos" w:hAnsi="Arial" w:cs="Arial"/>
          <w:lang w:eastAsia="en-US"/>
        </w:rPr>
      </w:pPr>
      <w:r w:rsidRPr="002237C2">
        <w:rPr>
          <w:rFonts w:ascii="Arial" w:eastAsia="Aptos" w:hAnsi="Arial" w:cs="Arial"/>
          <w:lang w:eastAsia="en-US"/>
        </w:rPr>
        <w:t>A body cavity is entered.</w:t>
      </w:r>
    </w:p>
    <w:p w14:paraId="3F19B257" w14:textId="77777777" w:rsidR="002237C2" w:rsidRPr="002237C2" w:rsidRDefault="002237C2" w:rsidP="00135B19">
      <w:pPr>
        <w:numPr>
          <w:ilvl w:val="1"/>
          <w:numId w:val="23"/>
        </w:numPr>
        <w:spacing w:line="259" w:lineRule="auto"/>
        <w:contextualSpacing/>
        <w:rPr>
          <w:rFonts w:ascii="Arial" w:eastAsia="Aptos" w:hAnsi="Arial" w:cs="Arial"/>
          <w:lang w:eastAsia="en-US"/>
        </w:rPr>
      </w:pPr>
      <w:r w:rsidRPr="002237C2">
        <w:rPr>
          <w:rFonts w:ascii="Arial" w:eastAsia="Aptos" w:hAnsi="Arial" w:cs="Arial"/>
          <w:lang w:eastAsia="en-US"/>
        </w:rPr>
        <w:t>A mesenchymal barrier is crossed.</w:t>
      </w:r>
    </w:p>
    <w:p w14:paraId="57DB9C94" w14:textId="77777777" w:rsidR="002237C2" w:rsidRPr="002237C2" w:rsidRDefault="002237C2" w:rsidP="00135B19">
      <w:pPr>
        <w:numPr>
          <w:ilvl w:val="1"/>
          <w:numId w:val="23"/>
        </w:numPr>
        <w:spacing w:line="259" w:lineRule="auto"/>
        <w:contextualSpacing/>
        <w:rPr>
          <w:rFonts w:ascii="Arial" w:eastAsia="Aptos" w:hAnsi="Arial" w:cs="Arial"/>
          <w:lang w:eastAsia="en-US"/>
        </w:rPr>
      </w:pPr>
      <w:r w:rsidRPr="002237C2">
        <w:rPr>
          <w:rFonts w:ascii="Arial" w:eastAsia="Aptos" w:hAnsi="Arial" w:cs="Arial"/>
          <w:lang w:eastAsia="en-US"/>
        </w:rPr>
        <w:t>A fascial plane is opened</w:t>
      </w:r>
    </w:p>
    <w:p w14:paraId="1F12C5F7" w14:textId="77777777" w:rsidR="002237C2" w:rsidRPr="002237C2" w:rsidRDefault="002237C2" w:rsidP="00135B19">
      <w:pPr>
        <w:numPr>
          <w:ilvl w:val="1"/>
          <w:numId w:val="23"/>
        </w:numPr>
        <w:spacing w:line="259" w:lineRule="auto"/>
        <w:contextualSpacing/>
        <w:rPr>
          <w:rFonts w:ascii="Arial" w:eastAsia="Aptos" w:hAnsi="Arial" w:cs="Arial"/>
          <w:lang w:eastAsia="en-US"/>
        </w:rPr>
      </w:pPr>
      <w:r w:rsidRPr="002237C2">
        <w:rPr>
          <w:rFonts w:ascii="Arial" w:eastAsia="Aptos" w:hAnsi="Arial" w:cs="Arial"/>
          <w:lang w:eastAsia="en-US"/>
        </w:rPr>
        <w:t>An organ is removed</w:t>
      </w:r>
    </w:p>
    <w:p w14:paraId="2E41534C" w14:textId="77777777" w:rsidR="002237C2" w:rsidRPr="002237C2" w:rsidRDefault="002237C2" w:rsidP="00135B19">
      <w:pPr>
        <w:numPr>
          <w:ilvl w:val="1"/>
          <w:numId w:val="23"/>
        </w:numPr>
        <w:spacing w:line="259" w:lineRule="auto"/>
        <w:contextualSpacing/>
        <w:rPr>
          <w:rFonts w:ascii="Arial" w:eastAsia="Aptos" w:hAnsi="Arial" w:cs="Arial"/>
          <w:lang w:eastAsia="en-US"/>
        </w:rPr>
      </w:pPr>
      <w:r w:rsidRPr="002237C2">
        <w:rPr>
          <w:rFonts w:ascii="Arial" w:eastAsia="Aptos" w:hAnsi="Arial" w:cs="Arial"/>
          <w:lang w:eastAsia="en-US"/>
        </w:rPr>
        <w:t>Normal anatomy is operatively altered</w:t>
      </w:r>
    </w:p>
    <w:p w14:paraId="1B2557CA" w14:textId="77777777" w:rsidR="002237C2" w:rsidRPr="002237C2" w:rsidRDefault="002237C2" w:rsidP="002237C2">
      <w:pPr>
        <w:spacing w:line="278" w:lineRule="auto"/>
        <w:ind w:left="1440"/>
        <w:contextualSpacing/>
        <w:rPr>
          <w:rFonts w:ascii="Arial" w:eastAsia="Aptos" w:hAnsi="Arial" w:cs="Arial"/>
          <w:lang w:eastAsia="en-US"/>
        </w:rPr>
      </w:pPr>
    </w:p>
    <w:p w14:paraId="02A5974F" w14:textId="77777777" w:rsidR="002237C2" w:rsidRPr="002237C2" w:rsidRDefault="002237C2" w:rsidP="00135B19">
      <w:pPr>
        <w:numPr>
          <w:ilvl w:val="0"/>
          <w:numId w:val="23"/>
        </w:numPr>
        <w:spacing w:line="259" w:lineRule="auto"/>
        <w:contextualSpacing/>
        <w:rPr>
          <w:rFonts w:ascii="Arial" w:eastAsia="Aptos" w:hAnsi="Arial" w:cs="Arial"/>
          <w:b/>
          <w:bCs/>
          <w:lang w:eastAsia="en-US"/>
        </w:rPr>
      </w:pPr>
      <w:r w:rsidRPr="002237C2">
        <w:rPr>
          <w:rFonts w:ascii="Arial" w:eastAsia="Aptos" w:hAnsi="Arial" w:cs="Arial"/>
          <w:b/>
          <w:bCs/>
          <w:lang w:eastAsia="en-US"/>
        </w:rPr>
        <w:t xml:space="preserve">Minor Surgery </w:t>
      </w:r>
      <w:r w:rsidRPr="002237C2">
        <w:rPr>
          <w:rFonts w:ascii="Arial" w:eastAsia="Aptos" w:hAnsi="Arial" w:cs="Arial"/>
          <w:lang w:eastAsia="en-US"/>
        </w:rPr>
        <w:t>is an invasive operative procedure in which only skin, mucous membranes, or superficial connective tissue is manipulated.</w:t>
      </w:r>
    </w:p>
    <w:p w14:paraId="25AA6AA6" w14:textId="77777777" w:rsidR="002237C2" w:rsidRPr="002237C2" w:rsidRDefault="002237C2" w:rsidP="002237C2">
      <w:pPr>
        <w:spacing w:line="278" w:lineRule="auto"/>
        <w:rPr>
          <w:rFonts w:ascii="Arial" w:eastAsia="Aptos" w:hAnsi="Arial" w:cs="Arial"/>
          <w:b/>
          <w:bCs/>
          <w:lang w:eastAsia="en-US"/>
        </w:rPr>
      </w:pPr>
      <w:r w:rsidRPr="002237C2">
        <w:rPr>
          <w:rFonts w:ascii="Arial" w:eastAsia="Aptos" w:hAnsi="Arial" w:cs="Arial"/>
          <w:b/>
          <w:bCs/>
          <w:lang w:eastAsia="en-US"/>
        </w:rPr>
        <w:t>*** Supervision</w:t>
      </w:r>
    </w:p>
    <w:p w14:paraId="15CA1795" w14:textId="77777777" w:rsidR="002237C2" w:rsidRPr="002237C2" w:rsidRDefault="002237C2" w:rsidP="00135B19">
      <w:pPr>
        <w:numPr>
          <w:ilvl w:val="0"/>
          <w:numId w:val="25"/>
        </w:numPr>
        <w:spacing w:line="259" w:lineRule="auto"/>
        <w:contextualSpacing/>
        <w:rPr>
          <w:rFonts w:ascii="Arial" w:eastAsia="Aptos" w:hAnsi="Arial" w:cs="Arial"/>
          <w:b/>
          <w:bCs/>
          <w:lang w:eastAsia="en-US"/>
        </w:rPr>
      </w:pPr>
      <w:r w:rsidRPr="002237C2">
        <w:rPr>
          <w:rFonts w:ascii="Arial" w:eastAsia="Aptos" w:hAnsi="Arial" w:cs="Arial"/>
          <w:b/>
          <w:bCs/>
          <w:color w:val="444444"/>
          <w:shd w:val="clear" w:color="auto" w:fill="FFFFFF"/>
          <w:lang w:eastAsia="en-US"/>
        </w:rPr>
        <w:t>Direct Supervision:</w:t>
      </w:r>
      <w:r w:rsidRPr="002237C2">
        <w:rPr>
          <w:rFonts w:ascii="Arial" w:eastAsia="Aptos" w:hAnsi="Arial" w:cs="Arial"/>
          <w:color w:val="444444"/>
          <w:shd w:val="clear" w:color="auto" w:fill="FFFFFF"/>
          <w:lang w:eastAsia="en-US"/>
        </w:rPr>
        <w:t xml:space="preserve"> The supervising physician must be immediately available if needed, meaning physically present in the facility, and prepared to immediately conduct hands-on intervention if needed. However, the physician does not need to be in the room throughout the performance of the service.</w:t>
      </w:r>
    </w:p>
    <w:p w14:paraId="04F77F3B" w14:textId="77777777" w:rsidR="002237C2" w:rsidRPr="002237C2" w:rsidRDefault="002237C2" w:rsidP="002237C2">
      <w:pPr>
        <w:spacing w:line="278" w:lineRule="auto"/>
        <w:ind w:left="720"/>
        <w:contextualSpacing/>
        <w:rPr>
          <w:rFonts w:ascii="Arial" w:eastAsia="Aptos" w:hAnsi="Arial" w:cs="Arial"/>
          <w:b/>
          <w:bCs/>
          <w:lang w:eastAsia="en-US"/>
        </w:rPr>
      </w:pPr>
    </w:p>
    <w:p w14:paraId="25D8B494" w14:textId="77777777" w:rsidR="002237C2" w:rsidRPr="002237C2" w:rsidRDefault="002237C2" w:rsidP="00135B19">
      <w:pPr>
        <w:numPr>
          <w:ilvl w:val="0"/>
          <w:numId w:val="25"/>
        </w:numPr>
        <w:spacing w:line="259" w:lineRule="auto"/>
        <w:contextualSpacing/>
        <w:rPr>
          <w:rFonts w:ascii="Arial" w:eastAsia="Aptos" w:hAnsi="Arial" w:cs="Arial"/>
          <w:b/>
          <w:bCs/>
          <w:lang w:eastAsia="en-US"/>
        </w:rPr>
      </w:pPr>
      <w:r w:rsidRPr="002237C2">
        <w:rPr>
          <w:rFonts w:ascii="Arial" w:eastAsia="Aptos" w:hAnsi="Arial" w:cs="Arial"/>
          <w:b/>
          <w:bCs/>
          <w:color w:val="444444"/>
          <w:shd w:val="clear" w:color="auto" w:fill="FFFFFF"/>
          <w:lang w:eastAsia="en-US"/>
        </w:rPr>
        <w:t>General supervision:</w:t>
      </w:r>
      <w:r w:rsidRPr="002237C2">
        <w:rPr>
          <w:rFonts w:ascii="Arial" w:eastAsia="Aptos" w:hAnsi="Arial" w:cs="Arial"/>
          <w:color w:val="444444"/>
          <w:shd w:val="clear" w:color="auto" w:fill="FFFFFF"/>
          <w:lang w:eastAsia="en-US"/>
        </w:rPr>
        <w:t xml:space="preserve"> The service is furnished under the physician’s overall direction and control, but the physician’s presence is not required during the performance of the procedure. Under general supervision, the training of the non-physician personnel who </w:t>
      </w:r>
      <w:proofErr w:type="gramStart"/>
      <w:r w:rsidRPr="002237C2">
        <w:rPr>
          <w:rFonts w:ascii="Arial" w:eastAsia="Aptos" w:hAnsi="Arial" w:cs="Arial"/>
          <w:color w:val="444444"/>
          <w:shd w:val="clear" w:color="auto" w:fill="FFFFFF"/>
          <w:lang w:eastAsia="en-US"/>
        </w:rPr>
        <w:t>actually perform</w:t>
      </w:r>
      <w:proofErr w:type="gramEnd"/>
      <w:r w:rsidRPr="002237C2">
        <w:rPr>
          <w:rFonts w:ascii="Arial" w:eastAsia="Aptos" w:hAnsi="Arial" w:cs="Arial"/>
          <w:color w:val="444444"/>
          <w:shd w:val="clear" w:color="auto" w:fill="FFFFFF"/>
          <w:lang w:eastAsia="en-US"/>
        </w:rPr>
        <w:t xml:space="preserve"> the diagnostic procedure and maintain the necessary equipment and supplies is the physician’s continuing responsibility. </w:t>
      </w:r>
    </w:p>
    <w:p w14:paraId="059469CF" w14:textId="77777777" w:rsidR="002237C2" w:rsidRPr="002237C2" w:rsidRDefault="002237C2" w:rsidP="002237C2">
      <w:pPr>
        <w:spacing w:line="278" w:lineRule="auto"/>
        <w:ind w:left="720"/>
        <w:contextualSpacing/>
        <w:rPr>
          <w:rFonts w:ascii="Arial" w:eastAsia="Aptos" w:hAnsi="Arial" w:cs="Arial"/>
          <w:b/>
          <w:bCs/>
          <w:lang w:eastAsia="en-US"/>
        </w:rPr>
      </w:pPr>
    </w:p>
    <w:p w14:paraId="29ABEE16" w14:textId="77777777" w:rsidR="002237C2" w:rsidRPr="002237C2" w:rsidRDefault="002237C2" w:rsidP="00135B19">
      <w:pPr>
        <w:numPr>
          <w:ilvl w:val="0"/>
          <w:numId w:val="25"/>
        </w:numPr>
        <w:spacing w:line="259" w:lineRule="auto"/>
        <w:contextualSpacing/>
        <w:rPr>
          <w:rFonts w:ascii="Arial" w:eastAsia="Aptos" w:hAnsi="Arial" w:cs="Arial"/>
          <w:b/>
          <w:bCs/>
          <w:lang w:eastAsia="en-US"/>
        </w:rPr>
      </w:pPr>
      <w:r w:rsidRPr="002237C2">
        <w:rPr>
          <w:rFonts w:ascii="Arial" w:eastAsia="Aptos" w:hAnsi="Arial" w:cs="Arial"/>
          <w:b/>
          <w:bCs/>
          <w:color w:val="444444"/>
          <w:shd w:val="clear" w:color="auto" w:fill="FFFFFF"/>
          <w:lang w:eastAsia="en-US"/>
        </w:rPr>
        <w:t>Personal supervision:</w:t>
      </w:r>
      <w:r w:rsidRPr="002237C2">
        <w:rPr>
          <w:rFonts w:ascii="Arial" w:eastAsia="Aptos" w:hAnsi="Arial" w:cs="Arial"/>
          <w:color w:val="444444"/>
          <w:shd w:val="clear" w:color="auto" w:fill="FFFFFF"/>
          <w:lang w:eastAsia="en-US"/>
        </w:rPr>
        <w:t> A physician must be present in the room during the procedure.</w:t>
      </w:r>
    </w:p>
    <w:p w14:paraId="43D98B32"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color w:val="000000"/>
          <w:lang w:eastAsia="en-US"/>
        </w:rPr>
        <w:lastRenderedPageBreak/>
        <w:t>**</w:t>
      </w:r>
      <w:r w:rsidRPr="002237C2">
        <w:rPr>
          <w:rFonts w:ascii="Arial" w:eastAsia="Aptos" w:hAnsi="Arial" w:cs="Arial"/>
          <w:b/>
          <w:bCs/>
          <w:color w:val="FF0000"/>
          <w:lang w:eastAsia="en-US"/>
        </w:rPr>
        <w:t xml:space="preserve"> </w:t>
      </w:r>
      <w:r w:rsidRPr="002237C2">
        <w:rPr>
          <w:rFonts w:ascii="Arial" w:eastAsia="Aptos" w:hAnsi="Arial" w:cs="Arial"/>
          <w:b/>
          <w:bCs/>
          <w:lang w:eastAsia="en-US"/>
        </w:rPr>
        <w:t>Surgical Site Infection (SSI):</w:t>
      </w:r>
      <w:r w:rsidRPr="002237C2">
        <w:rPr>
          <w:rFonts w:ascii="Arial" w:eastAsia="Aptos" w:hAnsi="Arial" w:cs="Arial"/>
          <w:lang w:eastAsia="en-US"/>
        </w:rPr>
        <w:t xml:space="preserve"> An infection at the site of a surgical incision.  The SSI may be superficial, deep, or extend to organs.  Patients should be monitored for SSIs for thirty (30) days after surgery or procedures or three-hundred and sixty-five (365) days after implant placement.  </w:t>
      </w:r>
    </w:p>
    <w:p w14:paraId="0BBDE8C4" w14:textId="77777777" w:rsidR="002237C2" w:rsidRPr="002237C2" w:rsidRDefault="002237C2" w:rsidP="002237C2">
      <w:pPr>
        <w:spacing w:line="278" w:lineRule="auto"/>
        <w:rPr>
          <w:rFonts w:ascii="Arial" w:eastAsia="Aptos" w:hAnsi="Arial" w:cs="Arial"/>
          <w:color w:val="000000"/>
          <w:lang w:eastAsia="en-US"/>
        </w:rPr>
      </w:pPr>
      <w:r w:rsidRPr="002237C2">
        <w:rPr>
          <w:rFonts w:ascii="Arial" w:eastAsia="Aptos" w:hAnsi="Arial" w:cs="Arial"/>
          <w:b/>
          <w:bCs/>
          <w:color w:val="000000"/>
          <w:lang w:eastAsia="en-US"/>
        </w:rPr>
        <w:t xml:space="preserve">Track and Trend: </w:t>
      </w:r>
      <w:r w:rsidRPr="002237C2">
        <w:rPr>
          <w:rFonts w:ascii="Arial" w:eastAsia="Aptos" w:hAnsi="Arial" w:cs="Arial"/>
          <w:color w:val="000000"/>
          <w:lang w:eastAsia="en-US"/>
        </w:rPr>
        <w:t xml:space="preserve">Track, as in keep track of, is to follow specific record(s) or specific types of information over a defined period. To trend means to follow the general movement over time of a statistically detectable change. Tracking and trending are commonly used together which means a trail of data is followed to identify changes in outcomes over time. </w:t>
      </w:r>
    </w:p>
    <w:p w14:paraId="0F975463" w14:textId="77777777" w:rsidR="002237C2" w:rsidRPr="002237C2" w:rsidRDefault="002237C2" w:rsidP="002237C2">
      <w:pPr>
        <w:spacing w:line="278" w:lineRule="auto"/>
        <w:rPr>
          <w:rFonts w:ascii="Arial" w:eastAsia="Aptos" w:hAnsi="Arial" w:cs="Arial"/>
          <w:b/>
          <w:bCs/>
          <w:color w:val="000000"/>
          <w:lang w:eastAsia="en-US"/>
        </w:rPr>
      </w:pPr>
      <w:r w:rsidRPr="002237C2">
        <w:rPr>
          <w:rFonts w:ascii="Arial" w:eastAsia="Aptos" w:hAnsi="Arial" w:cs="Arial"/>
          <w:color w:val="000000"/>
          <w:lang w:eastAsia="en-US"/>
        </w:rPr>
        <w:t>Examples</w:t>
      </w:r>
      <w:r w:rsidRPr="002237C2">
        <w:rPr>
          <w:rFonts w:ascii="Arial" w:eastAsia="Aptos" w:hAnsi="Arial" w:cs="Arial"/>
          <w:b/>
          <w:bCs/>
          <w:color w:val="000000"/>
          <w:lang w:eastAsia="en-US"/>
        </w:rPr>
        <w:t>:</w:t>
      </w:r>
    </w:p>
    <w:p w14:paraId="3B8D21BF" w14:textId="77777777" w:rsidR="002237C2" w:rsidRPr="002237C2" w:rsidRDefault="002237C2" w:rsidP="00135B19">
      <w:pPr>
        <w:numPr>
          <w:ilvl w:val="0"/>
          <w:numId w:val="35"/>
        </w:numPr>
        <w:spacing w:line="259" w:lineRule="auto"/>
        <w:contextualSpacing/>
        <w:rPr>
          <w:rFonts w:ascii="Arial" w:eastAsia="Aptos" w:hAnsi="Arial" w:cs="Arial"/>
          <w:color w:val="000000"/>
          <w:lang w:eastAsia="en-US"/>
        </w:rPr>
      </w:pPr>
      <w:r w:rsidRPr="002237C2">
        <w:rPr>
          <w:rFonts w:ascii="Arial" w:eastAsia="Aptos" w:hAnsi="Arial" w:cs="Arial"/>
          <w:color w:val="000000"/>
          <w:lang w:eastAsia="en-US"/>
        </w:rPr>
        <w:t xml:space="preserve">Each facility's written QI program must follow identified records or types of information over a lengthy </w:t>
      </w:r>
      <w:proofErr w:type="gramStart"/>
      <w:r w:rsidRPr="002237C2">
        <w:rPr>
          <w:rFonts w:ascii="Arial" w:eastAsia="Aptos" w:hAnsi="Arial" w:cs="Arial"/>
          <w:color w:val="000000"/>
          <w:lang w:eastAsia="en-US"/>
        </w:rPr>
        <w:t>period of time</w:t>
      </w:r>
      <w:proofErr w:type="gramEnd"/>
      <w:r w:rsidRPr="002237C2">
        <w:rPr>
          <w:rFonts w:ascii="Arial" w:eastAsia="Aptos" w:hAnsi="Arial" w:cs="Arial"/>
          <w:color w:val="000000"/>
          <w:lang w:eastAsia="en-US"/>
        </w:rPr>
        <w:t xml:space="preserve"> to identify changes. Based on those changes, or lack thereof, the facility must evaluate and resolve problems, then adjust the identified records or types of information as appropriate.  </w:t>
      </w:r>
    </w:p>
    <w:p w14:paraId="305476AD" w14:textId="77777777" w:rsidR="002237C2" w:rsidRPr="002237C2" w:rsidRDefault="002237C2" w:rsidP="00135B19">
      <w:pPr>
        <w:numPr>
          <w:ilvl w:val="0"/>
          <w:numId w:val="35"/>
        </w:numPr>
        <w:spacing w:line="259" w:lineRule="auto"/>
        <w:contextualSpacing/>
        <w:rPr>
          <w:rFonts w:ascii="Arial" w:eastAsia="Aptos" w:hAnsi="Arial" w:cs="Arial"/>
          <w:color w:val="000000"/>
          <w:lang w:eastAsia="en-US"/>
        </w:rPr>
      </w:pPr>
      <w:r w:rsidRPr="002237C2">
        <w:rPr>
          <w:rFonts w:ascii="Arial" w:eastAsia="Aptos" w:hAnsi="Arial" w:cs="Arial"/>
          <w:color w:val="000000"/>
          <w:lang w:eastAsia="en-US"/>
        </w:rPr>
        <w:t xml:space="preserve">Each facility's risk management program must perform an annual risk assessment. This assessment should cover risks as related to patients and staff by medication management, fall hazards, infection control, equipment safety, patient risk resulting from long term conditions, and nutrition if any food or beverage services are available to patients. The trends of these risks across the </w:t>
      </w:r>
      <w:proofErr w:type="gramStart"/>
      <w:r w:rsidRPr="002237C2">
        <w:rPr>
          <w:rFonts w:ascii="Arial" w:eastAsia="Aptos" w:hAnsi="Arial" w:cs="Arial"/>
          <w:color w:val="000000"/>
          <w:lang w:eastAsia="en-US"/>
        </w:rPr>
        <w:t>years</w:t>
      </w:r>
      <w:proofErr w:type="gramEnd"/>
      <w:r w:rsidRPr="002237C2">
        <w:rPr>
          <w:rFonts w:ascii="Arial" w:eastAsia="Aptos" w:hAnsi="Arial" w:cs="Arial"/>
          <w:color w:val="000000"/>
          <w:lang w:eastAsia="en-US"/>
        </w:rPr>
        <w:t xml:space="preserve"> should be noted.  </w:t>
      </w:r>
    </w:p>
    <w:p w14:paraId="33599FF8" w14:textId="77777777" w:rsidR="002237C2" w:rsidRPr="002237C2" w:rsidRDefault="002237C2" w:rsidP="00135B19">
      <w:pPr>
        <w:numPr>
          <w:ilvl w:val="0"/>
          <w:numId w:val="35"/>
        </w:numPr>
        <w:spacing w:line="259" w:lineRule="auto"/>
        <w:contextualSpacing/>
        <w:rPr>
          <w:rFonts w:ascii="Arial" w:eastAsia="Aptos" w:hAnsi="Arial" w:cs="Arial"/>
          <w:color w:val="000000"/>
          <w:lang w:eastAsia="en-US"/>
        </w:rPr>
      </w:pPr>
      <w:proofErr w:type="gramStart"/>
      <w:r w:rsidRPr="002237C2">
        <w:rPr>
          <w:rFonts w:ascii="Arial" w:eastAsia="Aptos" w:hAnsi="Arial" w:cs="Arial"/>
          <w:color w:val="000000"/>
          <w:lang w:eastAsia="en-US"/>
        </w:rPr>
        <w:t>Adverse</w:t>
      </w:r>
      <w:proofErr w:type="gramEnd"/>
      <w:r w:rsidRPr="002237C2">
        <w:rPr>
          <w:rFonts w:ascii="Arial" w:eastAsia="Aptos" w:hAnsi="Arial" w:cs="Arial"/>
          <w:color w:val="000000"/>
          <w:lang w:eastAsia="en-US"/>
        </w:rPr>
        <w:t xml:space="preserve"> events are to be noted and discussed during periodic peer review meetings.</w:t>
      </w:r>
    </w:p>
    <w:p w14:paraId="105AADC3" w14:textId="0A676857" w:rsidR="003E4AEF" w:rsidRDefault="002237C2" w:rsidP="00135B19">
      <w:pPr>
        <w:numPr>
          <w:ilvl w:val="0"/>
          <w:numId w:val="35"/>
        </w:numPr>
        <w:spacing w:line="259" w:lineRule="auto"/>
        <w:contextualSpacing/>
        <w:rPr>
          <w:rFonts w:ascii="Arial" w:eastAsia="Aptos" w:hAnsi="Arial" w:cs="Arial"/>
          <w:color w:val="000000"/>
          <w:lang w:eastAsia="en-US"/>
        </w:rPr>
      </w:pPr>
      <w:r w:rsidRPr="002237C2">
        <w:rPr>
          <w:rFonts w:ascii="Arial" w:eastAsia="Aptos" w:hAnsi="Arial" w:cs="Arial"/>
          <w:color w:val="000000"/>
          <w:lang w:eastAsia="en-US"/>
        </w:rPr>
        <w:t xml:space="preserve"> All adverse events should be looked at cumulatively.</w:t>
      </w:r>
    </w:p>
    <w:p w14:paraId="3C1A7C2A" w14:textId="77777777" w:rsidR="003E4AEF" w:rsidRDefault="003E4AEF">
      <w:pPr>
        <w:rPr>
          <w:rFonts w:ascii="Arial" w:eastAsia="Aptos" w:hAnsi="Arial" w:cs="Arial"/>
          <w:color w:val="000000"/>
          <w:lang w:eastAsia="en-US"/>
        </w:rPr>
      </w:pPr>
      <w:r>
        <w:rPr>
          <w:rFonts w:ascii="Arial" w:eastAsia="Aptos" w:hAnsi="Arial" w:cs="Arial"/>
          <w:color w:val="000000"/>
          <w:lang w:eastAsia="en-US"/>
        </w:rPr>
        <w:br w:type="page"/>
      </w:r>
    </w:p>
    <w:p w14:paraId="15990F82" w14:textId="00FADCC3" w:rsidR="004168BA" w:rsidRPr="008252BC" w:rsidRDefault="002237C2" w:rsidP="008252BC">
      <w:pPr>
        <w:pStyle w:val="SectionHeading-Standards"/>
        <w:rPr>
          <w:rFonts w:ascii="Arial" w:hAnsi="Arial" w:cs="Arial"/>
        </w:rPr>
      </w:pPr>
      <w:bookmarkStart w:id="40" w:name="_Toc222684921"/>
      <w:r w:rsidRPr="008252BC">
        <w:rPr>
          <w:rFonts w:ascii="Arial" w:hAnsi="Arial" w:cs="Arial"/>
        </w:rPr>
        <w:lastRenderedPageBreak/>
        <w:t>GENERAL REFERENCES BY STANDARD ALL PROGRAMS</w:t>
      </w:r>
      <w:bookmarkEnd w:id="40"/>
      <w:r w:rsidR="008252BC">
        <w:rPr>
          <w:rFonts w:ascii="Arial" w:hAnsi="Arial" w:cs="Arial"/>
        </w:rPr>
        <w:br/>
      </w:r>
    </w:p>
    <w:p w14:paraId="0CDF3644" w14:textId="219CC0B1" w:rsidR="002237C2" w:rsidRDefault="002237C2" w:rsidP="004168BA">
      <w:pPr>
        <w:spacing w:after="240" w:line="259" w:lineRule="auto"/>
        <w:rPr>
          <w:rFonts w:ascii="Arial" w:eastAsia="Yu Gothic Light" w:hAnsi="Arial" w:cs="Arial"/>
          <w:color w:val="0F4761"/>
          <w:lang w:eastAsia="en-US"/>
        </w:rPr>
      </w:pPr>
      <w:r w:rsidRPr="002237C2">
        <w:rPr>
          <w:rFonts w:ascii="Arial" w:eastAsia="Yu Gothic Light" w:hAnsi="Arial" w:cs="Arial"/>
          <w:color w:val="0F4761"/>
          <w:lang w:eastAsia="en-US"/>
        </w:rPr>
        <w:t>Note – This reference list contains references for standards across all QUAD A programs.</w:t>
      </w:r>
    </w:p>
    <w:tbl>
      <w:tblPr>
        <w:tblStyle w:val="TableGrid1"/>
        <w:tblW w:w="5061" w:type="pct"/>
        <w:tblLayout w:type="fixed"/>
        <w:tblCellMar>
          <w:top w:w="130" w:type="dxa"/>
          <w:left w:w="130" w:type="dxa"/>
          <w:bottom w:w="130" w:type="dxa"/>
          <w:right w:w="130" w:type="dxa"/>
        </w:tblCellMar>
        <w:tblLook w:val="04A0" w:firstRow="1" w:lastRow="0" w:firstColumn="1" w:lastColumn="0" w:noHBand="0" w:noVBand="1"/>
      </w:tblPr>
      <w:tblGrid>
        <w:gridCol w:w="1134"/>
        <w:gridCol w:w="9788"/>
      </w:tblGrid>
      <w:tr w:rsidR="002237C2" w:rsidRPr="002237C2" w14:paraId="0E29EFFE" w14:textId="77777777" w:rsidTr="008252BC">
        <w:trPr>
          <w:tblHeader/>
        </w:trPr>
        <w:tc>
          <w:tcPr>
            <w:tcW w:w="1435" w:type="dxa"/>
            <w:shd w:val="clear" w:color="auto" w:fill="262626"/>
            <w:vAlign w:val="center"/>
          </w:tcPr>
          <w:p w14:paraId="6A319224" w14:textId="77777777" w:rsidR="002237C2" w:rsidRPr="002237C2" w:rsidRDefault="002237C2" w:rsidP="002237C2">
            <w:pPr>
              <w:jc w:val="center"/>
              <w:rPr>
                <w:rFonts w:ascii="Arial Narrow" w:hAnsi="Arial Narrow"/>
                <w:b/>
                <w:bCs/>
                <w:color w:val="FFFFFF"/>
                <w:sz w:val="20"/>
                <w:szCs w:val="20"/>
              </w:rPr>
            </w:pPr>
            <w:r w:rsidRPr="002237C2">
              <w:rPr>
                <w:rFonts w:ascii="Arial Narrow" w:hAnsi="Arial Narrow"/>
                <w:b/>
                <w:bCs/>
                <w:color w:val="FFFFFF"/>
                <w:sz w:val="20"/>
                <w:szCs w:val="20"/>
              </w:rPr>
              <w:t>Standard ID</w:t>
            </w:r>
          </w:p>
        </w:tc>
        <w:tc>
          <w:tcPr>
            <w:tcW w:w="13131" w:type="dxa"/>
            <w:shd w:val="clear" w:color="auto" w:fill="262626"/>
            <w:vAlign w:val="center"/>
          </w:tcPr>
          <w:p w14:paraId="0AC04BD5" w14:textId="77777777" w:rsidR="002237C2" w:rsidRPr="002237C2" w:rsidRDefault="002237C2" w:rsidP="002237C2">
            <w:pPr>
              <w:jc w:val="center"/>
              <w:rPr>
                <w:rFonts w:ascii="Arial Narrow" w:hAnsi="Arial Narrow"/>
                <w:b/>
                <w:bCs/>
                <w:color w:val="FFFFFF"/>
                <w:sz w:val="20"/>
                <w:szCs w:val="20"/>
              </w:rPr>
            </w:pPr>
            <w:r w:rsidRPr="002237C2">
              <w:rPr>
                <w:rFonts w:ascii="Arial Narrow" w:hAnsi="Arial Narrow"/>
                <w:b/>
                <w:bCs/>
                <w:color w:val="FFFFFF"/>
                <w:sz w:val="20"/>
                <w:szCs w:val="20"/>
              </w:rPr>
              <w:t>Reference</w:t>
            </w:r>
          </w:p>
        </w:tc>
      </w:tr>
      <w:tr w:rsidR="002237C2" w:rsidRPr="002237C2" w14:paraId="7677F41D" w14:textId="77777777" w:rsidTr="008252BC">
        <w:tc>
          <w:tcPr>
            <w:tcW w:w="1435" w:type="dxa"/>
            <w:vAlign w:val="center"/>
          </w:tcPr>
          <w:p w14:paraId="79E88CEE" w14:textId="77777777" w:rsidR="002237C2" w:rsidRPr="002237C2" w:rsidRDefault="002237C2" w:rsidP="002237C2">
            <w:pPr>
              <w:jc w:val="center"/>
              <w:rPr>
                <w:rFonts w:ascii="Arial Narrow" w:hAnsi="Arial Narrow"/>
                <w:color w:val="006098"/>
                <w:sz w:val="20"/>
                <w:szCs w:val="20"/>
              </w:rPr>
            </w:pPr>
            <w:r w:rsidRPr="002237C2">
              <w:rPr>
                <w:rFonts w:ascii="Arial Narrow" w:hAnsi="Arial Narrow"/>
                <w:color w:val="000000"/>
                <w:sz w:val="20"/>
                <w:szCs w:val="20"/>
              </w:rPr>
              <w:t>1-A-1</w:t>
            </w:r>
          </w:p>
        </w:tc>
        <w:tc>
          <w:tcPr>
            <w:tcW w:w="13131" w:type="dxa"/>
            <w:vAlign w:val="center"/>
          </w:tcPr>
          <w:p w14:paraId="6973865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American Academy of Pediatric Dentists (AAPD), Guideline on Use of Nitrous Oxide for Pediatric Dental Patients, 2009</w:t>
            </w:r>
            <w:r w:rsidRPr="002237C2">
              <w:rPr>
                <w:rFonts w:ascii="Arial Narrow" w:hAnsi="Arial Narrow"/>
                <w:b/>
                <w:bCs/>
                <w:sz w:val="20"/>
                <w:szCs w:val="20"/>
              </w:rPr>
              <w:t> </w:t>
            </w:r>
            <w:hyperlink r:id="rId22" w:tgtFrame="_blank" w:history="1">
              <w:r w:rsidRPr="002237C2">
                <w:rPr>
                  <w:rFonts w:ascii="Arial Narrow" w:hAnsi="Arial Narrow"/>
                  <w:color w:val="467886"/>
                  <w:sz w:val="20"/>
                  <w:szCs w:val="20"/>
                  <w:u w:val="single"/>
                </w:rPr>
                <w:t>www.aapd.org/assets/1/7/G_Nitrous.pdf</w:t>
              </w:r>
            </w:hyperlink>
            <w:r w:rsidRPr="002237C2">
              <w:rPr>
                <w:rFonts w:ascii="Arial Narrow" w:hAnsi="Arial Narrow"/>
                <w:color w:val="467886"/>
                <w:sz w:val="20"/>
                <w:szCs w:val="20"/>
              </w:rPr>
              <w:t> </w:t>
            </w:r>
          </w:p>
          <w:p w14:paraId="0FF67A06" w14:textId="77777777" w:rsidR="002237C2" w:rsidRPr="002237C2" w:rsidRDefault="002237C2" w:rsidP="002237C2">
            <w:pPr>
              <w:rPr>
                <w:rFonts w:ascii="Arial Narrow" w:eastAsia="Yu Gothic Light" w:hAnsi="Arial Narrow"/>
                <w:b/>
                <w:bCs/>
                <w:sz w:val="20"/>
                <w:szCs w:val="20"/>
              </w:rPr>
            </w:pPr>
          </w:p>
          <w:p w14:paraId="7DB402A8"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American Association of Nurse Anesthesiology (AANA) Clinical Resources for Practicing CRNAs/Nurse Anesthesiologists</w:t>
            </w:r>
            <w:r w:rsidRPr="002237C2">
              <w:rPr>
                <w:rFonts w:ascii="Arial Narrow" w:hAnsi="Arial Narrow"/>
                <w:b/>
                <w:bCs/>
                <w:sz w:val="20"/>
                <w:szCs w:val="20"/>
              </w:rPr>
              <w:t> </w:t>
            </w:r>
            <w:hyperlink r:id="rId23" w:tgtFrame="_blank" w:history="1">
              <w:r w:rsidRPr="002237C2">
                <w:rPr>
                  <w:rFonts w:ascii="Arial Narrow" w:hAnsi="Arial Narrow"/>
                  <w:color w:val="467886"/>
                  <w:sz w:val="20"/>
                  <w:szCs w:val="20"/>
                  <w:u w:val="single"/>
                </w:rPr>
                <w:t>https://www.aana.com/practice/clinical-practice/clinical-practice-resources/</w:t>
              </w:r>
            </w:hyperlink>
            <w:r w:rsidRPr="002237C2">
              <w:rPr>
                <w:rFonts w:ascii="Arial Narrow" w:hAnsi="Arial Narrow"/>
                <w:color w:val="467886"/>
                <w:sz w:val="20"/>
                <w:szCs w:val="20"/>
              </w:rPr>
              <w:t> </w:t>
            </w:r>
          </w:p>
          <w:p w14:paraId="7DD6D5FF" w14:textId="77777777" w:rsidR="002237C2" w:rsidRPr="002237C2" w:rsidRDefault="002237C2" w:rsidP="002237C2">
            <w:pPr>
              <w:rPr>
                <w:rFonts w:ascii="Arial Narrow" w:eastAsia="Yu Gothic Light" w:hAnsi="Arial Narrow"/>
                <w:b/>
                <w:bCs/>
                <w:sz w:val="20"/>
                <w:szCs w:val="20"/>
              </w:rPr>
            </w:pPr>
          </w:p>
          <w:p w14:paraId="35DC984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AANA Professional Practice Manual</w:t>
            </w:r>
            <w:r w:rsidRPr="002237C2">
              <w:rPr>
                <w:rFonts w:ascii="Arial Narrow" w:hAnsi="Arial Narrow"/>
                <w:b/>
                <w:bCs/>
                <w:sz w:val="20"/>
                <w:szCs w:val="20"/>
              </w:rPr>
              <w:t> </w:t>
            </w:r>
            <w:hyperlink r:id="rId24" w:tgtFrame="_blank" w:history="1">
              <w:r w:rsidRPr="002237C2">
                <w:rPr>
                  <w:rFonts w:ascii="Arial Narrow" w:hAnsi="Arial Narrow"/>
                  <w:color w:val="467886"/>
                  <w:sz w:val="20"/>
                  <w:szCs w:val="20"/>
                  <w:u w:val="single"/>
                </w:rPr>
                <w:t>https://www.aana.com/practice/professional-practice-manual/</w:t>
              </w:r>
            </w:hyperlink>
            <w:r w:rsidRPr="002237C2">
              <w:rPr>
                <w:rFonts w:ascii="Arial Narrow" w:hAnsi="Arial Narrow"/>
                <w:sz w:val="20"/>
                <w:szCs w:val="20"/>
              </w:rPr>
              <w:t> </w:t>
            </w:r>
          </w:p>
          <w:p w14:paraId="6ACB2413" w14:textId="77777777" w:rsidR="002237C2" w:rsidRPr="002237C2" w:rsidRDefault="002237C2" w:rsidP="002237C2">
            <w:pPr>
              <w:rPr>
                <w:rFonts w:ascii="Arial Narrow" w:eastAsia="Yu Gothic Light" w:hAnsi="Arial Narrow"/>
                <w:b/>
                <w:bCs/>
                <w:sz w:val="20"/>
                <w:szCs w:val="20"/>
              </w:rPr>
            </w:pPr>
          </w:p>
          <w:p w14:paraId="0E33DAE7" w14:textId="77777777" w:rsidR="002237C2" w:rsidRPr="002237C2" w:rsidRDefault="002237C2" w:rsidP="002237C2">
            <w:pPr>
              <w:rPr>
                <w:rFonts w:ascii="Arial Narrow" w:hAnsi="Arial Narrow"/>
                <w:color w:val="467886"/>
                <w:sz w:val="20"/>
                <w:szCs w:val="20"/>
              </w:rPr>
            </w:pPr>
            <w:r w:rsidRPr="002237C2">
              <w:rPr>
                <w:rFonts w:ascii="Arial Narrow" w:hAnsi="Arial Narrow"/>
                <w:color w:val="000000"/>
                <w:sz w:val="20"/>
                <w:szCs w:val="20"/>
              </w:rPr>
              <w:t xml:space="preserve">AANA Scope of Nurse Anesthesia  </w:t>
            </w:r>
            <w:hyperlink r:id="rId25" w:history="1">
              <w:r w:rsidRPr="002237C2">
                <w:rPr>
                  <w:rFonts w:ascii="Arial Narrow" w:hAnsi="Arial Narrow"/>
                  <w:color w:val="0563C1"/>
                  <w:sz w:val="20"/>
                  <w:szCs w:val="20"/>
                  <w:u w:val="single"/>
                </w:rPr>
                <w:t>https://issuu.com/aanapublishing/docs/scope_of_nurse_anesthesia_practice_2.23?fr=sNDg2MDU2NDAxMjU</w:t>
              </w:r>
            </w:hyperlink>
          </w:p>
          <w:p w14:paraId="766175E7" w14:textId="77777777" w:rsidR="002237C2" w:rsidRPr="002237C2" w:rsidRDefault="002237C2" w:rsidP="002237C2">
            <w:pPr>
              <w:rPr>
                <w:rFonts w:ascii="Arial Narrow" w:hAnsi="Arial Narrow"/>
                <w:color w:val="467886"/>
                <w:sz w:val="20"/>
                <w:szCs w:val="20"/>
              </w:rPr>
            </w:pPr>
          </w:p>
          <w:p w14:paraId="13F522A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American Society for Regional Anesthesia &amp; Pain Medicine, Checklist for Treatment of Local Anesthetic Systemic Toxicity (LAST), 2020 </w:t>
            </w:r>
            <w:hyperlink r:id="rId26" w:history="1">
              <w:r w:rsidRPr="002237C2">
                <w:rPr>
                  <w:rFonts w:ascii="Arial Narrow" w:hAnsi="Arial Narrow"/>
                  <w:color w:val="0563C1"/>
                  <w:sz w:val="20"/>
                  <w:szCs w:val="20"/>
                  <w:u w:val="single"/>
                </w:rPr>
                <w:t>https://www.asra.com/news-publications/asra-updates/blog-landing/guidelines/2020/11/01/checklist-for-treatment-of-local-anesthetic-systemic-toxicity</w:t>
              </w:r>
            </w:hyperlink>
            <w:r w:rsidRPr="002237C2">
              <w:rPr>
                <w:rFonts w:ascii="Arial Narrow" w:hAnsi="Arial Narrow"/>
                <w:sz w:val="20"/>
                <w:szCs w:val="20"/>
              </w:rPr>
              <w:t xml:space="preserve"> </w:t>
            </w:r>
          </w:p>
          <w:p w14:paraId="3E3ED401" w14:textId="77777777" w:rsidR="002237C2" w:rsidRPr="002237C2" w:rsidRDefault="002237C2" w:rsidP="002237C2">
            <w:pPr>
              <w:rPr>
                <w:rFonts w:ascii="Arial Narrow" w:hAnsi="Arial Narrow"/>
                <w:sz w:val="20"/>
                <w:szCs w:val="20"/>
              </w:rPr>
            </w:pPr>
          </w:p>
          <w:p w14:paraId="0B580FD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Practice Guidelines for Moderate Procedural Sedation and Analgesia, 2018 </w:t>
            </w:r>
            <w:hyperlink r:id="rId27" w:history="1">
              <w:r w:rsidRPr="002237C2">
                <w:rPr>
                  <w:rFonts w:ascii="Arial Narrow" w:hAnsi="Arial Narrow"/>
                  <w:color w:val="0563C1"/>
                  <w:sz w:val="20"/>
                  <w:szCs w:val="20"/>
                  <w:u w:val="single"/>
                </w:rPr>
                <w:t>https://pubs.asahq.org/anesthesiology/article/128/3/437/18818/Practice-Guidelines-for-Moderate-Procedural</w:t>
              </w:r>
            </w:hyperlink>
            <w:r w:rsidRPr="002237C2">
              <w:rPr>
                <w:rFonts w:ascii="Arial Narrow" w:hAnsi="Arial Narrow"/>
                <w:sz w:val="20"/>
                <w:szCs w:val="20"/>
              </w:rPr>
              <w:t xml:space="preserve">    </w:t>
            </w:r>
          </w:p>
          <w:p w14:paraId="4C639C84" w14:textId="77777777" w:rsidR="002237C2" w:rsidRPr="002237C2" w:rsidRDefault="002237C2" w:rsidP="002237C2">
            <w:pPr>
              <w:rPr>
                <w:rFonts w:ascii="Arial Narrow" w:hAnsi="Arial Narrow"/>
                <w:sz w:val="20"/>
                <w:szCs w:val="20"/>
              </w:rPr>
            </w:pPr>
          </w:p>
          <w:p w14:paraId="24785AC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Statement on Safe Use of Propofol 2019 </w:t>
            </w:r>
            <w:hyperlink r:id="rId28" w:history="1">
              <w:r w:rsidRPr="002237C2">
                <w:rPr>
                  <w:rFonts w:ascii="Arial Narrow" w:hAnsi="Arial Narrow"/>
                  <w:color w:val="0563C1"/>
                  <w:sz w:val="20"/>
                  <w:szCs w:val="20"/>
                  <w:u w:val="single"/>
                </w:rPr>
                <w:t>https://www.asahq.org/standards-and-practice-parameters/statement-on-safe-use-of-propofol</w:t>
              </w:r>
            </w:hyperlink>
            <w:r w:rsidRPr="002237C2">
              <w:rPr>
                <w:rFonts w:ascii="Arial Narrow" w:hAnsi="Arial Narrow"/>
                <w:sz w:val="20"/>
                <w:szCs w:val="20"/>
              </w:rPr>
              <w:t xml:space="preserve"> </w:t>
            </w:r>
          </w:p>
          <w:p w14:paraId="383E800C" w14:textId="77777777" w:rsidR="002237C2" w:rsidRPr="002237C2" w:rsidRDefault="002237C2" w:rsidP="002237C2">
            <w:pPr>
              <w:rPr>
                <w:rFonts w:ascii="Arial Narrow" w:hAnsi="Arial Narrow"/>
                <w:sz w:val="20"/>
                <w:szCs w:val="20"/>
              </w:rPr>
            </w:pPr>
          </w:p>
          <w:p w14:paraId="50C30F58"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Statement on Granting Privileges for Administration of Moderate Sedation to Practitioners Who are Not Anesthesia Professionals, 2021  </w:t>
            </w:r>
            <w:hyperlink r:id="rId29" w:history="1">
              <w:r w:rsidRPr="002237C2">
                <w:rPr>
                  <w:rFonts w:ascii="Arial Narrow" w:hAnsi="Arial Narrow"/>
                  <w:color w:val="0563C1"/>
                  <w:sz w:val="20"/>
                  <w:szCs w:val="20"/>
                  <w:u w:val="single"/>
                </w:rPr>
                <w:t>https://www.asahq.org/standards-and-practice-parameters/statement-on-granting-privileges-for-administration-of-moderate-sedation-to-practitioners-who-are-not-anesthesia-professionals</w:t>
              </w:r>
            </w:hyperlink>
            <w:r w:rsidRPr="002237C2">
              <w:rPr>
                <w:rFonts w:ascii="Arial Narrow" w:hAnsi="Arial Narrow"/>
                <w:sz w:val="20"/>
                <w:szCs w:val="20"/>
              </w:rPr>
              <w:t xml:space="preserve"> </w:t>
            </w:r>
          </w:p>
          <w:p w14:paraId="66308BA4" w14:textId="77777777" w:rsidR="002237C2" w:rsidRPr="002237C2" w:rsidRDefault="002237C2" w:rsidP="002237C2">
            <w:pPr>
              <w:rPr>
                <w:rFonts w:ascii="Arial Narrow" w:hAnsi="Arial Narrow"/>
                <w:sz w:val="20"/>
                <w:szCs w:val="20"/>
              </w:rPr>
            </w:pPr>
          </w:p>
          <w:p w14:paraId="6F6A094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Can a Dental Assistant Use Nitrous Oxide? </w:t>
            </w:r>
            <w:hyperlink r:id="rId30" w:history="1">
              <w:r w:rsidRPr="002237C2">
                <w:rPr>
                  <w:rFonts w:ascii="Arial Narrow" w:hAnsi="Arial Narrow"/>
                  <w:color w:val="0563C1"/>
                  <w:sz w:val="20"/>
                  <w:szCs w:val="20"/>
                  <w:u w:val="single"/>
                </w:rPr>
                <w:t>https://www.northwestcareercollege.edu/blog/can-a-dental-assistant-use-nitrous-oxide/</w:t>
              </w:r>
            </w:hyperlink>
            <w:r w:rsidRPr="002237C2">
              <w:rPr>
                <w:rFonts w:ascii="Arial Narrow" w:hAnsi="Arial Narrow"/>
                <w:sz w:val="20"/>
                <w:szCs w:val="20"/>
              </w:rPr>
              <w:t xml:space="preserve">  </w:t>
            </w:r>
          </w:p>
          <w:p w14:paraId="51F244C0" w14:textId="77777777" w:rsidR="002237C2" w:rsidRPr="002237C2" w:rsidRDefault="002237C2" w:rsidP="002237C2">
            <w:pPr>
              <w:rPr>
                <w:rFonts w:ascii="Arial Narrow" w:hAnsi="Arial Narrow"/>
                <w:sz w:val="20"/>
                <w:szCs w:val="20"/>
              </w:rPr>
            </w:pPr>
          </w:p>
          <w:p w14:paraId="56446BD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Checklist for Treatment of Local Anesthetic Systemic Toxicity (LAST) </w:t>
            </w:r>
            <w:hyperlink r:id="rId31" w:history="1">
              <w:r w:rsidRPr="002237C2">
                <w:rPr>
                  <w:rFonts w:ascii="Arial Narrow" w:hAnsi="Arial Narrow"/>
                  <w:color w:val="0563C1"/>
                  <w:sz w:val="20"/>
                  <w:szCs w:val="20"/>
                  <w:u w:val="single"/>
                </w:rPr>
                <w:t>https://www.asra.com/news-publications/asra-updates/blog-landing/guidelines/2020/11/01/checklist-for-treatment-of-local-anesthetic-systemic-toxicity</w:t>
              </w:r>
            </w:hyperlink>
            <w:r w:rsidRPr="002237C2">
              <w:rPr>
                <w:rFonts w:ascii="Arial Narrow" w:hAnsi="Arial Narrow"/>
                <w:sz w:val="20"/>
                <w:szCs w:val="20"/>
              </w:rPr>
              <w:t xml:space="preserve">  </w:t>
            </w:r>
          </w:p>
          <w:p w14:paraId="19EAEFA1" w14:textId="77777777" w:rsidR="002237C2" w:rsidRPr="002237C2" w:rsidRDefault="002237C2" w:rsidP="002237C2">
            <w:pPr>
              <w:rPr>
                <w:rFonts w:ascii="Arial Narrow" w:hAnsi="Arial Narrow"/>
                <w:sz w:val="20"/>
                <w:szCs w:val="20"/>
              </w:rPr>
            </w:pPr>
          </w:p>
          <w:p w14:paraId="64F7AE0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Duke Anesthesiology, LAST A practical update for clinicians </w:t>
            </w:r>
            <w:hyperlink r:id="rId32" w:history="1">
              <w:r w:rsidRPr="002237C2">
                <w:rPr>
                  <w:rFonts w:ascii="Arial Narrow" w:hAnsi="Arial Narrow"/>
                  <w:color w:val="0563C1"/>
                  <w:sz w:val="20"/>
                  <w:szCs w:val="20"/>
                  <w:u w:val="single"/>
                </w:rPr>
                <w:t>https://www.youtube.com/watch?v=6dnfkEsySKU</w:t>
              </w:r>
            </w:hyperlink>
            <w:r w:rsidRPr="002237C2">
              <w:rPr>
                <w:rFonts w:ascii="Arial Narrow" w:hAnsi="Arial Narrow"/>
                <w:sz w:val="20"/>
                <w:szCs w:val="20"/>
              </w:rPr>
              <w:t xml:space="preserve">  </w:t>
            </w:r>
          </w:p>
          <w:p w14:paraId="0CDB5740" w14:textId="77777777" w:rsidR="002237C2" w:rsidRPr="002237C2" w:rsidRDefault="002237C2" w:rsidP="002237C2">
            <w:pPr>
              <w:rPr>
                <w:rFonts w:ascii="Arial Narrow" w:hAnsi="Arial Narrow"/>
                <w:sz w:val="20"/>
                <w:szCs w:val="20"/>
              </w:rPr>
            </w:pPr>
          </w:p>
          <w:p w14:paraId="55AEE187"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Healthline, Conscious Sedation, 2018 </w:t>
            </w:r>
            <w:hyperlink r:id="rId33" w:history="1">
              <w:r w:rsidRPr="002237C2">
                <w:rPr>
                  <w:rFonts w:ascii="Arial Narrow" w:hAnsi="Arial Narrow"/>
                  <w:color w:val="0563C1"/>
                  <w:sz w:val="20"/>
                  <w:szCs w:val="20"/>
                  <w:u w:val="single"/>
                </w:rPr>
                <w:t>https://www.healthline.com/health/conscious-sedation</w:t>
              </w:r>
            </w:hyperlink>
            <w:r w:rsidRPr="002237C2">
              <w:rPr>
                <w:rFonts w:ascii="Arial Narrow" w:hAnsi="Arial Narrow"/>
                <w:sz w:val="20"/>
                <w:szCs w:val="20"/>
              </w:rPr>
              <w:t xml:space="preserve">  </w:t>
            </w:r>
          </w:p>
          <w:p w14:paraId="310EE97C" w14:textId="77777777" w:rsidR="002237C2" w:rsidRPr="002237C2" w:rsidRDefault="002237C2" w:rsidP="002237C2">
            <w:pPr>
              <w:rPr>
                <w:rFonts w:ascii="Arial Narrow" w:hAnsi="Arial Narrow"/>
                <w:sz w:val="20"/>
                <w:szCs w:val="20"/>
              </w:rPr>
            </w:pPr>
          </w:p>
          <w:p w14:paraId="2420140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Institute for Safe Medication Practices (ISMP) Guidelines for Safe Preparation of Compounded Sterile Preparations, 2016 </w:t>
            </w:r>
            <w:hyperlink r:id="rId34" w:history="1">
              <w:r w:rsidRPr="002237C2">
                <w:rPr>
                  <w:rFonts w:ascii="Arial Narrow" w:hAnsi="Arial Narrow"/>
                  <w:color w:val="0563C1"/>
                  <w:sz w:val="20"/>
                  <w:szCs w:val="20"/>
                  <w:u w:val="single"/>
                </w:rPr>
                <w:t>https://www.ismp.org/sites/default/files/attachments/2017-11/Guidelines%20for%20Safe%20Preparation%20of%20Compounded%20Sterile%20Preperations_%20revised%202016.pdf</w:t>
              </w:r>
            </w:hyperlink>
            <w:r w:rsidRPr="002237C2">
              <w:rPr>
                <w:rFonts w:ascii="Arial Narrow" w:hAnsi="Arial Narrow"/>
                <w:sz w:val="20"/>
                <w:szCs w:val="20"/>
              </w:rPr>
              <w:t xml:space="preserve">   </w:t>
            </w:r>
          </w:p>
          <w:p w14:paraId="7DAD7CE0" w14:textId="77777777" w:rsidR="002237C2" w:rsidRPr="002237C2" w:rsidRDefault="002237C2" w:rsidP="002237C2">
            <w:pPr>
              <w:rPr>
                <w:rFonts w:ascii="Arial Narrow" w:hAnsi="Arial Narrow"/>
                <w:sz w:val="20"/>
                <w:szCs w:val="20"/>
              </w:rPr>
            </w:pPr>
          </w:p>
          <w:p w14:paraId="039C94E4"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National Library of Congress, Anesthesia for Office-Based Facial Plastic Surgery Procedures, 2023 </w:t>
            </w:r>
            <w:hyperlink r:id="rId35" w:history="1">
              <w:r w:rsidRPr="002237C2">
                <w:rPr>
                  <w:rFonts w:ascii="Arial Narrow" w:hAnsi="Arial Narrow"/>
                  <w:color w:val="0563C1"/>
                  <w:sz w:val="20"/>
                  <w:szCs w:val="20"/>
                  <w:u w:val="single"/>
                </w:rPr>
                <w:t>https://www.ncbi.nlm.nih.gov/pmc/articles/PMC10541158/</w:t>
              </w:r>
            </w:hyperlink>
            <w:r w:rsidRPr="002237C2">
              <w:rPr>
                <w:rFonts w:ascii="Arial Narrow" w:hAnsi="Arial Narrow"/>
                <w:sz w:val="20"/>
                <w:szCs w:val="20"/>
              </w:rPr>
              <w:t xml:space="preserve">  </w:t>
            </w:r>
          </w:p>
          <w:p w14:paraId="29089784" w14:textId="77777777" w:rsidR="002237C2" w:rsidRPr="002237C2" w:rsidRDefault="002237C2" w:rsidP="002237C2">
            <w:pPr>
              <w:rPr>
                <w:rFonts w:ascii="Arial Narrow" w:hAnsi="Arial Narrow"/>
                <w:sz w:val="20"/>
                <w:szCs w:val="20"/>
              </w:rPr>
            </w:pPr>
          </w:p>
          <w:p w14:paraId="49A96EA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National Library of Medicine, Local Anesthesia Systemic Toxicity, 2022 </w:t>
            </w:r>
            <w:hyperlink r:id="rId36" w:history="1">
              <w:r w:rsidRPr="002237C2">
                <w:rPr>
                  <w:rFonts w:ascii="Arial Narrow" w:hAnsi="Arial Narrow"/>
                  <w:color w:val="0563C1"/>
                  <w:sz w:val="20"/>
                  <w:szCs w:val="20"/>
                  <w:u w:val="single"/>
                </w:rPr>
                <w:t>https://www.ncbi.nlm.nih.gov/books/NBK499964/</w:t>
              </w:r>
            </w:hyperlink>
            <w:r w:rsidRPr="002237C2">
              <w:rPr>
                <w:rFonts w:ascii="Arial Narrow" w:hAnsi="Arial Narrow"/>
                <w:sz w:val="20"/>
                <w:szCs w:val="20"/>
              </w:rPr>
              <w:t xml:space="preserve">  </w:t>
            </w:r>
          </w:p>
          <w:p w14:paraId="040601DD" w14:textId="77777777" w:rsidR="002237C2" w:rsidRPr="002237C2" w:rsidRDefault="002237C2" w:rsidP="002237C2">
            <w:pPr>
              <w:rPr>
                <w:rFonts w:ascii="Arial Narrow" w:hAnsi="Arial Narrow"/>
                <w:sz w:val="20"/>
                <w:szCs w:val="20"/>
              </w:rPr>
            </w:pPr>
          </w:p>
          <w:p w14:paraId="758239E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National Library of Medicine, Procedural Sedation 2022 </w:t>
            </w:r>
            <w:hyperlink r:id="rId37" w:history="1">
              <w:r w:rsidRPr="002237C2">
                <w:rPr>
                  <w:rFonts w:ascii="Arial Narrow" w:hAnsi="Arial Narrow"/>
                  <w:color w:val="0563C1"/>
                  <w:sz w:val="20"/>
                  <w:szCs w:val="20"/>
                  <w:u w:val="single"/>
                </w:rPr>
                <w:t>https://www.ncbi.nlm.nih.gov/books/NBK551685/</w:t>
              </w:r>
            </w:hyperlink>
            <w:r w:rsidRPr="002237C2">
              <w:rPr>
                <w:rFonts w:ascii="Arial Narrow" w:hAnsi="Arial Narrow"/>
                <w:sz w:val="20"/>
                <w:szCs w:val="20"/>
              </w:rPr>
              <w:t xml:space="preserve">   </w:t>
            </w:r>
          </w:p>
          <w:p w14:paraId="1FF50D3F" w14:textId="77777777" w:rsidR="002237C2" w:rsidRPr="002237C2" w:rsidRDefault="002237C2" w:rsidP="002237C2">
            <w:pPr>
              <w:rPr>
                <w:rFonts w:ascii="Arial Narrow" w:hAnsi="Arial Narrow"/>
                <w:sz w:val="20"/>
                <w:szCs w:val="20"/>
              </w:rPr>
            </w:pPr>
          </w:p>
          <w:p w14:paraId="1709DCC4" w14:textId="77777777" w:rsidR="002237C2" w:rsidRPr="002237C2" w:rsidRDefault="002237C2" w:rsidP="002237C2">
            <w:pPr>
              <w:rPr>
                <w:rFonts w:ascii="Arial Narrow" w:hAnsi="Arial Narrow"/>
                <w:sz w:val="20"/>
                <w:szCs w:val="20"/>
                <w:lang w:val="fr-FR"/>
              </w:rPr>
            </w:pPr>
            <w:r w:rsidRPr="002237C2">
              <w:rPr>
                <w:rFonts w:ascii="Arial Narrow" w:hAnsi="Arial Narrow"/>
                <w:sz w:val="20"/>
                <w:szCs w:val="20"/>
                <w:lang w:val="fr-FR"/>
              </w:rPr>
              <w:t xml:space="preserve">Nitrous Oxide, 2023, </w:t>
            </w:r>
            <w:hyperlink r:id="rId38" w:history="1">
              <w:r w:rsidRPr="002237C2">
                <w:rPr>
                  <w:rFonts w:ascii="Arial Narrow" w:hAnsi="Arial Narrow"/>
                  <w:color w:val="0563C1"/>
                  <w:sz w:val="20"/>
                  <w:szCs w:val="20"/>
                  <w:u w:val="single"/>
                  <w:lang w:val="fr-FR"/>
                </w:rPr>
                <w:t>https://www.ada.org/resources/ada-library/oral-health-topics/nitrous-oxide</w:t>
              </w:r>
            </w:hyperlink>
            <w:r w:rsidRPr="002237C2">
              <w:rPr>
                <w:rFonts w:ascii="Arial Narrow" w:hAnsi="Arial Narrow"/>
                <w:sz w:val="20"/>
                <w:szCs w:val="20"/>
                <w:lang w:val="fr-FR"/>
              </w:rPr>
              <w:t xml:space="preserve">  </w:t>
            </w:r>
          </w:p>
          <w:p w14:paraId="70670B7D" w14:textId="77777777" w:rsidR="002237C2" w:rsidRPr="002237C2" w:rsidRDefault="002237C2" w:rsidP="002237C2">
            <w:pPr>
              <w:rPr>
                <w:rFonts w:ascii="Arial Narrow" w:hAnsi="Arial Narrow"/>
                <w:sz w:val="20"/>
                <w:szCs w:val="20"/>
                <w:lang w:val="fr-FR"/>
              </w:rPr>
            </w:pPr>
          </w:p>
          <w:p w14:paraId="3C30B4C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Ophthalmology, MKO Melt Is Effective for Cataract Surgery Conscious Sedation, 2018 </w:t>
            </w:r>
            <w:hyperlink r:id="rId39" w:history="1">
              <w:r w:rsidRPr="002237C2">
                <w:rPr>
                  <w:rFonts w:ascii="Arial Narrow" w:hAnsi="Arial Narrow"/>
                  <w:color w:val="0563C1"/>
                  <w:sz w:val="20"/>
                  <w:szCs w:val="20"/>
                  <w:u w:val="single"/>
                </w:rPr>
                <w:t>https://ophthalmology360.com/cataract-surgery/mko-melt-effective-cataract-surgery-conscious-sedation/</w:t>
              </w:r>
            </w:hyperlink>
            <w:r w:rsidRPr="002237C2">
              <w:rPr>
                <w:rFonts w:ascii="Arial Narrow" w:hAnsi="Arial Narrow"/>
                <w:sz w:val="20"/>
                <w:szCs w:val="20"/>
              </w:rPr>
              <w:t xml:space="preserve">  </w:t>
            </w:r>
          </w:p>
          <w:p w14:paraId="3393B4DF" w14:textId="77777777" w:rsidR="002237C2" w:rsidRPr="002237C2" w:rsidRDefault="002237C2" w:rsidP="002237C2">
            <w:pPr>
              <w:rPr>
                <w:rFonts w:ascii="Arial Narrow" w:hAnsi="Arial Narrow"/>
                <w:sz w:val="20"/>
                <w:szCs w:val="20"/>
              </w:rPr>
            </w:pPr>
          </w:p>
          <w:p w14:paraId="448E978B"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Practice Guidelines for Moderate Procedural Sedation &amp; Analgesia 2018: A Report by the American Society of Anesthesiologists Task Force on Moderate Procedural Sedation and Analgesia, the American Association of Oral and Maxillofacial Surgeons, American College of Radiology, American Dental Association, American Society of Dentist Anesthesiologists, and Society of Interventional Radiology </w:t>
            </w:r>
            <w:hyperlink r:id="rId40" w:history="1">
              <w:r w:rsidRPr="002237C2">
                <w:rPr>
                  <w:rFonts w:ascii="Arial Narrow" w:hAnsi="Arial Narrow"/>
                  <w:color w:val="0563C1"/>
                  <w:sz w:val="20"/>
                  <w:szCs w:val="20"/>
                  <w:u w:val="single"/>
                </w:rPr>
                <w:t>https://pubs.asahq.org/anesthesiology/article/128/3/437/18818/Practice-Guidelines-for-Moderate-Procedural</w:t>
              </w:r>
            </w:hyperlink>
            <w:r w:rsidRPr="002237C2">
              <w:rPr>
                <w:rFonts w:ascii="Arial Narrow" w:hAnsi="Arial Narrow"/>
                <w:sz w:val="20"/>
                <w:szCs w:val="20"/>
              </w:rPr>
              <w:t xml:space="preserve">   </w:t>
            </w:r>
          </w:p>
          <w:p w14:paraId="2D5882BE" w14:textId="77777777" w:rsidR="002237C2" w:rsidRPr="002237C2" w:rsidRDefault="002237C2" w:rsidP="002237C2">
            <w:pPr>
              <w:rPr>
                <w:rFonts w:ascii="Arial Narrow" w:hAnsi="Arial Narrow"/>
                <w:sz w:val="20"/>
                <w:szCs w:val="20"/>
              </w:rPr>
            </w:pPr>
          </w:p>
          <w:p w14:paraId="379C854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Tumescent Formulations, Liposuction Textbook, Chapter 23, 2024 </w:t>
            </w:r>
            <w:hyperlink r:id="rId41" w:history="1">
              <w:r w:rsidRPr="002237C2">
                <w:rPr>
                  <w:rFonts w:ascii="Arial Narrow" w:hAnsi="Arial Narrow"/>
                  <w:color w:val="0563C1"/>
                  <w:sz w:val="20"/>
                  <w:szCs w:val="20"/>
                  <w:u w:val="single"/>
                </w:rPr>
                <w:t>https://liposuction101.com/liposuction-textbook/chapter-23-tumescent-formulations/</w:t>
              </w:r>
            </w:hyperlink>
            <w:r w:rsidRPr="002237C2">
              <w:rPr>
                <w:rFonts w:ascii="Arial Narrow" w:hAnsi="Arial Narrow"/>
                <w:sz w:val="20"/>
                <w:szCs w:val="20"/>
              </w:rPr>
              <w:t xml:space="preserve">  </w:t>
            </w:r>
          </w:p>
          <w:p w14:paraId="0AB27906" w14:textId="77777777" w:rsidR="002237C2" w:rsidRPr="002237C2" w:rsidRDefault="002237C2" w:rsidP="002237C2">
            <w:pPr>
              <w:rPr>
                <w:rFonts w:ascii="Arial Narrow" w:hAnsi="Arial Narrow"/>
                <w:sz w:val="20"/>
                <w:szCs w:val="20"/>
              </w:rPr>
            </w:pPr>
          </w:p>
          <w:p w14:paraId="7BD9886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Tumescent Technique for Local Anesthesia Improves Safety in Large-Volume Liposuction </w:t>
            </w:r>
            <w:hyperlink r:id="rId42" w:history="1">
              <w:r w:rsidRPr="002237C2">
                <w:rPr>
                  <w:rFonts w:ascii="Arial Narrow" w:hAnsi="Arial Narrow"/>
                  <w:color w:val="0563C1"/>
                  <w:sz w:val="20"/>
                  <w:szCs w:val="20"/>
                  <w:u w:val="single"/>
                </w:rPr>
                <w:t>https://tumescent.org/tumescent-technique-anesthesia-and-modified-liposuction-technique/</w:t>
              </w:r>
            </w:hyperlink>
            <w:r w:rsidRPr="002237C2">
              <w:rPr>
                <w:rFonts w:ascii="Arial Narrow" w:hAnsi="Arial Narrow"/>
                <w:sz w:val="20"/>
                <w:szCs w:val="20"/>
              </w:rPr>
              <w:t xml:space="preserve">  </w:t>
            </w:r>
          </w:p>
          <w:p w14:paraId="6353FF6F" w14:textId="77777777" w:rsidR="002237C2" w:rsidRPr="002237C2" w:rsidRDefault="002237C2" w:rsidP="002237C2">
            <w:pPr>
              <w:rPr>
                <w:rFonts w:ascii="Arial Narrow" w:hAnsi="Arial Narrow"/>
                <w:sz w:val="20"/>
                <w:szCs w:val="20"/>
              </w:rPr>
            </w:pPr>
          </w:p>
          <w:p w14:paraId="287B41E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US Pharmacopeia, 797 Pharmaceutical Compounding-sterile preparations. </w:t>
            </w:r>
            <w:hyperlink r:id="rId43" w:history="1">
              <w:r w:rsidRPr="002237C2">
                <w:rPr>
                  <w:rFonts w:ascii="Arial Narrow" w:hAnsi="Arial Narrow"/>
                  <w:color w:val="0563C1"/>
                  <w:sz w:val="20"/>
                  <w:szCs w:val="20"/>
                  <w:u w:val="single"/>
                </w:rPr>
                <w:t>http://ftp.uspbpep.com/v29240/usp29nf24s0_c797_viewall.html</w:t>
              </w:r>
            </w:hyperlink>
            <w:r w:rsidRPr="002237C2">
              <w:rPr>
                <w:rFonts w:ascii="Arial Narrow" w:hAnsi="Arial Narrow"/>
                <w:sz w:val="20"/>
                <w:szCs w:val="20"/>
              </w:rPr>
              <w:t xml:space="preserve">    </w:t>
            </w:r>
          </w:p>
          <w:p w14:paraId="1B9D23ED" w14:textId="77777777" w:rsidR="002237C2" w:rsidRPr="002237C2" w:rsidRDefault="002237C2" w:rsidP="002237C2">
            <w:pPr>
              <w:rPr>
                <w:rFonts w:ascii="Arial Narrow" w:hAnsi="Arial Narrow"/>
                <w:b/>
                <w:bCs/>
                <w:color w:val="006098"/>
                <w:sz w:val="20"/>
                <w:szCs w:val="20"/>
              </w:rPr>
            </w:pPr>
          </w:p>
        </w:tc>
      </w:tr>
      <w:tr w:rsidR="002237C2" w:rsidRPr="002237C2" w14:paraId="7E83F5C9" w14:textId="77777777" w:rsidTr="008252BC">
        <w:tc>
          <w:tcPr>
            <w:tcW w:w="1435" w:type="dxa"/>
            <w:vAlign w:val="center"/>
          </w:tcPr>
          <w:p w14:paraId="72DD0580"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1-C-4</w:t>
            </w:r>
          </w:p>
        </w:tc>
        <w:tc>
          <w:tcPr>
            <w:tcW w:w="13131" w:type="dxa"/>
          </w:tcPr>
          <w:p w14:paraId="24290134"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American Academy of Pediatrics, Age Limit of Pediatrics, reaffirmed 2023  </w:t>
            </w:r>
          </w:p>
          <w:p w14:paraId="541FEB8D" w14:textId="77777777" w:rsidR="002237C2" w:rsidRPr="002237C2" w:rsidRDefault="002237C2" w:rsidP="002237C2">
            <w:pPr>
              <w:rPr>
                <w:rFonts w:ascii="Arial Narrow" w:hAnsi="Arial Narrow"/>
                <w:sz w:val="20"/>
                <w:szCs w:val="20"/>
              </w:rPr>
            </w:pPr>
            <w:hyperlink r:id="rId44" w:history="1">
              <w:r w:rsidRPr="002237C2">
                <w:rPr>
                  <w:rFonts w:ascii="Arial Narrow" w:hAnsi="Arial Narrow"/>
                  <w:color w:val="0563C1"/>
                  <w:sz w:val="20"/>
                  <w:szCs w:val="20"/>
                  <w:u w:val="single"/>
                </w:rPr>
                <w:t>https://publications.aap.org/pediatrics/article/140/3/e20172151/38333/Age-Limit-of-Pediatrics?autologincheck=redirected</w:t>
              </w:r>
            </w:hyperlink>
            <w:r w:rsidRPr="002237C2">
              <w:rPr>
                <w:rFonts w:ascii="Arial Narrow" w:hAnsi="Arial Narrow"/>
                <w:sz w:val="20"/>
                <w:szCs w:val="20"/>
              </w:rPr>
              <w:t xml:space="preserve"> </w:t>
            </w:r>
          </w:p>
          <w:p w14:paraId="679C5AE2" w14:textId="77777777" w:rsidR="002237C2" w:rsidRPr="002237C2" w:rsidRDefault="002237C2" w:rsidP="002237C2">
            <w:pPr>
              <w:rPr>
                <w:rFonts w:ascii="Arial Narrow" w:hAnsi="Arial Narrow"/>
                <w:sz w:val="20"/>
                <w:szCs w:val="20"/>
              </w:rPr>
            </w:pPr>
          </w:p>
          <w:p w14:paraId="7457880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American Dental Association, Guidelines for Teaching Pediatric Pain Control and Management, 2021</w:t>
            </w:r>
          </w:p>
          <w:p w14:paraId="5D0BA03B" w14:textId="37AEA09F" w:rsidR="002237C2" w:rsidRPr="002237C2" w:rsidRDefault="002237C2" w:rsidP="002237C2">
            <w:pPr>
              <w:rPr>
                <w:rFonts w:ascii="Arial Narrow" w:hAnsi="Arial Narrow"/>
                <w:sz w:val="20"/>
                <w:szCs w:val="20"/>
              </w:rPr>
            </w:pPr>
            <w:hyperlink r:id="rId45" w:history="1">
              <w:r w:rsidRPr="002237C2">
                <w:rPr>
                  <w:rFonts w:ascii="Arial Narrow" w:hAnsi="Arial Narrow"/>
                  <w:color w:val="0563C1"/>
                  <w:sz w:val="20"/>
                  <w:szCs w:val="20"/>
                  <w:u w:val="single"/>
                </w:rPr>
                <w:t>https://www.ada.org/-/media/project/ada-organization/ada/ada-org/files/resources/library/oral-health-topics/ada_guidelines_teaching_pediatric_sedation.pdf?rev=86a7c539ce9d4025bc2b291223f35328&amp;hash=2DF304CA67B8592C2290DE91E816726A</w:t>
              </w:r>
            </w:hyperlink>
            <w:r w:rsidRPr="002237C2">
              <w:rPr>
                <w:rFonts w:ascii="Arial Narrow" w:hAnsi="Arial Narrow"/>
                <w:sz w:val="20"/>
                <w:szCs w:val="20"/>
              </w:rPr>
              <w:t xml:space="preserve"> </w:t>
            </w:r>
            <w:r w:rsidR="00AE601B">
              <w:rPr>
                <w:rFonts w:ascii="Arial Narrow" w:hAnsi="Arial Narrow"/>
                <w:sz w:val="20"/>
                <w:szCs w:val="20"/>
              </w:rPr>
              <w:br/>
            </w:r>
          </w:p>
          <w:p w14:paraId="220EF025" w14:textId="77777777" w:rsidR="002237C2" w:rsidRPr="00AE601B" w:rsidRDefault="002237C2" w:rsidP="00AE601B">
            <w:pPr>
              <w:rPr>
                <w:rFonts w:ascii="Arial Narrow" w:hAnsi="Arial Narrow"/>
                <w:sz w:val="20"/>
                <w:szCs w:val="20"/>
              </w:rPr>
            </w:pPr>
            <w:r w:rsidRPr="00AE601B">
              <w:rPr>
                <w:rFonts w:ascii="Arial Narrow" w:hAnsi="Arial Narrow"/>
                <w:sz w:val="20"/>
                <w:szCs w:val="20"/>
              </w:rPr>
              <w:t>Part 4: Pediatric Basic and Advanced Life Support: 2020 American Heart Association Guidelines for Cardiopulmonary Resuscitation and Emergency Cardiovascular Care</w:t>
            </w:r>
          </w:p>
          <w:p w14:paraId="321F86D2" w14:textId="77777777" w:rsidR="002237C2" w:rsidRPr="002237C2" w:rsidRDefault="002237C2" w:rsidP="002237C2">
            <w:pPr>
              <w:rPr>
                <w:rFonts w:ascii="Arial Narrow" w:hAnsi="Arial Narrow"/>
                <w:sz w:val="20"/>
                <w:szCs w:val="20"/>
              </w:rPr>
            </w:pPr>
            <w:hyperlink r:id="rId46" w:history="1">
              <w:r w:rsidRPr="002237C2">
                <w:rPr>
                  <w:rFonts w:ascii="Arial Narrow" w:hAnsi="Arial Narrow"/>
                  <w:color w:val="0563C1"/>
                  <w:sz w:val="20"/>
                  <w:szCs w:val="20"/>
                  <w:u w:val="single"/>
                </w:rPr>
                <w:t>https://www.ahajournals.org/doi/10.1161/CIR.0000000000000901</w:t>
              </w:r>
            </w:hyperlink>
            <w:r w:rsidRPr="002237C2">
              <w:rPr>
                <w:rFonts w:ascii="Arial Narrow" w:hAnsi="Arial Narrow"/>
                <w:sz w:val="20"/>
                <w:szCs w:val="20"/>
              </w:rPr>
              <w:t xml:space="preserve"> </w:t>
            </w:r>
          </w:p>
        </w:tc>
      </w:tr>
      <w:tr w:rsidR="002237C2" w:rsidRPr="002237C2" w14:paraId="201197DF" w14:textId="77777777" w:rsidTr="008252BC">
        <w:tc>
          <w:tcPr>
            <w:tcW w:w="1435" w:type="dxa"/>
            <w:vAlign w:val="center"/>
          </w:tcPr>
          <w:p w14:paraId="27791582"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1-F-2</w:t>
            </w:r>
          </w:p>
        </w:tc>
        <w:tc>
          <w:tcPr>
            <w:tcW w:w="13131" w:type="dxa"/>
          </w:tcPr>
          <w:p w14:paraId="6B3AEED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Patient Safety Data Reporting Exemption Form</w:t>
            </w:r>
          </w:p>
          <w:p w14:paraId="4EEAC843" w14:textId="77777777" w:rsidR="002237C2" w:rsidRPr="002237C2" w:rsidRDefault="002237C2" w:rsidP="002237C2">
            <w:pPr>
              <w:rPr>
                <w:rFonts w:ascii="Arial Narrow" w:hAnsi="Arial Narrow"/>
                <w:sz w:val="20"/>
                <w:szCs w:val="20"/>
              </w:rPr>
            </w:pPr>
            <w:hyperlink r:id="rId47" w:history="1">
              <w:r w:rsidRPr="002237C2">
                <w:rPr>
                  <w:rFonts w:ascii="Arial Narrow" w:hAnsi="Arial Narrow"/>
                  <w:color w:val="0563C1"/>
                  <w:sz w:val="20"/>
                  <w:szCs w:val="20"/>
                  <w:u w:val="single"/>
                </w:rPr>
                <w:t>https://6276684.fs1.hubspotusercontent-na1.net/hubfs/6276684/PSDR%20Exemption%20Form-2.pdf</w:t>
              </w:r>
            </w:hyperlink>
            <w:r w:rsidRPr="002237C2">
              <w:rPr>
                <w:rFonts w:ascii="Arial Narrow" w:hAnsi="Arial Narrow"/>
                <w:sz w:val="20"/>
                <w:szCs w:val="20"/>
              </w:rPr>
              <w:t xml:space="preserve"> </w:t>
            </w:r>
          </w:p>
        </w:tc>
      </w:tr>
      <w:tr w:rsidR="002237C2" w:rsidRPr="002237C2" w14:paraId="04214900" w14:textId="77777777" w:rsidTr="008252BC">
        <w:tc>
          <w:tcPr>
            <w:tcW w:w="1435" w:type="dxa"/>
            <w:vAlign w:val="center"/>
          </w:tcPr>
          <w:p w14:paraId="5DFBFE35"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1-F-3</w:t>
            </w:r>
          </w:p>
        </w:tc>
        <w:tc>
          <w:tcPr>
            <w:tcW w:w="13131" w:type="dxa"/>
          </w:tcPr>
          <w:p w14:paraId="275419F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National Quality Forum (NQF), Serious Reportable Events </w:t>
            </w:r>
            <w:hyperlink r:id="rId48" w:history="1">
              <w:r w:rsidRPr="002237C2">
                <w:rPr>
                  <w:rFonts w:ascii="Arial Narrow" w:hAnsi="Arial Narrow"/>
                  <w:color w:val="0563C1"/>
                  <w:sz w:val="20"/>
                  <w:szCs w:val="20"/>
                  <w:u w:val="single"/>
                </w:rPr>
                <w:t>https://cms.qualityforum.org/Topics/SREs/Serious_Reportable_Events.aspx</w:t>
              </w:r>
            </w:hyperlink>
            <w:r w:rsidRPr="002237C2">
              <w:rPr>
                <w:rFonts w:ascii="Arial Narrow" w:hAnsi="Arial Narrow"/>
                <w:sz w:val="20"/>
                <w:szCs w:val="20"/>
              </w:rPr>
              <w:t xml:space="preserve"> </w:t>
            </w:r>
          </w:p>
          <w:p w14:paraId="6073C821" w14:textId="77777777" w:rsidR="002237C2" w:rsidRPr="002237C2" w:rsidRDefault="002237C2" w:rsidP="002237C2">
            <w:pPr>
              <w:rPr>
                <w:rFonts w:ascii="Arial Narrow" w:hAnsi="Arial Narrow"/>
                <w:sz w:val="20"/>
                <w:szCs w:val="20"/>
              </w:rPr>
            </w:pPr>
          </w:p>
          <w:p w14:paraId="54D17FD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NQF List of Serious Reportable Events, </w:t>
            </w:r>
            <w:hyperlink r:id="rId49" w:history="1">
              <w:r w:rsidRPr="002237C2">
                <w:rPr>
                  <w:rFonts w:ascii="Arial Narrow" w:hAnsi="Arial Narrow"/>
                  <w:color w:val="0563C1"/>
                  <w:sz w:val="20"/>
                  <w:szCs w:val="20"/>
                  <w:u w:val="single"/>
                </w:rPr>
                <w:t>https://cms.qualityforum.org/Topics/SREs/List_of_SREs.aspx</w:t>
              </w:r>
            </w:hyperlink>
            <w:r w:rsidRPr="002237C2">
              <w:rPr>
                <w:rFonts w:ascii="Arial Narrow" w:hAnsi="Arial Narrow"/>
                <w:sz w:val="20"/>
                <w:szCs w:val="20"/>
              </w:rPr>
              <w:t xml:space="preserve"> </w:t>
            </w:r>
          </w:p>
        </w:tc>
      </w:tr>
      <w:tr w:rsidR="002237C2" w:rsidRPr="002237C2" w14:paraId="0255B14E" w14:textId="77777777" w:rsidTr="008252BC">
        <w:tc>
          <w:tcPr>
            <w:tcW w:w="1435" w:type="dxa"/>
            <w:vAlign w:val="center"/>
          </w:tcPr>
          <w:p w14:paraId="0BFA30D6"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2-A-1</w:t>
            </w:r>
          </w:p>
        </w:tc>
        <w:tc>
          <w:tcPr>
            <w:tcW w:w="13131" w:type="dxa"/>
          </w:tcPr>
          <w:p w14:paraId="18303F3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Facilities Guidelines Institute – Resource  </w:t>
            </w:r>
          </w:p>
          <w:p w14:paraId="0DF4C5D2" w14:textId="77777777" w:rsidR="002237C2" w:rsidRPr="002237C2" w:rsidRDefault="002237C2" w:rsidP="002237C2">
            <w:pPr>
              <w:rPr>
                <w:rFonts w:ascii="Arial Narrow" w:hAnsi="Arial Narrow"/>
                <w:sz w:val="20"/>
                <w:szCs w:val="20"/>
              </w:rPr>
            </w:pPr>
            <w:hyperlink r:id="rId50" w:history="1">
              <w:r w:rsidRPr="002237C2">
                <w:rPr>
                  <w:rFonts w:ascii="Arial Narrow" w:hAnsi="Arial Narrow"/>
                  <w:color w:val="0563C1"/>
                  <w:sz w:val="20"/>
                  <w:szCs w:val="20"/>
                  <w:u w:val="single"/>
                </w:rPr>
                <w:t>https://www.fgiguidelines.org/</w:t>
              </w:r>
            </w:hyperlink>
            <w:r w:rsidRPr="002237C2">
              <w:rPr>
                <w:rFonts w:ascii="Arial Narrow" w:hAnsi="Arial Narrow"/>
                <w:sz w:val="20"/>
                <w:szCs w:val="20"/>
              </w:rPr>
              <w:t xml:space="preserve">  </w:t>
            </w:r>
          </w:p>
        </w:tc>
      </w:tr>
      <w:tr w:rsidR="002237C2" w:rsidRPr="002237C2" w14:paraId="66592211" w14:textId="77777777" w:rsidTr="008252BC">
        <w:tc>
          <w:tcPr>
            <w:tcW w:w="1435" w:type="dxa"/>
            <w:vAlign w:val="center"/>
          </w:tcPr>
          <w:p w14:paraId="2C7FB0AA"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2-B-3</w:t>
            </w:r>
          </w:p>
        </w:tc>
        <w:tc>
          <w:tcPr>
            <w:tcW w:w="13131" w:type="dxa"/>
          </w:tcPr>
          <w:p w14:paraId="39A92D7F" w14:textId="77777777" w:rsidR="002237C2" w:rsidRPr="002237C2" w:rsidRDefault="002237C2" w:rsidP="002237C2">
            <w:pPr>
              <w:rPr>
                <w:rFonts w:ascii="Arial Narrow" w:hAnsi="Arial Narrow"/>
                <w:sz w:val="20"/>
                <w:szCs w:val="20"/>
                <w:lang w:val="fr-FR"/>
              </w:rPr>
            </w:pPr>
            <w:r w:rsidRPr="002237C2">
              <w:rPr>
                <w:rFonts w:ascii="Arial Narrow" w:hAnsi="Arial Narrow"/>
                <w:sz w:val="20"/>
                <w:szCs w:val="20"/>
                <w:lang w:val="fr-FR"/>
              </w:rPr>
              <w:t>APIC Environmental Services</w:t>
            </w:r>
          </w:p>
          <w:p w14:paraId="2A433369" w14:textId="77777777" w:rsidR="002237C2" w:rsidRPr="002237C2" w:rsidRDefault="002237C2" w:rsidP="002237C2">
            <w:pPr>
              <w:rPr>
                <w:rFonts w:ascii="Arial Narrow" w:hAnsi="Arial Narrow"/>
                <w:sz w:val="20"/>
                <w:szCs w:val="20"/>
                <w:lang w:val="fr-FR"/>
              </w:rPr>
            </w:pPr>
            <w:hyperlink r:id="rId51" w:history="1">
              <w:r w:rsidRPr="002237C2">
                <w:rPr>
                  <w:rFonts w:ascii="Arial Narrow" w:hAnsi="Arial Narrow"/>
                  <w:color w:val="0563C1"/>
                  <w:sz w:val="20"/>
                  <w:szCs w:val="20"/>
                  <w:u w:val="single"/>
                  <w:lang w:val="fr-FR"/>
                </w:rPr>
                <w:t>https://apic.org/Resources/Topic-specific-infection-prevention/Environmental-services/</w:t>
              </w:r>
            </w:hyperlink>
            <w:r w:rsidRPr="002237C2">
              <w:rPr>
                <w:rFonts w:ascii="Arial Narrow" w:hAnsi="Arial Narrow"/>
                <w:sz w:val="20"/>
                <w:szCs w:val="20"/>
                <w:lang w:val="fr-FR"/>
              </w:rPr>
              <w:t xml:space="preserve"> </w:t>
            </w:r>
          </w:p>
          <w:p w14:paraId="6F18078D" w14:textId="77777777" w:rsidR="002237C2" w:rsidRPr="002237C2" w:rsidRDefault="002237C2" w:rsidP="002237C2">
            <w:pPr>
              <w:rPr>
                <w:rFonts w:ascii="Arial Narrow" w:hAnsi="Arial Narrow"/>
                <w:sz w:val="20"/>
                <w:szCs w:val="20"/>
                <w:lang w:val="fr-FR"/>
              </w:rPr>
            </w:pPr>
          </w:p>
          <w:p w14:paraId="07E6A636"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CDC Environmental Cleaning Procedures </w:t>
            </w:r>
          </w:p>
          <w:p w14:paraId="36830E0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Best Practices for Environmental Cleaning in Global Healthcare Facilities with Limited Resources, 2024 </w:t>
            </w:r>
          </w:p>
          <w:p w14:paraId="5CBD1288" w14:textId="77777777" w:rsidR="002237C2" w:rsidRPr="002237C2" w:rsidRDefault="002237C2" w:rsidP="002237C2">
            <w:pPr>
              <w:rPr>
                <w:rFonts w:ascii="Arial Narrow" w:hAnsi="Arial Narrow"/>
                <w:sz w:val="20"/>
                <w:szCs w:val="20"/>
              </w:rPr>
            </w:pPr>
            <w:hyperlink r:id="rId52" w:history="1">
              <w:r w:rsidRPr="002237C2">
                <w:rPr>
                  <w:rFonts w:ascii="Arial Narrow" w:hAnsi="Arial Narrow"/>
                  <w:color w:val="0563C1"/>
                  <w:sz w:val="20"/>
                  <w:szCs w:val="20"/>
                  <w:u w:val="single"/>
                </w:rPr>
                <w:t>https://www.cdc.gov/healthcare-associated-infections/hcp/cleaning-global/procedures.html</w:t>
              </w:r>
            </w:hyperlink>
            <w:r w:rsidRPr="002237C2">
              <w:rPr>
                <w:rFonts w:ascii="Arial Narrow" w:hAnsi="Arial Narrow"/>
                <w:sz w:val="20"/>
                <w:szCs w:val="20"/>
              </w:rPr>
              <w:t xml:space="preserve">    </w:t>
            </w:r>
          </w:p>
          <w:p w14:paraId="5C7CC0E6" w14:textId="77777777" w:rsidR="002237C2" w:rsidRPr="002237C2" w:rsidRDefault="002237C2" w:rsidP="002237C2">
            <w:pPr>
              <w:rPr>
                <w:rFonts w:ascii="Arial Narrow" w:hAnsi="Arial Narrow"/>
                <w:sz w:val="20"/>
                <w:szCs w:val="20"/>
              </w:rPr>
            </w:pPr>
          </w:p>
          <w:p w14:paraId="39011B0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CDC Environmental Cleaning Program Improvement Toolkit: A Practical Guide for Implementing the Best Practices for Environmental Cleaning in Healthcare Facilities in Resource-Limited Settings </w:t>
            </w:r>
          </w:p>
          <w:p w14:paraId="7A77F0AD" w14:textId="77777777" w:rsidR="002237C2" w:rsidRPr="002237C2" w:rsidRDefault="002237C2" w:rsidP="002237C2">
            <w:pPr>
              <w:rPr>
                <w:rFonts w:ascii="Arial Narrow" w:hAnsi="Arial Narrow"/>
                <w:sz w:val="20"/>
                <w:szCs w:val="20"/>
              </w:rPr>
            </w:pPr>
            <w:hyperlink r:id="rId53" w:history="1">
              <w:r w:rsidRPr="002237C2">
                <w:rPr>
                  <w:rFonts w:ascii="Arial Narrow" w:hAnsi="Arial Narrow"/>
                  <w:color w:val="0563C1"/>
                  <w:sz w:val="20"/>
                  <w:szCs w:val="20"/>
                  <w:u w:val="single"/>
                </w:rPr>
                <w:t>https://www.cdc.gov/healthcare-associated-infections/media/pdfs/environmental-cleaning-toolkit-guide-508.pdf</w:t>
              </w:r>
            </w:hyperlink>
            <w:r w:rsidRPr="002237C2">
              <w:rPr>
                <w:rFonts w:ascii="Arial Narrow" w:hAnsi="Arial Narrow"/>
                <w:sz w:val="20"/>
                <w:szCs w:val="20"/>
              </w:rPr>
              <w:t xml:space="preserve"> </w:t>
            </w:r>
          </w:p>
        </w:tc>
      </w:tr>
      <w:tr w:rsidR="002237C2" w:rsidRPr="002237C2" w14:paraId="305DE807" w14:textId="77777777" w:rsidTr="008252BC">
        <w:tc>
          <w:tcPr>
            <w:tcW w:w="1435" w:type="dxa"/>
            <w:vAlign w:val="center"/>
          </w:tcPr>
          <w:p w14:paraId="047CE4E2"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2-B-4</w:t>
            </w:r>
          </w:p>
        </w:tc>
        <w:tc>
          <w:tcPr>
            <w:tcW w:w="13131" w:type="dxa"/>
          </w:tcPr>
          <w:p w14:paraId="46656B7F" w14:textId="77777777" w:rsidR="002237C2" w:rsidRPr="002237C2" w:rsidRDefault="002237C2" w:rsidP="002237C2">
            <w:pPr>
              <w:rPr>
                <w:rFonts w:ascii="Arial Narrow" w:hAnsi="Arial Narrow"/>
                <w:sz w:val="20"/>
                <w:szCs w:val="20"/>
                <w:lang w:val="fr-FR"/>
              </w:rPr>
            </w:pPr>
            <w:r w:rsidRPr="002237C2">
              <w:rPr>
                <w:rFonts w:ascii="Arial Narrow" w:hAnsi="Arial Narrow"/>
                <w:sz w:val="20"/>
                <w:szCs w:val="20"/>
                <w:lang w:val="fr-FR"/>
              </w:rPr>
              <w:t>APIC Environmental Services</w:t>
            </w:r>
          </w:p>
          <w:p w14:paraId="3BD9C639" w14:textId="77777777" w:rsidR="002237C2" w:rsidRPr="002237C2" w:rsidRDefault="002237C2" w:rsidP="002237C2">
            <w:pPr>
              <w:rPr>
                <w:rFonts w:ascii="Arial Narrow" w:hAnsi="Arial Narrow"/>
                <w:sz w:val="20"/>
                <w:szCs w:val="20"/>
                <w:lang w:val="fr-FR"/>
              </w:rPr>
            </w:pPr>
            <w:hyperlink r:id="rId54" w:history="1">
              <w:r w:rsidRPr="002237C2">
                <w:rPr>
                  <w:rFonts w:ascii="Arial Narrow" w:hAnsi="Arial Narrow"/>
                  <w:color w:val="0563C1"/>
                  <w:sz w:val="20"/>
                  <w:szCs w:val="20"/>
                  <w:u w:val="single"/>
                  <w:lang w:val="fr-FR"/>
                </w:rPr>
                <w:t>https://apic.org/Resources/Topic-specific-infection-prevention/Environmental-services/</w:t>
              </w:r>
            </w:hyperlink>
            <w:r w:rsidRPr="002237C2">
              <w:rPr>
                <w:rFonts w:ascii="Arial Narrow" w:hAnsi="Arial Narrow"/>
                <w:sz w:val="20"/>
                <w:szCs w:val="20"/>
                <w:lang w:val="fr-FR"/>
              </w:rPr>
              <w:t xml:space="preserve">   </w:t>
            </w:r>
          </w:p>
          <w:p w14:paraId="2C963F71" w14:textId="77777777" w:rsidR="002237C2" w:rsidRPr="002237C2" w:rsidRDefault="002237C2" w:rsidP="002237C2">
            <w:pPr>
              <w:rPr>
                <w:rFonts w:ascii="Arial Narrow" w:hAnsi="Arial Narrow"/>
                <w:sz w:val="20"/>
                <w:szCs w:val="20"/>
                <w:lang w:val="fr-FR"/>
              </w:rPr>
            </w:pPr>
            <w:r w:rsidRPr="002237C2">
              <w:rPr>
                <w:rFonts w:ascii="Arial Narrow" w:hAnsi="Arial Narrow"/>
                <w:sz w:val="20"/>
                <w:szCs w:val="20"/>
                <w:lang w:val="fr-FR"/>
              </w:rPr>
              <w:t xml:space="preserve"> </w:t>
            </w:r>
          </w:p>
          <w:p w14:paraId="1B0C978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CDC Environmental Cleaning Procedures </w:t>
            </w:r>
          </w:p>
          <w:p w14:paraId="4D1D3EA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Best Practices for Environmental Cleaning in Global Healthcare Facilities with Limited Resources, 2024 </w:t>
            </w:r>
          </w:p>
          <w:p w14:paraId="75FA54A0" w14:textId="77777777" w:rsidR="002237C2" w:rsidRPr="002237C2" w:rsidRDefault="002237C2" w:rsidP="002237C2">
            <w:pPr>
              <w:rPr>
                <w:rFonts w:ascii="Arial Narrow" w:hAnsi="Arial Narrow"/>
                <w:sz w:val="20"/>
                <w:szCs w:val="20"/>
              </w:rPr>
            </w:pPr>
            <w:hyperlink r:id="rId55" w:history="1">
              <w:r w:rsidRPr="002237C2">
                <w:rPr>
                  <w:rFonts w:ascii="Arial Narrow" w:hAnsi="Arial Narrow"/>
                  <w:color w:val="0563C1"/>
                  <w:sz w:val="20"/>
                  <w:szCs w:val="20"/>
                  <w:u w:val="single"/>
                </w:rPr>
                <w:t>https://www.cdc.gov/healthcare-associated-infections/hcp/cleaning-global/procedures.html</w:t>
              </w:r>
            </w:hyperlink>
            <w:r w:rsidRPr="002237C2">
              <w:rPr>
                <w:rFonts w:ascii="Arial Narrow" w:hAnsi="Arial Narrow"/>
                <w:sz w:val="20"/>
                <w:szCs w:val="20"/>
              </w:rPr>
              <w:t xml:space="preserve"> </w:t>
            </w:r>
          </w:p>
          <w:p w14:paraId="1F8D7FE7" w14:textId="77777777" w:rsidR="002237C2" w:rsidRPr="002237C2" w:rsidRDefault="002237C2" w:rsidP="002237C2">
            <w:pPr>
              <w:rPr>
                <w:rFonts w:ascii="Arial Narrow" w:hAnsi="Arial Narrow"/>
                <w:sz w:val="20"/>
                <w:szCs w:val="20"/>
              </w:rPr>
            </w:pPr>
          </w:p>
          <w:p w14:paraId="12708B7A" w14:textId="77777777" w:rsidR="002237C2" w:rsidRPr="002237C2" w:rsidRDefault="002237C2" w:rsidP="002237C2">
            <w:pPr>
              <w:rPr>
                <w:rFonts w:ascii="Arial Narrow" w:hAnsi="Arial Narrow"/>
                <w:sz w:val="20"/>
                <w:szCs w:val="20"/>
              </w:rPr>
            </w:pPr>
          </w:p>
          <w:p w14:paraId="02A3708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FGI Guidelines, Application Guidance, 2024 </w:t>
            </w:r>
          </w:p>
          <w:p w14:paraId="5320E77F" w14:textId="77777777" w:rsidR="002237C2" w:rsidRPr="002237C2" w:rsidRDefault="002237C2" w:rsidP="002237C2">
            <w:pPr>
              <w:rPr>
                <w:rFonts w:ascii="Arial Narrow" w:hAnsi="Arial Narrow"/>
                <w:sz w:val="20"/>
                <w:szCs w:val="20"/>
              </w:rPr>
            </w:pPr>
            <w:hyperlink r:id="rId56" w:history="1">
              <w:r w:rsidRPr="002237C2">
                <w:rPr>
                  <w:rFonts w:ascii="Arial Narrow" w:hAnsi="Arial Narrow"/>
                  <w:color w:val="0563C1"/>
                  <w:sz w:val="20"/>
                  <w:szCs w:val="20"/>
                  <w:u w:val="single"/>
                </w:rPr>
                <w:t>https://fgiguidelines.org/wp-content/uploads/2022/06/FGI_determining_appropriate_room_type_2022-06-24.pdf</w:t>
              </w:r>
            </w:hyperlink>
            <w:r w:rsidRPr="002237C2">
              <w:rPr>
                <w:rFonts w:ascii="Arial Narrow" w:hAnsi="Arial Narrow"/>
                <w:sz w:val="20"/>
                <w:szCs w:val="20"/>
              </w:rPr>
              <w:t xml:space="preserve"> </w:t>
            </w:r>
          </w:p>
        </w:tc>
      </w:tr>
      <w:tr w:rsidR="002237C2" w:rsidRPr="002237C2" w14:paraId="76E4F11D" w14:textId="77777777" w:rsidTr="008252BC">
        <w:tc>
          <w:tcPr>
            <w:tcW w:w="1435" w:type="dxa"/>
            <w:vAlign w:val="center"/>
          </w:tcPr>
          <w:p w14:paraId="1D9B2CD0"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lastRenderedPageBreak/>
              <w:t>2-B-6</w:t>
            </w:r>
          </w:p>
        </w:tc>
        <w:tc>
          <w:tcPr>
            <w:tcW w:w="13131" w:type="dxa"/>
          </w:tcPr>
          <w:p w14:paraId="6512D9FD" w14:textId="77777777" w:rsidR="002237C2" w:rsidRPr="002237C2" w:rsidRDefault="002237C2" w:rsidP="002237C2">
            <w:pPr>
              <w:rPr>
                <w:rFonts w:ascii="Arial Narrow" w:hAnsi="Arial Narrow"/>
                <w:sz w:val="20"/>
                <w:szCs w:val="20"/>
                <w:lang w:val="fr-FR"/>
              </w:rPr>
            </w:pPr>
            <w:r w:rsidRPr="002237C2">
              <w:rPr>
                <w:rFonts w:ascii="Arial Narrow" w:hAnsi="Arial Narrow"/>
                <w:sz w:val="20"/>
                <w:szCs w:val="20"/>
                <w:lang w:val="fr-FR"/>
              </w:rPr>
              <w:t>APIC Environmental Services</w:t>
            </w:r>
          </w:p>
          <w:p w14:paraId="1F41A21E" w14:textId="77777777" w:rsidR="002237C2" w:rsidRPr="002237C2" w:rsidRDefault="002237C2" w:rsidP="002237C2">
            <w:pPr>
              <w:rPr>
                <w:rFonts w:ascii="Arial Narrow" w:hAnsi="Arial Narrow"/>
                <w:sz w:val="20"/>
                <w:szCs w:val="20"/>
                <w:lang w:val="fr-FR"/>
              </w:rPr>
            </w:pPr>
            <w:hyperlink r:id="rId57" w:history="1">
              <w:r w:rsidRPr="002237C2">
                <w:rPr>
                  <w:rFonts w:ascii="Arial Narrow" w:hAnsi="Arial Narrow"/>
                  <w:color w:val="0563C1"/>
                  <w:sz w:val="20"/>
                  <w:szCs w:val="20"/>
                  <w:u w:val="single"/>
                  <w:lang w:val="fr-FR"/>
                </w:rPr>
                <w:t>https://apic.org/Resources/Topic-specific-infection-prevention/Environmental-services/</w:t>
              </w:r>
            </w:hyperlink>
            <w:r w:rsidRPr="002237C2">
              <w:rPr>
                <w:rFonts w:ascii="Arial Narrow" w:hAnsi="Arial Narrow"/>
                <w:sz w:val="20"/>
                <w:szCs w:val="20"/>
                <w:lang w:val="fr-FR"/>
              </w:rPr>
              <w:t xml:space="preserve">  </w:t>
            </w:r>
          </w:p>
          <w:p w14:paraId="33F51F42" w14:textId="77777777" w:rsidR="002237C2" w:rsidRPr="002237C2" w:rsidRDefault="002237C2" w:rsidP="002237C2">
            <w:pPr>
              <w:rPr>
                <w:rFonts w:ascii="Arial Narrow" w:hAnsi="Arial Narrow"/>
                <w:sz w:val="20"/>
                <w:szCs w:val="20"/>
                <w:lang w:val="fr-FR"/>
              </w:rPr>
            </w:pPr>
            <w:r w:rsidRPr="002237C2">
              <w:rPr>
                <w:rFonts w:ascii="Arial Narrow" w:hAnsi="Arial Narrow"/>
                <w:sz w:val="20"/>
                <w:szCs w:val="20"/>
                <w:lang w:val="fr-FR"/>
              </w:rPr>
              <w:t xml:space="preserve"> </w:t>
            </w:r>
          </w:p>
          <w:p w14:paraId="5DBCEFF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CDC Environmental Cleaning Procedures </w:t>
            </w:r>
          </w:p>
          <w:p w14:paraId="344E60B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Best Practices for Environmental Cleaning in Global Healthcare Facilities with Limited Resources, 2024 </w:t>
            </w:r>
          </w:p>
          <w:p w14:paraId="3DE06C93" w14:textId="77777777" w:rsidR="002237C2" w:rsidRPr="002237C2" w:rsidRDefault="002237C2" w:rsidP="002237C2">
            <w:pPr>
              <w:rPr>
                <w:rFonts w:ascii="Arial Narrow" w:hAnsi="Arial Narrow"/>
                <w:sz w:val="20"/>
                <w:szCs w:val="20"/>
              </w:rPr>
            </w:pPr>
            <w:hyperlink r:id="rId58" w:history="1">
              <w:r w:rsidRPr="002237C2">
                <w:rPr>
                  <w:rFonts w:ascii="Arial Narrow" w:hAnsi="Arial Narrow"/>
                  <w:color w:val="0563C1"/>
                  <w:sz w:val="20"/>
                  <w:szCs w:val="20"/>
                  <w:u w:val="single"/>
                </w:rPr>
                <w:t>https://www.cdc.gov/healthcare-associated-infections/hcp/cleaning-global/procedures.html</w:t>
              </w:r>
            </w:hyperlink>
            <w:r w:rsidRPr="002237C2">
              <w:rPr>
                <w:rFonts w:ascii="Arial Narrow" w:hAnsi="Arial Narrow"/>
                <w:sz w:val="20"/>
                <w:szCs w:val="20"/>
              </w:rPr>
              <w:t xml:space="preserve"> </w:t>
            </w:r>
          </w:p>
          <w:p w14:paraId="65B20A0F" w14:textId="77777777" w:rsidR="002237C2" w:rsidRPr="002237C2" w:rsidRDefault="002237C2" w:rsidP="002237C2">
            <w:pPr>
              <w:rPr>
                <w:rFonts w:ascii="Arial Narrow" w:hAnsi="Arial Narrow"/>
                <w:sz w:val="20"/>
                <w:szCs w:val="20"/>
              </w:rPr>
            </w:pPr>
          </w:p>
          <w:p w14:paraId="7A38C64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CDC Environmental Cleaning Program Improvement Toolkit: A Practical Guide for Implementing the Best Practices for Environmental Cleaning in Healthcare Facilities in Resource-Limited Settings </w:t>
            </w:r>
          </w:p>
          <w:p w14:paraId="6F1C648B" w14:textId="77777777" w:rsidR="002237C2" w:rsidRPr="002237C2" w:rsidRDefault="002237C2" w:rsidP="002237C2">
            <w:pPr>
              <w:rPr>
                <w:rFonts w:ascii="Arial Narrow" w:hAnsi="Arial Narrow"/>
                <w:sz w:val="20"/>
                <w:szCs w:val="20"/>
              </w:rPr>
            </w:pPr>
            <w:hyperlink r:id="rId59" w:history="1">
              <w:r w:rsidRPr="002237C2">
                <w:rPr>
                  <w:rFonts w:ascii="Arial Narrow" w:hAnsi="Arial Narrow"/>
                  <w:color w:val="0563C1"/>
                  <w:sz w:val="20"/>
                  <w:szCs w:val="20"/>
                  <w:u w:val="single"/>
                </w:rPr>
                <w:t>https://www.cdc.gov/healthcare-associated-infections/media/pdfs/environmental-cleaning-toolkit-guide-508.pdf</w:t>
              </w:r>
            </w:hyperlink>
            <w:r w:rsidRPr="002237C2">
              <w:rPr>
                <w:rFonts w:ascii="Arial Narrow" w:hAnsi="Arial Narrow"/>
                <w:sz w:val="20"/>
                <w:szCs w:val="20"/>
              </w:rPr>
              <w:t xml:space="preserve"> </w:t>
            </w:r>
          </w:p>
          <w:p w14:paraId="2F4A09FB" w14:textId="77777777" w:rsidR="002237C2" w:rsidRPr="002237C2" w:rsidRDefault="002237C2" w:rsidP="002237C2">
            <w:pPr>
              <w:rPr>
                <w:rFonts w:ascii="Arial Narrow" w:hAnsi="Arial Narrow"/>
                <w:sz w:val="20"/>
                <w:szCs w:val="20"/>
              </w:rPr>
            </w:pPr>
          </w:p>
          <w:p w14:paraId="466DA1CC" w14:textId="77777777" w:rsidR="002237C2" w:rsidRPr="002237C2" w:rsidRDefault="002237C2" w:rsidP="002237C2">
            <w:pPr>
              <w:rPr>
                <w:rFonts w:ascii="Arial Narrow" w:hAnsi="Arial Narrow"/>
                <w:sz w:val="20"/>
                <w:szCs w:val="20"/>
              </w:rPr>
            </w:pPr>
          </w:p>
        </w:tc>
      </w:tr>
      <w:tr w:rsidR="002237C2" w:rsidRPr="002237C2" w14:paraId="6B925F32" w14:textId="77777777" w:rsidTr="008252BC">
        <w:tc>
          <w:tcPr>
            <w:tcW w:w="1435" w:type="dxa"/>
            <w:vAlign w:val="center"/>
          </w:tcPr>
          <w:p w14:paraId="4802D5DA"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2-B-7</w:t>
            </w:r>
          </w:p>
        </w:tc>
        <w:tc>
          <w:tcPr>
            <w:tcW w:w="13131" w:type="dxa"/>
          </w:tcPr>
          <w:p w14:paraId="2FD2F0D3" w14:textId="77777777" w:rsidR="002237C2" w:rsidRPr="002237C2" w:rsidRDefault="002237C2" w:rsidP="002237C2">
            <w:pPr>
              <w:rPr>
                <w:rFonts w:ascii="Arial Narrow" w:hAnsi="Arial Narrow"/>
                <w:color w:val="000000"/>
                <w:sz w:val="20"/>
                <w:szCs w:val="20"/>
              </w:rPr>
            </w:pPr>
            <w:r w:rsidRPr="002237C2">
              <w:rPr>
                <w:rFonts w:ascii="Arial Narrow" w:hAnsi="Arial Narrow"/>
                <w:color w:val="000000"/>
                <w:sz w:val="20"/>
                <w:szCs w:val="20"/>
              </w:rPr>
              <w:t>FGI Electrical Receptacles in Patient Care Areas: Determining Quantities, Location, and Code Compliance for Operationalizing Patient Care</w:t>
            </w:r>
          </w:p>
          <w:p w14:paraId="4A6DA651" w14:textId="77777777" w:rsidR="002237C2" w:rsidRPr="002237C2" w:rsidRDefault="002237C2" w:rsidP="002237C2">
            <w:pPr>
              <w:rPr>
                <w:rFonts w:ascii="Arial Narrow" w:hAnsi="Arial Narrow"/>
                <w:color w:val="000000"/>
                <w:sz w:val="20"/>
                <w:szCs w:val="20"/>
              </w:rPr>
            </w:pPr>
            <w:hyperlink r:id="rId60" w:history="1">
              <w:r w:rsidRPr="002237C2">
                <w:rPr>
                  <w:rFonts w:ascii="Arial Narrow" w:hAnsi="Arial Narrow"/>
                  <w:color w:val="0563C1"/>
                  <w:sz w:val="20"/>
                  <w:szCs w:val="20"/>
                  <w:u w:val="single"/>
                </w:rPr>
                <w:t>https://fgiguidelines.org/wp-content/uploads/2023/02/FGI-Electrical-Receptacles-in-Patient-Care-Areas-2023-02-10-Corrected-6APR2023.pdf</w:t>
              </w:r>
            </w:hyperlink>
            <w:r w:rsidRPr="002237C2">
              <w:rPr>
                <w:rFonts w:ascii="Arial Narrow" w:hAnsi="Arial Narrow"/>
                <w:color w:val="000000"/>
                <w:sz w:val="20"/>
                <w:szCs w:val="20"/>
              </w:rPr>
              <w:t xml:space="preserve">  </w:t>
            </w:r>
          </w:p>
        </w:tc>
      </w:tr>
      <w:tr w:rsidR="002237C2" w:rsidRPr="00B55CC0" w14:paraId="1CABE55E" w14:textId="77777777" w:rsidTr="008252BC">
        <w:tc>
          <w:tcPr>
            <w:tcW w:w="1435" w:type="dxa"/>
            <w:vAlign w:val="center"/>
          </w:tcPr>
          <w:p w14:paraId="695ADEF9"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2-C-2</w:t>
            </w:r>
          </w:p>
        </w:tc>
        <w:tc>
          <w:tcPr>
            <w:tcW w:w="13131" w:type="dxa"/>
          </w:tcPr>
          <w:p w14:paraId="5E28E02E" w14:textId="77777777" w:rsidR="002237C2" w:rsidRPr="002237C2" w:rsidRDefault="002237C2" w:rsidP="002237C2">
            <w:pPr>
              <w:rPr>
                <w:rFonts w:ascii="Arial Narrow" w:hAnsi="Arial Narrow"/>
                <w:sz w:val="20"/>
                <w:szCs w:val="20"/>
                <w:lang w:val="fr-FR"/>
              </w:rPr>
            </w:pPr>
            <w:r w:rsidRPr="002237C2">
              <w:rPr>
                <w:rFonts w:ascii="Arial Narrow" w:hAnsi="Arial Narrow"/>
                <w:sz w:val="20"/>
                <w:szCs w:val="20"/>
                <w:lang w:val="fr-FR"/>
              </w:rPr>
              <w:t>2018 GFI Guidelines</w:t>
            </w:r>
          </w:p>
          <w:p w14:paraId="612D29DD" w14:textId="77777777" w:rsidR="002237C2" w:rsidRPr="002237C2" w:rsidRDefault="002237C2" w:rsidP="002237C2">
            <w:pPr>
              <w:rPr>
                <w:rFonts w:ascii="Arial Narrow" w:hAnsi="Arial Narrow"/>
                <w:sz w:val="20"/>
                <w:szCs w:val="20"/>
                <w:lang w:val="fr-FR"/>
              </w:rPr>
            </w:pPr>
            <w:hyperlink r:id="rId61" w:history="1">
              <w:r w:rsidRPr="002237C2">
                <w:rPr>
                  <w:rFonts w:ascii="Arial Narrow" w:hAnsi="Arial Narrow"/>
                  <w:color w:val="0563C1"/>
                  <w:sz w:val="20"/>
                  <w:szCs w:val="20"/>
                  <w:u w:val="single"/>
                  <w:lang w:val="fr-FR"/>
                </w:rPr>
                <w:t>https://www.fgiguidelines.org/wp-content/uploads/2017/11/E94_HCD2017_A_New_Class_Act.pdf</w:t>
              </w:r>
            </w:hyperlink>
            <w:r w:rsidRPr="002237C2">
              <w:rPr>
                <w:rFonts w:ascii="Arial Narrow" w:hAnsi="Arial Narrow"/>
                <w:sz w:val="20"/>
                <w:szCs w:val="20"/>
                <w:lang w:val="fr-FR"/>
              </w:rPr>
              <w:t xml:space="preserve"> </w:t>
            </w:r>
          </w:p>
        </w:tc>
      </w:tr>
      <w:tr w:rsidR="002237C2" w:rsidRPr="002237C2" w14:paraId="2E027E93" w14:textId="77777777" w:rsidTr="008252BC">
        <w:tc>
          <w:tcPr>
            <w:tcW w:w="1435" w:type="dxa"/>
            <w:vAlign w:val="center"/>
          </w:tcPr>
          <w:p w14:paraId="098B1813"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2-D-1</w:t>
            </w:r>
          </w:p>
        </w:tc>
        <w:tc>
          <w:tcPr>
            <w:tcW w:w="13131" w:type="dxa"/>
          </w:tcPr>
          <w:p w14:paraId="38274AF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Common Rust Issues in Healthcare Facilities and How to Deal with Them, 2024  </w:t>
            </w:r>
          </w:p>
          <w:p w14:paraId="56740387" w14:textId="77777777" w:rsidR="002237C2" w:rsidRPr="002237C2" w:rsidRDefault="002237C2" w:rsidP="002237C2">
            <w:pPr>
              <w:rPr>
                <w:rFonts w:ascii="Arial Narrow" w:hAnsi="Arial Narrow"/>
                <w:sz w:val="20"/>
                <w:szCs w:val="20"/>
              </w:rPr>
            </w:pPr>
            <w:hyperlink r:id="rId62" w:history="1">
              <w:r w:rsidRPr="002237C2">
                <w:rPr>
                  <w:rFonts w:ascii="Arial Narrow" w:hAnsi="Arial Narrow"/>
                  <w:color w:val="0563C1"/>
                  <w:sz w:val="20"/>
                  <w:szCs w:val="20"/>
                  <w:u w:val="single"/>
                </w:rPr>
                <w:t>https://thedailynotes.com/rust-issues-healthcare-facilities-deal</w:t>
              </w:r>
            </w:hyperlink>
            <w:r w:rsidRPr="002237C2">
              <w:rPr>
                <w:rFonts w:ascii="Arial Narrow" w:hAnsi="Arial Narrow"/>
                <w:sz w:val="20"/>
                <w:szCs w:val="20"/>
              </w:rPr>
              <w:t xml:space="preserve">   </w:t>
            </w:r>
          </w:p>
          <w:p w14:paraId="3BB8406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268BEB57"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RUST: The Silent Threat to Infection Control, 2022 </w:t>
            </w:r>
          </w:p>
          <w:p w14:paraId="60D0315C" w14:textId="77777777" w:rsidR="002237C2" w:rsidRPr="002237C2" w:rsidRDefault="002237C2" w:rsidP="002237C2">
            <w:pPr>
              <w:rPr>
                <w:rFonts w:ascii="Arial Narrow" w:hAnsi="Arial Narrow"/>
                <w:sz w:val="20"/>
                <w:szCs w:val="20"/>
              </w:rPr>
            </w:pPr>
            <w:hyperlink r:id="rId63" w:history="1">
              <w:r w:rsidRPr="002237C2">
                <w:rPr>
                  <w:rFonts w:ascii="Arial Narrow" w:hAnsi="Arial Narrow"/>
                  <w:color w:val="0563C1"/>
                  <w:sz w:val="20"/>
                  <w:szCs w:val="20"/>
                  <w:u w:val="single"/>
                </w:rPr>
                <w:t>https://blog.cmecorp.com/rust-the-silent-threat-to-infection-control</w:t>
              </w:r>
            </w:hyperlink>
            <w:r w:rsidRPr="002237C2">
              <w:rPr>
                <w:rFonts w:ascii="Arial Narrow" w:hAnsi="Arial Narrow"/>
                <w:sz w:val="20"/>
                <w:szCs w:val="20"/>
              </w:rPr>
              <w:t xml:space="preserve"> </w:t>
            </w:r>
          </w:p>
        </w:tc>
      </w:tr>
      <w:tr w:rsidR="002237C2" w:rsidRPr="002237C2" w14:paraId="0F5D99E1" w14:textId="77777777" w:rsidTr="008252BC">
        <w:tc>
          <w:tcPr>
            <w:tcW w:w="1435" w:type="dxa"/>
            <w:vAlign w:val="center"/>
          </w:tcPr>
          <w:p w14:paraId="30BE9350"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2-E-1</w:t>
            </w:r>
          </w:p>
        </w:tc>
        <w:tc>
          <w:tcPr>
            <w:tcW w:w="13131" w:type="dxa"/>
          </w:tcPr>
          <w:p w14:paraId="1A26299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Healthcare Facilities Today, Q&amp;A: Corrugated cardboard boxes</w:t>
            </w:r>
          </w:p>
          <w:p w14:paraId="45169BA3" w14:textId="77777777" w:rsidR="002237C2" w:rsidRPr="002237C2" w:rsidRDefault="002237C2" w:rsidP="002237C2">
            <w:pPr>
              <w:rPr>
                <w:rFonts w:ascii="Arial Narrow" w:hAnsi="Arial Narrow"/>
                <w:sz w:val="20"/>
                <w:szCs w:val="20"/>
              </w:rPr>
            </w:pPr>
            <w:hyperlink r:id="rId64" w:history="1">
              <w:r w:rsidRPr="002237C2">
                <w:rPr>
                  <w:rFonts w:ascii="Arial Narrow" w:hAnsi="Arial Narrow"/>
                  <w:color w:val="0563C1"/>
                  <w:sz w:val="20"/>
                  <w:szCs w:val="20"/>
                  <w:u w:val="single"/>
                </w:rPr>
                <w:t>https://www.healthcarefacilitiestoday.com/posts/QA-Corrugated-cardboard-boxes--13520</w:t>
              </w:r>
            </w:hyperlink>
            <w:r w:rsidRPr="002237C2">
              <w:rPr>
                <w:rFonts w:ascii="Arial Narrow" w:hAnsi="Arial Narrow"/>
                <w:sz w:val="20"/>
                <w:szCs w:val="20"/>
              </w:rPr>
              <w:t xml:space="preserve"> </w:t>
            </w:r>
          </w:p>
        </w:tc>
      </w:tr>
      <w:tr w:rsidR="002237C2" w:rsidRPr="002237C2" w14:paraId="49157C32" w14:textId="77777777" w:rsidTr="008252BC">
        <w:tc>
          <w:tcPr>
            <w:tcW w:w="1435" w:type="dxa"/>
            <w:vAlign w:val="center"/>
          </w:tcPr>
          <w:p w14:paraId="14E5022A"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2-E-2</w:t>
            </w:r>
          </w:p>
        </w:tc>
        <w:tc>
          <w:tcPr>
            <w:tcW w:w="13131" w:type="dxa"/>
          </w:tcPr>
          <w:p w14:paraId="3090CC4B"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2012 edition, NFPA 101 LSC </w:t>
            </w:r>
            <w:hyperlink r:id="rId65" w:history="1">
              <w:r w:rsidRPr="002237C2">
                <w:rPr>
                  <w:rFonts w:ascii="Arial Narrow" w:hAnsi="Arial Narrow"/>
                  <w:color w:val="0563C1"/>
                  <w:sz w:val="20"/>
                  <w:szCs w:val="20"/>
                  <w:u w:val="single"/>
                </w:rPr>
                <w:t>https://www.nfpa.org/codes-and-standards/nfpa-101-standard-development/101</w:t>
              </w:r>
            </w:hyperlink>
            <w:r w:rsidRPr="002237C2">
              <w:rPr>
                <w:rFonts w:ascii="Arial Narrow" w:hAnsi="Arial Narrow"/>
                <w:sz w:val="20"/>
                <w:szCs w:val="20"/>
              </w:rPr>
              <w:t xml:space="preserve"> </w:t>
            </w:r>
          </w:p>
          <w:p w14:paraId="3DFA1437" w14:textId="77777777" w:rsidR="002237C2" w:rsidRPr="002237C2" w:rsidRDefault="002237C2" w:rsidP="002237C2">
            <w:pPr>
              <w:rPr>
                <w:rFonts w:ascii="Arial Narrow" w:hAnsi="Arial Narrow"/>
                <w:sz w:val="20"/>
                <w:szCs w:val="20"/>
              </w:rPr>
            </w:pPr>
          </w:p>
          <w:p w14:paraId="3DE659F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The 18-inch Supply Storage Guideline in Sterile Processing </w:t>
            </w:r>
            <w:hyperlink r:id="rId66">
              <w:r w:rsidRPr="002237C2">
                <w:rPr>
                  <w:rFonts w:ascii="Arial Narrow" w:hAnsi="Arial Narrow"/>
                  <w:color w:val="0563C1"/>
                  <w:sz w:val="20"/>
                  <w:szCs w:val="20"/>
                  <w:u w:val="single"/>
                </w:rPr>
                <w:t>https://www.evolvedsterileprocessing.com/post/one-misunderstood-supply-storage-guideline-the-18-inch-ceiling-limit</w:t>
              </w:r>
            </w:hyperlink>
            <w:r w:rsidRPr="002237C2">
              <w:rPr>
                <w:rFonts w:ascii="Arial Narrow" w:hAnsi="Arial Narrow"/>
                <w:sz w:val="20"/>
                <w:szCs w:val="20"/>
              </w:rPr>
              <w:t xml:space="preserve">   </w:t>
            </w:r>
          </w:p>
        </w:tc>
      </w:tr>
      <w:tr w:rsidR="002237C2" w:rsidRPr="002237C2" w14:paraId="37F398D1" w14:textId="77777777" w:rsidTr="008252BC">
        <w:tc>
          <w:tcPr>
            <w:tcW w:w="1435" w:type="dxa"/>
            <w:vAlign w:val="center"/>
          </w:tcPr>
          <w:p w14:paraId="584A577D"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3-A-1</w:t>
            </w:r>
          </w:p>
        </w:tc>
        <w:tc>
          <w:tcPr>
            <w:tcW w:w="13131" w:type="dxa"/>
          </w:tcPr>
          <w:p w14:paraId="370B41A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OSHA Publication 3165, Job Safety and Health:  It's the Law Workplace Poster - </w:t>
            </w:r>
            <w:hyperlink r:id="rId67" w:history="1">
              <w:r w:rsidRPr="002237C2">
                <w:rPr>
                  <w:rFonts w:ascii="Arial Narrow" w:hAnsi="Arial Narrow"/>
                  <w:color w:val="0563C1"/>
                  <w:sz w:val="20"/>
                  <w:szCs w:val="20"/>
                  <w:u w:val="single"/>
                </w:rPr>
                <w:t>https://www.osha.gov/publications/poster</w:t>
              </w:r>
            </w:hyperlink>
            <w:r w:rsidRPr="002237C2">
              <w:rPr>
                <w:rFonts w:ascii="Arial Narrow" w:hAnsi="Arial Narrow"/>
                <w:sz w:val="20"/>
                <w:szCs w:val="20"/>
              </w:rPr>
              <w:t xml:space="preserve">    </w:t>
            </w:r>
          </w:p>
          <w:p w14:paraId="45E1BAEB" w14:textId="77777777" w:rsidR="002237C2" w:rsidRPr="002237C2" w:rsidRDefault="002237C2" w:rsidP="002237C2">
            <w:pPr>
              <w:rPr>
                <w:rFonts w:ascii="Arial Narrow" w:hAnsi="Arial Narrow"/>
                <w:sz w:val="20"/>
                <w:szCs w:val="20"/>
              </w:rPr>
            </w:pPr>
          </w:p>
          <w:p w14:paraId="7FCCA5C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Centers for Disease Control and Prevention (CDC) </w:t>
            </w:r>
          </w:p>
          <w:p w14:paraId="68FFDBE4" w14:textId="77777777" w:rsidR="002237C2" w:rsidRPr="002237C2" w:rsidRDefault="002237C2" w:rsidP="002237C2">
            <w:pPr>
              <w:rPr>
                <w:rFonts w:ascii="Arial Narrow" w:hAnsi="Arial Narrow"/>
                <w:sz w:val="20"/>
                <w:szCs w:val="20"/>
              </w:rPr>
            </w:pPr>
            <w:hyperlink r:id="rId68" w:history="1">
              <w:r w:rsidRPr="002237C2">
                <w:rPr>
                  <w:rFonts w:ascii="Arial Narrow" w:hAnsi="Arial Narrow"/>
                  <w:color w:val="0563C1"/>
                  <w:sz w:val="20"/>
                  <w:szCs w:val="20"/>
                  <w:u w:val="single"/>
                </w:rPr>
                <w:t>https://www.Cdc.gov</w:t>
              </w:r>
            </w:hyperlink>
            <w:r w:rsidRPr="002237C2">
              <w:rPr>
                <w:rFonts w:ascii="Arial Narrow" w:hAnsi="Arial Narrow"/>
                <w:sz w:val="20"/>
                <w:szCs w:val="20"/>
              </w:rPr>
              <w:t xml:space="preserve">  </w:t>
            </w:r>
          </w:p>
          <w:p w14:paraId="3AA3A08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3253428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National Fire Protection Association (NFPA) </w:t>
            </w:r>
          </w:p>
          <w:p w14:paraId="3F2CE254" w14:textId="77777777" w:rsidR="002237C2" w:rsidRPr="002237C2" w:rsidRDefault="002237C2" w:rsidP="002237C2">
            <w:pPr>
              <w:rPr>
                <w:rFonts w:ascii="Arial Narrow" w:hAnsi="Arial Narrow"/>
                <w:sz w:val="20"/>
                <w:szCs w:val="20"/>
              </w:rPr>
            </w:pPr>
            <w:hyperlink r:id="rId69" w:history="1">
              <w:r w:rsidRPr="002237C2">
                <w:rPr>
                  <w:rFonts w:ascii="Arial Narrow" w:hAnsi="Arial Narrow"/>
                  <w:color w:val="0563C1"/>
                  <w:sz w:val="20"/>
                  <w:szCs w:val="20"/>
                  <w:u w:val="single"/>
                </w:rPr>
                <w:t>https://www.nfpa.org/for-professionals/codes-and-standards/list-of-codes-and-standards/free-access</w:t>
              </w:r>
            </w:hyperlink>
            <w:r w:rsidRPr="002237C2">
              <w:rPr>
                <w:rFonts w:ascii="Arial Narrow" w:hAnsi="Arial Narrow"/>
                <w:sz w:val="20"/>
                <w:szCs w:val="20"/>
              </w:rPr>
              <w:t xml:space="preserve"> </w:t>
            </w:r>
          </w:p>
        </w:tc>
      </w:tr>
      <w:tr w:rsidR="002237C2" w:rsidRPr="002237C2" w14:paraId="6FEDFA07" w14:textId="77777777" w:rsidTr="008252BC">
        <w:tc>
          <w:tcPr>
            <w:tcW w:w="1435" w:type="dxa"/>
            <w:vAlign w:val="center"/>
          </w:tcPr>
          <w:p w14:paraId="173A5DC6"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3-B-1</w:t>
            </w:r>
          </w:p>
        </w:tc>
        <w:tc>
          <w:tcPr>
            <w:tcW w:w="13131" w:type="dxa"/>
          </w:tcPr>
          <w:p w14:paraId="352C323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Outpatient Surgery Cultivate a Culture of Safety, 2024 </w:t>
            </w:r>
          </w:p>
          <w:p w14:paraId="7B8F7E82" w14:textId="77777777" w:rsidR="002237C2" w:rsidRPr="002237C2" w:rsidRDefault="002237C2" w:rsidP="002237C2">
            <w:pPr>
              <w:rPr>
                <w:rFonts w:ascii="Arial Narrow" w:hAnsi="Arial Narrow"/>
                <w:sz w:val="20"/>
                <w:szCs w:val="20"/>
              </w:rPr>
            </w:pPr>
            <w:hyperlink r:id="rId70" w:history="1">
              <w:r w:rsidRPr="002237C2">
                <w:rPr>
                  <w:rFonts w:ascii="Arial Narrow" w:hAnsi="Arial Narrow"/>
                  <w:color w:val="0563C1"/>
                  <w:sz w:val="20"/>
                  <w:szCs w:val="20"/>
                  <w:u w:val="single"/>
                </w:rPr>
                <w:t>https://digital.outpatientsurgery.net/view/571733896/4/</w:t>
              </w:r>
            </w:hyperlink>
            <w:r w:rsidRPr="002237C2">
              <w:rPr>
                <w:rFonts w:ascii="Arial Narrow" w:hAnsi="Arial Narrow"/>
                <w:sz w:val="20"/>
                <w:szCs w:val="20"/>
              </w:rPr>
              <w:t xml:space="preserve">   </w:t>
            </w:r>
          </w:p>
          <w:p w14:paraId="4AF53E35" w14:textId="77777777" w:rsidR="002237C2" w:rsidRPr="002237C2" w:rsidRDefault="002237C2" w:rsidP="002237C2">
            <w:pPr>
              <w:rPr>
                <w:rFonts w:ascii="Arial Narrow" w:hAnsi="Arial Narrow"/>
                <w:sz w:val="20"/>
                <w:szCs w:val="20"/>
              </w:rPr>
            </w:pPr>
          </w:p>
          <w:p w14:paraId="3D60503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Outpatient Surgery </w:t>
            </w:r>
            <w:proofErr w:type="gramStart"/>
            <w:r w:rsidRPr="002237C2">
              <w:rPr>
                <w:rFonts w:ascii="Arial Narrow" w:hAnsi="Arial Narrow"/>
                <w:sz w:val="20"/>
                <w:szCs w:val="20"/>
              </w:rPr>
              <w:t>The</w:t>
            </w:r>
            <w:proofErr w:type="gramEnd"/>
            <w:r w:rsidRPr="002237C2">
              <w:rPr>
                <w:rFonts w:ascii="Arial Narrow" w:hAnsi="Arial Narrow"/>
                <w:sz w:val="20"/>
                <w:szCs w:val="20"/>
              </w:rPr>
              <w:t xml:space="preserve"> Essential Elements of a Staff Safety Program, 2024 </w:t>
            </w:r>
          </w:p>
          <w:p w14:paraId="32F158F2" w14:textId="77777777" w:rsidR="002237C2" w:rsidRPr="002237C2" w:rsidRDefault="002237C2" w:rsidP="002237C2">
            <w:pPr>
              <w:rPr>
                <w:rFonts w:ascii="Arial Narrow" w:hAnsi="Arial Narrow"/>
                <w:sz w:val="20"/>
                <w:szCs w:val="20"/>
              </w:rPr>
            </w:pPr>
            <w:hyperlink r:id="rId71" w:history="1">
              <w:r w:rsidRPr="002237C2">
                <w:rPr>
                  <w:rFonts w:ascii="Arial Narrow" w:hAnsi="Arial Narrow"/>
                  <w:color w:val="0563C1"/>
                  <w:sz w:val="20"/>
                  <w:szCs w:val="20"/>
                  <w:u w:val="single"/>
                </w:rPr>
                <w:t>https://digital.outpatientsurgery.net/view/571733896/14/</w:t>
              </w:r>
            </w:hyperlink>
            <w:r w:rsidRPr="002237C2">
              <w:rPr>
                <w:rFonts w:ascii="Arial Narrow" w:hAnsi="Arial Narrow"/>
                <w:sz w:val="20"/>
                <w:szCs w:val="20"/>
              </w:rPr>
              <w:t xml:space="preserve"> </w:t>
            </w:r>
          </w:p>
        </w:tc>
      </w:tr>
      <w:tr w:rsidR="002237C2" w:rsidRPr="00256234" w14:paraId="04392EEC" w14:textId="77777777" w:rsidTr="008252BC">
        <w:tc>
          <w:tcPr>
            <w:tcW w:w="1435" w:type="dxa"/>
            <w:vAlign w:val="center"/>
          </w:tcPr>
          <w:p w14:paraId="179DCEA3"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lastRenderedPageBreak/>
              <w:t>3-B-2</w:t>
            </w:r>
          </w:p>
        </w:tc>
        <w:tc>
          <w:tcPr>
            <w:tcW w:w="13131" w:type="dxa"/>
          </w:tcPr>
          <w:p w14:paraId="1C0D12D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OSHA Compliance Quick Start </w:t>
            </w:r>
          </w:p>
          <w:p w14:paraId="3C998559" w14:textId="77777777" w:rsidR="002237C2" w:rsidRPr="002237C2" w:rsidRDefault="002237C2" w:rsidP="002237C2">
            <w:pPr>
              <w:rPr>
                <w:rFonts w:ascii="Arial Narrow" w:hAnsi="Arial Narrow"/>
                <w:sz w:val="20"/>
                <w:szCs w:val="20"/>
              </w:rPr>
            </w:pPr>
            <w:hyperlink r:id="rId72" w:history="1">
              <w:r w:rsidRPr="002237C2">
                <w:rPr>
                  <w:rFonts w:ascii="Arial Narrow" w:hAnsi="Arial Narrow"/>
                  <w:color w:val="0563C1"/>
                  <w:sz w:val="20"/>
                  <w:szCs w:val="20"/>
                  <w:u w:val="single"/>
                </w:rPr>
                <w:t>https://www.osha.gov/complianceassistance/quickstarts/health-care</w:t>
              </w:r>
            </w:hyperlink>
            <w:r w:rsidRPr="002237C2">
              <w:rPr>
                <w:rFonts w:ascii="Arial Narrow" w:hAnsi="Arial Narrow"/>
                <w:sz w:val="20"/>
                <w:szCs w:val="20"/>
              </w:rPr>
              <w:t xml:space="preserve">   </w:t>
            </w:r>
          </w:p>
          <w:p w14:paraId="689D71B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7B21214B"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OSHA A to Z </w:t>
            </w:r>
          </w:p>
          <w:p w14:paraId="41073EF2" w14:textId="77777777" w:rsidR="002237C2" w:rsidRPr="002237C2" w:rsidRDefault="002237C2" w:rsidP="002237C2">
            <w:pPr>
              <w:rPr>
                <w:rFonts w:ascii="Arial Narrow" w:hAnsi="Arial Narrow"/>
                <w:sz w:val="20"/>
                <w:szCs w:val="20"/>
              </w:rPr>
            </w:pPr>
            <w:hyperlink r:id="rId73" w:anchor="I" w:history="1">
              <w:r w:rsidRPr="002237C2">
                <w:rPr>
                  <w:rFonts w:ascii="Arial Narrow" w:hAnsi="Arial Narrow"/>
                  <w:color w:val="0563C1"/>
                  <w:sz w:val="20"/>
                  <w:szCs w:val="20"/>
                  <w:u w:val="single"/>
                </w:rPr>
                <w:t>https://www.osha.gov/a-z#I</w:t>
              </w:r>
            </w:hyperlink>
            <w:r w:rsidRPr="002237C2">
              <w:rPr>
                <w:rFonts w:ascii="Arial Narrow" w:hAnsi="Arial Narrow"/>
                <w:sz w:val="20"/>
                <w:szCs w:val="20"/>
              </w:rPr>
              <w:t xml:space="preserve">  </w:t>
            </w:r>
          </w:p>
          <w:p w14:paraId="4E0697C4" w14:textId="77777777" w:rsidR="002237C2" w:rsidRPr="002237C2" w:rsidRDefault="002237C2" w:rsidP="002237C2">
            <w:pPr>
              <w:rPr>
                <w:rFonts w:ascii="Arial Narrow" w:hAnsi="Arial Narrow"/>
                <w:sz w:val="20"/>
                <w:szCs w:val="20"/>
              </w:rPr>
            </w:pPr>
          </w:p>
          <w:p w14:paraId="6DF9097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OSHA Healthcare </w:t>
            </w:r>
          </w:p>
          <w:p w14:paraId="05ED6DE8" w14:textId="77777777" w:rsidR="002237C2" w:rsidRPr="002237C2" w:rsidRDefault="002237C2" w:rsidP="002237C2">
            <w:pPr>
              <w:rPr>
                <w:rFonts w:ascii="Arial Narrow" w:hAnsi="Arial Narrow"/>
                <w:sz w:val="20"/>
                <w:szCs w:val="20"/>
              </w:rPr>
            </w:pPr>
            <w:hyperlink r:id="rId74" w:history="1">
              <w:r w:rsidRPr="002237C2">
                <w:rPr>
                  <w:rFonts w:ascii="Arial Narrow" w:hAnsi="Arial Narrow"/>
                  <w:color w:val="0563C1"/>
                  <w:sz w:val="20"/>
                  <w:szCs w:val="20"/>
                  <w:u w:val="single"/>
                </w:rPr>
                <w:t>https://www.osha.gov/healthcare</w:t>
              </w:r>
            </w:hyperlink>
            <w:r w:rsidRPr="002237C2">
              <w:rPr>
                <w:rFonts w:ascii="Arial Narrow" w:hAnsi="Arial Narrow"/>
                <w:sz w:val="20"/>
                <w:szCs w:val="20"/>
              </w:rPr>
              <w:t xml:space="preserve">  </w:t>
            </w:r>
          </w:p>
          <w:p w14:paraId="009E160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4BBEEB18"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OSHA Quick Reference Guide to the Bloodborne Pathogens Standard </w:t>
            </w:r>
          </w:p>
          <w:p w14:paraId="764DE38A" w14:textId="77777777" w:rsidR="002237C2" w:rsidRPr="002237C2" w:rsidRDefault="002237C2" w:rsidP="002237C2">
            <w:pPr>
              <w:rPr>
                <w:rFonts w:ascii="Arial Narrow" w:hAnsi="Arial Narrow"/>
                <w:sz w:val="20"/>
                <w:szCs w:val="20"/>
              </w:rPr>
            </w:pPr>
            <w:hyperlink r:id="rId75" w:history="1">
              <w:r w:rsidRPr="002237C2">
                <w:rPr>
                  <w:rFonts w:ascii="Arial Narrow" w:hAnsi="Arial Narrow"/>
                  <w:color w:val="0563C1"/>
                  <w:sz w:val="20"/>
                  <w:szCs w:val="20"/>
                  <w:u w:val="single"/>
                </w:rPr>
                <w:t>https://www.osha.gov/bloodborne-pathogens/quick-reference</w:t>
              </w:r>
            </w:hyperlink>
            <w:r w:rsidRPr="002237C2">
              <w:rPr>
                <w:rFonts w:ascii="Arial Narrow" w:hAnsi="Arial Narrow"/>
                <w:sz w:val="20"/>
                <w:szCs w:val="20"/>
              </w:rPr>
              <w:t xml:space="preserve">  </w:t>
            </w:r>
          </w:p>
          <w:p w14:paraId="251F190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3510BB33" w14:textId="77777777" w:rsidR="002237C2" w:rsidRPr="0011578C" w:rsidRDefault="002237C2" w:rsidP="002237C2">
            <w:pPr>
              <w:rPr>
                <w:rFonts w:ascii="Arial Narrow" w:hAnsi="Arial Narrow"/>
                <w:sz w:val="20"/>
                <w:szCs w:val="20"/>
                <w:lang w:val="es-ES"/>
              </w:rPr>
            </w:pPr>
            <w:r w:rsidRPr="0011578C">
              <w:rPr>
                <w:rFonts w:ascii="Arial Narrow" w:hAnsi="Arial Narrow"/>
                <w:sz w:val="20"/>
                <w:szCs w:val="20"/>
                <w:lang w:val="es-ES"/>
              </w:rPr>
              <w:t xml:space="preserve">CDC Tuberculosis </w:t>
            </w:r>
          </w:p>
          <w:p w14:paraId="5DEA6533" w14:textId="77777777" w:rsidR="002237C2" w:rsidRPr="0011578C" w:rsidRDefault="002237C2" w:rsidP="002237C2">
            <w:pPr>
              <w:rPr>
                <w:rFonts w:ascii="Arial Narrow" w:hAnsi="Arial Narrow"/>
                <w:sz w:val="20"/>
                <w:szCs w:val="20"/>
                <w:lang w:val="es-ES"/>
              </w:rPr>
            </w:pPr>
            <w:hyperlink r:id="rId76" w:history="1">
              <w:r w:rsidRPr="0011578C">
                <w:rPr>
                  <w:rFonts w:ascii="Arial Narrow" w:hAnsi="Arial Narrow"/>
                  <w:color w:val="0563C1"/>
                  <w:sz w:val="20"/>
                  <w:szCs w:val="20"/>
                  <w:u w:val="single"/>
                  <w:lang w:val="es-ES"/>
                </w:rPr>
                <w:t>https://www.cdc.gov/tb/index.html</w:t>
              </w:r>
            </w:hyperlink>
            <w:r w:rsidRPr="0011578C">
              <w:rPr>
                <w:rFonts w:ascii="Arial Narrow" w:hAnsi="Arial Narrow"/>
                <w:sz w:val="20"/>
                <w:szCs w:val="20"/>
                <w:lang w:val="es-ES"/>
              </w:rPr>
              <w:t xml:space="preserve">  </w:t>
            </w:r>
          </w:p>
        </w:tc>
      </w:tr>
      <w:tr w:rsidR="002237C2" w:rsidRPr="002237C2" w14:paraId="1422DD7E" w14:textId="77777777" w:rsidTr="008252BC">
        <w:tc>
          <w:tcPr>
            <w:tcW w:w="1435" w:type="dxa"/>
            <w:vAlign w:val="center"/>
          </w:tcPr>
          <w:p w14:paraId="20C9BB99"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3-C-1</w:t>
            </w:r>
          </w:p>
        </w:tc>
        <w:tc>
          <w:tcPr>
            <w:tcW w:w="13131" w:type="dxa"/>
          </w:tcPr>
          <w:p w14:paraId="762EA85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International Code Council (ICC) 2018, Compressed Gases </w:t>
            </w:r>
            <w:hyperlink r:id="rId77" w:history="1">
              <w:r w:rsidRPr="002237C2">
                <w:rPr>
                  <w:rFonts w:ascii="Arial Narrow" w:hAnsi="Arial Narrow"/>
                  <w:color w:val="0563C1"/>
                  <w:sz w:val="20"/>
                  <w:szCs w:val="20"/>
                  <w:u w:val="single"/>
                </w:rPr>
                <w:t>https://codes.iccsafe.org/content/IFC2018/chapter-53-compressed-gases</w:t>
              </w:r>
            </w:hyperlink>
            <w:r w:rsidRPr="002237C2">
              <w:rPr>
                <w:rFonts w:ascii="Arial Narrow" w:hAnsi="Arial Narrow"/>
                <w:sz w:val="20"/>
                <w:szCs w:val="20"/>
              </w:rPr>
              <w:t xml:space="preserve">  </w:t>
            </w:r>
          </w:p>
          <w:p w14:paraId="76FCB737" w14:textId="77777777" w:rsidR="002237C2" w:rsidRPr="002237C2" w:rsidRDefault="002237C2" w:rsidP="002237C2">
            <w:pPr>
              <w:rPr>
                <w:rFonts w:ascii="Arial Narrow" w:hAnsi="Arial Narrow"/>
                <w:sz w:val="20"/>
                <w:szCs w:val="20"/>
              </w:rPr>
            </w:pPr>
          </w:p>
          <w:p w14:paraId="580DC06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ICC, 2018, Flammable and Combustible Liquids </w:t>
            </w:r>
            <w:hyperlink r:id="rId78" w:history="1">
              <w:r w:rsidRPr="002237C2">
                <w:rPr>
                  <w:rFonts w:ascii="Arial Narrow" w:hAnsi="Arial Narrow"/>
                  <w:color w:val="0563C1"/>
                  <w:sz w:val="20"/>
                  <w:szCs w:val="20"/>
                  <w:u w:val="single"/>
                </w:rPr>
                <w:t>https://codes.iccsafe.org/content/IFC2018/chapter-57-flammable-and-combustible-liquids</w:t>
              </w:r>
            </w:hyperlink>
            <w:r w:rsidRPr="002237C2">
              <w:rPr>
                <w:rFonts w:ascii="Arial Narrow" w:hAnsi="Arial Narrow"/>
                <w:sz w:val="20"/>
                <w:szCs w:val="20"/>
              </w:rPr>
              <w:t xml:space="preserve"> </w:t>
            </w:r>
          </w:p>
          <w:p w14:paraId="229A0568" w14:textId="77777777" w:rsidR="002237C2" w:rsidRPr="002237C2" w:rsidRDefault="002237C2" w:rsidP="002237C2">
            <w:pPr>
              <w:rPr>
                <w:rFonts w:ascii="Arial Narrow" w:hAnsi="Arial Narrow"/>
                <w:sz w:val="20"/>
                <w:szCs w:val="20"/>
              </w:rPr>
            </w:pPr>
          </w:p>
          <w:p w14:paraId="09CE3B27"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NFPA 30 Flammable and Combustible Liquids Code, 2021 </w:t>
            </w:r>
            <w:hyperlink r:id="rId79" w:history="1">
              <w:r w:rsidRPr="002237C2">
                <w:rPr>
                  <w:rFonts w:ascii="Arial Narrow" w:hAnsi="Arial Narrow"/>
                  <w:color w:val="0563C1"/>
                  <w:sz w:val="20"/>
                  <w:szCs w:val="20"/>
                  <w:u w:val="single"/>
                </w:rPr>
                <w:t>https://standards.globalspec.com/std/14328537/nfpa-30</w:t>
              </w:r>
            </w:hyperlink>
            <w:r w:rsidRPr="002237C2">
              <w:rPr>
                <w:rFonts w:ascii="Arial Narrow" w:hAnsi="Arial Narrow"/>
                <w:sz w:val="20"/>
                <w:szCs w:val="20"/>
              </w:rPr>
              <w:t xml:space="preserve">  </w:t>
            </w:r>
          </w:p>
          <w:p w14:paraId="47C00EE0" w14:textId="77777777" w:rsidR="002237C2" w:rsidRPr="002237C2" w:rsidRDefault="002237C2" w:rsidP="002237C2">
            <w:pPr>
              <w:rPr>
                <w:rFonts w:ascii="Arial Narrow" w:hAnsi="Arial Narrow"/>
                <w:sz w:val="20"/>
                <w:szCs w:val="20"/>
              </w:rPr>
            </w:pPr>
          </w:p>
          <w:p w14:paraId="2E077AB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OSHA Compliance Quick Start </w:t>
            </w:r>
          </w:p>
          <w:p w14:paraId="6FFAD7E7" w14:textId="77777777" w:rsidR="002237C2" w:rsidRPr="002237C2" w:rsidRDefault="002237C2" w:rsidP="002237C2">
            <w:pPr>
              <w:rPr>
                <w:rFonts w:ascii="Arial Narrow" w:hAnsi="Arial Narrow"/>
                <w:sz w:val="20"/>
                <w:szCs w:val="20"/>
              </w:rPr>
            </w:pPr>
            <w:hyperlink r:id="rId80" w:history="1">
              <w:r w:rsidRPr="002237C2">
                <w:rPr>
                  <w:rFonts w:ascii="Arial Narrow" w:hAnsi="Arial Narrow"/>
                  <w:color w:val="0563C1"/>
                  <w:sz w:val="20"/>
                  <w:szCs w:val="20"/>
                  <w:u w:val="single"/>
                </w:rPr>
                <w:t>https://www.osha.gov/complianceassistance/quickstarts/health-care</w:t>
              </w:r>
            </w:hyperlink>
            <w:r w:rsidRPr="002237C2">
              <w:rPr>
                <w:rFonts w:ascii="Arial Narrow" w:hAnsi="Arial Narrow"/>
                <w:sz w:val="20"/>
                <w:szCs w:val="20"/>
              </w:rPr>
              <w:t xml:space="preserve">  </w:t>
            </w:r>
          </w:p>
          <w:p w14:paraId="05399F9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0EAB783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OSHA A to Z </w:t>
            </w:r>
          </w:p>
          <w:p w14:paraId="632E7C3D" w14:textId="77777777" w:rsidR="002237C2" w:rsidRPr="002237C2" w:rsidRDefault="002237C2" w:rsidP="002237C2">
            <w:pPr>
              <w:rPr>
                <w:rFonts w:ascii="Arial Narrow" w:hAnsi="Arial Narrow"/>
                <w:sz w:val="20"/>
                <w:szCs w:val="20"/>
              </w:rPr>
            </w:pPr>
            <w:hyperlink r:id="rId81" w:anchor="I" w:history="1">
              <w:r w:rsidRPr="002237C2">
                <w:rPr>
                  <w:rFonts w:ascii="Arial Narrow" w:hAnsi="Arial Narrow"/>
                  <w:color w:val="0563C1"/>
                  <w:sz w:val="20"/>
                  <w:szCs w:val="20"/>
                  <w:u w:val="single"/>
                </w:rPr>
                <w:t>https://www.osha.gov/a-z#I</w:t>
              </w:r>
            </w:hyperlink>
            <w:r w:rsidRPr="002237C2">
              <w:rPr>
                <w:rFonts w:ascii="Arial Narrow" w:hAnsi="Arial Narrow"/>
                <w:sz w:val="20"/>
                <w:szCs w:val="20"/>
              </w:rPr>
              <w:t xml:space="preserve"> </w:t>
            </w:r>
          </w:p>
          <w:p w14:paraId="09610FD9" w14:textId="77777777" w:rsidR="002237C2" w:rsidRPr="002237C2" w:rsidRDefault="002237C2" w:rsidP="002237C2">
            <w:pPr>
              <w:rPr>
                <w:rFonts w:ascii="Arial Narrow" w:hAnsi="Arial Narrow"/>
                <w:sz w:val="20"/>
                <w:szCs w:val="20"/>
              </w:rPr>
            </w:pPr>
          </w:p>
          <w:p w14:paraId="6BA9A99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OSHA Healthcare </w:t>
            </w:r>
          </w:p>
          <w:p w14:paraId="66DBAA58" w14:textId="77777777" w:rsidR="002237C2" w:rsidRPr="002237C2" w:rsidRDefault="002237C2" w:rsidP="002237C2">
            <w:pPr>
              <w:rPr>
                <w:rFonts w:ascii="Arial Narrow" w:hAnsi="Arial Narrow"/>
                <w:sz w:val="20"/>
                <w:szCs w:val="20"/>
              </w:rPr>
            </w:pPr>
            <w:hyperlink r:id="rId82" w:history="1">
              <w:r w:rsidRPr="002237C2">
                <w:rPr>
                  <w:rFonts w:ascii="Arial Narrow" w:hAnsi="Arial Narrow"/>
                  <w:color w:val="0563C1"/>
                  <w:sz w:val="20"/>
                  <w:szCs w:val="20"/>
                  <w:u w:val="single"/>
                </w:rPr>
                <w:t>https://www.osha.gov/healthcare</w:t>
              </w:r>
            </w:hyperlink>
            <w:r w:rsidRPr="002237C2">
              <w:rPr>
                <w:rFonts w:ascii="Arial Narrow" w:hAnsi="Arial Narrow"/>
                <w:sz w:val="20"/>
                <w:szCs w:val="20"/>
              </w:rPr>
              <w:t xml:space="preserve"> </w:t>
            </w:r>
          </w:p>
        </w:tc>
      </w:tr>
      <w:tr w:rsidR="002237C2" w:rsidRPr="002237C2" w14:paraId="52E0FBCC" w14:textId="77777777" w:rsidTr="008252BC">
        <w:tc>
          <w:tcPr>
            <w:tcW w:w="1435" w:type="dxa"/>
            <w:vAlign w:val="center"/>
          </w:tcPr>
          <w:p w14:paraId="1897F75A"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3-D-1</w:t>
            </w:r>
          </w:p>
        </w:tc>
        <w:tc>
          <w:tcPr>
            <w:tcW w:w="13131" w:type="dxa"/>
          </w:tcPr>
          <w:p w14:paraId="18F9039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CDC Regulated Medical Waste, 2003 </w:t>
            </w:r>
          </w:p>
          <w:p w14:paraId="240BDE7F" w14:textId="77777777" w:rsidR="002237C2" w:rsidRPr="002237C2" w:rsidRDefault="002237C2" w:rsidP="002237C2">
            <w:pPr>
              <w:rPr>
                <w:rFonts w:ascii="Arial Narrow" w:hAnsi="Arial Narrow"/>
                <w:sz w:val="20"/>
                <w:szCs w:val="20"/>
              </w:rPr>
            </w:pPr>
            <w:hyperlink r:id="rId83" w:anchor="cdc_generic_section_3-3-management-of-regulated-medical-waste-in-health-care-facilities" w:history="1">
              <w:r w:rsidRPr="002237C2">
                <w:rPr>
                  <w:rFonts w:ascii="Arial Narrow" w:hAnsi="Arial Narrow"/>
                  <w:color w:val="0563C1"/>
                  <w:sz w:val="20"/>
                  <w:szCs w:val="20"/>
                  <w:u w:val="single"/>
                </w:rPr>
                <w:t>https://www.cdc.gov/infection-control/hcp/environmental-control/regulated-medical-waste.html#cdc_generic_section_3-3-management-of-regulated-medical-waste-in-health-care-facilities</w:t>
              </w:r>
            </w:hyperlink>
            <w:r w:rsidRPr="002237C2">
              <w:rPr>
                <w:rFonts w:ascii="Arial Narrow" w:hAnsi="Arial Narrow"/>
                <w:sz w:val="20"/>
                <w:szCs w:val="20"/>
              </w:rPr>
              <w:t xml:space="preserve"> </w:t>
            </w:r>
          </w:p>
          <w:p w14:paraId="766386C6"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6336558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EPA Medical Waste, 2024 </w:t>
            </w:r>
          </w:p>
          <w:p w14:paraId="367D4410" w14:textId="77777777" w:rsidR="002237C2" w:rsidRPr="002237C2" w:rsidRDefault="002237C2" w:rsidP="002237C2">
            <w:pPr>
              <w:rPr>
                <w:rFonts w:ascii="Arial Narrow" w:hAnsi="Arial Narrow"/>
                <w:sz w:val="20"/>
                <w:szCs w:val="20"/>
              </w:rPr>
            </w:pPr>
            <w:hyperlink r:id="rId84" w:history="1">
              <w:r w:rsidRPr="002237C2">
                <w:rPr>
                  <w:rFonts w:ascii="Arial Narrow" w:hAnsi="Arial Narrow"/>
                  <w:color w:val="0563C1"/>
                  <w:sz w:val="20"/>
                  <w:szCs w:val="20"/>
                  <w:u w:val="single"/>
                </w:rPr>
                <w:t>https://www.epa.gov/rcra/medical-waste</w:t>
              </w:r>
            </w:hyperlink>
            <w:r w:rsidRPr="002237C2">
              <w:rPr>
                <w:rFonts w:ascii="Arial Narrow" w:hAnsi="Arial Narrow"/>
                <w:sz w:val="20"/>
                <w:szCs w:val="20"/>
              </w:rPr>
              <w:t xml:space="preserve">   </w:t>
            </w:r>
          </w:p>
          <w:p w14:paraId="7EA8EFF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320B45A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OSHA Hazardous Waste </w:t>
            </w:r>
          </w:p>
          <w:p w14:paraId="757CE16D" w14:textId="77777777" w:rsidR="002237C2" w:rsidRPr="002237C2" w:rsidRDefault="002237C2" w:rsidP="002237C2">
            <w:pPr>
              <w:rPr>
                <w:rFonts w:ascii="Arial Narrow" w:hAnsi="Arial Narrow"/>
                <w:sz w:val="20"/>
                <w:szCs w:val="20"/>
              </w:rPr>
            </w:pPr>
            <w:hyperlink r:id="rId85" w:history="1">
              <w:r w:rsidRPr="002237C2">
                <w:rPr>
                  <w:rFonts w:ascii="Arial Narrow" w:hAnsi="Arial Narrow"/>
                  <w:color w:val="0563C1"/>
                  <w:sz w:val="20"/>
                  <w:szCs w:val="20"/>
                  <w:u w:val="single"/>
                </w:rPr>
                <w:t>https://www.osha.gov/hazardous-waste</w:t>
              </w:r>
            </w:hyperlink>
            <w:r w:rsidRPr="002237C2">
              <w:rPr>
                <w:rFonts w:ascii="Arial Narrow" w:hAnsi="Arial Narrow"/>
                <w:sz w:val="20"/>
                <w:szCs w:val="20"/>
              </w:rPr>
              <w:t xml:space="preserve"> </w:t>
            </w:r>
          </w:p>
        </w:tc>
      </w:tr>
      <w:tr w:rsidR="002237C2" w:rsidRPr="002237C2" w14:paraId="55C2F178" w14:textId="77777777" w:rsidTr="008252BC">
        <w:tc>
          <w:tcPr>
            <w:tcW w:w="1435" w:type="dxa"/>
            <w:vAlign w:val="center"/>
          </w:tcPr>
          <w:p w14:paraId="1C289BDA"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3-D-4</w:t>
            </w:r>
          </w:p>
        </w:tc>
        <w:tc>
          <w:tcPr>
            <w:tcW w:w="13131" w:type="dxa"/>
          </w:tcPr>
          <w:p w14:paraId="5CEFAC6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FDA Sharps Disposal Containers </w:t>
            </w:r>
          </w:p>
          <w:p w14:paraId="71B5935A" w14:textId="77777777" w:rsidR="002237C2" w:rsidRPr="002237C2" w:rsidRDefault="002237C2" w:rsidP="002237C2">
            <w:pPr>
              <w:rPr>
                <w:rFonts w:ascii="Arial Narrow" w:hAnsi="Arial Narrow"/>
                <w:sz w:val="20"/>
                <w:szCs w:val="20"/>
              </w:rPr>
            </w:pPr>
            <w:hyperlink r:id="rId86" w:history="1">
              <w:r w:rsidRPr="002237C2">
                <w:rPr>
                  <w:rFonts w:ascii="Arial Narrow" w:hAnsi="Arial Narrow"/>
                  <w:color w:val="0563C1"/>
                  <w:sz w:val="20"/>
                  <w:szCs w:val="20"/>
                  <w:u w:val="single"/>
                </w:rPr>
                <w:t>https://www.fda.gov/medical-devices/safely-using-sharps-needles-and-syringes-home-work-and-travel/sharps-disposal-containers</w:t>
              </w:r>
            </w:hyperlink>
            <w:r w:rsidRPr="002237C2">
              <w:rPr>
                <w:rFonts w:ascii="Arial Narrow" w:hAnsi="Arial Narrow"/>
                <w:sz w:val="20"/>
                <w:szCs w:val="20"/>
              </w:rPr>
              <w:t xml:space="preserve">  </w:t>
            </w:r>
          </w:p>
          <w:p w14:paraId="5DE2DCC7"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633CAC8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Department of Transportation (DOT) Regulations </w:t>
            </w:r>
          </w:p>
          <w:p w14:paraId="29B2FED9" w14:textId="77777777" w:rsidR="002237C2" w:rsidRPr="002237C2" w:rsidRDefault="002237C2" w:rsidP="002237C2">
            <w:pPr>
              <w:rPr>
                <w:rFonts w:ascii="Arial Narrow" w:hAnsi="Arial Narrow"/>
                <w:sz w:val="20"/>
                <w:szCs w:val="20"/>
              </w:rPr>
            </w:pPr>
            <w:hyperlink r:id="rId87" w:history="1">
              <w:r w:rsidRPr="002237C2">
                <w:rPr>
                  <w:rFonts w:ascii="Arial Narrow" w:hAnsi="Arial Narrow"/>
                  <w:color w:val="0563C1"/>
                  <w:sz w:val="20"/>
                  <w:szCs w:val="20"/>
                  <w:u w:val="single"/>
                </w:rPr>
                <w:t>https://www.hercenter.org/regsandstandards/dot.php</w:t>
              </w:r>
            </w:hyperlink>
            <w:r w:rsidRPr="002237C2">
              <w:rPr>
                <w:rFonts w:ascii="Arial Narrow" w:hAnsi="Arial Narrow"/>
                <w:sz w:val="20"/>
                <w:szCs w:val="20"/>
              </w:rPr>
              <w:t xml:space="preserve">   </w:t>
            </w:r>
          </w:p>
          <w:p w14:paraId="52E79BD4" w14:textId="77777777" w:rsidR="002237C2" w:rsidRPr="002237C2" w:rsidRDefault="002237C2" w:rsidP="002237C2">
            <w:pPr>
              <w:rPr>
                <w:rFonts w:ascii="Arial Narrow" w:hAnsi="Arial Narrow"/>
                <w:sz w:val="20"/>
                <w:szCs w:val="20"/>
              </w:rPr>
            </w:pPr>
          </w:p>
          <w:p w14:paraId="1A51FB6B"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NIOSH - Selecting, Evaluating, and Using </w:t>
            </w:r>
          </w:p>
          <w:p w14:paraId="562704D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Sharps Disposal Containers </w:t>
            </w:r>
            <w:hyperlink r:id="rId88" w:history="1">
              <w:r w:rsidRPr="002237C2">
                <w:rPr>
                  <w:rFonts w:ascii="Arial Narrow" w:hAnsi="Arial Narrow"/>
                  <w:color w:val="0563C1"/>
                  <w:sz w:val="20"/>
                  <w:szCs w:val="20"/>
                  <w:u w:val="single"/>
                </w:rPr>
                <w:t>https://stacks.cdc.gov/view/cdc/6386</w:t>
              </w:r>
            </w:hyperlink>
            <w:r w:rsidRPr="002237C2">
              <w:rPr>
                <w:rFonts w:ascii="Arial Narrow" w:hAnsi="Arial Narrow"/>
                <w:sz w:val="20"/>
                <w:szCs w:val="20"/>
              </w:rPr>
              <w:t xml:space="preserve">   </w:t>
            </w:r>
          </w:p>
          <w:p w14:paraId="31F0DB0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000FAD9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USDA - Safely Using Sharps </w:t>
            </w:r>
          </w:p>
          <w:p w14:paraId="7482E147" w14:textId="77777777" w:rsidR="002237C2" w:rsidRPr="002237C2" w:rsidRDefault="002237C2" w:rsidP="002237C2">
            <w:pPr>
              <w:rPr>
                <w:rFonts w:ascii="Arial Narrow" w:hAnsi="Arial Narrow"/>
                <w:sz w:val="20"/>
                <w:szCs w:val="20"/>
              </w:rPr>
            </w:pPr>
            <w:hyperlink r:id="rId89" w:history="1">
              <w:r w:rsidRPr="002237C2">
                <w:rPr>
                  <w:rFonts w:ascii="Arial Narrow" w:hAnsi="Arial Narrow"/>
                  <w:color w:val="0563C1"/>
                  <w:sz w:val="20"/>
                  <w:szCs w:val="20"/>
                  <w:u w:val="single"/>
                </w:rPr>
                <w:t>https://www.fda.gov/medical-devices/safely-using-sharps-needles-and-syringes-home-work-and-travel/sharps-disposal-containers</w:t>
              </w:r>
            </w:hyperlink>
            <w:r w:rsidRPr="002237C2">
              <w:rPr>
                <w:rFonts w:ascii="Arial Narrow" w:hAnsi="Arial Narrow"/>
                <w:sz w:val="20"/>
                <w:szCs w:val="20"/>
              </w:rPr>
              <w:t xml:space="preserve"> </w:t>
            </w:r>
          </w:p>
          <w:p w14:paraId="5C094AD1" w14:textId="77777777" w:rsidR="002237C2" w:rsidRPr="002237C2" w:rsidRDefault="002237C2" w:rsidP="002237C2">
            <w:pPr>
              <w:rPr>
                <w:rFonts w:ascii="Arial Narrow" w:hAnsi="Arial Narrow"/>
                <w:sz w:val="20"/>
                <w:szCs w:val="20"/>
              </w:rPr>
            </w:pPr>
          </w:p>
          <w:p w14:paraId="6B881C4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Sharps Contain Regulations: Your Guide, 2024 </w:t>
            </w:r>
          </w:p>
          <w:p w14:paraId="5FB290C9" w14:textId="77777777" w:rsidR="002237C2" w:rsidRPr="002237C2" w:rsidRDefault="002237C2" w:rsidP="002237C2">
            <w:pPr>
              <w:rPr>
                <w:rFonts w:ascii="Arial Narrow" w:hAnsi="Arial Narrow"/>
                <w:sz w:val="20"/>
                <w:szCs w:val="20"/>
              </w:rPr>
            </w:pPr>
            <w:hyperlink r:id="rId90" w:history="1">
              <w:r w:rsidRPr="002237C2">
                <w:rPr>
                  <w:rFonts w:ascii="Arial Narrow" w:hAnsi="Arial Narrow"/>
                  <w:color w:val="0563C1"/>
                  <w:sz w:val="20"/>
                  <w:szCs w:val="20"/>
                  <w:u w:val="single"/>
                </w:rPr>
                <w:t>https://www.danielshealth.com/knowledge-center/sharps-container-regulations-your-guide</w:t>
              </w:r>
            </w:hyperlink>
            <w:r w:rsidRPr="002237C2">
              <w:rPr>
                <w:rFonts w:ascii="Arial Narrow" w:hAnsi="Arial Narrow"/>
                <w:sz w:val="20"/>
                <w:szCs w:val="20"/>
              </w:rPr>
              <w:t xml:space="preserve">   </w:t>
            </w:r>
          </w:p>
          <w:p w14:paraId="60694E8D" w14:textId="77777777" w:rsidR="002237C2" w:rsidRPr="002237C2" w:rsidRDefault="002237C2" w:rsidP="002237C2">
            <w:pPr>
              <w:rPr>
                <w:rFonts w:ascii="Arial Narrow" w:hAnsi="Arial Narrow"/>
                <w:sz w:val="20"/>
                <w:szCs w:val="20"/>
              </w:rPr>
            </w:pPr>
          </w:p>
          <w:p w14:paraId="42F767C4"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WHO Injection Safety </w:t>
            </w:r>
          </w:p>
          <w:p w14:paraId="28549D4D" w14:textId="77777777" w:rsidR="002237C2" w:rsidRPr="002237C2" w:rsidRDefault="002237C2" w:rsidP="002237C2">
            <w:pPr>
              <w:rPr>
                <w:rFonts w:ascii="Arial Narrow" w:hAnsi="Arial Narrow"/>
                <w:sz w:val="20"/>
                <w:szCs w:val="20"/>
              </w:rPr>
            </w:pPr>
            <w:hyperlink r:id="rId91" w:history="1">
              <w:r w:rsidRPr="002237C2">
                <w:rPr>
                  <w:rFonts w:ascii="Arial Narrow" w:hAnsi="Arial Narrow"/>
                  <w:color w:val="0563C1"/>
                  <w:sz w:val="20"/>
                  <w:szCs w:val="20"/>
                  <w:u w:val="single"/>
                </w:rPr>
                <w:t>https://www.who.int/teams/integrated-health-services/infection-prevention-control/injection-safety</w:t>
              </w:r>
            </w:hyperlink>
            <w:r w:rsidRPr="002237C2">
              <w:rPr>
                <w:rFonts w:ascii="Arial Narrow" w:hAnsi="Arial Narrow"/>
                <w:sz w:val="20"/>
                <w:szCs w:val="20"/>
              </w:rPr>
              <w:t xml:space="preserve"> </w:t>
            </w:r>
          </w:p>
          <w:p w14:paraId="5123574E" w14:textId="77777777" w:rsidR="002237C2" w:rsidRPr="002237C2" w:rsidRDefault="002237C2" w:rsidP="002237C2">
            <w:pPr>
              <w:rPr>
                <w:rFonts w:ascii="Arial Narrow" w:hAnsi="Arial Narrow"/>
                <w:sz w:val="20"/>
                <w:szCs w:val="20"/>
              </w:rPr>
            </w:pPr>
          </w:p>
          <w:p w14:paraId="53D93E5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WHO Minimum requirements for infection prevention and control programmes</w:t>
            </w:r>
          </w:p>
          <w:p w14:paraId="5039D591" w14:textId="77777777" w:rsidR="002237C2" w:rsidRPr="002237C2" w:rsidRDefault="002237C2" w:rsidP="002237C2">
            <w:pPr>
              <w:rPr>
                <w:rFonts w:ascii="Arial Narrow" w:hAnsi="Arial Narrow"/>
                <w:sz w:val="20"/>
                <w:szCs w:val="20"/>
              </w:rPr>
            </w:pPr>
            <w:hyperlink r:id="rId92" w:history="1">
              <w:r w:rsidRPr="002237C2">
                <w:rPr>
                  <w:rFonts w:ascii="Arial Narrow" w:hAnsi="Arial Narrow"/>
                  <w:color w:val="0563C1"/>
                  <w:sz w:val="20"/>
                  <w:szCs w:val="20"/>
                  <w:u w:val="single"/>
                </w:rPr>
                <w:t>https://www.who.int/publications/i/item/9789241516945</w:t>
              </w:r>
            </w:hyperlink>
            <w:r w:rsidRPr="002237C2">
              <w:rPr>
                <w:rFonts w:ascii="Arial Narrow" w:hAnsi="Arial Narrow"/>
                <w:sz w:val="20"/>
                <w:szCs w:val="20"/>
              </w:rPr>
              <w:t xml:space="preserve">   </w:t>
            </w:r>
          </w:p>
        </w:tc>
      </w:tr>
      <w:tr w:rsidR="002237C2" w:rsidRPr="002237C2" w14:paraId="1D63AA62" w14:textId="77777777" w:rsidTr="008252BC">
        <w:tc>
          <w:tcPr>
            <w:tcW w:w="1435" w:type="dxa"/>
            <w:vAlign w:val="center"/>
          </w:tcPr>
          <w:p w14:paraId="32B6619C"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lastRenderedPageBreak/>
              <w:t>3-H-2</w:t>
            </w:r>
          </w:p>
        </w:tc>
        <w:tc>
          <w:tcPr>
            <w:tcW w:w="13131" w:type="dxa"/>
          </w:tcPr>
          <w:p w14:paraId="19CB6F6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eCFR Part 493-Laboratory Requirements </w:t>
            </w:r>
          </w:p>
          <w:p w14:paraId="2C7E3C3B" w14:textId="77777777" w:rsidR="002237C2" w:rsidRPr="002237C2" w:rsidRDefault="002237C2" w:rsidP="002237C2">
            <w:pPr>
              <w:rPr>
                <w:rFonts w:ascii="Arial Narrow" w:hAnsi="Arial Narrow"/>
                <w:sz w:val="20"/>
                <w:szCs w:val="20"/>
              </w:rPr>
            </w:pPr>
            <w:hyperlink r:id="rId93" w:history="1">
              <w:r w:rsidRPr="002237C2">
                <w:rPr>
                  <w:rFonts w:ascii="Arial Narrow" w:hAnsi="Arial Narrow"/>
                  <w:color w:val="0563C1"/>
                  <w:sz w:val="20"/>
                  <w:szCs w:val="20"/>
                  <w:u w:val="single"/>
                </w:rPr>
                <w:t>https://www.ecfr.gov/current/title-42/chapter-IV/subchapter-G/part-493</w:t>
              </w:r>
            </w:hyperlink>
            <w:r w:rsidRPr="002237C2">
              <w:rPr>
                <w:rFonts w:ascii="Arial Narrow" w:hAnsi="Arial Narrow"/>
                <w:sz w:val="20"/>
                <w:szCs w:val="20"/>
              </w:rPr>
              <w:t xml:space="preserve">   </w:t>
            </w:r>
          </w:p>
          <w:p w14:paraId="01D96D8B"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0D4C134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CMS How to Apply for a CLIA Certificate, Including International Laboratories </w:t>
            </w:r>
          </w:p>
          <w:p w14:paraId="3A8BB9CC" w14:textId="77777777" w:rsidR="002237C2" w:rsidRPr="002237C2" w:rsidRDefault="002237C2" w:rsidP="002237C2">
            <w:pPr>
              <w:rPr>
                <w:rFonts w:ascii="Arial Narrow" w:hAnsi="Arial Narrow"/>
                <w:sz w:val="20"/>
                <w:szCs w:val="20"/>
              </w:rPr>
            </w:pPr>
            <w:hyperlink r:id="rId94" w:history="1">
              <w:r w:rsidRPr="002237C2">
                <w:rPr>
                  <w:rFonts w:ascii="Arial Narrow" w:hAnsi="Arial Narrow"/>
                  <w:color w:val="0563C1"/>
                  <w:sz w:val="20"/>
                  <w:szCs w:val="20"/>
                  <w:u w:val="single"/>
                </w:rPr>
                <w:t>https://www.cms.gov/medicare/quality/clinical-laboratory-improvement-amendments/apply</w:t>
              </w:r>
            </w:hyperlink>
            <w:r w:rsidRPr="002237C2">
              <w:rPr>
                <w:rFonts w:ascii="Arial Narrow" w:hAnsi="Arial Narrow"/>
                <w:sz w:val="20"/>
                <w:szCs w:val="20"/>
              </w:rPr>
              <w:t xml:space="preserve"> </w:t>
            </w:r>
          </w:p>
        </w:tc>
      </w:tr>
      <w:tr w:rsidR="002237C2" w:rsidRPr="002237C2" w14:paraId="6F3A8395" w14:textId="77777777" w:rsidTr="008252BC">
        <w:tc>
          <w:tcPr>
            <w:tcW w:w="1435" w:type="dxa"/>
            <w:vAlign w:val="center"/>
          </w:tcPr>
          <w:p w14:paraId="138C2FA5"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3-H-3</w:t>
            </w:r>
          </w:p>
        </w:tc>
        <w:tc>
          <w:tcPr>
            <w:tcW w:w="13131" w:type="dxa"/>
          </w:tcPr>
          <w:p w14:paraId="040C8FB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Medical X-ray Imaging | FDA </w:t>
            </w:r>
          </w:p>
          <w:p w14:paraId="70F1C028" w14:textId="77777777" w:rsidR="002237C2" w:rsidRPr="002237C2" w:rsidRDefault="002237C2" w:rsidP="002237C2">
            <w:pPr>
              <w:rPr>
                <w:rFonts w:ascii="Arial Narrow" w:hAnsi="Arial Narrow"/>
                <w:sz w:val="20"/>
                <w:szCs w:val="20"/>
              </w:rPr>
            </w:pPr>
            <w:hyperlink r:id="rId95" w:anchor="risks" w:history="1">
              <w:r w:rsidRPr="002237C2">
                <w:rPr>
                  <w:rFonts w:ascii="Arial Narrow" w:hAnsi="Arial Narrow"/>
                  <w:color w:val="0563C1"/>
                  <w:sz w:val="20"/>
                  <w:szCs w:val="20"/>
                  <w:u w:val="single"/>
                </w:rPr>
                <w:t>https://www.fda.gov/radiation-emitting-products/medical-imaging/medical-x-ray-imaging#risks</w:t>
              </w:r>
            </w:hyperlink>
            <w:r w:rsidRPr="002237C2">
              <w:rPr>
                <w:rFonts w:ascii="Arial Narrow" w:hAnsi="Arial Narrow"/>
                <w:sz w:val="20"/>
                <w:szCs w:val="20"/>
              </w:rPr>
              <w:t xml:space="preserve">  </w:t>
            </w:r>
          </w:p>
          <w:p w14:paraId="0565C196" w14:textId="77777777" w:rsidR="002237C2" w:rsidRPr="002237C2" w:rsidRDefault="002237C2" w:rsidP="002237C2">
            <w:pPr>
              <w:rPr>
                <w:rFonts w:ascii="Arial Narrow" w:hAnsi="Arial Narrow"/>
                <w:sz w:val="20"/>
                <w:szCs w:val="20"/>
              </w:rPr>
            </w:pPr>
          </w:p>
          <w:p w14:paraId="2BC03F21" w14:textId="77777777" w:rsidR="002237C2" w:rsidRPr="002237C2" w:rsidRDefault="002237C2" w:rsidP="002237C2">
            <w:pPr>
              <w:rPr>
                <w:rFonts w:ascii="Arial Narrow" w:hAnsi="Arial Narrow"/>
                <w:color w:val="000000"/>
                <w:sz w:val="20"/>
                <w:szCs w:val="20"/>
              </w:rPr>
            </w:pPr>
            <w:r w:rsidRPr="002237C2">
              <w:rPr>
                <w:rFonts w:ascii="Arial Narrow" w:hAnsi="Arial Narrow"/>
                <w:color w:val="000000"/>
                <w:sz w:val="20"/>
                <w:szCs w:val="20"/>
              </w:rPr>
              <w:t xml:space="preserve">OSHA Ionizing Radiation </w:t>
            </w:r>
          </w:p>
          <w:p w14:paraId="0942B234" w14:textId="77777777" w:rsidR="002237C2" w:rsidRPr="002237C2" w:rsidRDefault="002237C2" w:rsidP="002237C2">
            <w:pPr>
              <w:rPr>
                <w:rFonts w:ascii="Arial Narrow" w:hAnsi="Arial Narrow"/>
                <w:color w:val="000000"/>
                <w:sz w:val="20"/>
                <w:szCs w:val="20"/>
              </w:rPr>
            </w:pPr>
            <w:hyperlink r:id="rId96" w:history="1">
              <w:r w:rsidRPr="002237C2">
                <w:rPr>
                  <w:rFonts w:ascii="Arial Narrow" w:hAnsi="Arial Narrow"/>
                  <w:color w:val="0563C1"/>
                  <w:sz w:val="20"/>
                  <w:szCs w:val="20"/>
                  <w:u w:val="single"/>
                </w:rPr>
                <w:t>https://www.osha.gov/ionizing-radiation/control-prevention</w:t>
              </w:r>
            </w:hyperlink>
            <w:r w:rsidRPr="002237C2">
              <w:rPr>
                <w:rFonts w:ascii="Arial Narrow" w:hAnsi="Arial Narrow"/>
                <w:color w:val="000000"/>
                <w:sz w:val="20"/>
                <w:szCs w:val="20"/>
              </w:rPr>
              <w:t xml:space="preserve"> </w:t>
            </w:r>
          </w:p>
          <w:p w14:paraId="5EBB26DE" w14:textId="77777777" w:rsidR="002237C2" w:rsidRPr="002237C2" w:rsidRDefault="002237C2" w:rsidP="002237C2">
            <w:pPr>
              <w:rPr>
                <w:rFonts w:ascii="Arial Narrow" w:hAnsi="Arial Narrow"/>
                <w:sz w:val="20"/>
                <w:szCs w:val="20"/>
              </w:rPr>
            </w:pPr>
          </w:p>
          <w:p w14:paraId="4CCEF268" w14:textId="77777777" w:rsidR="002237C2" w:rsidRPr="002237C2" w:rsidRDefault="002237C2" w:rsidP="002237C2">
            <w:pPr>
              <w:rPr>
                <w:rFonts w:ascii="Arial Narrow" w:hAnsi="Arial Narrow"/>
                <w:sz w:val="20"/>
                <w:szCs w:val="20"/>
                <w:lang w:val="fr-FR"/>
              </w:rPr>
            </w:pPr>
            <w:r w:rsidRPr="002237C2">
              <w:rPr>
                <w:rFonts w:ascii="Arial Narrow" w:hAnsi="Arial Narrow"/>
                <w:sz w:val="20"/>
                <w:szCs w:val="20"/>
                <w:lang w:val="fr-FR"/>
              </w:rPr>
              <w:t xml:space="preserve">Radiation Dose </w:t>
            </w:r>
          </w:p>
          <w:p w14:paraId="3A365EDE" w14:textId="77777777" w:rsidR="002237C2" w:rsidRPr="002237C2" w:rsidRDefault="002237C2" w:rsidP="002237C2">
            <w:pPr>
              <w:rPr>
                <w:rFonts w:ascii="Arial Narrow" w:hAnsi="Arial Narrow"/>
                <w:sz w:val="20"/>
                <w:szCs w:val="20"/>
                <w:lang w:val="fr-FR"/>
              </w:rPr>
            </w:pPr>
            <w:hyperlink r:id="rId97">
              <w:r w:rsidRPr="002237C2">
                <w:rPr>
                  <w:rFonts w:ascii="Arial Narrow" w:hAnsi="Arial Narrow"/>
                  <w:color w:val="0563C1"/>
                  <w:sz w:val="20"/>
                  <w:szCs w:val="20"/>
                  <w:u w:val="single"/>
                  <w:lang w:val="fr-FR"/>
                </w:rPr>
                <w:t>http://www.radiologyinfo.org/en/safety/index.cfm?pg=sfty_xray</w:t>
              </w:r>
            </w:hyperlink>
            <w:r w:rsidRPr="002237C2">
              <w:rPr>
                <w:rFonts w:ascii="Arial Narrow" w:hAnsi="Arial Narrow"/>
                <w:sz w:val="20"/>
                <w:szCs w:val="20"/>
                <w:lang w:val="fr-FR"/>
              </w:rPr>
              <w:t xml:space="preserve">   </w:t>
            </w:r>
          </w:p>
          <w:p w14:paraId="52E23161" w14:textId="77777777" w:rsidR="002237C2" w:rsidRPr="002237C2" w:rsidRDefault="002237C2" w:rsidP="002237C2">
            <w:pPr>
              <w:rPr>
                <w:rFonts w:ascii="Arial Narrow" w:hAnsi="Arial Narrow"/>
                <w:sz w:val="20"/>
                <w:szCs w:val="20"/>
                <w:lang w:val="fr-FR"/>
              </w:rPr>
            </w:pPr>
          </w:p>
          <w:p w14:paraId="4A8D420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Health Physics Society Public Information Committee </w:t>
            </w:r>
            <w:hyperlink r:id="rId98">
              <w:r w:rsidRPr="002237C2">
                <w:rPr>
                  <w:rFonts w:ascii="Arial Narrow" w:hAnsi="Arial Narrow"/>
                  <w:color w:val="0563C1"/>
                  <w:sz w:val="20"/>
                  <w:szCs w:val="20"/>
                  <w:u w:val="single"/>
                </w:rPr>
                <w:t>http://hps.org/publicinformation/</w:t>
              </w:r>
            </w:hyperlink>
            <w:r w:rsidRPr="002237C2">
              <w:rPr>
                <w:rFonts w:ascii="Arial Narrow" w:hAnsi="Arial Narrow"/>
                <w:sz w:val="20"/>
                <w:szCs w:val="20"/>
              </w:rPr>
              <w:t xml:space="preserve">    </w:t>
            </w:r>
          </w:p>
          <w:p w14:paraId="282C21E7" w14:textId="77777777" w:rsidR="002237C2" w:rsidRPr="002237C2" w:rsidRDefault="002237C2" w:rsidP="002237C2">
            <w:pPr>
              <w:rPr>
                <w:rFonts w:ascii="Arial Narrow" w:hAnsi="Arial Narrow"/>
                <w:sz w:val="20"/>
                <w:szCs w:val="20"/>
              </w:rPr>
            </w:pPr>
          </w:p>
          <w:p w14:paraId="401D5656"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Journal of the American Dental Association Optimizing Radiation Safety in Dentistry, 2024 </w:t>
            </w:r>
          </w:p>
          <w:p w14:paraId="4085FCA8" w14:textId="77777777" w:rsidR="002237C2" w:rsidRPr="002237C2" w:rsidRDefault="002237C2" w:rsidP="002237C2">
            <w:pPr>
              <w:rPr>
                <w:rFonts w:ascii="Arial Narrow" w:hAnsi="Arial Narrow"/>
                <w:sz w:val="20"/>
                <w:szCs w:val="20"/>
              </w:rPr>
            </w:pPr>
            <w:hyperlink r:id="rId99" w:anchor="secsectitle0145">
              <w:r w:rsidRPr="002237C2">
                <w:rPr>
                  <w:rFonts w:ascii="Arial Narrow" w:hAnsi="Arial Narrow"/>
                  <w:color w:val="0563C1"/>
                  <w:sz w:val="20"/>
                  <w:szCs w:val="20"/>
                  <w:u w:val="single"/>
                </w:rPr>
                <w:t>https://jada.ada.org/article/S0002-8177(23)00734-1/fulltext?_gl=1*1t7n6dl*_gcl_au*MzQ1MDk4MjI3LjE3MTc3MjUwMzU.*_ga*NjQ5NzI1NDczLjE3MTc3MjUwMzU.*_ga_X8X57NRJ4D*MTcxNzgwOTE5Mi43LjEuMTcxNzgwOTQwNi4wLjAuMA..#secsectitle0145</w:t>
              </w:r>
            </w:hyperlink>
            <w:r w:rsidRPr="002237C2">
              <w:rPr>
                <w:rFonts w:ascii="Arial Narrow" w:hAnsi="Arial Narrow"/>
                <w:sz w:val="20"/>
                <w:szCs w:val="20"/>
              </w:rPr>
              <w:t xml:space="preserve">) </w:t>
            </w:r>
          </w:p>
        </w:tc>
      </w:tr>
      <w:tr w:rsidR="002237C2" w:rsidRPr="002237C2" w14:paraId="7700F308" w14:textId="77777777" w:rsidTr="008252BC">
        <w:tc>
          <w:tcPr>
            <w:tcW w:w="1435" w:type="dxa"/>
            <w:vAlign w:val="center"/>
          </w:tcPr>
          <w:p w14:paraId="32D6E111"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4-A-1</w:t>
            </w:r>
          </w:p>
        </w:tc>
        <w:tc>
          <w:tcPr>
            <w:tcW w:w="13131" w:type="dxa"/>
          </w:tcPr>
          <w:p w14:paraId="78851F6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The National Fire Protection Agency  (NFPA) 99, 2012 </w:t>
            </w:r>
            <w:hyperlink r:id="rId100" w:anchor="5" w:history="1">
              <w:r w:rsidRPr="002237C2">
                <w:rPr>
                  <w:rFonts w:ascii="Arial Narrow" w:hAnsi="Arial Narrow"/>
                  <w:color w:val="0563C1"/>
                  <w:sz w:val="20"/>
                  <w:szCs w:val="20"/>
                  <w:u w:val="single"/>
                </w:rPr>
                <w:t>https://up.codes/viewer/centers-for-medicare-and-medicaid-services/nfpa-99-2012/chapter/5/gas-and-vacuum-systems#5</w:t>
              </w:r>
            </w:hyperlink>
            <w:r w:rsidRPr="002237C2">
              <w:rPr>
                <w:rFonts w:ascii="Arial Narrow" w:hAnsi="Arial Narrow"/>
                <w:sz w:val="20"/>
                <w:szCs w:val="20"/>
              </w:rPr>
              <w:t xml:space="preserve">   </w:t>
            </w:r>
          </w:p>
          <w:p w14:paraId="26132856"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47FF246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World Class Healthcare Compliance, Medical Gas Systems: The Definitive Guideline </w:t>
            </w:r>
          </w:p>
          <w:p w14:paraId="2224C0B0" w14:textId="77777777" w:rsidR="002237C2" w:rsidRPr="002237C2" w:rsidRDefault="002237C2" w:rsidP="002237C2">
            <w:pPr>
              <w:rPr>
                <w:rFonts w:ascii="Arial Narrow" w:hAnsi="Arial Narrow"/>
                <w:sz w:val="20"/>
                <w:szCs w:val="20"/>
              </w:rPr>
            </w:pPr>
            <w:hyperlink r:id="rId101" w:history="1">
              <w:r w:rsidRPr="002237C2">
                <w:rPr>
                  <w:rFonts w:ascii="Arial Narrow" w:hAnsi="Arial Narrow"/>
                  <w:color w:val="0563C1"/>
                  <w:sz w:val="20"/>
                  <w:szCs w:val="20"/>
                  <w:u w:val="single"/>
                </w:rPr>
                <w:t>https://f.hubspotusercontent20.net/hubfs/479873/bonus%20content/medical-gas-systems-guide.pdf?__hstc=1717358.4f83df3156ea0e81eee9d942814fad43.1726598873503.1726598873503.1726598873503.1&amp;__hssc=1717358.1.1726598873503&amp;__hsfp=2901579814&amp;hsCtaTracking=4a8af79e-62cb-4897-ae24-627d87fe0fcc%7C030bdec8-b6d4-44c4-b056-b9088173751a</w:t>
              </w:r>
            </w:hyperlink>
            <w:r w:rsidRPr="002237C2">
              <w:rPr>
                <w:rFonts w:ascii="Arial Narrow" w:hAnsi="Arial Narrow"/>
                <w:sz w:val="20"/>
                <w:szCs w:val="20"/>
              </w:rPr>
              <w:t xml:space="preserve">   </w:t>
            </w:r>
          </w:p>
        </w:tc>
      </w:tr>
      <w:tr w:rsidR="002237C2" w:rsidRPr="002237C2" w14:paraId="1C7673E7" w14:textId="77777777" w:rsidTr="008252BC">
        <w:tc>
          <w:tcPr>
            <w:tcW w:w="1435" w:type="dxa"/>
            <w:vAlign w:val="center"/>
          </w:tcPr>
          <w:p w14:paraId="7A78649A"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4-B-6</w:t>
            </w:r>
          </w:p>
        </w:tc>
        <w:tc>
          <w:tcPr>
            <w:tcW w:w="13131" w:type="dxa"/>
          </w:tcPr>
          <w:p w14:paraId="77B85AF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American Nurse, Enhancing patient outcomes with sequential compression device therapy, 2013 </w:t>
            </w:r>
          </w:p>
          <w:p w14:paraId="7686624F" w14:textId="77777777" w:rsidR="002237C2" w:rsidRPr="002237C2" w:rsidRDefault="002237C2" w:rsidP="002237C2">
            <w:pPr>
              <w:rPr>
                <w:rFonts w:ascii="Arial Narrow" w:hAnsi="Arial Narrow"/>
                <w:sz w:val="20"/>
                <w:szCs w:val="20"/>
              </w:rPr>
            </w:pPr>
            <w:hyperlink r:id="rId102" w:history="1">
              <w:r w:rsidRPr="002237C2">
                <w:rPr>
                  <w:rFonts w:ascii="Arial Narrow" w:hAnsi="Arial Narrow"/>
                  <w:color w:val="0563C1"/>
                  <w:sz w:val="20"/>
                  <w:szCs w:val="20"/>
                  <w:u w:val="single"/>
                </w:rPr>
                <w:t>https://www.myamericannurse.com/enhancing-patient-outcomes-with-sequential-compression-device-therapy/</w:t>
              </w:r>
            </w:hyperlink>
            <w:r w:rsidRPr="002237C2">
              <w:rPr>
                <w:rFonts w:ascii="Arial Narrow" w:hAnsi="Arial Narrow"/>
                <w:sz w:val="20"/>
                <w:szCs w:val="20"/>
              </w:rPr>
              <w:t xml:space="preserve">   </w:t>
            </w:r>
          </w:p>
        </w:tc>
      </w:tr>
      <w:tr w:rsidR="002237C2" w:rsidRPr="002237C2" w14:paraId="51BA8986" w14:textId="77777777" w:rsidTr="008252BC">
        <w:tc>
          <w:tcPr>
            <w:tcW w:w="1435" w:type="dxa"/>
            <w:vAlign w:val="center"/>
          </w:tcPr>
          <w:p w14:paraId="07491A7F"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4-B-8</w:t>
            </w:r>
          </w:p>
        </w:tc>
        <w:tc>
          <w:tcPr>
            <w:tcW w:w="13131" w:type="dxa"/>
          </w:tcPr>
          <w:p w14:paraId="1A8A28B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Association of Anaesthetists Peri-operative </w:t>
            </w:r>
            <w:proofErr w:type="gramStart"/>
            <w:r w:rsidRPr="002237C2">
              <w:rPr>
                <w:rFonts w:ascii="Arial Narrow" w:hAnsi="Arial Narrow"/>
                <w:sz w:val="20"/>
                <w:szCs w:val="20"/>
              </w:rPr>
              <w:t>warming</w:t>
            </w:r>
            <w:proofErr w:type="gramEnd"/>
            <w:r w:rsidRPr="002237C2">
              <w:rPr>
                <w:rFonts w:ascii="Arial Narrow" w:hAnsi="Arial Narrow"/>
                <w:sz w:val="20"/>
                <w:szCs w:val="20"/>
              </w:rPr>
              <w:t xml:space="preserve"> devices: performance and clinical application, 2014 </w:t>
            </w:r>
          </w:p>
          <w:p w14:paraId="4149DA1D" w14:textId="77777777" w:rsidR="002237C2" w:rsidRPr="002237C2" w:rsidRDefault="002237C2" w:rsidP="002237C2">
            <w:pPr>
              <w:rPr>
                <w:rFonts w:ascii="Arial Narrow" w:hAnsi="Arial Narrow"/>
                <w:sz w:val="20"/>
                <w:szCs w:val="20"/>
              </w:rPr>
            </w:pPr>
            <w:hyperlink r:id="rId103" w:history="1">
              <w:r w:rsidRPr="002237C2">
                <w:rPr>
                  <w:rFonts w:ascii="Arial Narrow" w:hAnsi="Arial Narrow"/>
                  <w:color w:val="0563C1"/>
                  <w:sz w:val="20"/>
                  <w:szCs w:val="20"/>
                  <w:u w:val="single"/>
                </w:rPr>
                <w:t>https://associationofanaesthetists-publications.onlinelibrary.wiley.com/doi/full/10.1111/anae.12626</w:t>
              </w:r>
            </w:hyperlink>
            <w:r w:rsidRPr="002237C2">
              <w:rPr>
                <w:rFonts w:ascii="Arial Narrow" w:hAnsi="Arial Narrow"/>
                <w:sz w:val="20"/>
                <w:szCs w:val="20"/>
              </w:rPr>
              <w:t xml:space="preserve">  </w:t>
            </w:r>
          </w:p>
          <w:p w14:paraId="4941634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6C896A7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Article</w:t>
            </w:r>
            <w:r w:rsidRPr="002237C2">
              <w:rPr>
                <w:sz w:val="20"/>
                <w:szCs w:val="20"/>
              </w:rPr>
              <w:t> </w:t>
            </w:r>
            <w:r w:rsidRPr="002237C2">
              <w:rPr>
                <w:rFonts w:ascii="Arial Narrow" w:hAnsi="Arial Narrow"/>
                <w:sz w:val="20"/>
                <w:szCs w:val="20"/>
              </w:rPr>
              <w:t>| Outpatient Surgery Magazine (aorn.org) Patient Warming</w:t>
            </w:r>
            <w:r w:rsidRPr="002237C2">
              <w:rPr>
                <w:rFonts w:ascii="Arial Narrow" w:hAnsi="Arial Narrow" w:cs="Arial Narrow"/>
                <w:sz w:val="20"/>
                <w:szCs w:val="20"/>
              </w:rPr>
              <w:t>’</w:t>
            </w:r>
            <w:r w:rsidRPr="002237C2">
              <w:rPr>
                <w:rFonts w:ascii="Arial Narrow" w:hAnsi="Arial Narrow"/>
                <w:sz w:val="20"/>
                <w:szCs w:val="20"/>
              </w:rPr>
              <w:t xml:space="preserve">s Preventative Benefits, 2021 </w:t>
            </w:r>
          </w:p>
          <w:p w14:paraId="6EC707E3" w14:textId="77777777" w:rsidR="002237C2" w:rsidRPr="002237C2" w:rsidRDefault="002237C2" w:rsidP="002237C2">
            <w:pPr>
              <w:rPr>
                <w:rFonts w:ascii="Arial Narrow" w:hAnsi="Arial Narrow"/>
                <w:sz w:val="20"/>
                <w:szCs w:val="20"/>
              </w:rPr>
            </w:pPr>
            <w:hyperlink r:id="rId104" w:history="1">
              <w:r w:rsidRPr="002237C2">
                <w:rPr>
                  <w:rFonts w:ascii="Arial Narrow" w:hAnsi="Arial Narrow"/>
                  <w:color w:val="0563C1"/>
                  <w:sz w:val="20"/>
                  <w:szCs w:val="20"/>
                  <w:u w:val="single"/>
                </w:rPr>
                <w:t>https://www.aorn.org/outpatient-surgery/article/2021-May-patient-warming-benefits</w:t>
              </w:r>
            </w:hyperlink>
            <w:r w:rsidRPr="002237C2">
              <w:rPr>
                <w:rFonts w:ascii="Arial Narrow" w:hAnsi="Arial Narrow"/>
                <w:sz w:val="20"/>
                <w:szCs w:val="20"/>
              </w:rPr>
              <w:t xml:space="preserve">   </w:t>
            </w:r>
          </w:p>
          <w:p w14:paraId="64867E9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16B3025B"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Safety and efficacy of resistive polymer versus forced air warming in total joint surgery | Patient Safety in Surgery | Full Text (biomedcentral.com) </w:t>
            </w:r>
          </w:p>
          <w:p w14:paraId="6C6E29EF" w14:textId="77777777" w:rsidR="002237C2" w:rsidRPr="002237C2" w:rsidRDefault="002237C2" w:rsidP="002237C2">
            <w:pPr>
              <w:rPr>
                <w:rFonts w:ascii="Arial Narrow" w:hAnsi="Arial Narrow"/>
                <w:sz w:val="20"/>
                <w:szCs w:val="20"/>
              </w:rPr>
            </w:pPr>
            <w:hyperlink r:id="rId105" w:history="1">
              <w:r w:rsidRPr="002237C2">
                <w:rPr>
                  <w:rFonts w:ascii="Arial Narrow" w:hAnsi="Arial Narrow"/>
                  <w:color w:val="0563C1"/>
                  <w:sz w:val="20"/>
                  <w:szCs w:val="20"/>
                  <w:u w:val="single"/>
                </w:rPr>
                <w:t>https://pssjournal.biomedcentral.com/articles/10.1186/s13037-017-0126-0</w:t>
              </w:r>
            </w:hyperlink>
            <w:r w:rsidRPr="002237C2">
              <w:rPr>
                <w:rFonts w:ascii="Arial Narrow" w:hAnsi="Arial Narrow"/>
                <w:sz w:val="20"/>
                <w:szCs w:val="20"/>
              </w:rPr>
              <w:t xml:space="preserve">  </w:t>
            </w:r>
          </w:p>
          <w:p w14:paraId="594B9D9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44E9E67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lastRenderedPageBreak/>
              <w:t xml:space="preserve">AORN Outpatient Surgery, Implementing Safe and Effective Patient Warming, 2022 </w:t>
            </w:r>
          </w:p>
          <w:p w14:paraId="5C3AAAE2" w14:textId="77777777" w:rsidR="002237C2" w:rsidRPr="002237C2" w:rsidRDefault="002237C2" w:rsidP="002237C2">
            <w:pPr>
              <w:rPr>
                <w:rFonts w:ascii="Arial Narrow" w:hAnsi="Arial Narrow"/>
                <w:sz w:val="20"/>
                <w:szCs w:val="20"/>
              </w:rPr>
            </w:pPr>
            <w:hyperlink r:id="rId106" w:history="1">
              <w:r w:rsidRPr="002237C2">
                <w:rPr>
                  <w:rFonts w:ascii="Arial Narrow" w:hAnsi="Arial Narrow"/>
                  <w:color w:val="0563C1"/>
                  <w:sz w:val="20"/>
                  <w:szCs w:val="20"/>
                  <w:u w:val="single"/>
                </w:rPr>
                <w:t>https://www.aorn.org/outpatient-surgery/article/2022-June-patient-warming</w:t>
              </w:r>
            </w:hyperlink>
            <w:r w:rsidRPr="002237C2">
              <w:rPr>
                <w:rFonts w:ascii="Arial Narrow" w:hAnsi="Arial Narrow"/>
                <w:sz w:val="20"/>
                <w:szCs w:val="20"/>
              </w:rPr>
              <w:t xml:space="preserve">  </w:t>
            </w:r>
          </w:p>
        </w:tc>
      </w:tr>
      <w:tr w:rsidR="002237C2" w:rsidRPr="002237C2" w14:paraId="02C09B01" w14:textId="77777777" w:rsidTr="008252BC">
        <w:tc>
          <w:tcPr>
            <w:tcW w:w="1435" w:type="dxa"/>
            <w:vAlign w:val="center"/>
          </w:tcPr>
          <w:p w14:paraId="7C3AC952"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lastRenderedPageBreak/>
              <w:t>4-C-1</w:t>
            </w:r>
          </w:p>
        </w:tc>
        <w:tc>
          <w:tcPr>
            <w:tcW w:w="13131" w:type="dxa"/>
          </w:tcPr>
          <w:p w14:paraId="764A415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2016 </w:t>
            </w:r>
            <w:hyperlink r:id="rId107" w:history="1">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19BA0F8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11F3B027"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Standards for Basic Anesthetic Monitoring (asahq.org), 2020 </w:t>
            </w:r>
          </w:p>
          <w:p w14:paraId="4CB97B6B" w14:textId="77777777" w:rsidR="002237C2" w:rsidRPr="002237C2" w:rsidRDefault="002237C2" w:rsidP="002237C2">
            <w:pPr>
              <w:rPr>
                <w:rFonts w:ascii="Arial Narrow" w:hAnsi="Arial Narrow"/>
                <w:sz w:val="20"/>
                <w:szCs w:val="20"/>
              </w:rPr>
            </w:pPr>
            <w:hyperlink r:id="rId108" w:history="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tc>
      </w:tr>
      <w:tr w:rsidR="002237C2" w:rsidRPr="002237C2" w14:paraId="3524646C" w14:textId="77777777" w:rsidTr="008252BC">
        <w:tc>
          <w:tcPr>
            <w:tcW w:w="1435" w:type="dxa"/>
            <w:vAlign w:val="center"/>
          </w:tcPr>
          <w:p w14:paraId="320734C1"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4-C-2</w:t>
            </w:r>
          </w:p>
        </w:tc>
        <w:tc>
          <w:tcPr>
            <w:tcW w:w="13131" w:type="dxa"/>
          </w:tcPr>
          <w:p w14:paraId="597F9D37"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2016 </w:t>
            </w:r>
            <w:hyperlink r:id="rId109" w:history="1">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0FBF344E" w14:textId="77777777" w:rsidR="002237C2" w:rsidRPr="002237C2" w:rsidRDefault="002237C2" w:rsidP="002237C2">
            <w:pPr>
              <w:rPr>
                <w:rFonts w:ascii="Arial Narrow" w:hAnsi="Arial Narrow"/>
                <w:sz w:val="20"/>
                <w:szCs w:val="20"/>
              </w:rPr>
            </w:pPr>
          </w:p>
          <w:p w14:paraId="35464856"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Standards for Basic Anesthetic Monitoring (asahq.org), 2020 </w:t>
            </w:r>
          </w:p>
          <w:p w14:paraId="6451E754" w14:textId="77777777" w:rsidR="002237C2" w:rsidRPr="002237C2" w:rsidRDefault="002237C2" w:rsidP="002237C2">
            <w:pPr>
              <w:rPr>
                <w:rFonts w:ascii="Arial Narrow" w:hAnsi="Arial Narrow"/>
                <w:sz w:val="20"/>
                <w:szCs w:val="20"/>
              </w:rPr>
            </w:pPr>
            <w:hyperlink r:id="rId110" w:history="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tc>
      </w:tr>
      <w:tr w:rsidR="002237C2" w:rsidRPr="002237C2" w14:paraId="7BF620B5" w14:textId="77777777" w:rsidTr="008252BC">
        <w:tc>
          <w:tcPr>
            <w:tcW w:w="1435" w:type="dxa"/>
            <w:vAlign w:val="center"/>
          </w:tcPr>
          <w:p w14:paraId="502D5415"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4-C-3</w:t>
            </w:r>
          </w:p>
        </w:tc>
        <w:tc>
          <w:tcPr>
            <w:tcW w:w="13131" w:type="dxa"/>
          </w:tcPr>
          <w:p w14:paraId="75FF8317"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2016 </w:t>
            </w:r>
            <w:hyperlink r:id="rId111" w:history="1">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665504E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66AA4CB6"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Standards for Basic Anesthetic Monitoring (asahq.org), 2020 </w:t>
            </w:r>
          </w:p>
          <w:p w14:paraId="2E4DDBCD" w14:textId="77777777" w:rsidR="002237C2" w:rsidRPr="002237C2" w:rsidRDefault="002237C2" w:rsidP="002237C2">
            <w:pPr>
              <w:rPr>
                <w:rFonts w:ascii="Arial Narrow" w:hAnsi="Arial Narrow"/>
                <w:sz w:val="20"/>
                <w:szCs w:val="20"/>
              </w:rPr>
            </w:pPr>
            <w:hyperlink r:id="rId112" w:history="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tc>
      </w:tr>
      <w:tr w:rsidR="002237C2" w:rsidRPr="002237C2" w14:paraId="0518F690" w14:textId="77777777" w:rsidTr="008252BC">
        <w:tc>
          <w:tcPr>
            <w:tcW w:w="1435" w:type="dxa"/>
            <w:vAlign w:val="center"/>
          </w:tcPr>
          <w:p w14:paraId="2C51CCC5"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4-C-4</w:t>
            </w:r>
          </w:p>
        </w:tc>
        <w:tc>
          <w:tcPr>
            <w:tcW w:w="13131" w:type="dxa"/>
          </w:tcPr>
          <w:p w14:paraId="592975B6"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2016 </w:t>
            </w:r>
            <w:hyperlink r:id="rId113" w:history="1">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2695A04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5532C9D7"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Standards for Basic Anesthetic Monitoring (asahq.org), 2020 </w:t>
            </w:r>
          </w:p>
          <w:p w14:paraId="18761539" w14:textId="77777777" w:rsidR="002237C2" w:rsidRPr="002237C2" w:rsidRDefault="002237C2" w:rsidP="002237C2">
            <w:pPr>
              <w:rPr>
                <w:rFonts w:ascii="Arial Narrow" w:hAnsi="Arial Narrow"/>
                <w:sz w:val="20"/>
                <w:szCs w:val="20"/>
              </w:rPr>
            </w:pPr>
            <w:hyperlink r:id="rId114" w:history="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tc>
      </w:tr>
      <w:tr w:rsidR="002237C2" w:rsidRPr="002237C2" w14:paraId="14ED6AF5" w14:textId="77777777" w:rsidTr="008252BC">
        <w:tc>
          <w:tcPr>
            <w:tcW w:w="1435" w:type="dxa"/>
            <w:vAlign w:val="center"/>
          </w:tcPr>
          <w:p w14:paraId="29B7B766"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4-C-5</w:t>
            </w:r>
          </w:p>
        </w:tc>
        <w:tc>
          <w:tcPr>
            <w:tcW w:w="13131" w:type="dxa"/>
          </w:tcPr>
          <w:p w14:paraId="080389AB"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2016 </w:t>
            </w:r>
            <w:hyperlink r:id="rId115" w:history="1">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0AC50EC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44D4E83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Standards for Basic Anesthetic Monitoring (asahq.org), 2020 </w:t>
            </w:r>
          </w:p>
          <w:p w14:paraId="36DCA254" w14:textId="77777777" w:rsidR="002237C2" w:rsidRPr="002237C2" w:rsidRDefault="002237C2" w:rsidP="002237C2">
            <w:pPr>
              <w:rPr>
                <w:rFonts w:ascii="Arial Narrow" w:hAnsi="Arial Narrow"/>
                <w:sz w:val="20"/>
                <w:szCs w:val="20"/>
              </w:rPr>
            </w:pPr>
            <w:hyperlink r:id="rId116" w:history="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p w14:paraId="494C3407" w14:textId="77777777" w:rsidR="002237C2" w:rsidRPr="002237C2" w:rsidRDefault="002237C2" w:rsidP="002237C2">
            <w:pPr>
              <w:rPr>
                <w:rFonts w:ascii="Arial Narrow" w:hAnsi="Arial Narrow"/>
                <w:sz w:val="20"/>
                <w:szCs w:val="20"/>
              </w:rPr>
            </w:pPr>
          </w:p>
          <w:p w14:paraId="0B74BD46"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CDC Guideline for Disinfection and Sterilization in Healthcare Facilities, 2008 </w:t>
            </w:r>
          </w:p>
          <w:p w14:paraId="188DD9E8" w14:textId="77777777" w:rsidR="002237C2" w:rsidRPr="002237C2" w:rsidRDefault="002237C2" w:rsidP="002237C2">
            <w:pPr>
              <w:rPr>
                <w:rFonts w:ascii="Arial Narrow" w:hAnsi="Arial Narrow"/>
                <w:sz w:val="20"/>
                <w:szCs w:val="20"/>
              </w:rPr>
            </w:pPr>
            <w:hyperlink r:id="rId117" w:history="1">
              <w:r w:rsidRPr="002237C2">
                <w:rPr>
                  <w:rFonts w:ascii="Arial Narrow" w:hAnsi="Arial Narrow"/>
                  <w:color w:val="0563C1"/>
                  <w:sz w:val="20"/>
                  <w:szCs w:val="20"/>
                  <w:u w:val="single"/>
                </w:rPr>
                <w:t>https://www.cdc.gov/infection-control/media/pdfs/guideline-disinfection-h.pdf</w:t>
              </w:r>
            </w:hyperlink>
            <w:r w:rsidRPr="002237C2">
              <w:rPr>
                <w:rFonts w:ascii="Arial Narrow" w:hAnsi="Arial Narrow"/>
                <w:sz w:val="20"/>
                <w:szCs w:val="20"/>
              </w:rPr>
              <w:t xml:space="preserve"> </w:t>
            </w:r>
          </w:p>
        </w:tc>
      </w:tr>
      <w:tr w:rsidR="002237C2" w:rsidRPr="002237C2" w14:paraId="3FD1A570" w14:textId="77777777" w:rsidTr="008252BC">
        <w:tc>
          <w:tcPr>
            <w:tcW w:w="1435" w:type="dxa"/>
            <w:vAlign w:val="center"/>
          </w:tcPr>
          <w:p w14:paraId="732CEC07"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4-C-6</w:t>
            </w:r>
          </w:p>
        </w:tc>
        <w:tc>
          <w:tcPr>
            <w:tcW w:w="13131" w:type="dxa"/>
          </w:tcPr>
          <w:p w14:paraId="1D67BD2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2016 </w:t>
            </w:r>
            <w:hyperlink r:id="rId118" w:history="1">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2FCF8D1B"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486510C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Standards for Basic Anesthetic Monitoring (asahq.org), 2020 </w:t>
            </w:r>
          </w:p>
          <w:p w14:paraId="6841CFE6" w14:textId="77777777" w:rsidR="002237C2" w:rsidRPr="002237C2" w:rsidRDefault="002237C2" w:rsidP="002237C2">
            <w:pPr>
              <w:rPr>
                <w:rFonts w:ascii="Arial Narrow" w:hAnsi="Arial Narrow"/>
                <w:sz w:val="20"/>
                <w:szCs w:val="20"/>
              </w:rPr>
            </w:pPr>
            <w:hyperlink r:id="rId119" w:history="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tc>
      </w:tr>
      <w:tr w:rsidR="002237C2" w:rsidRPr="002237C2" w14:paraId="6E130A39" w14:textId="77777777" w:rsidTr="008252BC">
        <w:tc>
          <w:tcPr>
            <w:tcW w:w="1435" w:type="dxa"/>
            <w:vAlign w:val="center"/>
          </w:tcPr>
          <w:p w14:paraId="68C48F54"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4-C-7</w:t>
            </w:r>
          </w:p>
        </w:tc>
        <w:tc>
          <w:tcPr>
            <w:tcW w:w="13131" w:type="dxa"/>
          </w:tcPr>
          <w:p w14:paraId="57BB7AF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2016 </w:t>
            </w:r>
            <w:hyperlink r:id="rId120" w:history="1">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4E68E2FE" w14:textId="77777777" w:rsidR="002237C2" w:rsidRPr="002237C2" w:rsidRDefault="002237C2" w:rsidP="002237C2">
            <w:pPr>
              <w:rPr>
                <w:rFonts w:ascii="Arial Narrow" w:hAnsi="Arial Narrow"/>
                <w:sz w:val="20"/>
                <w:szCs w:val="20"/>
              </w:rPr>
            </w:pPr>
          </w:p>
          <w:p w14:paraId="28D909E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Standards for Basic Anesthetic Monitoring (asahq.org), 2020</w:t>
            </w:r>
          </w:p>
          <w:p w14:paraId="295CF440" w14:textId="77777777" w:rsidR="002237C2" w:rsidRPr="002237C2" w:rsidRDefault="002237C2" w:rsidP="002237C2">
            <w:pPr>
              <w:rPr>
                <w:rFonts w:ascii="Arial Narrow" w:hAnsi="Arial Narrow"/>
                <w:sz w:val="20"/>
                <w:szCs w:val="20"/>
              </w:rPr>
            </w:pPr>
            <w:hyperlink r:id="rId121" w:history="1">
              <w:r w:rsidRPr="002237C2">
                <w:rPr>
                  <w:rFonts w:ascii="Arial Narrow" w:hAnsi="Arial Narrow"/>
                  <w:color w:val="0563C1"/>
                  <w:sz w:val="20"/>
                  <w:szCs w:val="20"/>
                  <w:u w:val="single"/>
                </w:rPr>
                <w:t>https://www.asahq.org/standards-and-practice-parameters/standards-for-basic-anesthetic-monitoring</w:t>
              </w:r>
            </w:hyperlink>
          </w:p>
        </w:tc>
      </w:tr>
      <w:tr w:rsidR="002237C2" w:rsidRPr="002237C2" w14:paraId="42750C0F" w14:textId="77777777" w:rsidTr="008252BC">
        <w:tc>
          <w:tcPr>
            <w:tcW w:w="1435" w:type="dxa"/>
            <w:vAlign w:val="center"/>
          </w:tcPr>
          <w:p w14:paraId="6B7C17C7"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4-C-9</w:t>
            </w:r>
          </w:p>
        </w:tc>
        <w:tc>
          <w:tcPr>
            <w:tcW w:w="13131" w:type="dxa"/>
          </w:tcPr>
          <w:p w14:paraId="12A91CD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Consensus Recommendations for the Safe Conduct of Nonoperating Room Anesthesia: A Meeting Report From the 2022 Stoelting Conference of the Anesthesia Patient Safety Foundation - Anesthesia Patient Safety Foundation (apsf.org)</w:t>
            </w:r>
          </w:p>
          <w:p w14:paraId="7CC50F97" w14:textId="77777777" w:rsidR="002237C2" w:rsidRPr="002237C2" w:rsidRDefault="002237C2" w:rsidP="002237C2">
            <w:pPr>
              <w:rPr>
                <w:rFonts w:ascii="Arial Narrow" w:hAnsi="Arial Narrow"/>
                <w:sz w:val="20"/>
                <w:szCs w:val="20"/>
              </w:rPr>
            </w:pPr>
            <w:hyperlink r:id="rId122" w:history="1">
              <w:r w:rsidRPr="002237C2">
                <w:rPr>
                  <w:rFonts w:ascii="Arial Narrow" w:hAnsi="Arial Narrow"/>
                  <w:color w:val="0563C1"/>
                  <w:sz w:val="20"/>
                  <w:szCs w:val="20"/>
                  <w:u w:val="single"/>
                </w:rPr>
                <w:t>https://pubmed.ncbi.nlm.nih.gov/32809751/</w:t>
              </w:r>
            </w:hyperlink>
            <w:r w:rsidRPr="002237C2">
              <w:rPr>
                <w:rFonts w:ascii="Arial Narrow" w:hAnsi="Arial Narrow"/>
                <w:sz w:val="20"/>
                <w:szCs w:val="20"/>
              </w:rPr>
              <w:t xml:space="preserve"> </w:t>
            </w:r>
          </w:p>
          <w:p w14:paraId="2EF414BC" w14:textId="77777777" w:rsidR="002237C2" w:rsidRPr="002237C2" w:rsidRDefault="002237C2" w:rsidP="002237C2">
            <w:pPr>
              <w:rPr>
                <w:rFonts w:ascii="Arial Narrow" w:hAnsi="Arial Narrow"/>
                <w:sz w:val="20"/>
                <w:szCs w:val="20"/>
              </w:rPr>
            </w:pPr>
          </w:p>
          <w:p w14:paraId="64CC33F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2016 </w:t>
            </w:r>
            <w:hyperlink r:id="rId123" w:history="1">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08F218AC" w14:textId="77777777" w:rsidR="002237C2" w:rsidRPr="002237C2" w:rsidRDefault="002237C2" w:rsidP="002237C2">
            <w:pPr>
              <w:rPr>
                <w:rFonts w:ascii="Arial Narrow" w:hAnsi="Arial Narrow"/>
                <w:sz w:val="20"/>
                <w:szCs w:val="20"/>
              </w:rPr>
            </w:pPr>
          </w:p>
          <w:p w14:paraId="4AA929B8" w14:textId="77777777" w:rsidR="002237C2" w:rsidRPr="002237C2" w:rsidRDefault="002237C2" w:rsidP="002237C2">
            <w:pPr>
              <w:rPr>
                <w:rFonts w:ascii="Arial Narrow" w:hAnsi="Arial Narrow"/>
                <w:sz w:val="20"/>
                <w:szCs w:val="20"/>
              </w:rPr>
            </w:pPr>
            <w:r w:rsidRPr="002237C2">
              <w:rPr>
                <w:rFonts w:ascii="Arial Narrow" w:hAnsi="Arial Narrow"/>
                <w:sz w:val="20"/>
                <w:szCs w:val="20"/>
              </w:rPr>
              <w:lastRenderedPageBreak/>
              <w:t>Standards for Basic Anesthetic Monitoring (asahq.org), 2020</w:t>
            </w:r>
          </w:p>
          <w:p w14:paraId="56B24A44" w14:textId="77777777" w:rsidR="002237C2" w:rsidRPr="002237C2" w:rsidRDefault="002237C2" w:rsidP="002237C2">
            <w:pPr>
              <w:rPr>
                <w:rFonts w:ascii="Arial Narrow" w:hAnsi="Arial Narrow"/>
                <w:sz w:val="20"/>
                <w:szCs w:val="20"/>
              </w:rPr>
            </w:pPr>
            <w:hyperlink r:id="rId124" w:history="1">
              <w:r w:rsidRPr="002237C2">
                <w:rPr>
                  <w:rFonts w:ascii="Arial Narrow" w:hAnsi="Arial Narrow"/>
                  <w:color w:val="0563C1"/>
                  <w:sz w:val="20"/>
                  <w:szCs w:val="20"/>
                  <w:u w:val="single"/>
                </w:rPr>
                <w:t>https://www.asahq.org/standards-and-practice-parameters/standards-for-basic-anesthetic-monitoring</w:t>
              </w:r>
            </w:hyperlink>
          </w:p>
          <w:p w14:paraId="10D7E50D" w14:textId="77777777" w:rsidR="002237C2" w:rsidRPr="002237C2" w:rsidRDefault="002237C2" w:rsidP="002237C2">
            <w:pPr>
              <w:rPr>
                <w:rFonts w:ascii="Arial Narrow" w:hAnsi="Arial Narrow"/>
                <w:sz w:val="20"/>
                <w:szCs w:val="20"/>
              </w:rPr>
            </w:pPr>
          </w:p>
          <w:p w14:paraId="457AEF1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Positive Pressure Ventilation</w:t>
            </w:r>
          </w:p>
          <w:p w14:paraId="183387F2" w14:textId="77777777" w:rsidR="002237C2" w:rsidRPr="002237C2" w:rsidRDefault="002237C2" w:rsidP="002237C2">
            <w:pPr>
              <w:rPr>
                <w:rFonts w:ascii="Arial Narrow" w:hAnsi="Arial Narrow"/>
                <w:sz w:val="20"/>
                <w:szCs w:val="20"/>
              </w:rPr>
            </w:pPr>
            <w:hyperlink r:id="rId125" w:history="1">
              <w:r w:rsidRPr="002237C2">
                <w:rPr>
                  <w:rFonts w:ascii="Arial Narrow" w:hAnsi="Arial Narrow"/>
                  <w:color w:val="0563C1"/>
                  <w:sz w:val="20"/>
                  <w:szCs w:val="20"/>
                  <w:u w:val="single"/>
                </w:rPr>
                <w:t>https://pubmed.ncbi.nlm.nih.gov/32809751/</w:t>
              </w:r>
            </w:hyperlink>
            <w:r w:rsidRPr="002237C2">
              <w:rPr>
                <w:rFonts w:ascii="Arial Narrow" w:hAnsi="Arial Narrow"/>
                <w:sz w:val="20"/>
                <w:szCs w:val="20"/>
              </w:rPr>
              <w:t xml:space="preserve"> </w:t>
            </w:r>
          </w:p>
          <w:p w14:paraId="0BF31E0B" w14:textId="77777777" w:rsidR="002237C2" w:rsidRPr="002237C2" w:rsidRDefault="002237C2" w:rsidP="002237C2">
            <w:pPr>
              <w:rPr>
                <w:rFonts w:ascii="Arial Narrow" w:hAnsi="Arial Narrow"/>
                <w:sz w:val="20"/>
                <w:szCs w:val="20"/>
              </w:rPr>
            </w:pPr>
          </w:p>
          <w:p w14:paraId="08D43848"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2016 </w:t>
            </w:r>
            <w:hyperlink r:id="rId126" w:history="1">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507FE30B" w14:textId="77777777" w:rsidR="002237C2" w:rsidRPr="002237C2" w:rsidRDefault="002237C2" w:rsidP="002237C2">
            <w:pPr>
              <w:rPr>
                <w:rFonts w:ascii="Arial Narrow" w:hAnsi="Arial Narrow"/>
                <w:sz w:val="20"/>
                <w:szCs w:val="20"/>
              </w:rPr>
            </w:pPr>
          </w:p>
          <w:p w14:paraId="5536026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Standards for Basic Anesthetic Monitoring (asahq.org), 2020</w:t>
            </w:r>
          </w:p>
          <w:p w14:paraId="1405ED80" w14:textId="77777777" w:rsidR="002237C2" w:rsidRPr="002237C2" w:rsidRDefault="002237C2" w:rsidP="002237C2">
            <w:pPr>
              <w:rPr>
                <w:rFonts w:ascii="Arial Narrow" w:hAnsi="Arial Narrow"/>
                <w:sz w:val="20"/>
                <w:szCs w:val="20"/>
              </w:rPr>
            </w:pPr>
            <w:hyperlink r:id="rId127" w:history="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tc>
      </w:tr>
      <w:tr w:rsidR="002237C2" w:rsidRPr="002237C2" w14:paraId="34416D24" w14:textId="77777777" w:rsidTr="008252BC">
        <w:tc>
          <w:tcPr>
            <w:tcW w:w="1435" w:type="dxa"/>
            <w:vAlign w:val="center"/>
          </w:tcPr>
          <w:p w14:paraId="1F5C7D02"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lastRenderedPageBreak/>
              <w:t>4-C-10</w:t>
            </w:r>
          </w:p>
        </w:tc>
        <w:tc>
          <w:tcPr>
            <w:tcW w:w="13131" w:type="dxa"/>
          </w:tcPr>
          <w:p w14:paraId="3A347C3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2016 </w:t>
            </w:r>
            <w:hyperlink r:id="rId128" w:history="1">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0A8EE0B8" w14:textId="77777777" w:rsidR="002237C2" w:rsidRPr="002237C2" w:rsidRDefault="002237C2" w:rsidP="002237C2">
            <w:pPr>
              <w:rPr>
                <w:rFonts w:ascii="Arial Narrow" w:hAnsi="Arial Narrow"/>
                <w:sz w:val="20"/>
                <w:szCs w:val="20"/>
              </w:rPr>
            </w:pPr>
          </w:p>
          <w:p w14:paraId="264F9AE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Standards for Basic Anesthetic Monitoring (asahq.org), 2020</w:t>
            </w:r>
          </w:p>
          <w:p w14:paraId="56F77D1E" w14:textId="77777777" w:rsidR="002237C2" w:rsidRPr="002237C2" w:rsidRDefault="002237C2" w:rsidP="002237C2">
            <w:pPr>
              <w:rPr>
                <w:rFonts w:ascii="Arial Narrow" w:hAnsi="Arial Narrow"/>
                <w:sz w:val="20"/>
                <w:szCs w:val="20"/>
              </w:rPr>
            </w:pPr>
            <w:hyperlink r:id="rId129" w:history="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p w14:paraId="6F87CDE0" w14:textId="77777777" w:rsidR="002237C2" w:rsidRPr="002237C2" w:rsidRDefault="002237C2" w:rsidP="002237C2">
            <w:pPr>
              <w:rPr>
                <w:rFonts w:ascii="Arial Narrow" w:hAnsi="Arial Narrow"/>
                <w:sz w:val="20"/>
                <w:szCs w:val="20"/>
              </w:rPr>
            </w:pPr>
          </w:p>
          <w:p w14:paraId="47F1EC6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Understanding noninvasive ventilation, 2021</w:t>
            </w:r>
          </w:p>
          <w:p w14:paraId="2706358F" w14:textId="77777777" w:rsidR="002237C2" w:rsidRPr="002237C2" w:rsidRDefault="002237C2" w:rsidP="002237C2">
            <w:pPr>
              <w:rPr>
                <w:rFonts w:ascii="Arial Narrow" w:hAnsi="Arial Narrow"/>
                <w:sz w:val="20"/>
                <w:szCs w:val="20"/>
              </w:rPr>
            </w:pPr>
            <w:hyperlink r:id="rId130" w:history="1">
              <w:r w:rsidRPr="002237C2">
                <w:rPr>
                  <w:rFonts w:ascii="Arial Narrow" w:hAnsi="Arial Narrow"/>
                  <w:color w:val="0563C1"/>
                  <w:sz w:val="20"/>
                  <w:szCs w:val="20"/>
                  <w:u w:val="single"/>
                </w:rPr>
                <w:t>https://www.myamericannurse.com/understanding-noninvasive-ventilation/</w:t>
              </w:r>
            </w:hyperlink>
            <w:r w:rsidRPr="002237C2">
              <w:rPr>
                <w:rFonts w:ascii="Arial Narrow" w:hAnsi="Arial Narrow"/>
                <w:sz w:val="20"/>
                <w:szCs w:val="20"/>
              </w:rPr>
              <w:t xml:space="preserve"> </w:t>
            </w:r>
          </w:p>
        </w:tc>
      </w:tr>
      <w:tr w:rsidR="002237C2" w:rsidRPr="002237C2" w14:paraId="69EE7B59" w14:textId="77777777" w:rsidTr="008252BC">
        <w:tc>
          <w:tcPr>
            <w:tcW w:w="1435" w:type="dxa"/>
            <w:vAlign w:val="center"/>
          </w:tcPr>
          <w:p w14:paraId="4D04CEC7"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4-C-11</w:t>
            </w:r>
          </w:p>
        </w:tc>
        <w:tc>
          <w:tcPr>
            <w:tcW w:w="13131" w:type="dxa"/>
          </w:tcPr>
          <w:p w14:paraId="4C7D73D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2016 </w:t>
            </w:r>
          </w:p>
          <w:p w14:paraId="03D11CBB" w14:textId="77777777" w:rsidR="002237C2" w:rsidRPr="002237C2" w:rsidRDefault="002237C2" w:rsidP="002237C2">
            <w:pPr>
              <w:rPr>
                <w:rFonts w:ascii="Arial Narrow" w:hAnsi="Arial Narrow"/>
                <w:sz w:val="20"/>
                <w:szCs w:val="20"/>
              </w:rPr>
            </w:pPr>
            <w:hyperlink r:id="rId131" w:history="1">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0847D275" w14:textId="77777777" w:rsidR="002237C2" w:rsidRPr="002237C2" w:rsidRDefault="002237C2" w:rsidP="002237C2">
            <w:pPr>
              <w:rPr>
                <w:rFonts w:ascii="Arial Narrow" w:hAnsi="Arial Narrow"/>
                <w:sz w:val="20"/>
                <w:szCs w:val="20"/>
              </w:rPr>
            </w:pPr>
          </w:p>
          <w:p w14:paraId="46617F8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Standards for Basic Anesthetic Monitoring (asahq.org), 2020</w:t>
            </w:r>
          </w:p>
          <w:p w14:paraId="25668AFB" w14:textId="77777777" w:rsidR="002237C2" w:rsidRPr="002237C2" w:rsidRDefault="002237C2" w:rsidP="002237C2">
            <w:pPr>
              <w:rPr>
                <w:rFonts w:ascii="Arial Narrow" w:hAnsi="Arial Narrow"/>
                <w:sz w:val="20"/>
                <w:szCs w:val="20"/>
              </w:rPr>
            </w:pPr>
            <w:hyperlink r:id="rId132" w:history="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tc>
      </w:tr>
      <w:tr w:rsidR="002237C2" w:rsidRPr="002237C2" w14:paraId="25569778" w14:textId="77777777" w:rsidTr="008252BC">
        <w:tc>
          <w:tcPr>
            <w:tcW w:w="1435" w:type="dxa"/>
            <w:vAlign w:val="center"/>
          </w:tcPr>
          <w:p w14:paraId="7CFF0010"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4-C-12</w:t>
            </w:r>
          </w:p>
        </w:tc>
        <w:tc>
          <w:tcPr>
            <w:tcW w:w="13131" w:type="dxa"/>
          </w:tcPr>
          <w:p w14:paraId="5DB253E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2016 </w:t>
            </w:r>
            <w:hyperlink r:id="rId133" w:history="1">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1D48D880" w14:textId="77777777" w:rsidR="002237C2" w:rsidRPr="002237C2" w:rsidRDefault="002237C2" w:rsidP="002237C2">
            <w:pPr>
              <w:rPr>
                <w:rFonts w:ascii="Arial Narrow" w:hAnsi="Arial Narrow"/>
                <w:sz w:val="20"/>
                <w:szCs w:val="20"/>
              </w:rPr>
            </w:pPr>
          </w:p>
          <w:p w14:paraId="0EA6605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Standards for Basic Anesthetic Monitoring (asahq.org), 2020</w:t>
            </w:r>
          </w:p>
          <w:p w14:paraId="1FCAF280" w14:textId="77777777" w:rsidR="002237C2" w:rsidRPr="002237C2" w:rsidRDefault="002237C2" w:rsidP="002237C2">
            <w:pPr>
              <w:rPr>
                <w:rFonts w:ascii="Arial Narrow" w:hAnsi="Arial Narrow"/>
                <w:sz w:val="20"/>
                <w:szCs w:val="20"/>
              </w:rPr>
            </w:pPr>
            <w:hyperlink r:id="rId134" w:history="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p w14:paraId="47C5ECDE" w14:textId="77777777" w:rsidR="002237C2" w:rsidRPr="002237C2" w:rsidRDefault="002237C2" w:rsidP="002237C2">
            <w:pPr>
              <w:rPr>
                <w:rFonts w:ascii="Arial Narrow" w:hAnsi="Arial Narrow"/>
                <w:sz w:val="20"/>
                <w:szCs w:val="20"/>
              </w:rPr>
            </w:pPr>
          </w:p>
          <w:p w14:paraId="0F1CEEB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Understanding noninvasive ventilation, 2021</w:t>
            </w:r>
          </w:p>
          <w:p w14:paraId="63FEDC2A" w14:textId="77777777" w:rsidR="002237C2" w:rsidRPr="002237C2" w:rsidRDefault="002237C2" w:rsidP="002237C2">
            <w:pPr>
              <w:rPr>
                <w:rFonts w:ascii="Arial Narrow" w:hAnsi="Arial Narrow"/>
                <w:sz w:val="20"/>
                <w:szCs w:val="20"/>
              </w:rPr>
            </w:pPr>
            <w:hyperlink r:id="rId135" w:history="1">
              <w:r w:rsidRPr="002237C2">
                <w:rPr>
                  <w:rFonts w:ascii="Arial Narrow" w:hAnsi="Arial Narrow"/>
                  <w:color w:val="0563C1"/>
                  <w:sz w:val="20"/>
                  <w:szCs w:val="20"/>
                  <w:u w:val="single"/>
                </w:rPr>
                <w:t>https://www.myamericannurse.com/understanding-noninvasive-ventilation/</w:t>
              </w:r>
            </w:hyperlink>
            <w:r w:rsidRPr="002237C2">
              <w:rPr>
                <w:rFonts w:ascii="Arial Narrow" w:hAnsi="Arial Narrow"/>
                <w:sz w:val="20"/>
                <w:szCs w:val="20"/>
              </w:rPr>
              <w:t xml:space="preserve"> </w:t>
            </w:r>
          </w:p>
          <w:p w14:paraId="4351107F" w14:textId="77777777" w:rsidR="002237C2" w:rsidRPr="002237C2" w:rsidRDefault="002237C2" w:rsidP="002237C2">
            <w:pPr>
              <w:rPr>
                <w:rFonts w:ascii="Arial Narrow" w:hAnsi="Arial Narrow"/>
                <w:sz w:val="20"/>
                <w:szCs w:val="20"/>
              </w:rPr>
            </w:pPr>
          </w:p>
          <w:p w14:paraId="17F2BECB"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Indian Journal of Aneaesthesia, Anaaesthesia Gas Supply: Gas Cylinders, 2013</w:t>
            </w:r>
          </w:p>
          <w:p w14:paraId="568E1F60" w14:textId="77777777" w:rsidR="002237C2" w:rsidRPr="002237C2" w:rsidRDefault="002237C2" w:rsidP="002237C2">
            <w:pPr>
              <w:rPr>
                <w:rFonts w:ascii="Arial Narrow" w:hAnsi="Arial Narrow"/>
                <w:sz w:val="20"/>
                <w:szCs w:val="20"/>
              </w:rPr>
            </w:pPr>
            <w:hyperlink r:id="rId136" w:history="1">
              <w:r w:rsidRPr="002237C2">
                <w:rPr>
                  <w:rFonts w:ascii="Arial Narrow" w:hAnsi="Arial Narrow"/>
                  <w:color w:val="0563C1"/>
                  <w:sz w:val="20"/>
                  <w:szCs w:val="20"/>
                  <w:u w:val="single"/>
                </w:rPr>
                <w:t>https://www.ncbi.nlm.nih.gov/pmc/articles/PMC3821267/</w:t>
              </w:r>
            </w:hyperlink>
            <w:r w:rsidRPr="002237C2">
              <w:rPr>
                <w:rFonts w:ascii="Arial Narrow" w:hAnsi="Arial Narrow"/>
                <w:sz w:val="20"/>
                <w:szCs w:val="20"/>
              </w:rPr>
              <w:t xml:space="preserve"> </w:t>
            </w:r>
          </w:p>
        </w:tc>
      </w:tr>
      <w:tr w:rsidR="002237C2" w:rsidRPr="002237C2" w14:paraId="5680A8D9" w14:textId="77777777" w:rsidTr="008252BC">
        <w:tc>
          <w:tcPr>
            <w:tcW w:w="1435" w:type="dxa"/>
            <w:vAlign w:val="center"/>
          </w:tcPr>
          <w:p w14:paraId="05FD9829"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4-C-13</w:t>
            </w:r>
          </w:p>
        </w:tc>
        <w:tc>
          <w:tcPr>
            <w:tcW w:w="13131" w:type="dxa"/>
          </w:tcPr>
          <w:p w14:paraId="6CC30DE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2016 </w:t>
            </w:r>
            <w:hyperlink r:id="rId137" w:history="1">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11F90274" w14:textId="77777777" w:rsidR="002237C2" w:rsidRPr="002237C2" w:rsidRDefault="002237C2" w:rsidP="002237C2">
            <w:pPr>
              <w:rPr>
                <w:rFonts w:ascii="Arial Narrow" w:hAnsi="Arial Narrow"/>
                <w:sz w:val="20"/>
                <w:szCs w:val="20"/>
              </w:rPr>
            </w:pPr>
          </w:p>
          <w:p w14:paraId="18DFE426"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Standards for Basic Anesthetic Monitoring (asahq.org), 2020</w:t>
            </w:r>
          </w:p>
          <w:p w14:paraId="60404EA2" w14:textId="77777777" w:rsidR="002237C2" w:rsidRPr="002237C2" w:rsidRDefault="002237C2" w:rsidP="002237C2">
            <w:pPr>
              <w:rPr>
                <w:rFonts w:ascii="Arial Narrow" w:hAnsi="Arial Narrow"/>
                <w:sz w:val="20"/>
                <w:szCs w:val="20"/>
              </w:rPr>
            </w:pPr>
            <w:hyperlink r:id="rId138" w:history="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p w14:paraId="1E158BF9" w14:textId="77777777" w:rsidR="002237C2" w:rsidRPr="002237C2" w:rsidRDefault="002237C2" w:rsidP="002237C2">
            <w:pPr>
              <w:rPr>
                <w:rFonts w:ascii="Arial Narrow" w:hAnsi="Arial Narrow"/>
                <w:sz w:val="20"/>
                <w:szCs w:val="20"/>
              </w:rPr>
            </w:pPr>
          </w:p>
          <w:p w14:paraId="3BA7913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International Standards Organization (ISO)</w:t>
            </w:r>
          </w:p>
          <w:p w14:paraId="267BE3C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ISO5358”1992(en) Anaesthetic machines for use with humans, 1992</w:t>
            </w:r>
          </w:p>
          <w:p w14:paraId="79DECEA4" w14:textId="77777777" w:rsidR="002237C2" w:rsidRPr="002237C2" w:rsidRDefault="002237C2" w:rsidP="002237C2">
            <w:pPr>
              <w:rPr>
                <w:rFonts w:ascii="Arial Narrow" w:hAnsi="Arial Narrow"/>
                <w:sz w:val="20"/>
                <w:szCs w:val="20"/>
              </w:rPr>
            </w:pPr>
            <w:hyperlink r:id="rId139" w:anchor="iso:std:iso:5358:ed-2:v1:en" w:history="1">
              <w:r w:rsidRPr="002237C2">
                <w:rPr>
                  <w:rFonts w:ascii="Arial Narrow" w:hAnsi="Arial Narrow"/>
                  <w:color w:val="0563C1"/>
                  <w:sz w:val="20"/>
                  <w:szCs w:val="20"/>
                  <w:u w:val="single"/>
                </w:rPr>
                <w:t>https://www.iso.org/obp/ui/#iso:std:iso:5358:ed-2:v1:en</w:t>
              </w:r>
            </w:hyperlink>
            <w:r w:rsidRPr="002237C2">
              <w:rPr>
                <w:rFonts w:ascii="Arial Narrow" w:hAnsi="Arial Narrow"/>
                <w:sz w:val="20"/>
                <w:szCs w:val="20"/>
              </w:rPr>
              <w:t xml:space="preserve">  </w:t>
            </w:r>
          </w:p>
          <w:p w14:paraId="73AA58FE" w14:textId="77777777" w:rsidR="002237C2" w:rsidRPr="002237C2" w:rsidRDefault="002237C2" w:rsidP="002237C2">
            <w:pPr>
              <w:rPr>
                <w:rFonts w:ascii="Arial Narrow" w:hAnsi="Arial Narrow"/>
                <w:sz w:val="20"/>
                <w:szCs w:val="20"/>
              </w:rPr>
            </w:pPr>
          </w:p>
          <w:p w14:paraId="69250C5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ISO5358”1992(en) Continuous flow inhalational anaesthetic apparatus (anaesthetic machine) for use with humans, 1992</w:t>
            </w:r>
          </w:p>
          <w:p w14:paraId="4D587B57" w14:textId="77777777" w:rsidR="002237C2" w:rsidRPr="002237C2" w:rsidRDefault="002237C2" w:rsidP="002237C2">
            <w:pPr>
              <w:rPr>
                <w:rFonts w:ascii="Arial Narrow" w:hAnsi="Arial Narrow"/>
                <w:sz w:val="20"/>
                <w:szCs w:val="20"/>
              </w:rPr>
            </w:pPr>
            <w:hyperlink r:id="rId140" w:history="1">
              <w:r w:rsidRPr="002237C2">
                <w:rPr>
                  <w:rFonts w:ascii="Arial Narrow" w:hAnsi="Arial Narrow"/>
                  <w:color w:val="0563C1"/>
                  <w:sz w:val="20"/>
                  <w:szCs w:val="20"/>
                  <w:u w:val="single"/>
                </w:rPr>
                <w:t>https://cdn.standards.iteh.ai/samples/11384/8da97623dbe74f6ab594cc26391c7c76/ISO-5358-1980.pdf</w:t>
              </w:r>
            </w:hyperlink>
            <w:r w:rsidRPr="002237C2">
              <w:rPr>
                <w:rFonts w:ascii="Arial Narrow" w:hAnsi="Arial Narrow"/>
                <w:sz w:val="20"/>
                <w:szCs w:val="20"/>
              </w:rPr>
              <w:t xml:space="preserve"> </w:t>
            </w:r>
          </w:p>
        </w:tc>
      </w:tr>
      <w:tr w:rsidR="002237C2" w:rsidRPr="002237C2" w14:paraId="13B04081" w14:textId="77777777" w:rsidTr="008252BC">
        <w:tc>
          <w:tcPr>
            <w:tcW w:w="1435" w:type="dxa"/>
            <w:vAlign w:val="center"/>
          </w:tcPr>
          <w:p w14:paraId="20DA6A6B"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4-C-14</w:t>
            </w:r>
          </w:p>
        </w:tc>
        <w:tc>
          <w:tcPr>
            <w:tcW w:w="13131" w:type="dxa"/>
          </w:tcPr>
          <w:p w14:paraId="76315FB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2016 </w:t>
            </w:r>
            <w:hyperlink r:id="rId141" w:history="1">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5F30D474" w14:textId="77777777" w:rsidR="002237C2" w:rsidRPr="002237C2" w:rsidRDefault="002237C2" w:rsidP="002237C2">
            <w:pPr>
              <w:rPr>
                <w:rFonts w:ascii="Arial Narrow" w:hAnsi="Arial Narrow"/>
                <w:sz w:val="20"/>
                <w:szCs w:val="20"/>
              </w:rPr>
            </w:pPr>
          </w:p>
          <w:p w14:paraId="6F53472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lastRenderedPageBreak/>
              <w:t xml:space="preserve">American Nurse, Understanding end-tidal CO2 monitoring, 2012 </w:t>
            </w:r>
            <w:hyperlink r:id="rId142" w:history="1">
              <w:r w:rsidRPr="002237C2">
                <w:rPr>
                  <w:rFonts w:ascii="Arial Narrow" w:hAnsi="Arial Narrow"/>
                  <w:color w:val="0563C1"/>
                  <w:sz w:val="20"/>
                  <w:szCs w:val="20"/>
                  <w:u w:val="single"/>
                </w:rPr>
                <w:t>https://www.myamericannurse.com/understanding-end-tidal-co2-monitoring/</w:t>
              </w:r>
            </w:hyperlink>
            <w:r w:rsidRPr="002237C2">
              <w:rPr>
                <w:rFonts w:ascii="Arial Narrow" w:hAnsi="Arial Narrow"/>
                <w:sz w:val="20"/>
                <w:szCs w:val="20"/>
              </w:rPr>
              <w:t xml:space="preserve"> </w:t>
            </w:r>
          </w:p>
          <w:p w14:paraId="68DE4570" w14:textId="77777777" w:rsidR="002237C2" w:rsidRPr="002237C2" w:rsidRDefault="002237C2" w:rsidP="002237C2">
            <w:pPr>
              <w:rPr>
                <w:rFonts w:ascii="Arial Narrow" w:hAnsi="Arial Narrow"/>
                <w:sz w:val="20"/>
                <w:szCs w:val="20"/>
              </w:rPr>
            </w:pPr>
          </w:p>
          <w:p w14:paraId="321ACD9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Standards for Basic Anesthetic Monitoring (asahq.org), 2020</w:t>
            </w:r>
          </w:p>
          <w:p w14:paraId="494E66B6" w14:textId="77777777" w:rsidR="002237C2" w:rsidRPr="002237C2" w:rsidRDefault="002237C2" w:rsidP="002237C2">
            <w:pPr>
              <w:rPr>
                <w:rFonts w:ascii="Arial Narrow" w:hAnsi="Arial Narrow"/>
                <w:sz w:val="20"/>
                <w:szCs w:val="20"/>
              </w:rPr>
            </w:pPr>
            <w:hyperlink r:id="rId143" w:history="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p w14:paraId="5FC71ED2" w14:textId="77777777" w:rsidR="002237C2" w:rsidRPr="002237C2" w:rsidRDefault="002237C2" w:rsidP="002237C2">
            <w:pPr>
              <w:rPr>
                <w:rFonts w:ascii="Arial Narrow" w:hAnsi="Arial Narrow"/>
                <w:sz w:val="20"/>
                <w:szCs w:val="20"/>
              </w:rPr>
            </w:pPr>
          </w:p>
          <w:p w14:paraId="74F63BC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ASA Statement on Continuum of Depth of Sedation: Definition of General Anesthesia and Levels of Sedation/Analgesia</w:t>
            </w:r>
          </w:p>
          <w:p w14:paraId="2560F553" w14:textId="77777777" w:rsidR="002237C2" w:rsidRPr="002237C2" w:rsidRDefault="002237C2" w:rsidP="002237C2">
            <w:pPr>
              <w:rPr>
                <w:rFonts w:ascii="Arial Narrow" w:hAnsi="Arial Narrow"/>
                <w:sz w:val="20"/>
                <w:szCs w:val="20"/>
              </w:rPr>
            </w:pPr>
            <w:hyperlink r:id="rId144" w:history="1">
              <w:r w:rsidRPr="002237C2">
                <w:rPr>
                  <w:rFonts w:ascii="Arial Narrow" w:hAnsi="Arial Narrow"/>
                  <w:color w:val="0563C1"/>
                  <w:sz w:val="20"/>
                  <w:szCs w:val="20"/>
                  <w:u w:val="single"/>
                </w:rPr>
                <w:t>https://www.asahq.org/standards-and-practice-parameters/statement-on-continuum-of-depth-of-sedation-definition-of-general-anesthesia-and-levels-of-sedation-analgesia</w:t>
              </w:r>
            </w:hyperlink>
            <w:r w:rsidRPr="002237C2">
              <w:rPr>
                <w:rFonts w:ascii="Arial Narrow" w:hAnsi="Arial Narrow"/>
                <w:sz w:val="20"/>
                <w:szCs w:val="20"/>
              </w:rPr>
              <w:t xml:space="preserve"> </w:t>
            </w:r>
          </w:p>
        </w:tc>
      </w:tr>
      <w:tr w:rsidR="002237C2" w:rsidRPr="002237C2" w14:paraId="10A41172" w14:textId="77777777" w:rsidTr="008252BC">
        <w:tc>
          <w:tcPr>
            <w:tcW w:w="1435" w:type="dxa"/>
            <w:vAlign w:val="center"/>
          </w:tcPr>
          <w:p w14:paraId="6BA7560C"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lastRenderedPageBreak/>
              <w:t>4-C-15</w:t>
            </w:r>
          </w:p>
        </w:tc>
        <w:tc>
          <w:tcPr>
            <w:tcW w:w="13131" w:type="dxa"/>
          </w:tcPr>
          <w:p w14:paraId="0D9D0B9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Standards for Basic Anesthetic Monitoring (asahq.org), 2020</w:t>
            </w:r>
          </w:p>
          <w:p w14:paraId="5CD3463F" w14:textId="77777777" w:rsidR="002237C2" w:rsidRPr="002237C2" w:rsidRDefault="002237C2" w:rsidP="002237C2">
            <w:pPr>
              <w:rPr>
                <w:rFonts w:ascii="Arial Narrow" w:hAnsi="Arial Narrow"/>
                <w:sz w:val="20"/>
                <w:szCs w:val="20"/>
              </w:rPr>
            </w:pPr>
            <w:hyperlink r:id="rId145" w:history="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p w14:paraId="303AD247" w14:textId="77777777" w:rsidR="002237C2" w:rsidRPr="002237C2" w:rsidRDefault="002237C2" w:rsidP="002237C2">
            <w:pPr>
              <w:rPr>
                <w:rFonts w:ascii="Arial Narrow" w:hAnsi="Arial Narrow"/>
                <w:sz w:val="20"/>
                <w:szCs w:val="20"/>
              </w:rPr>
            </w:pPr>
          </w:p>
          <w:p w14:paraId="5BA1BD24"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International Standards Organization (ISO)</w:t>
            </w:r>
          </w:p>
          <w:p w14:paraId="66E1F5A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ISO5358”1992(en) Anaesthetic machines for use with humans, 1992</w:t>
            </w:r>
          </w:p>
          <w:p w14:paraId="0598FC61" w14:textId="77777777" w:rsidR="002237C2" w:rsidRPr="002237C2" w:rsidRDefault="002237C2" w:rsidP="002237C2">
            <w:pPr>
              <w:rPr>
                <w:rFonts w:ascii="Arial Narrow" w:hAnsi="Arial Narrow"/>
                <w:sz w:val="20"/>
                <w:szCs w:val="20"/>
              </w:rPr>
            </w:pPr>
            <w:hyperlink r:id="rId146" w:anchor="iso:std:iso:5358:ed-2:v1:en" w:history="1">
              <w:r w:rsidRPr="002237C2">
                <w:rPr>
                  <w:rFonts w:ascii="Arial Narrow" w:hAnsi="Arial Narrow"/>
                  <w:color w:val="0563C1"/>
                  <w:sz w:val="20"/>
                  <w:szCs w:val="20"/>
                  <w:u w:val="single"/>
                </w:rPr>
                <w:t>https://www.iso.org/obp/ui/#iso:std:iso:5358:ed-2:v1:en</w:t>
              </w:r>
            </w:hyperlink>
            <w:r w:rsidRPr="002237C2">
              <w:rPr>
                <w:rFonts w:ascii="Arial Narrow" w:hAnsi="Arial Narrow"/>
                <w:sz w:val="20"/>
                <w:szCs w:val="20"/>
              </w:rPr>
              <w:t xml:space="preserve"> </w:t>
            </w:r>
          </w:p>
          <w:p w14:paraId="5916D560" w14:textId="77777777" w:rsidR="002237C2" w:rsidRPr="002237C2" w:rsidRDefault="002237C2" w:rsidP="002237C2">
            <w:pPr>
              <w:rPr>
                <w:rFonts w:ascii="Arial Narrow" w:hAnsi="Arial Narrow"/>
                <w:sz w:val="20"/>
                <w:szCs w:val="20"/>
              </w:rPr>
            </w:pPr>
          </w:p>
          <w:p w14:paraId="5C04B04B"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ISO5358”1992(en) Continuous flow inhalational anaesthetic apparatus (anaesthetic machine) for use with humans, 1992</w:t>
            </w:r>
          </w:p>
          <w:p w14:paraId="3AEC2715" w14:textId="77777777" w:rsidR="002237C2" w:rsidRPr="002237C2" w:rsidRDefault="002237C2" w:rsidP="002237C2">
            <w:pPr>
              <w:rPr>
                <w:rFonts w:ascii="Arial Narrow" w:hAnsi="Arial Narrow"/>
                <w:sz w:val="20"/>
                <w:szCs w:val="20"/>
              </w:rPr>
            </w:pPr>
            <w:hyperlink r:id="rId147" w:history="1">
              <w:r w:rsidRPr="002237C2">
                <w:rPr>
                  <w:rFonts w:ascii="Arial Narrow" w:hAnsi="Arial Narrow"/>
                  <w:color w:val="0563C1"/>
                  <w:sz w:val="20"/>
                  <w:szCs w:val="20"/>
                  <w:u w:val="single"/>
                </w:rPr>
                <w:t>https://cdn.standards.iteh.ai/samples/11384/8da97623dbe74f6ab594cc26391c7c76/ISO-5358-1980.pdf</w:t>
              </w:r>
            </w:hyperlink>
            <w:r w:rsidRPr="002237C2">
              <w:rPr>
                <w:rFonts w:ascii="Arial Narrow" w:hAnsi="Arial Narrow"/>
                <w:sz w:val="20"/>
                <w:szCs w:val="20"/>
              </w:rPr>
              <w:t xml:space="preserve"> </w:t>
            </w:r>
          </w:p>
        </w:tc>
      </w:tr>
      <w:tr w:rsidR="002237C2" w:rsidRPr="002237C2" w14:paraId="31B743A6" w14:textId="77777777" w:rsidTr="008252BC">
        <w:tc>
          <w:tcPr>
            <w:tcW w:w="1435" w:type="dxa"/>
            <w:vAlign w:val="center"/>
          </w:tcPr>
          <w:p w14:paraId="013DFA77"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4-C-16</w:t>
            </w:r>
          </w:p>
        </w:tc>
        <w:tc>
          <w:tcPr>
            <w:tcW w:w="13131" w:type="dxa"/>
          </w:tcPr>
          <w:p w14:paraId="41BE559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National Library of Medicine, Pin Index Safety, 2022 </w:t>
            </w:r>
            <w:hyperlink r:id="rId148" w:anchor="article-27225.s1" w:history="1">
              <w:r w:rsidRPr="002237C2">
                <w:rPr>
                  <w:rFonts w:ascii="Arial Narrow" w:hAnsi="Arial Narrow"/>
                  <w:color w:val="0563C1"/>
                  <w:sz w:val="20"/>
                  <w:szCs w:val="20"/>
                  <w:u w:val="single"/>
                </w:rPr>
                <w:t>https://www.ncbi.nlm.nih.gov/books/NBK532908/#article-27225.s1</w:t>
              </w:r>
            </w:hyperlink>
            <w:r w:rsidRPr="002237C2">
              <w:rPr>
                <w:rFonts w:ascii="Arial Narrow" w:hAnsi="Arial Narrow"/>
                <w:sz w:val="20"/>
                <w:szCs w:val="20"/>
              </w:rPr>
              <w:t xml:space="preserve"> </w:t>
            </w:r>
          </w:p>
          <w:p w14:paraId="3DE72C39" w14:textId="77777777" w:rsidR="002237C2" w:rsidRPr="002237C2" w:rsidRDefault="002237C2" w:rsidP="002237C2">
            <w:pPr>
              <w:rPr>
                <w:rFonts w:ascii="Arial Narrow" w:hAnsi="Arial Narrow"/>
                <w:sz w:val="20"/>
                <w:szCs w:val="20"/>
              </w:rPr>
            </w:pPr>
          </w:p>
          <w:p w14:paraId="689850E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Anaesthesia Gas Supply: Gas Cylinders - PMC, 2013</w:t>
            </w:r>
          </w:p>
          <w:p w14:paraId="3663E790" w14:textId="77777777" w:rsidR="002237C2" w:rsidRPr="002237C2" w:rsidRDefault="002237C2" w:rsidP="002237C2">
            <w:pPr>
              <w:rPr>
                <w:rFonts w:ascii="Arial Narrow" w:hAnsi="Arial Narrow"/>
                <w:sz w:val="20"/>
                <w:szCs w:val="20"/>
              </w:rPr>
            </w:pPr>
            <w:hyperlink r:id="rId149" w:history="1">
              <w:r w:rsidRPr="002237C2">
                <w:rPr>
                  <w:rFonts w:ascii="Arial Narrow" w:hAnsi="Arial Narrow"/>
                  <w:color w:val="0563C1"/>
                  <w:sz w:val="20"/>
                  <w:szCs w:val="20"/>
                  <w:u w:val="single"/>
                </w:rPr>
                <w:t>https://www.ncbi.nlm.nih.gov/pmc/articles/PMC3821267/</w:t>
              </w:r>
            </w:hyperlink>
            <w:r w:rsidRPr="002237C2">
              <w:rPr>
                <w:rFonts w:ascii="Arial Narrow" w:hAnsi="Arial Narrow"/>
                <w:sz w:val="20"/>
                <w:szCs w:val="20"/>
              </w:rPr>
              <w:t xml:space="preserve"> </w:t>
            </w:r>
          </w:p>
        </w:tc>
      </w:tr>
      <w:tr w:rsidR="002237C2" w:rsidRPr="002237C2" w14:paraId="6DF155A2" w14:textId="77777777" w:rsidTr="008252BC">
        <w:tc>
          <w:tcPr>
            <w:tcW w:w="1435" w:type="dxa"/>
            <w:vAlign w:val="center"/>
          </w:tcPr>
          <w:p w14:paraId="5EAB03F4"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4-C-17</w:t>
            </w:r>
          </w:p>
        </w:tc>
        <w:tc>
          <w:tcPr>
            <w:tcW w:w="13131" w:type="dxa"/>
          </w:tcPr>
          <w:p w14:paraId="61C3A0D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OSHA Anesthetic Gases: Guidelines for Workplace Exposures, 2000</w:t>
            </w:r>
          </w:p>
          <w:p w14:paraId="28FF872B" w14:textId="77777777" w:rsidR="002237C2" w:rsidRPr="002237C2" w:rsidRDefault="002237C2" w:rsidP="002237C2">
            <w:pPr>
              <w:rPr>
                <w:rFonts w:ascii="Arial Narrow" w:hAnsi="Arial Narrow"/>
                <w:sz w:val="20"/>
                <w:szCs w:val="20"/>
              </w:rPr>
            </w:pPr>
            <w:hyperlink r:id="rId150" w:history="1">
              <w:r w:rsidRPr="002237C2">
                <w:rPr>
                  <w:rFonts w:ascii="Arial Narrow" w:hAnsi="Arial Narrow"/>
                  <w:color w:val="0563C1"/>
                  <w:sz w:val="20"/>
                  <w:szCs w:val="20"/>
                  <w:u w:val="single"/>
                </w:rPr>
                <w:t>https://www.osha.gov/waste-anesthetic-gases/workplace-exposures-guidelines</w:t>
              </w:r>
            </w:hyperlink>
            <w:r w:rsidRPr="002237C2">
              <w:rPr>
                <w:rFonts w:ascii="Arial Narrow" w:hAnsi="Arial Narrow"/>
                <w:sz w:val="20"/>
                <w:szCs w:val="20"/>
              </w:rPr>
              <w:t xml:space="preserve"> </w:t>
            </w:r>
          </w:p>
        </w:tc>
      </w:tr>
      <w:tr w:rsidR="002237C2" w:rsidRPr="002237C2" w14:paraId="082483D8" w14:textId="77777777" w:rsidTr="008252BC">
        <w:tc>
          <w:tcPr>
            <w:tcW w:w="1435" w:type="dxa"/>
            <w:vAlign w:val="center"/>
          </w:tcPr>
          <w:p w14:paraId="5E6F1FF6"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4-E-7</w:t>
            </w:r>
          </w:p>
        </w:tc>
        <w:tc>
          <w:tcPr>
            <w:tcW w:w="13131" w:type="dxa"/>
          </w:tcPr>
          <w:p w14:paraId="682A00C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NFPA 99, 2012 Chapter 5 Gas and Vacuum Systems</w:t>
            </w:r>
          </w:p>
          <w:p w14:paraId="2E6D898C" w14:textId="77777777" w:rsidR="002237C2" w:rsidRPr="002237C2" w:rsidRDefault="002237C2" w:rsidP="002237C2">
            <w:pPr>
              <w:rPr>
                <w:rFonts w:ascii="Arial Narrow" w:hAnsi="Arial Narrow"/>
                <w:sz w:val="20"/>
                <w:szCs w:val="20"/>
              </w:rPr>
            </w:pPr>
            <w:hyperlink r:id="rId151" w:anchor="5" w:history="1">
              <w:r w:rsidRPr="002237C2">
                <w:rPr>
                  <w:rFonts w:ascii="Arial Narrow" w:hAnsi="Arial Narrow"/>
                  <w:color w:val="0563C1"/>
                  <w:sz w:val="20"/>
                  <w:szCs w:val="20"/>
                  <w:u w:val="single"/>
                </w:rPr>
                <w:t>https://up.codes/viewer/centers-for-medicare-and-medicaid-services/nfpa-99-2012/chapter/5/gas-and-vacuum-systems#5</w:t>
              </w:r>
            </w:hyperlink>
            <w:r w:rsidRPr="002237C2">
              <w:rPr>
                <w:rFonts w:ascii="Arial Narrow" w:hAnsi="Arial Narrow"/>
                <w:sz w:val="20"/>
                <w:szCs w:val="20"/>
              </w:rPr>
              <w:t xml:space="preserve"> </w:t>
            </w:r>
          </w:p>
          <w:p w14:paraId="3B4287DE" w14:textId="77777777" w:rsidR="002237C2" w:rsidRPr="002237C2" w:rsidRDefault="002237C2" w:rsidP="002237C2">
            <w:pPr>
              <w:rPr>
                <w:rFonts w:ascii="Arial Narrow" w:hAnsi="Arial Narrow"/>
                <w:sz w:val="20"/>
                <w:szCs w:val="20"/>
              </w:rPr>
            </w:pPr>
          </w:p>
          <w:p w14:paraId="0263187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World Class Healthcare Compliance, Medical Gas Systems: The Definitive Guideline</w:t>
            </w:r>
          </w:p>
          <w:p w14:paraId="2EAEEF71" w14:textId="77777777" w:rsidR="002237C2" w:rsidRPr="002237C2" w:rsidRDefault="002237C2" w:rsidP="002237C2">
            <w:pPr>
              <w:rPr>
                <w:rFonts w:ascii="Arial Narrow" w:hAnsi="Arial Narrow"/>
                <w:sz w:val="20"/>
                <w:szCs w:val="20"/>
              </w:rPr>
            </w:pPr>
            <w:hyperlink r:id="rId152" w:history="1">
              <w:r w:rsidRPr="002237C2">
                <w:rPr>
                  <w:rFonts w:ascii="Arial Narrow" w:hAnsi="Arial Narrow"/>
                  <w:color w:val="0563C1"/>
                  <w:sz w:val="20"/>
                  <w:szCs w:val="20"/>
                  <w:u w:val="single"/>
                </w:rPr>
                <w:t>https://f.hubspotusercontent20.net/hubfs/479873/bonus%20content/medical-gas-systems-guide.pdf?__hstc=1717358.4f83df3156ea0e81eee9d942814fad43.1726598873503.1726598873503.1726598873503.1&amp;__hssc=1717358.1.1726598873503&amp;__hsfp=2901579814&amp;hsCtaTracking=4a8af79e-62cb-4897-ae24-627d87fe0fcc%7C030bdec8-b6d4-44c4-b056-b9088173751a</w:t>
              </w:r>
            </w:hyperlink>
            <w:r w:rsidRPr="002237C2">
              <w:rPr>
                <w:rFonts w:ascii="Arial Narrow" w:hAnsi="Arial Narrow"/>
                <w:sz w:val="20"/>
                <w:szCs w:val="20"/>
              </w:rPr>
              <w:t xml:space="preserve"> </w:t>
            </w:r>
          </w:p>
        </w:tc>
      </w:tr>
      <w:tr w:rsidR="002237C2" w:rsidRPr="002237C2" w14:paraId="48EAA573" w14:textId="77777777" w:rsidTr="008252BC">
        <w:tc>
          <w:tcPr>
            <w:tcW w:w="1435" w:type="dxa"/>
            <w:vAlign w:val="center"/>
          </w:tcPr>
          <w:p w14:paraId="7BE2AC03"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5-A-3</w:t>
            </w:r>
          </w:p>
        </w:tc>
        <w:tc>
          <w:tcPr>
            <w:tcW w:w="13131" w:type="dxa"/>
          </w:tcPr>
          <w:p w14:paraId="41EDF84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 Study on Performance and Safety Tests of Defibrillator Equipment - PMC (nih.gov) </w:t>
            </w:r>
          </w:p>
          <w:p w14:paraId="615AD279" w14:textId="77777777" w:rsidR="002237C2" w:rsidRPr="002237C2" w:rsidRDefault="002237C2" w:rsidP="002237C2">
            <w:pPr>
              <w:rPr>
                <w:rFonts w:ascii="Arial Narrow" w:hAnsi="Arial Narrow"/>
                <w:sz w:val="20"/>
                <w:szCs w:val="20"/>
              </w:rPr>
            </w:pPr>
          </w:p>
          <w:p w14:paraId="7449508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Automated External Defibrillators (AEDs) | FDA</w:t>
            </w:r>
          </w:p>
          <w:p w14:paraId="3BA2824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FDA-Approved AED Devices</w:t>
            </w:r>
          </w:p>
          <w:p w14:paraId="646D1C7C" w14:textId="77777777" w:rsidR="002237C2" w:rsidRPr="002237C2" w:rsidRDefault="002237C2" w:rsidP="002237C2">
            <w:pPr>
              <w:rPr>
                <w:rFonts w:ascii="Arial Narrow" w:hAnsi="Arial Narrow"/>
                <w:sz w:val="20"/>
                <w:szCs w:val="20"/>
              </w:rPr>
            </w:pPr>
            <w:hyperlink r:id="rId153" w:anchor="approved" w:history="1">
              <w:r w:rsidRPr="002237C2">
                <w:rPr>
                  <w:rFonts w:ascii="Arial Narrow" w:hAnsi="Arial Narrow"/>
                  <w:color w:val="0563C1"/>
                  <w:sz w:val="20"/>
                  <w:szCs w:val="20"/>
                  <w:u w:val="single"/>
                </w:rPr>
                <w:t>https://www.fda.gov/medical-devices/cardiovascular-devices/automated-external-defibrillators-aeds#approved</w:t>
              </w:r>
            </w:hyperlink>
            <w:r w:rsidRPr="002237C2">
              <w:rPr>
                <w:rFonts w:ascii="Arial Narrow" w:hAnsi="Arial Narrow"/>
                <w:sz w:val="20"/>
                <w:szCs w:val="20"/>
              </w:rPr>
              <w:t xml:space="preserve"> </w:t>
            </w:r>
          </w:p>
        </w:tc>
      </w:tr>
      <w:tr w:rsidR="002237C2" w:rsidRPr="002237C2" w14:paraId="6C5EDBEC" w14:textId="77777777" w:rsidTr="008252BC">
        <w:tc>
          <w:tcPr>
            <w:tcW w:w="1435" w:type="dxa"/>
            <w:vAlign w:val="center"/>
          </w:tcPr>
          <w:p w14:paraId="6CDA15E6"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5-B-2</w:t>
            </w:r>
          </w:p>
        </w:tc>
        <w:tc>
          <w:tcPr>
            <w:tcW w:w="13131" w:type="dxa"/>
          </w:tcPr>
          <w:p w14:paraId="058712B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The No-Nonsense Guide to NFPA 110 Compliance for Emergency Power Systems</w:t>
            </w:r>
          </w:p>
          <w:p w14:paraId="29E4C6C6" w14:textId="77777777" w:rsidR="002237C2" w:rsidRPr="002237C2" w:rsidRDefault="002237C2" w:rsidP="002237C2">
            <w:pPr>
              <w:rPr>
                <w:rFonts w:ascii="Arial Narrow" w:hAnsi="Arial Narrow"/>
                <w:sz w:val="20"/>
                <w:szCs w:val="20"/>
              </w:rPr>
            </w:pPr>
            <w:hyperlink r:id="rId154" w:history="1">
              <w:r w:rsidRPr="002237C2">
                <w:rPr>
                  <w:rFonts w:ascii="Arial Narrow" w:hAnsi="Arial Narrow"/>
                  <w:color w:val="0563C1"/>
                  <w:sz w:val="20"/>
                  <w:szCs w:val="20"/>
                  <w:u w:val="single"/>
                </w:rPr>
                <w:t>https://ckpower.com/wp-content/uploads/2018/04/NFPA-110-Final.pdf</w:t>
              </w:r>
            </w:hyperlink>
            <w:r w:rsidRPr="002237C2">
              <w:rPr>
                <w:rFonts w:ascii="Arial Narrow" w:hAnsi="Arial Narrow"/>
                <w:sz w:val="20"/>
                <w:szCs w:val="20"/>
              </w:rPr>
              <w:t xml:space="preserve"> </w:t>
            </w:r>
          </w:p>
          <w:p w14:paraId="48AA75CB" w14:textId="77777777" w:rsidR="002237C2" w:rsidRPr="002237C2" w:rsidRDefault="002237C2" w:rsidP="002237C2">
            <w:pPr>
              <w:rPr>
                <w:rFonts w:ascii="Arial Narrow" w:hAnsi="Arial Narrow"/>
                <w:sz w:val="20"/>
                <w:szCs w:val="20"/>
              </w:rPr>
            </w:pPr>
          </w:p>
          <w:p w14:paraId="4E75BAB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CMS S&amp;C 07-21 Generators in Ambulatory Surgical Centers (ASC) </w:t>
            </w:r>
          </w:p>
          <w:p w14:paraId="158A0E9A" w14:textId="77777777" w:rsidR="002237C2" w:rsidRPr="002237C2" w:rsidRDefault="002237C2" w:rsidP="002237C2">
            <w:pPr>
              <w:rPr>
                <w:rFonts w:ascii="Arial Narrow" w:hAnsi="Arial Narrow"/>
                <w:sz w:val="20"/>
                <w:szCs w:val="20"/>
              </w:rPr>
            </w:pPr>
            <w:hyperlink r:id="rId155" w:history="1">
              <w:r w:rsidRPr="002237C2">
                <w:rPr>
                  <w:rFonts w:ascii="Arial Narrow" w:hAnsi="Arial Narrow"/>
                  <w:color w:val="0563C1"/>
                  <w:sz w:val="20"/>
                  <w:szCs w:val="20"/>
                  <w:u w:val="single"/>
                </w:rPr>
                <w:t>www.cms.gov/Medicare/Provider-Enrollment-and-Certification/SurveyCertificationGenInfo/Downloads/SCLetter07-21.pdf</w:t>
              </w:r>
            </w:hyperlink>
            <w:r w:rsidRPr="002237C2">
              <w:rPr>
                <w:rFonts w:ascii="Arial Narrow" w:hAnsi="Arial Narrow"/>
                <w:sz w:val="20"/>
                <w:szCs w:val="20"/>
              </w:rPr>
              <w:t xml:space="preserve"> </w:t>
            </w:r>
          </w:p>
        </w:tc>
      </w:tr>
      <w:tr w:rsidR="002237C2" w:rsidRPr="002237C2" w14:paraId="5ACF4C6A" w14:textId="77777777" w:rsidTr="008252BC">
        <w:tc>
          <w:tcPr>
            <w:tcW w:w="1435" w:type="dxa"/>
            <w:vAlign w:val="center"/>
          </w:tcPr>
          <w:p w14:paraId="0E27CC7F"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6-A-1</w:t>
            </w:r>
          </w:p>
        </w:tc>
        <w:tc>
          <w:tcPr>
            <w:tcW w:w="13131" w:type="dxa"/>
          </w:tcPr>
          <w:p w14:paraId="27DCDD02" w14:textId="77777777" w:rsidR="002237C2" w:rsidRPr="002237C2" w:rsidRDefault="002237C2" w:rsidP="002237C2">
            <w:pPr>
              <w:rPr>
                <w:rFonts w:ascii="Arial Narrow" w:hAnsi="Arial Narrow"/>
                <w:sz w:val="20"/>
                <w:szCs w:val="20"/>
              </w:rPr>
            </w:pPr>
          </w:p>
          <w:p w14:paraId="5F176A6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AORN Guidelines in Practice: Medication Safety</w:t>
            </w:r>
          </w:p>
          <w:p w14:paraId="20598846" w14:textId="77777777" w:rsidR="002237C2" w:rsidRPr="002237C2" w:rsidRDefault="002237C2" w:rsidP="002237C2">
            <w:pPr>
              <w:rPr>
                <w:rFonts w:ascii="Arial Narrow" w:hAnsi="Arial Narrow"/>
                <w:sz w:val="20"/>
                <w:szCs w:val="20"/>
              </w:rPr>
            </w:pPr>
            <w:hyperlink r:id="rId156" w:history="1">
              <w:r w:rsidRPr="002237C2">
                <w:rPr>
                  <w:rFonts w:ascii="Arial Narrow" w:hAnsi="Arial Narrow"/>
                  <w:color w:val="0563C1"/>
                  <w:sz w:val="20"/>
                  <w:szCs w:val="20"/>
                  <w:u w:val="single"/>
                </w:rPr>
                <w:t>https://aornjournal.onlinelibrary.wiley.com/doi/epdf/10.1002/aorn.14034</w:t>
              </w:r>
            </w:hyperlink>
            <w:r w:rsidRPr="002237C2">
              <w:rPr>
                <w:rFonts w:ascii="Arial Narrow" w:hAnsi="Arial Narrow"/>
                <w:sz w:val="20"/>
                <w:szCs w:val="20"/>
              </w:rPr>
              <w:t xml:space="preserve"> </w:t>
            </w:r>
          </w:p>
          <w:p w14:paraId="25CDA845" w14:textId="77777777" w:rsidR="002237C2" w:rsidRPr="002237C2" w:rsidRDefault="002237C2" w:rsidP="002237C2">
            <w:pPr>
              <w:rPr>
                <w:rFonts w:ascii="Arial Narrow" w:hAnsi="Arial Narrow"/>
                <w:sz w:val="20"/>
                <w:szCs w:val="20"/>
              </w:rPr>
            </w:pPr>
          </w:p>
          <w:p w14:paraId="5DBD137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USP 797 Key Changes </w:t>
            </w:r>
          </w:p>
          <w:p w14:paraId="399FAE9E" w14:textId="77777777" w:rsidR="002237C2" w:rsidRPr="002237C2" w:rsidRDefault="002237C2" w:rsidP="002237C2">
            <w:pPr>
              <w:rPr>
                <w:rFonts w:ascii="Arial Narrow" w:hAnsi="Arial Narrow"/>
                <w:sz w:val="20"/>
                <w:szCs w:val="20"/>
              </w:rPr>
            </w:pPr>
            <w:hyperlink r:id="rId157" w:history="1">
              <w:r w:rsidRPr="002237C2">
                <w:rPr>
                  <w:rFonts w:ascii="Arial Narrow" w:hAnsi="Arial Narrow"/>
                  <w:color w:val="0563C1"/>
                  <w:sz w:val="20"/>
                  <w:szCs w:val="20"/>
                  <w:u w:val="single"/>
                </w:rPr>
                <w:t>https://www.ashp.org/-/media/assets/pharmacy-practice/resource-centers/compounding/docs/USP-797-Key-Changes.pdf</w:t>
              </w:r>
            </w:hyperlink>
            <w:r w:rsidRPr="002237C2">
              <w:rPr>
                <w:rFonts w:ascii="Arial Narrow" w:hAnsi="Arial Narrow"/>
                <w:sz w:val="20"/>
                <w:szCs w:val="20"/>
              </w:rPr>
              <w:t xml:space="preserve">  </w:t>
            </w:r>
          </w:p>
          <w:p w14:paraId="3DFAB1B3" w14:textId="77777777" w:rsidR="002237C2" w:rsidRPr="002237C2" w:rsidRDefault="002237C2" w:rsidP="002237C2">
            <w:pPr>
              <w:rPr>
                <w:rFonts w:ascii="Arial Narrow" w:hAnsi="Arial Narrow"/>
                <w:sz w:val="20"/>
                <w:szCs w:val="20"/>
              </w:rPr>
            </w:pPr>
          </w:p>
          <w:p w14:paraId="557FF2B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ASA Statement on Security of Medications in the Operating Room, 2023</w:t>
            </w:r>
          </w:p>
          <w:p w14:paraId="2890779C" w14:textId="77777777" w:rsidR="002237C2" w:rsidRPr="002237C2" w:rsidRDefault="002237C2" w:rsidP="002237C2">
            <w:pPr>
              <w:rPr>
                <w:rFonts w:ascii="Arial Narrow" w:hAnsi="Arial Narrow"/>
                <w:sz w:val="20"/>
                <w:szCs w:val="20"/>
              </w:rPr>
            </w:pPr>
            <w:hyperlink r:id="rId158" w:history="1">
              <w:r w:rsidRPr="002237C2">
                <w:rPr>
                  <w:rFonts w:ascii="Arial Narrow" w:hAnsi="Arial Narrow"/>
                  <w:color w:val="0563C1"/>
                  <w:sz w:val="20"/>
                  <w:szCs w:val="20"/>
                  <w:u w:val="single"/>
                </w:rPr>
                <w:t>https://www.asahq.org/standards-and-practice-parameters/statement-on-security-of-medications-in-the-operating-room</w:t>
              </w:r>
            </w:hyperlink>
            <w:r w:rsidRPr="002237C2">
              <w:rPr>
                <w:rFonts w:ascii="Arial Narrow" w:hAnsi="Arial Narrow"/>
                <w:sz w:val="20"/>
                <w:szCs w:val="20"/>
              </w:rPr>
              <w:t xml:space="preserve"> </w:t>
            </w:r>
          </w:p>
          <w:p w14:paraId="49495691" w14:textId="77777777" w:rsidR="002237C2" w:rsidRPr="002237C2" w:rsidRDefault="002237C2" w:rsidP="002237C2">
            <w:pPr>
              <w:rPr>
                <w:rFonts w:ascii="Arial Narrow" w:hAnsi="Arial Narrow"/>
                <w:sz w:val="20"/>
                <w:szCs w:val="20"/>
              </w:rPr>
            </w:pPr>
          </w:p>
          <w:p w14:paraId="1D8AC9A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AANA Safe Injection Guidelines for Needle and Syringe Use, 2022</w:t>
            </w:r>
          </w:p>
          <w:p w14:paraId="7067B2E2" w14:textId="77777777" w:rsidR="002237C2" w:rsidRPr="002237C2" w:rsidRDefault="002237C2" w:rsidP="002237C2">
            <w:pPr>
              <w:rPr>
                <w:rFonts w:ascii="Arial Narrow" w:hAnsi="Arial Narrow"/>
                <w:sz w:val="20"/>
                <w:szCs w:val="20"/>
              </w:rPr>
            </w:pPr>
            <w:hyperlink r:id="rId159">
              <w:r w:rsidRPr="002237C2">
                <w:rPr>
                  <w:rFonts w:ascii="Arial Narrow" w:hAnsi="Arial Narrow"/>
                  <w:color w:val="0563C1"/>
                  <w:sz w:val="20"/>
                  <w:szCs w:val="20"/>
                  <w:u w:val="single"/>
                </w:rPr>
                <w:t>https://issuu.com/aanapublishing/docs/8_-_safe_injection_guidelines_for_needle_and_syrin?fr=sNzEyZTU2NDAxMjU</w:t>
              </w:r>
            </w:hyperlink>
            <w:r w:rsidRPr="002237C2">
              <w:rPr>
                <w:rFonts w:ascii="Arial Narrow" w:hAnsi="Arial Narrow"/>
                <w:sz w:val="20"/>
                <w:szCs w:val="20"/>
              </w:rPr>
              <w:t xml:space="preserve"> </w:t>
            </w:r>
          </w:p>
          <w:p w14:paraId="55467B6A" w14:textId="77777777" w:rsidR="002237C2" w:rsidRPr="002237C2" w:rsidRDefault="002237C2" w:rsidP="002237C2">
            <w:pPr>
              <w:rPr>
                <w:rFonts w:ascii="Arial Narrow" w:hAnsi="Arial Narrow"/>
                <w:sz w:val="20"/>
                <w:szCs w:val="20"/>
              </w:rPr>
            </w:pPr>
          </w:p>
          <w:p w14:paraId="0BF9805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American Society of Ophthalmic Registered Nurses (ASORN) Use of Multi-dose Medications</w:t>
            </w:r>
          </w:p>
          <w:p w14:paraId="7DBCE2CA" w14:textId="77777777" w:rsidR="002237C2" w:rsidRPr="002237C2" w:rsidRDefault="002237C2" w:rsidP="002237C2">
            <w:pPr>
              <w:rPr>
                <w:rFonts w:ascii="Arial Narrow" w:hAnsi="Arial Narrow"/>
                <w:sz w:val="20"/>
                <w:szCs w:val="20"/>
              </w:rPr>
            </w:pPr>
            <w:hyperlink r:id="rId160">
              <w:r w:rsidRPr="002237C2">
                <w:rPr>
                  <w:rFonts w:ascii="Arial Narrow" w:hAnsi="Arial Narrow"/>
                  <w:color w:val="0563C1"/>
                  <w:sz w:val="20"/>
                  <w:szCs w:val="20"/>
                  <w:u w:val="single"/>
                </w:rPr>
                <w:t>https://asorn.org/professional-resources/policies-and-recommendations/asorn-recommended-practice-use-of-multi-dose-medications/</w:t>
              </w:r>
            </w:hyperlink>
            <w:r w:rsidRPr="002237C2">
              <w:rPr>
                <w:rFonts w:ascii="Arial Narrow" w:hAnsi="Arial Narrow"/>
                <w:sz w:val="20"/>
                <w:szCs w:val="20"/>
              </w:rPr>
              <w:t xml:space="preserve"> </w:t>
            </w:r>
          </w:p>
          <w:p w14:paraId="52555C23" w14:textId="77777777" w:rsidR="002237C2" w:rsidRPr="002237C2" w:rsidRDefault="002237C2" w:rsidP="002237C2">
            <w:pPr>
              <w:rPr>
                <w:rFonts w:ascii="Arial Narrow" w:hAnsi="Arial Narrow"/>
                <w:sz w:val="20"/>
                <w:szCs w:val="20"/>
              </w:rPr>
            </w:pPr>
          </w:p>
          <w:p w14:paraId="2FBC953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Using Multidose Eyedrops in a Health Care Setting, 2014 </w:t>
            </w:r>
            <w:hyperlink r:id="rId161">
              <w:r w:rsidRPr="002237C2">
                <w:rPr>
                  <w:rFonts w:ascii="Arial Narrow" w:hAnsi="Arial Narrow"/>
                  <w:color w:val="0563C1"/>
                  <w:sz w:val="20"/>
                  <w:szCs w:val="20"/>
                  <w:u w:val="single"/>
                </w:rPr>
                <w:t>https://jamanetwork.com/journals/jamaophthalmology/article-abstract/1901216</w:t>
              </w:r>
            </w:hyperlink>
            <w:r w:rsidRPr="002237C2">
              <w:rPr>
                <w:rFonts w:ascii="Arial Narrow" w:hAnsi="Arial Narrow"/>
                <w:sz w:val="20"/>
                <w:szCs w:val="20"/>
              </w:rPr>
              <w:t xml:space="preserve"> </w:t>
            </w:r>
          </w:p>
          <w:p w14:paraId="70B4308B" w14:textId="77777777" w:rsidR="002237C2" w:rsidRPr="002237C2" w:rsidRDefault="002237C2" w:rsidP="002237C2">
            <w:pPr>
              <w:rPr>
                <w:rFonts w:ascii="Arial Narrow" w:hAnsi="Arial Narrow"/>
                <w:sz w:val="20"/>
                <w:szCs w:val="20"/>
              </w:rPr>
            </w:pPr>
          </w:p>
          <w:p w14:paraId="4BB74A18"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USP General Chapter Labeling: Expiration Date FAQs December 2023</w:t>
            </w:r>
          </w:p>
          <w:p w14:paraId="51A24F76" w14:textId="77777777" w:rsidR="002237C2" w:rsidRPr="002237C2" w:rsidRDefault="002237C2" w:rsidP="002237C2">
            <w:pPr>
              <w:rPr>
                <w:rFonts w:ascii="Arial Narrow" w:hAnsi="Arial Narrow"/>
                <w:sz w:val="20"/>
                <w:szCs w:val="20"/>
              </w:rPr>
            </w:pPr>
            <w:hyperlink r:id="rId162">
              <w:r w:rsidRPr="002237C2">
                <w:rPr>
                  <w:rFonts w:ascii="Arial Narrow" w:hAnsi="Arial Narrow"/>
                  <w:color w:val="0563C1"/>
                  <w:sz w:val="20"/>
                  <w:szCs w:val="20"/>
                  <w:u w:val="single"/>
                </w:rPr>
                <w:t>https://go.usp.org/USP_GC_7_FAQs?_gl=1*9t81ki*_gcl_au*MTE5NjEzMzM3OS4xNzA3NDE4MTA0*_ga*MTY4NDc2MjkyOS4xNzA3NDE4MTA1*_ga_DTGQ04CR27*MTcwNzQxODEwNC4xLjAuMTcwNzQxODEwNC4wLjAuMA</w:t>
              </w:r>
            </w:hyperlink>
            <w:r w:rsidRPr="002237C2">
              <w:rPr>
                <w:rFonts w:ascii="Arial Narrow" w:hAnsi="Arial Narrow"/>
                <w:sz w:val="20"/>
                <w:szCs w:val="20"/>
              </w:rPr>
              <w:t xml:space="preserve"> </w:t>
            </w:r>
          </w:p>
        </w:tc>
      </w:tr>
      <w:tr w:rsidR="002237C2" w:rsidRPr="002237C2" w14:paraId="342462CC" w14:textId="77777777" w:rsidTr="008252BC">
        <w:tc>
          <w:tcPr>
            <w:tcW w:w="1435" w:type="dxa"/>
            <w:vAlign w:val="center"/>
          </w:tcPr>
          <w:p w14:paraId="5DB36396"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lastRenderedPageBreak/>
              <w:t>6-A-2</w:t>
            </w:r>
          </w:p>
        </w:tc>
        <w:tc>
          <w:tcPr>
            <w:tcW w:w="13131" w:type="dxa"/>
          </w:tcPr>
          <w:p w14:paraId="46004C9B" w14:textId="77777777" w:rsidR="002237C2" w:rsidRPr="002237C2" w:rsidRDefault="002237C2" w:rsidP="002237C2">
            <w:pPr>
              <w:rPr>
                <w:rFonts w:ascii="Arial Narrow" w:hAnsi="Arial Narrow"/>
                <w:sz w:val="20"/>
                <w:szCs w:val="20"/>
              </w:rPr>
            </w:pPr>
          </w:p>
          <w:p w14:paraId="1487AB5B"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Single-Dose or Multi-Dose</w:t>
            </w:r>
          </w:p>
          <w:p w14:paraId="33C57BC1" w14:textId="77777777" w:rsidR="002237C2" w:rsidRPr="002237C2" w:rsidRDefault="002237C2" w:rsidP="002237C2">
            <w:pPr>
              <w:rPr>
                <w:rFonts w:ascii="Arial Narrow" w:hAnsi="Arial Narrow"/>
                <w:sz w:val="20"/>
                <w:szCs w:val="20"/>
              </w:rPr>
            </w:pPr>
            <w:hyperlink r:id="rId163">
              <w:r w:rsidRPr="002237C2">
                <w:rPr>
                  <w:rFonts w:ascii="Arial Narrow" w:hAnsi="Arial Narrow"/>
                  <w:color w:val="0563C1"/>
                  <w:sz w:val="20"/>
                  <w:szCs w:val="20"/>
                  <w:u w:val="single"/>
                </w:rPr>
                <w:t>https://www.cdc.gov/injection-safety/media/pdfs/Injection-Safety-For-Healthcare-P.pdf</w:t>
              </w:r>
            </w:hyperlink>
            <w:r w:rsidRPr="002237C2">
              <w:rPr>
                <w:rFonts w:ascii="Arial Narrow" w:hAnsi="Arial Narrow"/>
                <w:sz w:val="20"/>
                <w:szCs w:val="20"/>
              </w:rPr>
              <w:t xml:space="preserve"> </w:t>
            </w:r>
          </w:p>
          <w:p w14:paraId="3A296FB5" w14:textId="77777777" w:rsidR="002237C2" w:rsidRPr="002237C2" w:rsidRDefault="002237C2" w:rsidP="002237C2">
            <w:pPr>
              <w:rPr>
                <w:rFonts w:ascii="Arial Narrow" w:hAnsi="Arial Narrow"/>
                <w:sz w:val="20"/>
                <w:szCs w:val="20"/>
              </w:rPr>
            </w:pPr>
          </w:p>
          <w:p w14:paraId="62AF4F5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CDC Safe Injection Practices </w:t>
            </w:r>
          </w:p>
          <w:p w14:paraId="7A84901A" w14:textId="77777777" w:rsidR="002237C2" w:rsidRPr="002237C2" w:rsidRDefault="002237C2" w:rsidP="002237C2">
            <w:pPr>
              <w:rPr>
                <w:rFonts w:ascii="Arial Narrow" w:hAnsi="Arial Narrow"/>
                <w:sz w:val="20"/>
                <w:szCs w:val="20"/>
              </w:rPr>
            </w:pPr>
            <w:hyperlink r:id="rId164">
              <w:r w:rsidRPr="002237C2">
                <w:rPr>
                  <w:rFonts w:ascii="Arial Narrow" w:hAnsi="Arial Narrow"/>
                  <w:color w:val="0563C1"/>
                  <w:sz w:val="20"/>
                  <w:szCs w:val="20"/>
                  <w:u w:val="single"/>
                </w:rPr>
                <w:t>https://www.cdc.gov/injection-safety/hcp/clinical-guidance/index.html</w:t>
              </w:r>
            </w:hyperlink>
            <w:r w:rsidRPr="002237C2">
              <w:rPr>
                <w:rFonts w:ascii="Arial Narrow" w:hAnsi="Arial Narrow"/>
                <w:sz w:val="20"/>
                <w:szCs w:val="20"/>
              </w:rPr>
              <w:t xml:space="preserve"> </w:t>
            </w:r>
          </w:p>
          <w:p w14:paraId="4A99362C" w14:textId="77777777" w:rsidR="002237C2" w:rsidRPr="002237C2" w:rsidRDefault="002237C2" w:rsidP="002237C2">
            <w:pPr>
              <w:rPr>
                <w:rFonts w:ascii="Arial Narrow" w:hAnsi="Arial Narrow"/>
                <w:sz w:val="20"/>
                <w:szCs w:val="20"/>
              </w:rPr>
            </w:pPr>
          </w:p>
          <w:p w14:paraId="72C01238"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American Society of Ophthalmic Registered Nurses (ASORN) Use of Multi-dose Medications</w:t>
            </w:r>
          </w:p>
          <w:p w14:paraId="4D87DF2F" w14:textId="77777777" w:rsidR="002237C2" w:rsidRPr="002237C2" w:rsidRDefault="002237C2" w:rsidP="002237C2">
            <w:pPr>
              <w:rPr>
                <w:rFonts w:ascii="Arial Narrow" w:hAnsi="Arial Narrow"/>
                <w:sz w:val="20"/>
                <w:szCs w:val="20"/>
              </w:rPr>
            </w:pPr>
            <w:hyperlink r:id="rId165" w:history="1">
              <w:r w:rsidRPr="002237C2">
                <w:rPr>
                  <w:rFonts w:ascii="Arial Narrow" w:hAnsi="Arial Narrow"/>
                  <w:color w:val="0563C1"/>
                  <w:sz w:val="20"/>
                  <w:szCs w:val="20"/>
                  <w:u w:val="single"/>
                </w:rPr>
                <w:t>https://asorn.org/professional-resources/policies-and-recommendations/asorn-recommended-practice-use-of-multi-dose-medications/</w:t>
              </w:r>
            </w:hyperlink>
            <w:r w:rsidRPr="002237C2">
              <w:rPr>
                <w:rFonts w:ascii="Arial Narrow" w:hAnsi="Arial Narrow"/>
                <w:sz w:val="20"/>
                <w:szCs w:val="20"/>
              </w:rPr>
              <w:t xml:space="preserve"> </w:t>
            </w:r>
          </w:p>
          <w:p w14:paraId="7089FD31" w14:textId="77777777" w:rsidR="002237C2" w:rsidRPr="002237C2" w:rsidRDefault="002237C2" w:rsidP="002237C2">
            <w:pPr>
              <w:rPr>
                <w:rFonts w:ascii="Arial Narrow" w:hAnsi="Arial Narrow"/>
                <w:sz w:val="20"/>
                <w:szCs w:val="20"/>
              </w:rPr>
            </w:pPr>
          </w:p>
          <w:p w14:paraId="78C328F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Using Multidose Eyedrops in a Health Care Setting, 2014</w:t>
            </w:r>
          </w:p>
          <w:p w14:paraId="7206DEB2" w14:textId="77777777" w:rsidR="002237C2" w:rsidRPr="002237C2" w:rsidRDefault="002237C2" w:rsidP="002237C2">
            <w:pPr>
              <w:rPr>
                <w:rFonts w:ascii="Arial Narrow" w:hAnsi="Arial Narrow"/>
                <w:sz w:val="20"/>
                <w:szCs w:val="20"/>
              </w:rPr>
            </w:pPr>
            <w:hyperlink r:id="rId166" w:history="1">
              <w:r w:rsidRPr="002237C2">
                <w:rPr>
                  <w:rFonts w:ascii="Arial Narrow" w:hAnsi="Arial Narrow"/>
                  <w:color w:val="0563C1"/>
                  <w:sz w:val="20"/>
                  <w:szCs w:val="20"/>
                  <w:u w:val="single"/>
                </w:rPr>
                <w:t>https://jamanetwork.com/journals/jamaophthalmology/article-abstract/1901216</w:t>
              </w:r>
            </w:hyperlink>
            <w:r w:rsidRPr="002237C2">
              <w:rPr>
                <w:rFonts w:ascii="Arial Narrow" w:hAnsi="Arial Narrow"/>
                <w:sz w:val="20"/>
                <w:szCs w:val="20"/>
              </w:rPr>
              <w:t xml:space="preserve"> </w:t>
            </w:r>
          </w:p>
          <w:p w14:paraId="0C9A4C93" w14:textId="77777777" w:rsidR="002237C2" w:rsidRPr="002237C2" w:rsidRDefault="002237C2" w:rsidP="002237C2">
            <w:pPr>
              <w:rPr>
                <w:rFonts w:ascii="Arial Narrow" w:hAnsi="Arial Narrow"/>
                <w:sz w:val="20"/>
                <w:szCs w:val="20"/>
              </w:rPr>
            </w:pPr>
          </w:p>
          <w:p w14:paraId="16786B4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Preventing Unsafe Infection Practices</w:t>
            </w:r>
          </w:p>
          <w:p w14:paraId="24B7A43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hyperlink r:id="rId167" w:anchor=":~:text=Key%20points%20for%20multi%2Ddose%20vials%20*%20An,never%20exceed%20the%20manufacturer's%20original%20expiration%20date" w:history="1">
              <w:r w:rsidRPr="002237C2">
                <w:rPr>
                  <w:rFonts w:ascii="Arial Narrow" w:hAnsi="Arial Narrow"/>
                  <w:color w:val="0563C1"/>
                  <w:sz w:val="20"/>
                  <w:szCs w:val="20"/>
                  <w:u w:val="single"/>
                </w:rPr>
                <w:t>https://www.cdc.gov/injection-safety/hcp/clinical-safety/index.html#:~:text=Key%20points%20for%20multi%2Ddose%20vials%20*%20An,never%20exceed%20the%20manufacturer's%20original%20expiration%20date</w:t>
              </w:r>
            </w:hyperlink>
            <w:r w:rsidRPr="002237C2">
              <w:rPr>
                <w:rFonts w:ascii="Arial Narrow" w:hAnsi="Arial Narrow"/>
                <w:sz w:val="20"/>
                <w:szCs w:val="20"/>
              </w:rPr>
              <w:t xml:space="preserve">.    </w:t>
            </w:r>
          </w:p>
        </w:tc>
      </w:tr>
      <w:tr w:rsidR="002237C2" w:rsidRPr="002237C2" w14:paraId="7240B923" w14:textId="77777777" w:rsidTr="008252BC">
        <w:tc>
          <w:tcPr>
            <w:tcW w:w="1435" w:type="dxa"/>
            <w:vAlign w:val="center"/>
          </w:tcPr>
          <w:p w14:paraId="72EEED25"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6-A-5</w:t>
            </w:r>
          </w:p>
        </w:tc>
        <w:tc>
          <w:tcPr>
            <w:tcW w:w="13131" w:type="dxa"/>
          </w:tcPr>
          <w:p w14:paraId="530C97C1" w14:textId="77777777" w:rsidR="002237C2" w:rsidRPr="002237C2" w:rsidRDefault="002237C2" w:rsidP="002237C2">
            <w:pPr>
              <w:rPr>
                <w:rFonts w:ascii="Arial Narrow" w:hAnsi="Arial Narrow"/>
                <w:color w:val="000000"/>
                <w:sz w:val="20"/>
                <w:szCs w:val="20"/>
              </w:rPr>
            </w:pPr>
            <w:r w:rsidRPr="002237C2">
              <w:rPr>
                <w:rFonts w:ascii="Arial Narrow" w:hAnsi="Arial Narrow"/>
                <w:color w:val="000000"/>
                <w:sz w:val="20"/>
                <w:szCs w:val="20"/>
              </w:rPr>
              <w:t xml:space="preserve">EPA Information for Hospitals, Pharmacies and Other Businesses that Have Medicines to Dispose </w:t>
            </w:r>
            <w:hyperlink r:id="rId168" w:history="1">
              <w:r w:rsidRPr="002237C2">
                <w:rPr>
                  <w:rFonts w:ascii="Arial Narrow" w:hAnsi="Arial Narrow"/>
                  <w:color w:val="0563C1"/>
                  <w:sz w:val="20"/>
                  <w:szCs w:val="20"/>
                  <w:u w:val="single"/>
                </w:rPr>
                <w:t>https://www.epa.gov/household-medication-disposal/information-hospitals-pharmacies-and-other-businesses-have-medicines</w:t>
              </w:r>
            </w:hyperlink>
            <w:r w:rsidRPr="002237C2">
              <w:rPr>
                <w:rFonts w:ascii="Arial Narrow" w:hAnsi="Arial Narrow"/>
                <w:color w:val="000000"/>
                <w:sz w:val="20"/>
                <w:szCs w:val="20"/>
              </w:rPr>
              <w:t xml:space="preserve"> </w:t>
            </w:r>
          </w:p>
          <w:p w14:paraId="2526B5EF" w14:textId="77777777" w:rsidR="002237C2" w:rsidRPr="002237C2" w:rsidRDefault="002237C2" w:rsidP="002237C2">
            <w:pPr>
              <w:rPr>
                <w:rFonts w:ascii="Arial Narrow" w:hAnsi="Arial Narrow"/>
                <w:sz w:val="20"/>
                <w:szCs w:val="20"/>
              </w:rPr>
            </w:pPr>
          </w:p>
          <w:p w14:paraId="591E5E1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Search List of Extended Use Dates to Assist with Drug Shortages | FDA</w:t>
            </w:r>
          </w:p>
          <w:p w14:paraId="7D0CE1D6" w14:textId="77777777" w:rsidR="002237C2" w:rsidRPr="002237C2" w:rsidRDefault="002237C2" w:rsidP="002237C2">
            <w:pPr>
              <w:rPr>
                <w:rFonts w:ascii="Arial Narrow" w:hAnsi="Arial Narrow"/>
                <w:sz w:val="20"/>
                <w:szCs w:val="20"/>
              </w:rPr>
            </w:pPr>
            <w:hyperlink r:id="rId169" w:history="1">
              <w:r w:rsidRPr="002237C2">
                <w:rPr>
                  <w:rFonts w:ascii="Arial Narrow" w:hAnsi="Arial Narrow"/>
                  <w:color w:val="0563C1"/>
                  <w:sz w:val="20"/>
                  <w:szCs w:val="20"/>
                  <w:u w:val="single"/>
                </w:rPr>
                <w:t>https://www.fda.gov/drugs/drug-shortages/search-list-extended-use-dates-assist-drug-shortages</w:t>
              </w:r>
            </w:hyperlink>
            <w:r w:rsidRPr="002237C2">
              <w:rPr>
                <w:rFonts w:ascii="Arial Narrow" w:hAnsi="Arial Narrow"/>
                <w:sz w:val="20"/>
                <w:szCs w:val="20"/>
              </w:rPr>
              <w:t xml:space="preserve"> </w:t>
            </w:r>
          </w:p>
        </w:tc>
      </w:tr>
      <w:tr w:rsidR="002237C2" w:rsidRPr="002237C2" w14:paraId="6C081218" w14:textId="77777777" w:rsidTr="008252BC">
        <w:tc>
          <w:tcPr>
            <w:tcW w:w="1435" w:type="dxa"/>
            <w:vAlign w:val="center"/>
          </w:tcPr>
          <w:p w14:paraId="380B7138"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6-A-6</w:t>
            </w:r>
          </w:p>
        </w:tc>
        <w:tc>
          <w:tcPr>
            <w:tcW w:w="13131" w:type="dxa"/>
          </w:tcPr>
          <w:p w14:paraId="2A0354C6"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ISMP Launches New Perioperative Medication Safety Guidelines </w:t>
            </w:r>
          </w:p>
          <w:p w14:paraId="5CD80B31" w14:textId="77777777" w:rsidR="002237C2" w:rsidRPr="002237C2" w:rsidRDefault="002237C2" w:rsidP="002237C2">
            <w:pPr>
              <w:rPr>
                <w:rFonts w:ascii="Arial Narrow" w:hAnsi="Arial Narrow"/>
                <w:sz w:val="20"/>
                <w:szCs w:val="20"/>
              </w:rPr>
            </w:pPr>
            <w:hyperlink r:id="rId170" w:history="1">
              <w:r w:rsidRPr="002237C2">
                <w:rPr>
                  <w:rFonts w:ascii="Arial Narrow" w:hAnsi="Arial Narrow"/>
                  <w:color w:val="0563C1"/>
                  <w:sz w:val="20"/>
                  <w:szCs w:val="20"/>
                  <w:u w:val="single"/>
                </w:rPr>
                <w:t>https://home.ecri.org/blogs/ismp-news/ismp-launches-new-perioperative-medication-safety-guidelines</w:t>
              </w:r>
            </w:hyperlink>
            <w:r w:rsidRPr="002237C2">
              <w:rPr>
                <w:rFonts w:ascii="Arial Narrow" w:hAnsi="Arial Narrow"/>
                <w:sz w:val="20"/>
                <w:szCs w:val="20"/>
              </w:rPr>
              <w:t xml:space="preserve"> </w:t>
            </w:r>
          </w:p>
          <w:p w14:paraId="673239C7" w14:textId="77777777" w:rsidR="002237C2" w:rsidRPr="002237C2" w:rsidRDefault="002237C2" w:rsidP="002237C2">
            <w:pPr>
              <w:rPr>
                <w:rFonts w:ascii="Arial Narrow" w:hAnsi="Arial Narrow"/>
                <w:sz w:val="20"/>
                <w:szCs w:val="20"/>
              </w:rPr>
            </w:pPr>
          </w:p>
          <w:p w14:paraId="0CDF857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ISMP Facility Endorsements </w:t>
            </w:r>
          </w:p>
          <w:p w14:paraId="7610484C" w14:textId="77777777" w:rsidR="002237C2" w:rsidRPr="002237C2" w:rsidRDefault="002237C2" w:rsidP="002237C2">
            <w:pPr>
              <w:rPr>
                <w:rFonts w:ascii="Arial Narrow" w:hAnsi="Arial Narrow"/>
                <w:sz w:val="20"/>
                <w:szCs w:val="20"/>
              </w:rPr>
            </w:pPr>
            <w:hyperlink r:id="rId171" w:history="1">
              <w:r w:rsidRPr="002237C2">
                <w:rPr>
                  <w:rFonts w:ascii="Arial Narrow" w:hAnsi="Arial Narrow"/>
                  <w:color w:val="0563C1"/>
                  <w:sz w:val="20"/>
                  <w:szCs w:val="20"/>
                  <w:u w:val="single"/>
                </w:rPr>
                <w:t>https://www.ismp.org/sites/default/files/attachments/2021-08/PerioperativeAssessment-Endorsers-20210817.pdf</w:t>
              </w:r>
            </w:hyperlink>
            <w:r w:rsidRPr="002237C2">
              <w:rPr>
                <w:rFonts w:ascii="Arial Narrow" w:hAnsi="Arial Narrow"/>
                <w:sz w:val="20"/>
                <w:szCs w:val="20"/>
              </w:rPr>
              <w:t xml:space="preserve"> (Please note that QUAD A is an endorsing organization!)</w:t>
            </w:r>
          </w:p>
          <w:p w14:paraId="69B2878A" w14:textId="77777777" w:rsidR="002237C2" w:rsidRPr="002237C2" w:rsidRDefault="002237C2" w:rsidP="002237C2">
            <w:pPr>
              <w:rPr>
                <w:rFonts w:ascii="Arial Narrow" w:hAnsi="Arial Narrow"/>
                <w:sz w:val="20"/>
                <w:szCs w:val="20"/>
              </w:rPr>
            </w:pPr>
          </w:p>
          <w:p w14:paraId="0106A3C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ASA Statement on Security of Medications in the Operating Room, 2023</w:t>
            </w:r>
          </w:p>
          <w:p w14:paraId="76C50F28" w14:textId="77777777" w:rsidR="002237C2" w:rsidRPr="002237C2" w:rsidRDefault="002237C2" w:rsidP="002237C2">
            <w:pPr>
              <w:rPr>
                <w:rFonts w:ascii="Arial Narrow" w:hAnsi="Arial Narrow"/>
                <w:sz w:val="20"/>
                <w:szCs w:val="20"/>
              </w:rPr>
            </w:pPr>
            <w:hyperlink r:id="rId172" w:history="1">
              <w:r w:rsidRPr="002237C2">
                <w:rPr>
                  <w:rFonts w:ascii="Arial Narrow" w:hAnsi="Arial Narrow"/>
                  <w:color w:val="0563C1"/>
                  <w:sz w:val="20"/>
                  <w:szCs w:val="20"/>
                  <w:u w:val="single"/>
                </w:rPr>
                <w:t>https://www.asahq.org/standards-and-practice-parameters/statement-on-security-of-medications-in-the-operating-room</w:t>
              </w:r>
            </w:hyperlink>
            <w:r w:rsidRPr="002237C2">
              <w:rPr>
                <w:rFonts w:ascii="Arial Narrow" w:hAnsi="Arial Narrow"/>
                <w:sz w:val="20"/>
                <w:szCs w:val="20"/>
              </w:rPr>
              <w:t xml:space="preserve"> </w:t>
            </w:r>
          </w:p>
          <w:p w14:paraId="00E36EE4" w14:textId="77777777" w:rsidR="002237C2" w:rsidRPr="002237C2" w:rsidRDefault="002237C2" w:rsidP="002237C2">
            <w:pPr>
              <w:rPr>
                <w:rFonts w:ascii="Arial Narrow" w:hAnsi="Arial Narrow"/>
                <w:sz w:val="20"/>
                <w:szCs w:val="20"/>
              </w:rPr>
            </w:pPr>
          </w:p>
          <w:p w14:paraId="3021DB8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AANA USP General Chapter 797, 2023</w:t>
            </w:r>
          </w:p>
          <w:p w14:paraId="1DEE7999" w14:textId="77777777" w:rsidR="002237C2" w:rsidRPr="002237C2" w:rsidRDefault="002237C2" w:rsidP="002237C2">
            <w:pPr>
              <w:rPr>
                <w:rFonts w:ascii="Arial Narrow" w:hAnsi="Arial Narrow"/>
                <w:sz w:val="20"/>
                <w:szCs w:val="20"/>
              </w:rPr>
            </w:pPr>
            <w:hyperlink r:id="rId173">
              <w:r w:rsidRPr="002237C2">
                <w:rPr>
                  <w:rFonts w:ascii="Arial Narrow" w:hAnsi="Arial Narrow"/>
                  <w:color w:val="0563C1"/>
                  <w:sz w:val="20"/>
                  <w:szCs w:val="20"/>
                  <w:u w:val="single"/>
                </w:rPr>
                <w:t>https://www.aana.com/practice/clinical-practice/clinical-practice-resources/usp-general-chapter/</w:t>
              </w:r>
            </w:hyperlink>
            <w:r w:rsidRPr="002237C2">
              <w:rPr>
                <w:rFonts w:ascii="Arial Narrow" w:hAnsi="Arial Narrow"/>
                <w:sz w:val="20"/>
                <w:szCs w:val="20"/>
              </w:rPr>
              <w:t xml:space="preserve"> </w:t>
            </w:r>
          </w:p>
          <w:p w14:paraId="60BB951F" w14:textId="77777777" w:rsidR="002237C2" w:rsidRPr="002237C2" w:rsidRDefault="002237C2" w:rsidP="002237C2">
            <w:pPr>
              <w:rPr>
                <w:rFonts w:ascii="Arial Narrow" w:hAnsi="Arial Narrow"/>
                <w:sz w:val="20"/>
                <w:szCs w:val="20"/>
              </w:rPr>
            </w:pPr>
          </w:p>
          <w:p w14:paraId="1754A0B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lastRenderedPageBreak/>
              <w:t>AANA Safe Injection Guidelines for Needle and Syringe Use, 2022</w:t>
            </w:r>
          </w:p>
          <w:p w14:paraId="24A745FB" w14:textId="77777777" w:rsidR="002237C2" w:rsidRPr="002237C2" w:rsidRDefault="002237C2" w:rsidP="002237C2">
            <w:pPr>
              <w:rPr>
                <w:rFonts w:ascii="Arial Narrow" w:hAnsi="Arial Narrow"/>
                <w:sz w:val="20"/>
                <w:szCs w:val="20"/>
              </w:rPr>
            </w:pPr>
            <w:hyperlink r:id="rId174">
              <w:r w:rsidRPr="002237C2">
                <w:rPr>
                  <w:rFonts w:ascii="Arial Narrow" w:hAnsi="Arial Narrow"/>
                  <w:color w:val="0563C1"/>
                  <w:sz w:val="20"/>
                  <w:szCs w:val="20"/>
                  <w:u w:val="single"/>
                </w:rPr>
                <w:t>www.aana.com/PracticeManual</w:t>
              </w:r>
            </w:hyperlink>
            <w:r w:rsidRPr="002237C2">
              <w:rPr>
                <w:rFonts w:ascii="Arial Narrow" w:hAnsi="Arial Narrow"/>
                <w:sz w:val="20"/>
                <w:szCs w:val="20"/>
              </w:rPr>
              <w:t xml:space="preserve">. </w:t>
            </w:r>
          </w:p>
          <w:p w14:paraId="4034876C" w14:textId="77777777" w:rsidR="002237C2" w:rsidRPr="002237C2" w:rsidRDefault="002237C2" w:rsidP="002237C2">
            <w:pPr>
              <w:rPr>
                <w:rFonts w:ascii="Arial Narrow" w:hAnsi="Arial Narrow"/>
                <w:sz w:val="20"/>
                <w:szCs w:val="20"/>
              </w:rPr>
            </w:pPr>
          </w:p>
          <w:p w14:paraId="3A3C20E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AORN Guideline for Medication Safety, 2023</w:t>
            </w:r>
          </w:p>
          <w:p w14:paraId="2FC67876" w14:textId="77777777" w:rsidR="002237C2" w:rsidRPr="002237C2" w:rsidRDefault="002237C2" w:rsidP="002237C2">
            <w:pPr>
              <w:rPr>
                <w:rFonts w:ascii="Arial Narrow" w:hAnsi="Arial Narrow"/>
                <w:sz w:val="20"/>
                <w:szCs w:val="20"/>
              </w:rPr>
            </w:pPr>
            <w:hyperlink r:id="rId175" w:anchor="173722338">
              <w:r w:rsidRPr="002237C2">
                <w:rPr>
                  <w:rFonts w:ascii="Arial Narrow" w:hAnsi="Arial Narrow"/>
                  <w:color w:val="0563C1"/>
                  <w:sz w:val="20"/>
                  <w:szCs w:val="20"/>
                  <w:u w:val="single"/>
                </w:rPr>
                <w:t>https://aornguidelines.org/guidelines/content?sectionid=173722338&amp;view=book#173722338</w:t>
              </w:r>
            </w:hyperlink>
            <w:r w:rsidRPr="002237C2">
              <w:rPr>
                <w:rFonts w:ascii="Arial Narrow" w:hAnsi="Arial Narrow"/>
                <w:sz w:val="20"/>
                <w:szCs w:val="20"/>
              </w:rPr>
              <w:t xml:space="preserve"> </w:t>
            </w:r>
          </w:p>
        </w:tc>
      </w:tr>
      <w:tr w:rsidR="002237C2" w:rsidRPr="002237C2" w14:paraId="074DBAAB" w14:textId="77777777" w:rsidTr="008252BC">
        <w:tc>
          <w:tcPr>
            <w:tcW w:w="1435" w:type="dxa"/>
            <w:vAlign w:val="center"/>
          </w:tcPr>
          <w:p w14:paraId="0CAB0AA6"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lastRenderedPageBreak/>
              <w:t>6-A-8</w:t>
            </w:r>
          </w:p>
        </w:tc>
        <w:tc>
          <w:tcPr>
            <w:tcW w:w="13131" w:type="dxa"/>
          </w:tcPr>
          <w:p w14:paraId="18C4336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AORN Guidelines in Practice: Medication Safety</w:t>
            </w:r>
          </w:p>
          <w:p w14:paraId="39F40F78" w14:textId="77777777" w:rsidR="002237C2" w:rsidRPr="002237C2" w:rsidRDefault="002237C2" w:rsidP="002237C2">
            <w:pPr>
              <w:rPr>
                <w:rFonts w:ascii="Arial Narrow" w:hAnsi="Arial Narrow"/>
                <w:sz w:val="20"/>
                <w:szCs w:val="20"/>
              </w:rPr>
            </w:pPr>
            <w:hyperlink r:id="rId176">
              <w:r w:rsidRPr="002237C2">
                <w:rPr>
                  <w:rFonts w:ascii="Arial Narrow" w:hAnsi="Arial Narrow"/>
                  <w:color w:val="0563C1"/>
                  <w:sz w:val="20"/>
                  <w:szCs w:val="20"/>
                  <w:u w:val="single"/>
                </w:rPr>
                <w:t>https://aornjournal.onlinelibrary.wiley.com/doi/epdf/10.1002/aorn.14034</w:t>
              </w:r>
            </w:hyperlink>
            <w:r w:rsidRPr="002237C2">
              <w:rPr>
                <w:rFonts w:ascii="Arial Narrow" w:hAnsi="Arial Narrow"/>
                <w:sz w:val="20"/>
                <w:szCs w:val="20"/>
              </w:rPr>
              <w:t xml:space="preserve"> </w:t>
            </w:r>
          </w:p>
          <w:p w14:paraId="63023267" w14:textId="77777777" w:rsidR="002237C2" w:rsidRPr="002237C2" w:rsidRDefault="002237C2" w:rsidP="002237C2">
            <w:pPr>
              <w:rPr>
                <w:rFonts w:ascii="Arial Narrow" w:hAnsi="Arial Narrow"/>
                <w:sz w:val="20"/>
                <w:szCs w:val="20"/>
              </w:rPr>
            </w:pPr>
          </w:p>
          <w:p w14:paraId="66548204"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USP 797 Key Changes </w:t>
            </w:r>
          </w:p>
          <w:p w14:paraId="530CC32C" w14:textId="77777777" w:rsidR="002237C2" w:rsidRPr="002237C2" w:rsidRDefault="002237C2" w:rsidP="002237C2">
            <w:pPr>
              <w:rPr>
                <w:rFonts w:ascii="Arial Narrow" w:hAnsi="Arial Narrow"/>
                <w:sz w:val="20"/>
                <w:szCs w:val="20"/>
              </w:rPr>
            </w:pPr>
            <w:hyperlink r:id="rId177" w:history="1">
              <w:r w:rsidRPr="002237C2">
                <w:rPr>
                  <w:rFonts w:ascii="Arial Narrow" w:hAnsi="Arial Narrow"/>
                  <w:color w:val="0563C1"/>
                  <w:sz w:val="20"/>
                  <w:szCs w:val="20"/>
                  <w:u w:val="single"/>
                </w:rPr>
                <w:t>https://www.ashp.org/-/media/assets/pharmacy-practice/resource-centers/compounding/docs/USP-797-Key-Changes.pdf</w:t>
              </w:r>
            </w:hyperlink>
            <w:r w:rsidRPr="002237C2">
              <w:rPr>
                <w:rFonts w:ascii="Arial Narrow" w:hAnsi="Arial Narrow"/>
                <w:sz w:val="20"/>
                <w:szCs w:val="20"/>
              </w:rPr>
              <w:t xml:space="preserve">  </w:t>
            </w:r>
          </w:p>
          <w:p w14:paraId="2BA84228" w14:textId="77777777" w:rsidR="002237C2" w:rsidRPr="002237C2" w:rsidRDefault="002237C2" w:rsidP="002237C2">
            <w:pPr>
              <w:rPr>
                <w:rFonts w:ascii="Arial Narrow" w:hAnsi="Arial Narrow"/>
                <w:sz w:val="20"/>
                <w:szCs w:val="20"/>
              </w:rPr>
            </w:pPr>
          </w:p>
          <w:p w14:paraId="70FEC3D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ASA Statement on Security of Medications in the Operating Room, 2023</w:t>
            </w:r>
          </w:p>
          <w:p w14:paraId="78ABB145" w14:textId="77777777" w:rsidR="002237C2" w:rsidRPr="002237C2" w:rsidRDefault="002237C2" w:rsidP="002237C2">
            <w:pPr>
              <w:rPr>
                <w:rFonts w:ascii="Arial Narrow" w:hAnsi="Arial Narrow"/>
                <w:sz w:val="20"/>
                <w:szCs w:val="20"/>
              </w:rPr>
            </w:pPr>
            <w:hyperlink r:id="rId178">
              <w:r w:rsidRPr="002237C2">
                <w:rPr>
                  <w:rFonts w:ascii="Arial Narrow" w:hAnsi="Arial Narrow"/>
                  <w:color w:val="0563C1"/>
                  <w:sz w:val="20"/>
                  <w:szCs w:val="20"/>
                  <w:u w:val="single"/>
                </w:rPr>
                <w:t>https://www.asahq.org/standards-and-practice-parameters/statement-on-security-of-medications-in-the-operating-room</w:t>
              </w:r>
            </w:hyperlink>
            <w:r w:rsidRPr="002237C2">
              <w:rPr>
                <w:rFonts w:ascii="Arial Narrow" w:hAnsi="Arial Narrow"/>
                <w:sz w:val="20"/>
                <w:szCs w:val="20"/>
              </w:rPr>
              <w:t xml:space="preserve"> </w:t>
            </w:r>
          </w:p>
          <w:p w14:paraId="6DBC9DAC" w14:textId="77777777" w:rsidR="002237C2" w:rsidRPr="002237C2" w:rsidRDefault="002237C2" w:rsidP="002237C2">
            <w:pPr>
              <w:rPr>
                <w:rFonts w:ascii="Arial Narrow" w:hAnsi="Arial Narrow"/>
                <w:sz w:val="20"/>
                <w:szCs w:val="20"/>
              </w:rPr>
            </w:pPr>
          </w:p>
          <w:p w14:paraId="77F9C83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AANA Safe Injection Guidelines for Needle and Syringe Use, 2022</w:t>
            </w:r>
          </w:p>
          <w:p w14:paraId="4481F19E" w14:textId="77777777" w:rsidR="002237C2" w:rsidRPr="002237C2" w:rsidRDefault="002237C2" w:rsidP="002237C2">
            <w:pPr>
              <w:rPr>
                <w:rFonts w:ascii="Arial Narrow" w:hAnsi="Arial Narrow"/>
                <w:sz w:val="20"/>
                <w:szCs w:val="20"/>
              </w:rPr>
            </w:pPr>
            <w:hyperlink r:id="rId179">
              <w:r w:rsidRPr="002237C2">
                <w:rPr>
                  <w:rFonts w:ascii="Arial Narrow" w:hAnsi="Arial Narrow"/>
                  <w:color w:val="0563C1"/>
                  <w:sz w:val="20"/>
                  <w:szCs w:val="20"/>
                  <w:u w:val="single"/>
                </w:rPr>
                <w:t>https://issuu.com/aanapublishing/docs/8_-_safe_injection_guidelines_for_needle_and_syrin?fr=sNzEyZTU2NDAxMjU</w:t>
              </w:r>
            </w:hyperlink>
            <w:r w:rsidRPr="002237C2">
              <w:rPr>
                <w:rFonts w:ascii="Arial Narrow" w:hAnsi="Arial Narrow"/>
                <w:sz w:val="20"/>
                <w:szCs w:val="20"/>
              </w:rPr>
              <w:t xml:space="preserve"> </w:t>
            </w:r>
          </w:p>
          <w:p w14:paraId="481F10F1" w14:textId="77777777" w:rsidR="002237C2" w:rsidRPr="002237C2" w:rsidRDefault="002237C2" w:rsidP="002237C2">
            <w:pPr>
              <w:rPr>
                <w:rFonts w:ascii="Arial Narrow" w:hAnsi="Arial Narrow"/>
                <w:sz w:val="20"/>
                <w:szCs w:val="20"/>
              </w:rPr>
            </w:pPr>
          </w:p>
          <w:p w14:paraId="6AD9BF8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American Society of Ophthalmic Registered Nurses (ASORN) Use of Multi-dose Medications</w:t>
            </w:r>
          </w:p>
          <w:p w14:paraId="3E954694" w14:textId="77777777" w:rsidR="002237C2" w:rsidRPr="002237C2" w:rsidRDefault="002237C2" w:rsidP="002237C2">
            <w:pPr>
              <w:rPr>
                <w:rFonts w:ascii="Arial Narrow" w:hAnsi="Arial Narrow"/>
                <w:sz w:val="20"/>
                <w:szCs w:val="20"/>
              </w:rPr>
            </w:pPr>
            <w:hyperlink r:id="rId180">
              <w:r w:rsidRPr="002237C2">
                <w:rPr>
                  <w:rFonts w:ascii="Arial Narrow" w:hAnsi="Arial Narrow"/>
                  <w:color w:val="0563C1"/>
                  <w:sz w:val="20"/>
                  <w:szCs w:val="20"/>
                  <w:u w:val="single"/>
                </w:rPr>
                <w:t>https://asorn.org/professional-resources/policies-and-recommendations/asorn-recommended-practice-use-of-multi-dose-medications/</w:t>
              </w:r>
            </w:hyperlink>
            <w:r w:rsidRPr="002237C2">
              <w:rPr>
                <w:rFonts w:ascii="Arial Narrow" w:hAnsi="Arial Narrow"/>
                <w:sz w:val="20"/>
                <w:szCs w:val="20"/>
              </w:rPr>
              <w:t xml:space="preserve"> </w:t>
            </w:r>
          </w:p>
          <w:p w14:paraId="7FC17FF1" w14:textId="77777777" w:rsidR="002237C2" w:rsidRPr="002237C2" w:rsidRDefault="002237C2" w:rsidP="002237C2">
            <w:pPr>
              <w:rPr>
                <w:rFonts w:ascii="Arial Narrow" w:hAnsi="Arial Narrow"/>
                <w:sz w:val="20"/>
                <w:szCs w:val="20"/>
              </w:rPr>
            </w:pPr>
          </w:p>
          <w:p w14:paraId="3D563B2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Using Multidose Eyedrops in a Health Care Setting, 2014 </w:t>
            </w:r>
            <w:hyperlink r:id="rId181">
              <w:r w:rsidRPr="002237C2">
                <w:rPr>
                  <w:rFonts w:ascii="Arial Narrow" w:hAnsi="Arial Narrow"/>
                  <w:color w:val="0563C1"/>
                  <w:sz w:val="20"/>
                  <w:szCs w:val="20"/>
                  <w:u w:val="single"/>
                </w:rPr>
                <w:t>https://jamanetwork.com/journals/jamaophthalmology/article-abstract/1901216</w:t>
              </w:r>
            </w:hyperlink>
            <w:r w:rsidRPr="002237C2">
              <w:rPr>
                <w:rFonts w:ascii="Arial Narrow" w:hAnsi="Arial Narrow"/>
                <w:sz w:val="20"/>
                <w:szCs w:val="20"/>
              </w:rPr>
              <w:t xml:space="preserve"> </w:t>
            </w:r>
          </w:p>
          <w:p w14:paraId="3027677C" w14:textId="77777777" w:rsidR="002237C2" w:rsidRPr="002237C2" w:rsidRDefault="002237C2" w:rsidP="002237C2">
            <w:pPr>
              <w:rPr>
                <w:rFonts w:ascii="Arial Narrow" w:hAnsi="Arial Narrow"/>
                <w:sz w:val="20"/>
                <w:szCs w:val="20"/>
              </w:rPr>
            </w:pPr>
          </w:p>
          <w:p w14:paraId="72B9DB9B"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USP General Chapter Labeling: Expiration Date FAQs December 2023</w:t>
            </w:r>
          </w:p>
          <w:p w14:paraId="5F2AC829" w14:textId="77777777" w:rsidR="002237C2" w:rsidRPr="002237C2" w:rsidRDefault="002237C2" w:rsidP="002237C2">
            <w:pPr>
              <w:rPr>
                <w:rFonts w:ascii="Arial Narrow" w:hAnsi="Arial Narrow"/>
                <w:sz w:val="20"/>
                <w:szCs w:val="20"/>
              </w:rPr>
            </w:pPr>
            <w:hyperlink r:id="rId182">
              <w:r w:rsidRPr="002237C2">
                <w:rPr>
                  <w:rFonts w:ascii="Arial Narrow" w:hAnsi="Arial Narrow"/>
                  <w:color w:val="0563C1"/>
                  <w:sz w:val="20"/>
                  <w:szCs w:val="20"/>
                  <w:u w:val="single"/>
                </w:rPr>
                <w:t>https://go.usp.org/USP_GC_7_FAQs?_gl=1*9t81ki*_gcl_au*MTE5NjEzMzM3OS4xNzA3NDE4MTA0*_ga*MTY4NDc2MjkyOS4xNzA3NDE4MTA1*_ga_DTGQ04CR27*MTcwNzQxODEwNC4xLjAuMTcwNzQxODEwNC4wLjAuMA</w:t>
              </w:r>
            </w:hyperlink>
            <w:r w:rsidRPr="002237C2">
              <w:rPr>
                <w:rFonts w:ascii="Arial Narrow" w:hAnsi="Arial Narrow"/>
                <w:sz w:val="20"/>
                <w:szCs w:val="20"/>
              </w:rPr>
              <w:t xml:space="preserve"> </w:t>
            </w:r>
          </w:p>
        </w:tc>
      </w:tr>
      <w:tr w:rsidR="002237C2" w:rsidRPr="002237C2" w14:paraId="0D6EDA57" w14:textId="77777777" w:rsidTr="008252BC">
        <w:tc>
          <w:tcPr>
            <w:tcW w:w="1435" w:type="dxa"/>
            <w:vAlign w:val="center"/>
          </w:tcPr>
          <w:p w14:paraId="4BFEE991"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6-C-2</w:t>
            </w:r>
          </w:p>
        </w:tc>
        <w:tc>
          <w:tcPr>
            <w:tcW w:w="13131" w:type="dxa"/>
          </w:tcPr>
          <w:p w14:paraId="0D534967"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Clinical Procedures for Safe Patient Care, 8.7 Transfusion of Blood and Blood Products, 2015</w:t>
            </w:r>
          </w:p>
          <w:p w14:paraId="4F33B335" w14:textId="77777777" w:rsidR="002237C2" w:rsidRPr="002237C2" w:rsidRDefault="002237C2" w:rsidP="002237C2">
            <w:pPr>
              <w:rPr>
                <w:rFonts w:ascii="Arial Narrow" w:hAnsi="Arial Narrow"/>
                <w:sz w:val="20"/>
                <w:szCs w:val="20"/>
              </w:rPr>
            </w:pPr>
            <w:hyperlink r:id="rId183" w:history="1">
              <w:r w:rsidRPr="002237C2">
                <w:rPr>
                  <w:rFonts w:ascii="Arial Narrow" w:hAnsi="Arial Narrow"/>
                  <w:color w:val="0563C1"/>
                  <w:sz w:val="20"/>
                  <w:szCs w:val="20"/>
                  <w:u w:val="single"/>
                </w:rPr>
                <w:t>https://opentextbc.ca/clinicalskills/chapter/blood-and-blood-product-administration/</w:t>
              </w:r>
            </w:hyperlink>
            <w:r w:rsidRPr="002237C2">
              <w:rPr>
                <w:rFonts w:ascii="Arial Narrow" w:hAnsi="Arial Narrow"/>
                <w:sz w:val="20"/>
                <w:szCs w:val="20"/>
              </w:rPr>
              <w:t xml:space="preserve">  </w:t>
            </w:r>
          </w:p>
        </w:tc>
      </w:tr>
      <w:tr w:rsidR="002237C2" w:rsidRPr="002237C2" w14:paraId="19E42A48" w14:textId="77777777" w:rsidTr="008252BC">
        <w:tc>
          <w:tcPr>
            <w:tcW w:w="1435" w:type="dxa"/>
            <w:vAlign w:val="center"/>
          </w:tcPr>
          <w:p w14:paraId="70BAE629"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6-D-1</w:t>
            </w:r>
          </w:p>
        </w:tc>
        <w:tc>
          <w:tcPr>
            <w:tcW w:w="13131" w:type="dxa"/>
          </w:tcPr>
          <w:p w14:paraId="4D1CB9B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DEA Practitioner’s Manual, An Informational Outline of the Controlled Substance Act</w:t>
            </w:r>
          </w:p>
          <w:p w14:paraId="620C8C72" w14:textId="77777777" w:rsidR="002237C2" w:rsidRPr="002237C2" w:rsidRDefault="002237C2" w:rsidP="002237C2">
            <w:pPr>
              <w:rPr>
                <w:rFonts w:ascii="Arial Narrow" w:hAnsi="Arial Narrow"/>
                <w:sz w:val="20"/>
                <w:szCs w:val="20"/>
              </w:rPr>
            </w:pPr>
            <w:hyperlink r:id="rId184">
              <w:r w:rsidRPr="002237C2">
                <w:rPr>
                  <w:rFonts w:ascii="Arial Narrow" w:hAnsi="Arial Narrow"/>
                  <w:color w:val="0563C1"/>
                  <w:sz w:val="20"/>
                  <w:szCs w:val="20"/>
                  <w:u w:val="single"/>
                </w:rPr>
                <w:t>www.deadiversion.usdoj.gov/GDP/(DEA-DC-071)(EO-DEA226)_Practitioner's_Manual_(final).pdf</w:t>
              </w:r>
            </w:hyperlink>
            <w:r w:rsidRPr="002237C2">
              <w:rPr>
                <w:rFonts w:ascii="Arial Narrow" w:hAnsi="Arial Narrow"/>
                <w:sz w:val="20"/>
                <w:szCs w:val="20"/>
              </w:rPr>
              <w:t xml:space="preserve"> </w:t>
            </w:r>
          </w:p>
          <w:p w14:paraId="1674E6C1" w14:textId="77777777" w:rsidR="002237C2" w:rsidRPr="002237C2" w:rsidRDefault="002237C2" w:rsidP="002237C2">
            <w:pPr>
              <w:rPr>
                <w:rFonts w:ascii="Arial Narrow" w:hAnsi="Arial Narrow"/>
                <w:sz w:val="20"/>
                <w:szCs w:val="20"/>
              </w:rPr>
            </w:pPr>
          </w:p>
          <w:p w14:paraId="1DC53ED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DEA Registration Q&amp;A </w:t>
            </w:r>
          </w:p>
          <w:p w14:paraId="3307EDC9" w14:textId="77777777" w:rsidR="002237C2" w:rsidRPr="002237C2" w:rsidRDefault="002237C2" w:rsidP="002237C2">
            <w:pPr>
              <w:rPr>
                <w:rFonts w:ascii="Arial Narrow" w:hAnsi="Arial Narrow"/>
                <w:sz w:val="20"/>
                <w:szCs w:val="20"/>
              </w:rPr>
            </w:pPr>
            <w:hyperlink r:id="rId185">
              <w:r w:rsidRPr="002237C2">
                <w:rPr>
                  <w:rFonts w:ascii="Arial Narrow" w:hAnsi="Arial Narrow"/>
                  <w:color w:val="0563C1"/>
                  <w:sz w:val="20"/>
                  <w:szCs w:val="20"/>
                  <w:u w:val="single"/>
                </w:rPr>
                <w:t>https://deadiversion.usdoj.gov/faq/registration-faq.html</w:t>
              </w:r>
            </w:hyperlink>
            <w:r w:rsidRPr="002237C2">
              <w:rPr>
                <w:rFonts w:ascii="Arial Narrow" w:hAnsi="Arial Narrow"/>
                <w:sz w:val="20"/>
                <w:szCs w:val="20"/>
              </w:rPr>
              <w:t xml:space="preserve"> </w:t>
            </w:r>
          </w:p>
          <w:p w14:paraId="5239F649" w14:textId="77777777" w:rsidR="002237C2" w:rsidRPr="002237C2" w:rsidRDefault="002237C2" w:rsidP="002237C2">
            <w:pPr>
              <w:rPr>
                <w:rFonts w:ascii="Arial Narrow" w:hAnsi="Arial Narrow"/>
                <w:sz w:val="20"/>
                <w:szCs w:val="20"/>
              </w:rPr>
            </w:pPr>
          </w:p>
          <w:p w14:paraId="14AA263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Narcotic Drugs: Handling and Documentation,2023</w:t>
            </w:r>
          </w:p>
          <w:p w14:paraId="5E87C6D8" w14:textId="77777777" w:rsidR="002237C2" w:rsidRPr="002237C2" w:rsidRDefault="002237C2" w:rsidP="002237C2">
            <w:pPr>
              <w:rPr>
                <w:rFonts w:ascii="Arial Narrow" w:hAnsi="Arial Narrow"/>
                <w:sz w:val="20"/>
                <w:szCs w:val="20"/>
              </w:rPr>
            </w:pPr>
            <w:hyperlink r:id="rId186" w:history="1">
              <w:r w:rsidRPr="002237C2">
                <w:rPr>
                  <w:rFonts w:ascii="Arial Narrow" w:hAnsi="Arial Narrow"/>
                  <w:color w:val="0563C1"/>
                  <w:sz w:val="20"/>
                  <w:szCs w:val="20"/>
                  <w:u w:val="single"/>
                </w:rPr>
                <w:t>www.rn.org/courses/coursematerial-10004.pdf</w:t>
              </w:r>
            </w:hyperlink>
            <w:r w:rsidRPr="002237C2">
              <w:rPr>
                <w:rFonts w:ascii="Arial Narrow" w:hAnsi="Arial Narrow"/>
                <w:sz w:val="20"/>
                <w:szCs w:val="20"/>
              </w:rPr>
              <w:t xml:space="preserve"> </w:t>
            </w:r>
          </w:p>
        </w:tc>
      </w:tr>
      <w:tr w:rsidR="002237C2" w:rsidRPr="002237C2" w14:paraId="01472CE9" w14:textId="77777777" w:rsidTr="008252BC">
        <w:tc>
          <w:tcPr>
            <w:tcW w:w="1435" w:type="dxa"/>
            <w:vAlign w:val="center"/>
          </w:tcPr>
          <w:p w14:paraId="6136CF84"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6-D-3</w:t>
            </w:r>
          </w:p>
        </w:tc>
        <w:tc>
          <w:tcPr>
            <w:tcW w:w="13131" w:type="dxa"/>
          </w:tcPr>
          <w:p w14:paraId="0EC3E01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DEA Practitioner’s Manual, An Informational Outline of the Controlled Substance Act</w:t>
            </w:r>
          </w:p>
          <w:p w14:paraId="0B794DE5" w14:textId="77777777" w:rsidR="002237C2" w:rsidRPr="002237C2" w:rsidRDefault="002237C2" w:rsidP="002237C2">
            <w:pPr>
              <w:rPr>
                <w:rFonts w:ascii="Arial Narrow" w:hAnsi="Arial Narrow"/>
                <w:sz w:val="20"/>
                <w:szCs w:val="20"/>
              </w:rPr>
            </w:pPr>
            <w:hyperlink r:id="rId187" w:history="1">
              <w:r w:rsidRPr="002237C2">
                <w:rPr>
                  <w:rFonts w:ascii="Arial Narrow" w:hAnsi="Arial Narrow"/>
                  <w:color w:val="0563C1"/>
                  <w:sz w:val="20"/>
                  <w:szCs w:val="20"/>
                  <w:u w:val="single"/>
                </w:rPr>
                <w:t>www.deadiversion.usdoj.gov/GDP/(DEA-DC-071)(EO-DEA226)_Practitioner's_Manual_(final).pdf</w:t>
              </w:r>
            </w:hyperlink>
            <w:r w:rsidRPr="002237C2">
              <w:rPr>
                <w:rFonts w:ascii="Arial Narrow" w:hAnsi="Arial Narrow"/>
                <w:sz w:val="20"/>
                <w:szCs w:val="20"/>
              </w:rPr>
              <w:t xml:space="preserve"> </w:t>
            </w:r>
          </w:p>
          <w:p w14:paraId="47ADF4C0" w14:textId="77777777" w:rsidR="002237C2" w:rsidRPr="002237C2" w:rsidRDefault="002237C2" w:rsidP="002237C2">
            <w:pPr>
              <w:rPr>
                <w:rFonts w:ascii="Arial Narrow" w:hAnsi="Arial Narrow"/>
                <w:sz w:val="20"/>
                <w:szCs w:val="20"/>
              </w:rPr>
            </w:pPr>
          </w:p>
          <w:p w14:paraId="77934A2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DEA Registration Q&amp;A </w:t>
            </w:r>
          </w:p>
          <w:p w14:paraId="6891BE25" w14:textId="77777777" w:rsidR="002237C2" w:rsidRPr="002237C2" w:rsidRDefault="002237C2" w:rsidP="002237C2">
            <w:pPr>
              <w:rPr>
                <w:rFonts w:ascii="Arial Narrow" w:hAnsi="Arial Narrow"/>
                <w:sz w:val="20"/>
                <w:szCs w:val="20"/>
              </w:rPr>
            </w:pPr>
            <w:hyperlink r:id="rId188">
              <w:r w:rsidRPr="002237C2">
                <w:rPr>
                  <w:rFonts w:ascii="Arial Narrow" w:hAnsi="Arial Narrow"/>
                  <w:color w:val="0563C1"/>
                  <w:sz w:val="20"/>
                  <w:szCs w:val="20"/>
                  <w:u w:val="single"/>
                </w:rPr>
                <w:t>https://deadiversion.usdoj.gov/faq/registration-faq.html</w:t>
              </w:r>
            </w:hyperlink>
            <w:r w:rsidRPr="002237C2">
              <w:rPr>
                <w:rFonts w:ascii="Arial Narrow" w:hAnsi="Arial Narrow"/>
                <w:sz w:val="20"/>
                <w:szCs w:val="20"/>
              </w:rPr>
              <w:t xml:space="preserve"> </w:t>
            </w:r>
          </w:p>
          <w:p w14:paraId="3A387FF6" w14:textId="77777777" w:rsidR="002237C2" w:rsidRPr="002237C2" w:rsidRDefault="002237C2" w:rsidP="002237C2">
            <w:pPr>
              <w:rPr>
                <w:rFonts w:ascii="Arial Narrow" w:hAnsi="Arial Narrow"/>
                <w:sz w:val="20"/>
                <w:szCs w:val="20"/>
              </w:rPr>
            </w:pPr>
          </w:p>
          <w:p w14:paraId="2491D72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Narcotic Drugs: Handling and Documentation,2023</w:t>
            </w:r>
          </w:p>
          <w:p w14:paraId="09F71A3B" w14:textId="77777777" w:rsidR="002237C2" w:rsidRPr="002237C2" w:rsidRDefault="002237C2" w:rsidP="002237C2">
            <w:pPr>
              <w:rPr>
                <w:rFonts w:ascii="Arial Narrow" w:hAnsi="Arial Narrow"/>
                <w:sz w:val="20"/>
                <w:szCs w:val="20"/>
              </w:rPr>
            </w:pPr>
            <w:hyperlink r:id="rId189" w:history="1">
              <w:r w:rsidRPr="002237C2">
                <w:rPr>
                  <w:rFonts w:ascii="Arial Narrow" w:hAnsi="Arial Narrow"/>
                  <w:color w:val="0563C1"/>
                  <w:sz w:val="20"/>
                  <w:szCs w:val="20"/>
                  <w:u w:val="single"/>
                </w:rPr>
                <w:t>www.rn.org/courses/coursematerial-10004.pdf</w:t>
              </w:r>
            </w:hyperlink>
            <w:r w:rsidRPr="002237C2">
              <w:rPr>
                <w:rFonts w:ascii="Arial Narrow" w:hAnsi="Arial Narrow"/>
                <w:sz w:val="20"/>
                <w:szCs w:val="20"/>
              </w:rPr>
              <w:t xml:space="preserve"> </w:t>
            </w:r>
          </w:p>
          <w:p w14:paraId="67B60BF8" w14:textId="77777777" w:rsidR="002237C2" w:rsidRPr="002237C2" w:rsidRDefault="002237C2" w:rsidP="002237C2">
            <w:pPr>
              <w:rPr>
                <w:rFonts w:ascii="Arial Narrow" w:hAnsi="Arial Narrow"/>
                <w:sz w:val="20"/>
                <w:szCs w:val="20"/>
              </w:rPr>
            </w:pPr>
          </w:p>
          <w:p w14:paraId="4DF60E5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DEA Theft/Loss Reporting</w:t>
            </w:r>
          </w:p>
          <w:p w14:paraId="739048D6" w14:textId="77777777" w:rsidR="002237C2" w:rsidRPr="002237C2" w:rsidRDefault="002237C2" w:rsidP="002237C2">
            <w:pPr>
              <w:rPr>
                <w:rFonts w:ascii="Arial Narrow" w:hAnsi="Arial Narrow"/>
                <w:sz w:val="20"/>
                <w:szCs w:val="20"/>
              </w:rPr>
            </w:pPr>
            <w:hyperlink r:id="rId190">
              <w:r w:rsidRPr="002237C2">
                <w:rPr>
                  <w:rFonts w:ascii="Arial Narrow" w:hAnsi="Arial Narrow"/>
                  <w:color w:val="0563C1"/>
                  <w:sz w:val="20"/>
                  <w:szCs w:val="20"/>
                  <w:u w:val="single"/>
                </w:rPr>
                <w:t>https://www.deadiversion.usdoj.gov/21cfr_reports/theft/theft-loss.html</w:t>
              </w:r>
            </w:hyperlink>
            <w:r w:rsidRPr="002237C2">
              <w:rPr>
                <w:rFonts w:ascii="Arial Narrow" w:hAnsi="Arial Narrow"/>
                <w:sz w:val="20"/>
                <w:szCs w:val="20"/>
              </w:rPr>
              <w:t xml:space="preserve"> </w:t>
            </w:r>
          </w:p>
        </w:tc>
      </w:tr>
      <w:tr w:rsidR="002237C2" w:rsidRPr="002237C2" w14:paraId="5E056294" w14:textId="77777777" w:rsidTr="008252BC">
        <w:tc>
          <w:tcPr>
            <w:tcW w:w="1435" w:type="dxa"/>
            <w:vAlign w:val="center"/>
          </w:tcPr>
          <w:p w14:paraId="2292A12A"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6-D-4</w:t>
            </w:r>
          </w:p>
        </w:tc>
        <w:tc>
          <w:tcPr>
            <w:tcW w:w="13131" w:type="dxa"/>
          </w:tcPr>
          <w:p w14:paraId="6E3D9CC7"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DEA Practitioner’s Manual, An Informational Outline of the Controlled Substance Act</w:t>
            </w:r>
          </w:p>
          <w:p w14:paraId="4CB45F70" w14:textId="77777777" w:rsidR="002237C2" w:rsidRPr="002237C2" w:rsidRDefault="002237C2" w:rsidP="002237C2">
            <w:pPr>
              <w:rPr>
                <w:rFonts w:ascii="Arial Narrow" w:hAnsi="Arial Narrow"/>
                <w:sz w:val="20"/>
                <w:szCs w:val="20"/>
              </w:rPr>
            </w:pPr>
            <w:hyperlink r:id="rId191" w:history="1">
              <w:r w:rsidRPr="002237C2">
                <w:rPr>
                  <w:rFonts w:ascii="Arial Narrow" w:hAnsi="Arial Narrow"/>
                  <w:color w:val="0563C1"/>
                  <w:sz w:val="20"/>
                  <w:szCs w:val="20"/>
                  <w:u w:val="single"/>
                </w:rPr>
                <w:t>www.deadiversion.usdoj.gov/GDP/(DEA-DC-071)(EO-DEA226)_Practitioner's_Manual_(final).pdf</w:t>
              </w:r>
            </w:hyperlink>
            <w:r w:rsidRPr="002237C2">
              <w:rPr>
                <w:rFonts w:ascii="Arial Narrow" w:hAnsi="Arial Narrow"/>
                <w:sz w:val="20"/>
                <w:szCs w:val="20"/>
              </w:rPr>
              <w:t xml:space="preserve"> </w:t>
            </w:r>
          </w:p>
          <w:p w14:paraId="3EBE2587" w14:textId="77777777" w:rsidR="002237C2" w:rsidRPr="002237C2" w:rsidRDefault="002237C2" w:rsidP="002237C2">
            <w:pPr>
              <w:rPr>
                <w:rFonts w:ascii="Arial Narrow" w:hAnsi="Arial Narrow"/>
                <w:sz w:val="20"/>
                <w:szCs w:val="20"/>
              </w:rPr>
            </w:pPr>
          </w:p>
          <w:p w14:paraId="1FB27DB8"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DEA Registration Q&amp;A </w:t>
            </w:r>
          </w:p>
          <w:p w14:paraId="1D8DAEDF" w14:textId="77777777" w:rsidR="002237C2" w:rsidRPr="002237C2" w:rsidRDefault="002237C2" w:rsidP="002237C2">
            <w:pPr>
              <w:rPr>
                <w:rFonts w:ascii="Arial Narrow" w:hAnsi="Arial Narrow"/>
                <w:sz w:val="20"/>
                <w:szCs w:val="20"/>
              </w:rPr>
            </w:pPr>
            <w:hyperlink r:id="rId192" w:history="1">
              <w:r w:rsidRPr="002237C2">
                <w:rPr>
                  <w:rFonts w:ascii="Arial Narrow" w:hAnsi="Arial Narrow"/>
                  <w:color w:val="0563C1"/>
                  <w:sz w:val="20"/>
                  <w:szCs w:val="20"/>
                  <w:u w:val="single"/>
                </w:rPr>
                <w:t>https://deadiversion.usdoj.gov/faq/registration-faq.html</w:t>
              </w:r>
            </w:hyperlink>
            <w:r w:rsidRPr="002237C2">
              <w:rPr>
                <w:rFonts w:ascii="Arial Narrow" w:hAnsi="Arial Narrow"/>
                <w:sz w:val="20"/>
                <w:szCs w:val="20"/>
              </w:rPr>
              <w:t xml:space="preserve"> </w:t>
            </w:r>
          </w:p>
          <w:p w14:paraId="5F7A6F3C" w14:textId="77777777" w:rsidR="002237C2" w:rsidRPr="002237C2" w:rsidRDefault="002237C2" w:rsidP="002237C2">
            <w:pPr>
              <w:rPr>
                <w:rFonts w:ascii="Arial Narrow" w:hAnsi="Arial Narrow"/>
                <w:sz w:val="20"/>
                <w:szCs w:val="20"/>
              </w:rPr>
            </w:pPr>
          </w:p>
          <w:p w14:paraId="770A42E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Narcotic Drugs: Handling and Documentation,2023</w:t>
            </w:r>
          </w:p>
          <w:p w14:paraId="5FB5D6FC" w14:textId="77777777" w:rsidR="002237C2" w:rsidRPr="002237C2" w:rsidRDefault="002237C2" w:rsidP="002237C2">
            <w:pPr>
              <w:rPr>
                <w:rFonts w:ascii="Arial Narrow" w:hAnsi="Arial Narrow"/>
                <w:sz w:val="20"/>
                <w:szCs w:val="20"/>
              </w:rPr>
            </w:pPr>
            <w:hyperlink r:id="rId193" w:history="1">
              <w:r w:rsidRPr="002237C2">
                <w:rPr>
                  <w:rFonts w:ascii="Arial Narrow" w:hAnsi="Arial Narrow"/>
                  <w:color w:val="0563C1"/>
                  <w:sz w:val="20"/>
                  <w:szCs w:val="20"/>
                  <w:u w:val="single"/>
                </w:rPr>
                <w:t>www.rn.org/courses/coursematerial-10004.pdf</w:t>
              </w:r>
            </w:hyperlink>
            <w:r w:rsidRPr="002237C2">
              <w:rPr>
                <w:rFonts w:ascii="Arial Narrow" w:hAnsi="Arial Narrow"/>
                <w:sz w:val="20"/>
                <w:szCs w:val="20"/>
              </w:rPr>
              <w:t xml:space="preserve"> </w:t>
            </w:r>
          </w:p>
        </w:tc>
      </w:tr>
      <w:tr w:rsidR="002237C2" w:rsidRPr="002237C2" w14:paraId="4ADFCEC5" w14:textId="77777777" w:rsidTr="008252BC">
        <w:tc>
          <w:tcPr>
            <w:tcW w:w="1435" w:type="dxa"/>
            <w:vAlign w:val="center"/>
          </w:tcPr>
          <w:p w14:paraId="0FA3AA3A"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lastRenderedPageBreak/>
              <w:t>6-D-5</w:t>
            </w:r>
          </w:p>
        </w:tc>
        <w:tc>
          <w:tcPr>
            <w:tcW w:w="13131" w:type="dxa"/>
          </w:tcPr>
          <w:p w14:paraId="14C61A1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DEA Practitioner’s Manual, An Informational Outline of the Controlled Substance Act</w:t>
            </w:r>
          </w:p>
          <w:p w14:paraId="0EE47001" w14:textId="77777777" w:rsidR="002237C2" w:rsidRPr="002237C2" w:rsidRDefault="002237C2" w:rsidP="002237C2">
            <w:pPr>
              <w:rPr>
                <w:rFonts w:ascii="Arial Narrow" w:hAnsi="Arial Narrow"/>
                <w:sz w:val="20"/>
                <w:szCs w:val="20"/>
              </w:rPr>
            </w:pPr>
            <w:hyperlink r:id="rId194">
              <w:r w:rsidRPr="002237C2">
                <w:rPr>
                  <w:rFonts w:ascii="Arial Narrow" w:hAnsi="Arial Narrow"/>
                  <w:color w:val="0563C1"/>
                  <w:sz w:val="20"/>
                  <w:szCs w:val="20"/>
                  <w:u w:val="single"/>
                </w:rPr>
                <w:t>www.deadiversion.usdoj.gov/GDP/(DEA-DC-071)(EO-DEA226)_Practitioner's_Manual_(final).pdf</w:t>
              </w:r>
            </w:hyperlink>
            <w:r w:rsidRPr="002237C2">
              <w:rPr>
                <w:rFonts w:ascii="Arial Narrow" w:hAnsi="Arial Narrow"/>
                <w:sz w:val="20"/>
                <w:szCs w:val="20"/>
              </w:rPr>
              <w:t xml:space="preserve"> </w:t>
            </w:r>
          </w:p>
          <w:p w14:paraId="6CA982F1" w14:textId="77777777" w:rsidR="002237C2" w:rsidRPr="002237C2" w:rsidRDefault="002237C2" w:rsidP="002237C2">
            <w:pPr>
              <w:rPr>
                <w:rFonts w:ascii="Arial Narrow" w:hAnsi="Arial Narrow"/>
                <w:sz w:val="20"/>
                <w:szCs w:val="20"/>
              </w:rPr>
            </w:pPr>
          </w:p>
          <w:p w14:paraId="3E115AA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DEA Registration Q&amp;A </w:t>
            </w:r>
          </w:p>
          <w:p w14:paraId="3AD073E4" w14:textId="77777777" w:rsidR="002237C2" w:rsidRPr="002237C2" w:rsidRDefault="002237C2" w:rsidP="002237C2">
            <w:pPr>
              <w:rPr>
                <w:rFonts w:ascii="Arial Narrow" w:hAnsi="Arial Narrow"/>
                <w:sz w:val="20"/>
                <w:szCs w:val="20"/>
              </w:rPr>
            </w:pPr>
            <w:hyperlink r:id="rId195">
              <w:r w:rsidRPr="002237C2">
                <w:rPr>
                  <w:rFonts w:ascii="Arial Narrow" w:hAnsi="Arial Narrow"/>
                  <w:color w:val="0563C1"/>
                  <w:sz w:val="20"/>
                  <w:szCs w:val="20"/>
                  <w:u w:val="single"/>
                </w:rPr>
                <w:t>https://deadiversion.usdoj.gov/faq/registration-faq.html</w:t>
              </w:r>
            </w:hyperlink>
            <w:r w:rsidRPr="002237C2">
              <w:rPr>
                <w:rFonts w:ascii="Arial Narrow" w:hAnsi="Arial Narrow"/>
                <w:sz w:val="20"/>
                <w:szCs w:val="20"/>
              </w:rPr>
              <w:t xml:space="preserve"> </w:t>
            </w:r>
          </w:p>
          <w:p w14:paraId="69FAD1E2" w14:textId="77777777" w:rsidR="002237C2" w:rsidRPr="002237C2" w:rsidRDefault="002237C2" w:rsidP="002237C2">
            <w:pPr>
              <w:rPr>
                <w:rFonts w:ascii="Arial Narrow" w:hAnsi="Arial Narrow"/>
                <w:sz w:val="20"/>
                <w:szCs w:val="20"/>
              </w:rPr>
            </w:pPr>
          </w:p>
          <w:p w14:paraId="5652C60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Narcotic Drugs: Handling and Documentation,2023</w:t>
            </w:r>
          </w:p>
          <w:p w14:paraId="40850A10" w14:textId="77777777" w:rsidR="002237C2" w:rsidRPr="002237C2" w:rsidRDefault="002237C2" w:rsidP="002237C2">
            <w:pPr>
              <w:rPr>
                <w:rFonts w:ascii="Arial Narrow" w:hAnsi="Arial Narrow"/>
                <w:sz w:val="20"/>
                <w:szCs w:val="20"/>
              </w:rPr>
            </w:pPr>
            <w:hyperlink r:id="rId196" w:history="1">
              <w:r w:rsidRPr="002237C2">
                <w:rPr>
                  <w:rFonts w:ascii="Arial Narrow" w:hAnsi="Arial Narrow"/>
                  <w:color w:val="0563C1"/>
                  <w:sz w:val="20"/>
                  <w:szCs w:val="20"/>
                  <w:u w:val="single"/>
                </w:rPr>
                <w:t>www.rn.org/courses/coursematerial-10004.pdf</w:t>
              </w:r>
            </w:hyperlink>
            <w:r w:rsidRPr="002237C2">
              <w:rPr>
                <w:rFonts w:ascii="Arial Narrow" w:hAnsi="Arial Narrow"/>
                <w:sz w:val="20"/>
                <w:szCs w:val="20"/>
              </w:rPr>
              <w:t xml:space="preserve"> </w:t>
            </w:r>
          </w:p>
        </w:tc>
      </w:tr>
      <w:tr w:rsidR="002237C2" w:rsidRPr="002237C2" w14:paraId="7866352D" w14:textId="77777777" w:rsidTr="008252BC">
        <w:tc>
          <w:tcPr>
            <w:tcW w:w="1435" w:type="dxa"/>
            <w:vAlign w:val="center"/>
          </w:tcPr>
          <w:p w14:paraId="070C35EF"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6-E-1</w:t>
            </w:r>
          </w:p>
        </w:tc>
        <w:tc>
          <w:tcPr>
            <w:tcW w:w="13131" w:type="dxa"/>
          </w:tcPr>
          <w:p w14:paraId="7A7DC78B"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Crash cart supply &amp; equipment checklist for medical emergencies</w:t>
            </w:r>
          </w:p>
          <w:p w14:paraId="465D28C4" w14:textId="77777777" w:rsidR="002237C2" w:rsidRPr="002237C2" w:rsidRDefault="002237C2" w:rsidP="002237C2">
            <w:pPr>
              <w:rPr>
                <w:rFonts w:ascii="Arial Narrow" w:hAnsi="Arial Narrow"/>
                <w:sz w:val="20"/>
                <w:szCs w:val="20"/>
              </w:rPr>
            </w:pPr>
            <w:hyperlink r:id="rId197" w:history="1">
              <w:r w:rsidRPr="002237C2">
                <w:rPr>
                  <w:rFonts w:ascii="Arial Narrow" w:hAnsi="Arial Narrow"/>
                  <w:color w:val="0563C1"/>
                  <w:sz w:val="20"/>
                  <w:szCs w:val="20"/>
                  <w:u w:val="single"/>
                </w:rPr>
                <w:t>https://acls.net/acls-crash-cart</w:t>
              </w:r>
            </w:hyperlink>
            <w:r w:rsidRPr="002237C2">
              <w:rPr>
                <w:rFonts w:ascii="Arial Narrow" w:hAnsi="Arial Narrow"/>
                <w:sz w:val="20"/>
                <w:szCs w:val="20"/>
              </w:rPr>
              <w:t xml:space="preserve">  </w:t>
            </w:r>
          </w:p>
          <w:p w14:paraId="7EF1B80C" w14:textId="77777777" w:rsidR="002237C2" w:rsidRPr="002237C2" w:rsidRDefault="002237C2" w:rsidP="002237C2">
            <w:pPr>
              <w:rPr>
                <w:rFonts w:ascii="Arial Narrow" w:hAnsi="Arial Narrow"/>
                <w:sz w:val="20"/>
                <w:szCs w:val="20"/>
              </w:rPr>
            </w:pPr>
          </w:p>
          <w:p w14:paraId="1A2EA43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AHA CPR &amp; ECC Guidelines Algorithms </w:t>
            </w:r>
          </w:p>
          <w:p w14:paraId="0A5D9AC9" w14:textId="77777777" w:rsidR="002237C2" w:rsidRPr="002237C2" w:rsidRDefault="002237C2" w:rsidP="002237C2">
            <w:pPr>
              <w:rPr>
                <w:rFonts w:ascii="Arial Narrow" w:hAnsi="Arial Narrow"/>
                <w:sz w:val="20"/>
                <w:szCs w:val="20"/>
              </w:rPr>
            </w:pPr>
            <w:hyperlink r:id="rId198" w:history="1">
              <w:r w:rsidRPr="002237C2">
                <w:rPr>
                  <w:rFonts w:ascii="Arial Narrow" w:hAnsi="Arial Narrow"/>
                  <w:color w:val="0563C1"/>
                  <w:sz w:val="20"/>
                  <w:szCs w:val="20"/>
                  <w:u w:val="single"/>
                </w:rPr>
                <w:t>https://cpr.heart.org/en/resuscitation-science/cpr-and-ecc-guidelines/algorithms</w:t>
              </w:r>
            </w:hyperlink>
            <w:r w:rsidRPr="002237C2">
              <w:rPr>
                <w:rFonts w:ascii="Arial Narrow" w:hAnsi="Arial Narrow"/>
                <w:sz w:val="20"/>
                <w:szCs w:val="20"/>
              </w:rPr>
              <w:t xml:space="preserve">   </w:t>
            </w:r>
          </w:p>
          <w:p w14:paraId="4407C039" w14:textId="77777777" w:rsidR="002237C2" w:rsidRPr="002237C2" w:rsidRDefault="002237C2" w:rsidP="002237C2">
            <w:pPr>
              <w:rPr>
                <w:rFonts w:ascii="Arial Narrow" w:hAnsi="Arial Narrow"/>
                <w:sz w:val="20"/>
                <w:szCs w:val="20"/>
                <w:highlight w:val="yellow"/>
              </w:rPr>
            </w:pPr>
          </w:p>
        </w:tc>
      </w:tr>
      <w:tr w:rsidR="002237C2" w:rsidRPr="002237C2" w14:paraId="1E593E98" w14:textId="77777777" w:rsidTr="008252BC">
        <w:tc>
          <w:tcPr>
            <w:tcW w:w="1435" w:type="dxa"/>
            <w:vAlign w:val="center"/>
          </w:tcPr>
          <w:p w14:paraId="041303D3"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6-E-4</w:t>
            </w:r>
          </w:p>
        </w:tc>
        <w:tc>
          <w:tcPr>
            <w:tcW w:w="13131" w:type="dxa"/>
          </w:tcPr>
          <w:p w14:paraId="68866E8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Crash cart supply &amp; equipment checklist for medical emergencies</w:t>
            </w:r>
          </w:p>
          <w:p w14:paraId="084ADF5A" w14:textId="77777777" w:rsidR="002237C2" w:rsidRPr="002237C2" w:rsidRDefault="002237C2" w:rsidP="002237C2">
            <w:pPr>
              <w:rPr>
                <w:rFonts w:ascii="Arial Narrow" w:hAnsi="Arial Narrow"/>
                <w:sz w:val="20"/>
                <w:szCs w:val="20"/>
              </w:rPr>
            </w:pPr>
            <w:hyperlink r:id="rId199" w:history="1">
              <w:r w:rsidRPr="002237C2">
                <w:rPr>
                  <w:rFonts w:ascii="Arial Narrow" w:hAnsi="Arial Narrow"/>
                  <w:color w:val="0563C1"/>
                  <w:sz w:val="20"/>
                  <w:szCs w:val="20"/>
                  <w:u w:val="single"/>
                </w:rPr>
                <w:t>https://acls.net/acls-crash-cart</w:t>
              </w:r>
            </w:hyperlink>
            <w:r w:rsidRPr="002237C2">
              <w:rPr>
                <w:rFonts w:ascii="Arial Narrow" w:hAnsi="Arial Narrow"/>
                <w:sz w:val="20"/>
                <w:szCs w:val="20"/>
              </w:rPr>
              <w:t xml:space="preserve">  </w:t>
            </w:r>
          </w:p>
          <w:p w14:paraId="3B673CEA" w14:textId="77777777" w:rsidR="002237C2" w:rsidRPr="002237C2" w:rsidRDefault="002237C2" w:rsidP="002237C2">
            <w:pPr>
              <w:rPr>
                <w:rFonts w:ascii="Arial Narrow" w:hAnsi="Arial Narrow"/>
                <w:sz w:val="20"/>
                <w:szCs w:val="20"/>
              </w:rPr>
            </w:pPr>
          </w:p>
          <w:p w14:paraId="02989FD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AHA CPR &amp; ECC Guidelines Algorithms </w:t>
            </w:r>
          </w:p>
          <w:p w14:paraId="3438FC35" w14:textId="77777777" w:rsidR="002237C2" w:rsidRPr="002237C2" w:rsidRDefault="002237C2" w:rsidP="002237C2">
            <w:pPr>
              <w:rPr>
                <w:rFonts w:ascii="Arial Narrow" w:hAnsi="Arial Narrow"/>
                <w:sz w:val="20"/>
                <w:szCs w:val="20"/>
              </w:rPr>
            </w:pPr>
            <w:hyperlink r:id="rId200" w:history="1">
              <w:r w:rsidRPr="002237C2">
                <w:rPr>
                  <w:rFonts w:ascii="Arial Narrow" w:hAnsi="Arial Narrow"/>
                  <w:color w:val="0563C1"/>
                  <w:sz w:val="20"/>
                  <w:szCs w:val="20"/>
                  <w:u w:val="single"/>
                </w:rPr>
                <w:t>https://cpr.heart.org/en/resuscitation-science/cpr-and-ecc-guidelines/algorithms</w:t>
              </w:r>
            </w:hyperlink>
            <w:r w:rsidRPr="002237C2">
              <w:rPr>
                <w:rFonts w:ascii="Arial Narrow" w:hAnsi="Arial Narrow"/>
                <w:sz w:val="20"/>
                <w:szCs w:val="20"/>
              </w:rPr>
              <w:t xml:space="preserve">   </w:t>
            </w:r>
          </w:p>
          <w:p w14:paraId="093055D3" w14:textId="77777777" w:rsidR="002237C2" w:rsidRPr="002237C2" w:rsidRDefault="002237C2" w:rsidP="002237C2">
            <w:pPr>
              <w:rPr>
                <w:rFonts w:ascii="Arial Narrow" w:hAnsi="Arial Narrow"/>
                <w:sz w:val="20"/>
                <w:szCs w:val="20"/>
              </w:rPr>
            </w:pPr>
          </w:p>
        </w:tc>
      </w:tr>
      <w:tr w:rsidR="002237C2" w:rsidRPr="002237C2" w14:paraId="4D7A0B18" w14:textId="77777777" w:rsidTr="008252BC">
        <w:tc>
          <w:tcPr>
            <w:tcW w:w="1435" w:type="dxa"/>
            <w:vAlign w:val="center"/>
          </w:tcPr>
          <w:p w14:paraId="60C316DF" w14:textId="77777777" w:rsidR="002237C2" w:rsidRPr="002237C2" w:rsidRDefault="002237C2" w:rsidP="002237C2">
            <w:pPr>
              <w:jc w:val="center"/>
              <w:rPr>
                <w:rFonts w:ascii="Arial Narrow" w:hAnsi="Arial Narrow"/>
                <w:sz w:val="20"/>
                <w:szCs w:val="20"/>
                <w:highlight w:val="yellow"/>
              </w:rPr>
            </w:pPr>
            <w:r w:rsidRPr="002237C2">
              <w:rPr>
                <w:rFonts w:ascii="Arial Narrow" w:hAnsi="Arial Narrow"/>
                <w:sz w:val="20"/>
                <w:szCs w:val="20"/>
              </w:rPr>
              <w:t>6-E-5</w:t>
            </w:r>
          </w:p>
        </w:tc>
        <w:tc>
          <w:tcPr>
            <w:tcW w:w="13131" w:type="dxa"/>
          </w:tcPr>
          <w:p w14:paraId="3751580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AHA Cardiac Emergency Response Plan</w:t>
            </w:r>
          </w:p>
          <w:p w14:paraId="46ABF245" w14:textId="77777777" w:rsidR="002237C2" w:rsidRPr="002237C2" w:rsidRDefault="002237C2" w:rsidP="002237C2">
            <w:pPr>
              <w:rPr>
                <w:rFonts w:ascii="Arial Narrow" w:hAnsi="Arial Narrow"/>
                <w:sz w:val="20"/>
                <w:szCs w:val="20"/>
                <w:highlight w:val="yellow"/>
              </w:rPr>
            </w:pPr>
            <w:hyperlink r:id="rId201" w:history="1">
              <w:r w:rsidRPr="002237C2">
                <w:rPr>
                  <w:rFonts w:ascii="Arial Narrow" w:hAnsi="Arial Narrow"/>
                  <w:color w:val="0563C1"/>
                  <w:sz w:val="20"/>
                  <w:szCs w:val="20"/>
                  <w:u w:val="single"/>
                </w:rPr>
                <w:t>https://cpr.heart.org/-/media/CPR-Files/Training-Programs/2024-CERP/2024-CERP-Resources/CERP-Drills-and-Evaluation.pdf?sc_lang=en</w:t>
              </w:r>
            </w:hyperlink>
            <w:r w:rsidRPr="002237C2">
              <w:rPr>
                <w:rFonts w:ascii="Arial Narrow" w:hAnsi="Arial Narrow"/>
                <w:sz w:val="20"/>
                <w:szCs w:val="20"/>
              </w:rPr>
              <w:t xml:space="preserve"> </w:t>
            </w:r>
          </w:p>
        </w:tc>
      </w:tr>
      <w:tr w:rsidR="002237C2" w:rsidRPr="002237C2" w14:paraId="215673AA" w14:textId="77777777" w:rsidTr="008252BC">
        <w:tc>
          <w:tcPr>
            <w:tcW w:w="1435" w:type="dxa"/>
            <w:vAlign w:val="center"/>
          </w:tcPr>
          <w:p w14:paraId="5E08833D"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6-F-4</w:t>
            </w:r>
          </w:p>
        </w:tc>
        <w:tc>
          <w:tcPr>
            <w:tcW w:w="13131" w:type="dxa"/>
          </w:tcPr>
          <w:p w14:paraId="079FAE1B"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Stability of Succinylcholine Solutions Stored at Room Temperature</w:t>
            </w:r>
          </w:p>
          <w:p w14:paraId="13E6E75A" w14:textId="77777777" w:rsidR="002237C2" w:rsidRPr="002237C2" w:rsidRDefault="002237C2" w:rsidP="002237C2">
            <w:pPr>
              <w:rPr>
                <w:rFonts w:ascii="Arial Narrow" w:hAnsi="Arial Narrow"/>
                <w:sz w:val="20"/>
                <w:szCs w:val="20"/>
              </w:rPr>
            </w:pPr>
            <w:hyperlink r:id="rId202" w:history="1">
              <w:r w:rsidRPr="002237C2">
                <w:rPr>
                  <w:rFonts w:ascii="Arial Narrow" w:hAnsi="Arial Narrow"/>
                  <w:color w:val="0563C1"/>
                  <w:sz w:val="20"/>
                  <w:szCs w:val="20"/>
                  <w:u w:val="single"/>
                </w:rPr>
                <w:t>www.researchgate.net/publication/6456254_Stability_of_succinylcholine_solutions_stored_at_room_temperature_studied_by_nuclear_magnetic_resonance_spectroscopy</w:t>
              </w:r>
            </w:hyperlink>
            <w:r w:rsidRPr="002237C2">
              <w:rPr>
                <w:rFonts w:ascii="Arial Narrow" w:hAnsi="Arial Narrow"/>
                <w:sz w:val="20"/>
                <w:szCs w:val="20"/>
              </w:rPr>
              <w:t xml:space="preserve"> </w:t>
            </w:r>
          </w:p>
          <w:p w14:paraId="1C461B40" w14:textId="77777777" w:rsidR="002237C2" w:rsidRPr="002237C2" w:rsidRDefault="002237C2" w:rsidP="002237C2">
            <w:pPr>
              <w:rPr>
                <w:rFonts w:ascii="Arial Narrow" w:hAnsi="Arial Narrow"/>
                <w:sz w:val="20"/>
                <w:szCs w:val="20"/>
              </w:rPr>
            </w:pPr>
          </w:p>
          <w:p w14:paraId="48901887"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Succinylcholine Chloride, 2023</w:t>
            </w:r>
          </w:p>
          <w:p w14:paraId="5B09C84F" w14:textId="77777777" w:rsidR="002237C2" w:rsidRPr="002237C2" w:rsidRDefault="002237C2" w:rsidP="002237C2">
            <w:pPr>
              <w:rPr>
                <w:rFonts w:ascii="Arial Narrow" w:hAnsi="Arial Narrow"/>
                <w:sz w:val="20"/>
                <w:szCs w:val="20"/>
              </w:rPr>
            </w:pPr>
            <w:hyperlink r:id="rId203" w:history="1">
              <w:r w:rsidRPr="002237C2">
                <w:rPr>
                  <w:rFonts w:ascii="Arial Narrow" w:hAnsi="Arial Narrow"/>
                  <w:color w:val="0563C1"/>
                  <w:sz w:val="20"/>
                  <w:szCs w:val="20"/>
                  <w:u w:val="single"/>
                </w:rPr>
                <w:t>https://www.ncbi.nlm.nih.gov/books/NBK499984/</w:t>
              </w:r>
            </w:hyperlink>
            <w:r w:rsidRPr="002237C2">
              <w:rPr>
                <w:rFonts w:ascii="Arial Narrow" w:hAnsi="Arial Narrow"/>
                <w:sz w:val="20"/>
                <w:szCs w:val="20"/>
              </w:rPr>
              <w:t xml:space="preserve"> </w:t>
            </w:r>
          </w:p>
        </w:tc>
      </w:tr>
      <w:tr w:rsidR="002237C2" w:rsidRPr="002237C2" w14:paraId="3B22A917" w14:textId="77777777" w:rsidTr="008252BC">
        <w:tc>
          <w:tcPr>
            <w:tcW w:w="1435" w:type="dxa"/>
            <w:vAlign w:val="center"/>
          </w:tcPr>
          <w:p w14:paraId="0CA008FE"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6-F-5</w:t>
            </w:r>
          </w:p>
        </w:tc>
        <w:tc>
          <w:tcPr>
            <w:tcW w:w="13131" w:type="dxa"/>
          </w:tcPr>
          <w:p w14:paraId="7285AFA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National Library of Medicine, Reversal agents in anaesthesia and critical care, 2015</w:t>
            </w:r>
          </w:p>
          <w:p w14:paraId="0DB02FB3" w14:textId="77777777" w:rsidR="002237C2" w:rsidRPr="002237C2" w:rsidRDefault="002237C2" w:rsidP="002237C2">
            <w:pPr>
              <w:rPr>
                <w:rFonts w:ascii="Arial Narrow" w:hAnsi="Arial Narrow"/>
                <w:sz w:val="20"/>
                <w:szCs w:val="20"/>
              </w:rPr>
            </w:pPr>
            <w:hyperlink r:id="rId204" w:history="1">
              <w:r w:rsidRPr="002237C2">
                <w:rPr>
                  <w:rFonts w:ascii="Arial Narrow" w:hAnsi="Arial Narrow"/>
                  <w:color w:val="0563C1"/>
                  <w:sz w:val="20"/>
                  <w:szCs w:val="20"/>
                  <w:u w:val="single"/>
                </w:rPr>
                <w:t>https://www.ncbi.nlm.nih.gov/pmc/articles/PMC4645356/</w:t>
              </w:r>
            </w:hyperlink>
            <w:r w:rsidRPr="002237C2">
              <w:rPr>
                <w:rFonts w:ascii="Arial Narrow" w:hAnsi="Arial Narrow"/>
                <w:sz w:val="20"/>
                <w:szCs w:val="20"/>
              </w:rPr>
              <w:t xml:space="preserve"> </w:t>
            </w:r>
          </w:p>
        </w:tc>
      </w:tr>
      <w:tr w:rsidR="002237C2" w:rsidRPr="002237C2" w14:paraId="2E26553A" w14:textId="77777777" w:rsidTr="008252BC">
        <w:tc>
          <w:tcPr>
            <w:tcW w:w="1435" w:type="dxa"/>
            <w:vAlign w:val="center"/>
          </w:tcPr>
          <w:p w14:paraId="3BBDA0A3"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6-F-10</w:t>
            </w:r>
          </w:p>
        </w:tc>
        <w:tc>
          <w:tcPr>
            <w:tcW w:w="13131" w:type="dxa"/>
          </w:tcPr>
          <w:p w14:paraId="74C8596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Rescue Medications for Seizures </w:t>
            </w:r>
          </w:p>
          <w:p w14:paraId="451B2D4C" w14:textId="77777777" w:rsidR="002237C2" w:rsidRPr="002237C2" w:rsidRDefault="002237C2" w:rsidP="002237C2">
            <w:pPr>
              <w:rPr>
                <w:rFonts w:ascii="Arial Narrow" w:hAnsi="Arial Narrow"/>
                <w:sz w:val="20"/>
                <w:szCs w:val="20"/>
              </w:rPr>
            </w:pPr>
            <w:hyperlink r:id="rId205">
              <w:r w:rsidRPr="002237C2">
                <w:rPr>
                  <w:rFonts w:ascii="Arial Narrow" w:hAnsi="Arial Narrow"/>
                  <w:color w:val="0563C1"/>
                  <w:sz w:val="20"/>
                  <w:szCs w:val="20"/>
                  <w:u w:val="single"/>
                </w:rPr>
                <w:t>https://www.verywellhealth.com/medications-used-for-seizure-emergencies-5100921</w:t>
              </w:r>
            </w:hyperlink>
            <w:r w:rsidRPr="002237C2">
              <w:rPr>
                <w:rFonts w:ascii="Arial Narrow" w:hAnsi="Arial Narrow"/>
                <w:sz w:val="20"/>
                <w:szCs w:val="20"/>
              </w:rPr>
              <w:t xml:space="preserve">   </w:t>
            </w:r>
          </w:p>
          <w:p w14:paraId="3EA584C4"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6EE329F8"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Seizure Rescue Therapies </w:t>
            </w:r>
          </w:p>
          <w:p w14:paraId="1BCDF5F9" w14:textId="77777777" w:rsidR="002237C2" w:rsidRPr="002237C2" w:rsidRDefault="002237C2" w:rsidP="002237C2">
            <w:pPr>
              <w:rPr>
                <w:rFonts w:ascii="Arial Narrow" w:hAnsi="Arial Narrow"/>
                <w:sz w:val="20"/>
                <w:szCs w:val="20"/>
              </w:rPr>
            </w:pPr>
            <w:hyperlink r:id="rId206" w:anchor="What-are-" w:history="1">
              <w:r w:rsidRPr="002237C2">
                <w:rPr>
                  <w:rFonts w:ascii="Arial Narrow" w:hAnsi="Arial Narrow"/>
                  <w:color w:val="0563C1"/>
                  <w:sz w:val="20"/>
                  <w:szCs w:val="20"/>
                  <w:u w:val="single"/>
                </w:rPr>
                <w:t>https://www.epilepsy.com/treatment/seizure-rescue-therapies#What-are-</w:t>
              </w:r>
            </w:hyperlink>
            <w:r w:rsidRPr="002237C2">
              <w:rPr>
                <w:rFonts w:ascii="Arial Narrow" w:hAnsi="Arial Narrow"/>
                <w:sz w:val="20"/>
                <w:szCs w:val="20"/>
              </w:rPr>
              <w:t xml:space="preserve">  </w:t>
            </w:r>
          </w:p>
          <w:p w14:paraId="4762141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18A8BC6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Medical management of status epilepticus: Emergency room to intensive care unit </w:t>
            </w:r>
          </w:p>
          <w:p w14:paraId="1C4F6D71" w14:textId="77777777" w:rsidR="002237C2" w:rsidRPr="002237C2" w:rsidRDefault="002237C2" w:rsidP="002237C2">
            <w:pPr>
              <w:rPr>
                <w:rFonts w:ascii="Arial Narrow" w:hAnsi="Arial Narrow"/>
                <w:sz w:val="20"/>
                <w:szCs w:val="20"/>
              </w:rPr>
            </w:pPr>
            <w:hyperlink r:id="rId207">
              <w:r w:rsidRPr="002237C2">
                <w:rPr>
                  <w:rFonts w:ascii="Arial Narrow" w:hAnsi="Arial Narrow"/>
                  <w:color w:val="0563C1"/>
                  <w:sz w:val="20"/>
                  <w:szCs w:val="20"/>
                  <w:u w:val="single"/>
                </w:rPr>
                <w:t>https://www.seizure-journal.com/article/S1059-1311(19)30204-3/fulltext</w:t>
              </w:r>
            </w:hyperlink>
            <w:r w:rsidRPr="002237C2">
              <w:rPr>
                <w:rFonts w:ascii="Arial Narrow" w:hAnsi="Arial Narrow"/>
                <w:sz w:val="20"/>
                <w:szCs w:val="20"/>
              </w:rPr>
              <w:t xml:space="preserve">  </w:t>
            </w:r>
          </w:p>
        </w:tc>
      </w:tr>
      <w:tr w:rsidR="002237C2" w:rsidRPr="002237C2" w14:paraId="6D5EC87A" w14:textId="77777777" w:rsidTr="008252BC">
        <w:tc>
          <w:tcPr>
            <w:tcW w:w="1435" w:type="dxa"/>
            <w:vAlign w:val="center"/>
          </w:tcPr>
          <w:p w14:paraId="0FA06F5C"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6-F-12</w:t>
            </w:r>
          </w:p>
        </w:tc>
        <w:tc>
          <w:tcPr>
            <w:tcW w:w="13131" w:type="dxa"/>
          </w:tcPr>
          <w:p w14:paraId="18DCD55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Internet Book of Critical Care (IBCC) Local Anesthetic Systemic Toxicity (LAST), 2021</w:t>
            </w:r>
          </w:p>
          <w:p w14:paraId="6AF252C9" w14:textId="77777777" w:rsidR="002237C2" w:rsidRPr="002237C2" w:rsidRDefault="002237C2" w:rsidP="002237C2">
            <w:pPr>
              <w:rPr>
                <w:rFonts w:ascii="Arial Narrow" w:hAnsi="Arial Narrow"/>
                <w:sz w:val="20"/>
                <w:szCs w:val="20"/>
              </w:rPr>
            </w:pPr>
            <w:hyperlink r:id="rId208">
              <w:r w:rsidRPr="002237C2">
                <w:rPr>
                  <w:rFonts w:ascii="Arial Narrow" w:hAnsi="Arial Narrow"/>
                  <w:color w:val="0563C1"/>
                  <w:sz w:val="20"/>
                  <w:szCs w:val="20"/>
                  <w:u w:val="single"/>
                </w:rPr>
                <w:t>https://emcrit.org/ibcc/last/</w:t>
              </w:r>
            </w:hyperlink>
            <w:r w:rsidRPr="002237C2">
              <w:rPr>
                <w:rFonts w:ascii="Arial Narrow" w:hAnsi="Arial Narrow"/>
                <w:sz w:val="20"/>
                <w:szCs w:val="20"/>
              </w:rPr>
              <w:t xml:space="preserve">  </w:t>
            </w:r>
          </w:p>
        </w:tc>
      </w:tr>
      <w:tr w:rsidR="002237C2" w:rsidRPr="002237C2" w14:paraId="0A5C19F4" w14:textId="77777777" w:rsidTr="008252BC">
        <w:tc>
          <w:tcPr>
            <w:tcW w:w="1435" w:type="dxa"/>
            <w:vAlign w:val="center"/>
          </w:tcPr>
          <w:p w14:paraId="683DDA0B"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lastRenderedPageBreak/>
              <w:t>6-G-1</w:t>
            </w:r>
          </w:p>
        </w:tc>
        <w:tc>
          <w:tcPr>
            <w:tcW w:w="13131" w:type="dxa"/>
          </w:tcPr>
          <w:p w14:paraId="27E2BD3A" w14:textId="77777777" w:rsidR="002237C2" w:rsidRPr="002237C2" w:rsidRDefault="002237C2" w:rsidP="002237C2">
            <w:pPr>
              <w:rPr>
                <w:rFonts w:ascii="Arial Narrow" w:hAnsi="Arial Narrow"/>
                <w:color w:val="000000"/>
                <w:sz w:val="20"/>
                <w:szCs w:val="20"/>
              </w:rPr>
            </w:pPr>
            <w:r w:rsidRPr="002237C2">
              <w:rPr>
                <w:rFonts w:ascii="Arial Narrow" w:hAnsi="Arial Narrow"/>
                <w:color w:val="000000"/>
                <w:sz w:val="20"/>
                <w:szCs w:val="20"/>
              </w:rPr>
              <w:t>AANA Malignant Hypothermia Crisis Prevention and Treatment</w:t>
            </w:r>
          </w:p>
          <w:p w14:paraId="40821CC2" w14:textId="77777777" w:rsidR="002237C2" w:rsidRPr="002237C2" w:rsidRDefault="002237C2" w:rsidP="002237C2">
            <w:pPr>
              <w:rPr>
                <w:rFonts w:ascii="Arial Narrow" w:hAnsi="Arial Narrow"/>
                <w:sz w:val="20"/>
                <w:szCs w:val="20"/>
              </w:rPr>
            </w:pPr>
            <w:hyperlink r:id="rId209" w:history="1">
              <w:r w:rsidRPr="002237C2">
                <w:rPr>
                  <w:rFonts w:ascii="Arial Narrow" w:hAnsi="Arial Narrow"/>
                  <w:color w:val="0563C1"/>
                  <w:sz w:val="20"/>
                  <w:szCs w:val="20"/>
                  <w:u w:val="single"/>
                </w:rPr>
                <w:t>https://issuu.com/aanapublishing/docs/11_-_malignant_hyperthermia_crisis_preparedness_an</w:t>
              </w:r>
            </w:hyperlink>
          </w:p>
          <w:p w14:paraId="5A960B47" w14:textId="77777777" w:rsidR="002237C2" w:rsidRPr="002237C2" w:rsidRDefault="002237C2" w:rsidP="002237C2">
            <w:pPr>
              <w:rPr>
                <w:rFonts w:ascii="Arial Narrow" w:hAnsi="Arial Narrow"/>
                <w:sz w:val="20"/>
                <w:szCs w:val="20"/>
              </w:rPr>
            </w:pPr>
          </w:p>
          <w:p w14:paraId="493B839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Malignant Hyperthermia </w:t>
            </w:r>
          </w:p>
          <w:p w14:paraId="0B34788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hyperlink r:id="rId210">
              <w:r w:rsidRPr="002237C2">
                <w:rPr>
                  <w:rFonts w:ascii="Arial Narrow" w:hAnsi="Arial Narrow"/>
                  <w:color w:val="0563C1"/>
                  <w:sz w:val="20"/>
                  <w:szCs w:val="20"/>
                  <w:u w:val="single"/>
                </w:rPr>
                <w:t>https://www.aana.com/practice/clinical-practice/clinical-practice-resources/malignant-hyperthermia/</w:t>
              </w:r>
            </w:hyperlink>
            <w:r w:rsidRPr="002237C2">
              <w:rPr>
                <w:rFonts w:ascii="Arial Narrow" w:hAnsi="Arial Narrow"/>
                <w:sz w:val="20"/>
                <w:szCs w:val="20"/>
              </w:rPr>
              <w:t xml:space="preserve"> </w:t>
            </w:r>
          </w:p>
          <w:p w14:paraId="76FF79E6" w14:textId="77777777" w:rsidR="002237C2" w:rsidRPr="002237C2" w:rsidRDefault="002237C2" w:rsidP="002237C2">
            <w:pPr>
              <w:rPr>
                <w:rFonts w:ascii="Arial Narrow" w:hAnsi="Arial Narrow"/>
                <w:sz w:val="20"/>
                <w:szCs w:val="20"/>
              </w:rPr>
            </w:pPr>
          </w:p>
          <w:p w14:paraId="41F45D9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MHAUS Recommendations for Managing an MH Crisis</w:t>
            </w:r>
          </w:p>
          <w:p w14:paraId="56B87A59" w14:textId="77777777" w:rsidR="002237C2" w:rsidRPr="002237C2" w:rsidRDefault="002237C2" w:rsidP="002237C2">
            <w:pPr>
              <w:rPr>
                <w:rFonts w:ascii="Arial Narrow" w:hAnsi="Arial Narrow"/>
                <w:sz w:val="20"/>
                <w:szCs w:val="20"/>
              </w:rPr>
            </w:pPr>
            <w:hyperlink r:id="rId211">
              <w:r w:rsidRPr="002237C2">
                <w:rPr>
                  <w:rFonts w:ascii="Arial Narrow" w:hAnsi="Arial Narrow"/>
                  <w:color w:val="0563C1"/>
                  <w:sz w:val="20"/>
                  <w:szCs w:val="20"/>
                  <w:u w:val="single"/>
                </w:rPr>
                <w:t>https://www.mhaus.org/healthcare-professionals/</w:t>
              </w:r>
            </w:hyperlink>
            <w:r w:rsidRPr="002237C2">
              <w:rPr>
                <w:rFonts w:ascii="Arial Narrow" w:hAnsi="Arial Narrow"/>
                <w:sz w:val="20"/>
                <w:szCs w:val="20"/>
              </w:rPr>
              <w:t xml:space="preserve"> </w:t>
            </w:r>
          </w:p>
          <w:p w14:paraId="7E3A7D26" w14:textId="77777777" w:rsidR="002237C2" w:rsidRPr="002237C2" w:rsidRDefault="002237C2" w:rsidP="002237C2">
            <w:pPr>
              <w:rPr>
                <w:rFonts w:ascii="Arial Narrow" w:hAnsi="Arial Narrow"/>
                <w:sz w:val="20"/>
                <w:szCs w:val="20"/>
              </w:rPr>
            </w:pPr>
          </w:p>
          <w:p w14:paraId="24E00C5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AORN Competency Verification Tool: Malignant Hyperthermia - RN</w:t>
            </w:r>
          </w:p>
          <w:p w14:paraId="424586D2" w14:textId="77777777" w:rsidR="002237C2" w:rsidRPr="002237C2" w:rsidRDefault="002237C2" w:rsidP="002237C2">
            <w:pPr>
              <w:rPr>
                <w:rFonts w:ascii="Arial Narrow" w:hAnsi="Arial Narrow"/>
                <w:sz w:val="20"/>
                <w:szCs w:val="20"/>
              </w:rPr>
            </w:pPr>
            <w:hyperlink r:id="rId212">
              <w:r w:rsidRPr="002237C2">
                <w:rPr>
                  <w:rFonts w:ascii="Arial Narrow" w:hAnsi="Arial Narrow"/>
                  <w:color w:val="0563C1"/>
                  <w:sz w:val="20"/>
                  <w:szCs w:val="20"/>
                  <w:u w:val="single"/>
                </w:rPr>
                <w:t>https://aornguidelines.org/tool/content?gbosid=396610</w:t>
              </w:r>
            </w:hyperlink>
            <w:r w:rsidRPr="002237C2">
              <w:rPr>
                <w:rFonts w:ascii="Arial Narrow" w:hAnsi="Arial Narrow"/>
                <w:sz w:val="20"/>
                <w:szCs w:val="20"/>
              </w:rPr>
              <w:t xml:space="preserve"> </w:t>
            </w:r>
          </w:p>
          <w:p w14:paraId="005208C0" w14:textId="77777777" w:rsidR="002237C2" w:rsidRPr="002237C2" w:rsidRDefault="002237C2" w:rsidP="002237C2">
            <w:pPr>
              <w:rPr>
                <w:rFonts w:ascii="Arial Narrow" w:hAnsi="Arial Narrow"/>
                <w:sz w:val="20"/>
                <w:szCs w:val="20"/>
              </w:rPr>
            </w:pPr>
          </w:p>
          <w:p w14:paraId="662654C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MHAUS Recommendations for Managing an MH Crisis</w:t>
            </w:r>
          </w:p>
          <w:p w14:paraId="678F9536" w14:textId="77777777" w:rsidR="002237C2" w:rsidRPr="002237C2" w:rsidRDefault="002237C2" w:rsidP="002237C2">
            <w:pPr>
              <w:rPr>
                <w:rFonts w:ascii="Arial Narrow" w:hAnsi="Arial Narrow"/>
                <w:sz w:val="20"/>
                <w:szCs w:val="20"/>
              </w:rPr>
            </w:pPr>
            <w:hyperlink r:id="rId213">
              <w:r w:rsidRPr="002237C2">
                <w:rPr>
                  <w:rFonts w:ascii="Arial Narrow" w:hAnsi="Arial Narrow"/>
                  <w:color w:val="0563C1"/>
                  <w:sz w:val="20"/>
                  <w:szCs w:val="20"/>
                  <w:u w:val="single"/>
                </w:rPr>
                <w:t>https://www.mhaus.org/healthcare-professionals/</w:t>
              </w:r>
            </w:hyperlink>
            <w:r w:rsidRPr="002237C2">
              <w:rPr>
                <w:rFonts w:ascii="Arial Narrow" w:hAnsi="Arial Narrow"/>
                <w:sz w:val="20"/>
                <w:szCs w:val="20"/>
              </w:rPr>
              <w:t xml:space="preserve"> </w:t>
            </w:r>
          </w:p>
        </w:tc>
      </w:tr>
      <w:tr w:rsidR="002237C2" w:rsidRPr="002237C2" w14:paraId="5515C234" w14:textId="77777777" w:rsidTr="008252BC">
        <w:tc>
          <w:tcPr>
            <w:tcW w:w="1435" w:type="dxa"/>
            <w:vAlign w:val="center"/>
          </w:tcPr>
          <w:p w14:paraId="0A5C573F"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6-G-2</w:t>
            </w:r>
          </w:p>
        </w:tc>
        <w:tc>
          <w:tcPr>
            <w:tcW w:w="13131" w:type="dxa"/>
          </w:tcPr>
          <w:p w14:paraId="138BC8C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MHAUS Frequently Asked Questions, 2024</w:t>
            </w:r>
          </w:p>
          <w:p w14:paraId="74A35429" w14:textId="77777777" w:rsidR="002237C2" w:rsidRPr="002237C2" w:rsidRDefault="002237C2" w:rsidP="002237C2">
            <w:pPr>
              <w:rPr>
                <w:rFonts w:ascii="Arial Narrow" w:hAnsi="Arial Narrow"/>
                <w:sz w:val="20"/>
                <w:szCs w:val="20"/>
              </w:rPr>
            </w:pPr>
            <w:hyperlink r:id="rId214">
              <w:r w:rsidRPr="002237C2">
                <w:rPr>
                  <w:rFonts w:ascii="Arial Narrow" w:hAnsi="Arial Narrow"/>
                  <w:color w:val="0563C1"/>
                  <w:sz w:val="20"/>
                  <w:szCs w:val="20"/>
                  <w:u w:val="single"/>
                </w:rPr>
                <w:t>https://www.mhaus.org/faqs</w:t>
              </w:r>
            </w:hyperlink>
            <w:r w:rsidRPr="002237C2">
              <w:rPr>
                <w:rFonts w:ascii="Arial Narrow" w:hAnsi="Arial Narrow"/>
                <w:sz w:val="20"/>
                <w:szCs w:val="20"/>
              </w:rPr>
              <w:t xml:space="preserve"> </w:t>
            </w:r>
          </w:p>
          <w:p w14:paraId="38E0941E" w14:textId="77777777" w:rsidR="002237C2" w:rsidRPr="002237C2" w:rsidRDefault="002237C2" w:rsidP="002237C2">
            <w:pPr>
              <w:rPr>
                <w:rFonts w:ascii="Arial Narrow" w:hAnsi="Arial Narrow"/>
                <w:sz w:val="20"/>
                <w:szCs w:val="20"/>
              </w:rPr>
            </w:pPr>
          </w:p>
          <w:p w14:paraId="1A9F1A0B"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MHAUS Recommendations for Managing an MH Crisis, 2024</w:t>
            </w:r>
          </w:p>
          <w:p w14:paraId="64B6D4FC" w14:textId="77777777" w:rsidR="002237C2" w:rsidRPr="002237C2" w:rsidRDefault="002237C2" w:rsidP="002237C2">
            <w:pPr>
              <w:rPr>
                <w:rFonts w:ascii="Arial Narrow" w:hAnsi="Arial Narrow"/>
                <w:sz w:val="20"/>
                <w:szCs w:val="20"/>
              </w:rPr>
            </w:pPr>
            <w:hyperlink r:id="rId215">
              <w:r w:rsidRPr="002237C2">
                <w:rPr>
                  <w:rFonts w:ascii="Arial Narrow" w:hAnsi="Arial Narrow"/>
                  <w:color w:val="0563C1"/>
                  <w:sz w:val="20"/>
                  <w:szCs w:val="20"/>
                  <w:u w:val="single"/>
                </w:rPr>
                <w:t>https://www.mhaus.org/healthcare-professionals/</w:t>
              </w:r>
            </w:hyperlink>
            <w:r w:rsidRPr="002237C2">
              <w:rPr>
                <w:rFonts w:ascii="Arial Narrow" w:hAnsi="Arial Narrow"/>
                <w:sz w:val="20"/>
                <w:szCs w:val="20"/>
              </w:rPr>
              <w:t xml:space="preserve"> </w:t>
            </w:r>
          </w:p>
        </w:tc>
      </w:tr>
      <w:tr w:rsidR="002237C2" w:rsidRPr="002237C2" w14:paraId="74589E13" w14:textId="77777777" w:rsidTr="008252BC">
        <w:tc>
          <w:tcPr>
            <w:tcW w:w="1435" w:type="dxa"/>
            <w:vAlign w:val="center"/>
          </w:tcPr>
          <w:p w14:paraId="3EC82BFE"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6-G-5</w:t>
            </w:r>
          </w:p>
        </w:tc>
        <w:tc>
          <w:tcPr>
            <w:tcW w:w="13131" w:type="dxa"/>
          </w:tcPr>
          <w:p w14:paraId="204C86B8"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MHAUS Recommendations for Managing an MH Crisis</w:t>
            </w:r>
          </w:p>
          <w:p w14:paraId="32D8F359" w14:textId="77777777" w:rsidR="002237C2" w:rsidRPr="002237C2" w:rsidRDefault="002237C2" w:rsidP="002237C2">
            <w:pPr>
              <w:rPr>
                <w:rFonts w:ascii="Arial Narrow" w:hAnsi="Arial Narrow"/>
                <w:sz w:val="20"/>
                <w:szCs w:val="20"/>
              </w:rPr>
            </w:pPr>
            <w:hyperlink r:id="rId216">
              <w:r w:rsidRPr="002237C2">
                <w:rPr>
                  <w:rFonts w:ascii="Arial Narrow" w:hAnsi="Arial Narrow"/>
                  <w:color w:val="0563C1"/>
                  <w:sz w:val="20"/>
                  <w:szCs w:val="20"/>
                  <w:u w:val="single"/>
                </w:rPr>
                <w:t>https://www.mhaus.org/healthcare-professionals/</w:t>
              </w:r>
            </w:hyperlink>
            <w:r w:rsidRPr="002237C2">
              <w:rPr>
                <w:rFonts w:ascii="Arial Narrow" w:hAnsi="Arial Narrow"/>
                <w:sz w:val="20"/>
                <w:szCs w:val="20"/>
              </w:rPr>
              <w:t xml:space="preserve"> </w:t>
            </w:r>
          </w:p>
          <w:p w14:paraId="47FC6124" w14:textId="77777777" w:rsidR="002237C2" w:rsidRPr="002237C2" w:rsidRDefault="002237C2" w:rsidP="002237C2">
            <w:pPr>
              <w:rPr>
                <w:rFonts w:ascii="Arial Narrow" w:hAnsi="Arial Narrow"/>
                <w:sz w:val="20"/>
                <w:szCs w:val="20"/>
              </w:rPr>
            </w:pPr>
          </w:p>
          <w:p w14:paraId="38278AA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MH Crisis Hotline</w:t>
            </w:r>
          </w:p>
          <w:p w14:paraId="5FFFFE90" w14:textId="77777777" w:rsidR="002237C2" w:rsidRPr="002237C2" w:rsidRDefault="002237C2" w:rsidP="002237C2">
            <w:pPr>
              <w:rPr>
                <w:rFonts w:ascii="Arial Narrow" w:hAnsi="Arial Narrow"/>
                <w:sz w:val="20"/>
                <w:szCs w:val="20"/>
              </w:rPr>
            </w:pPr>
            <w:hyperlink r:id="rId217">
              <w:r w:rsidRPr="002237C2">
                <w:rPr>
                  <w:rFonts w:ascii="Arial Narrow" w:hAnsi="Arial Narrow"/>
                  <w:color w:val="0563C1"/>
                  <w:sz w:val="20"/>
                  <w:szCs w:val="20"/>
                  <w:u w:val="single"/>
                </w:rPr>
                <w:t>https://www.mhaus.org/healthcare-professionals/</w:t>
              </w:r>
            </w:hyperlink>
            <w:r w:rsidRPr="002237C2">
              <w:rPr>
                <w:rFonts w:ascii="Arial Narrow" w:hAnsi="Arial Narrow"/>
                <w:sz w:val="20"/>
                <w:szCs w:val="20"/>
              </w:rPr>
              <w:t xml:space="preserve"> </w:t>
            </w:r>
          </w:p>
          <w:p w14:paraId="7AD5D3D8" w14:textId="77777777" w:rsidR="002237C2" w:rsidRPr="002237C2" w:rsidRDefault="002237C2" w:rsidP="002237C2">
            <w:pPr>
              <w:rPr>
                <w:rFonts w:ascii="Arial Narrow" w:hAnsi="Arial Narrow"/>
                <w:sz w:val="20"/>
                <w:szCs w:val="20"/>
              </w:rPr>
            </w:pPr>
          </w:p>
          <w:p w14:paraId="782CF72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1-800-644-9737, outside of North America 001-209-417-3722</w:t>
            </w:r>
          </w:p>
          <w:p w14:paraId="7011C25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Be prepared to give your name, number, facility, and email.</w:t>
            </w:r>
          </w:p>
        </w:tc>
      </w:tr>
      <w:tr w:rsidR="002237C2" w:rsidRPr="002237C2" w14:paraId="7A108C72" w14:textId="77777777" w:rsidTr="008252BC">
        <w:tc>
          <w:tcPr>
            <w:tcW w:w="1435" w:type="dxa"/>
            <w:vAlign w:val="center"/>
          </w:tcPr>
          <w:p w14:paraId="06B53A77"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6-G-9</w:t>
            </w:r>
          </w:p>
        </w:tc>
        <w:tc>
          <w:tcPr>
            <w:tcW w:w="13131" w:type="dxa"/>
          </w:tcPr>
          <w:p w14:paraId="7190889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MHAUS Recommendations</w:t>
            </w:r>
          </w:p>
          <w:p w14:paraId="50D442B9" w14:textId="77777777" w:rsidR="002237C2" w:rsidRPr="002237C2" w:rsidRDefault="002237C2" w:rsidP="002237C2">
            <w:pPr>
              <w:rPr>
                <w:rFonts w:ascii="Arial Narrow" w:hAnsi="Arial Narrow"/>
                <w:sz w:val="20"/>
                <w:szCs w:val="20"/>
              </w:rPr>
            </w:pPr>
            <w:hyperlink r:id="rId218" w:history="1">
              <w:r w:rsidRPr="002237C2">
                <w:rPr>
                  <w:rFonts w:ascii="Arial Narrow" w:hAnsi="Arial Narrow"/>
                  <w:color w:val="0563C1"/>
                  <w:sz w:val="20"/>
                  <w:szCs w:val="20"/>
                  <w:u w:val="single"/>
                </w:rPr>
                <w:t>https://www.mhaus.org/healthcare-professionals/mhaus-recommendations/</w:t>
              </w:r>
            </w:hyperlink>
            <w:r w:rsidRPr="002237C2">
              <w:rPr>
                <w:rFonts w:ascii="Arial Narrow" w:hAnsi="Arial Narrow"/>
                <w:sz w:val="20"/>
                <w:szCs w:val="20"/>
              </w:rPr>
              <w:t xml:space="preserve"> </w:t>
            </w:r>
          </w:p>
        </w:tc>
      </w:tr>
      <w:tr w:rsidR="002237C2" w:rsidRPr="002237C2" w14:paraId="5F9D6253" w14:textId="77777777" w:rsidTr="008252BC">
        <w:tc>
          <w:tcPr>
            <w:tcW w:w="1435" w:type="dxa"/>
            <w:vAlign w:val="center"/>
          </w:tcPr>
          <w:p w14:paraId="67E8D810"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6-G-10</w:t>
            </w:r>
          </w:p>
        </w:tc>
        <w:tc>
          <w:tcPr>
            <w:tcW w:w="13131" w:type="dxa"/>
          </w:tcPr>
          <w:p w14:paraId="6AB5D85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NSHHR Reporting</w:t>
            </w:r>
          </w:p>
          <w:p w14:paraId="5D389AF4" w14:textId="77777777" w:rsidR="002237C2" w:rsidRPr="002237C2" w:rsidRDefault="002237C2" w:rsidP="002237C2">
            <w:pPr>
              <w:rPr>
                <w:rFonts w:ascii="Arial Narrow" w:hAnsi="Arial Narrow"/>
                <w:sz w:val="20"/>
                <w:szCs w:val="20"/>
              </w:rPr>
            </w:pPr>
            <w:hyperlink r:id="rId219" w:history="1">
              <w:r w:rsidRPr="002237C2">
                <w:rPr>
                  <w:rFonts w:ascii="Arial Narrow" w:hAnsi="Arial Narrow"/>
                  <w:color w:val="0563C1"/>
                  <w:sz w:val="20"/>
                  <w:szCs w:val="20"/>
                  <w:u w:val="single"/>
                </w:rPr>
                <w:t>https://anest.ufl.edu/namhr/namhr-report-forms/</w:t>
              </w:r>
            </w:hyperlink>
            <w:r w:rsidRPr="002237C2">
              <w:rPr>
                <w:rFonts w:ascii="Arial Narrow" w:hAnsi="Arial Narrow"/>
                <w:sz w:val="20"/>
                <w:szCs w:val="20"/>
              </w:rPr>
              <w:t xml:space="preserve"> </w:t>
            </w:r>
          </w:p>
        </w:tc>
      </w:tr>
      <w:tr w:rsidR="002237C2" w:rsidRPr="002237C2" w14:paraId="4759C722" w14:textId="77777777" w:rsidTr="008252BC">
        <w:tc>
          <w:tcPr>
            <w:tcW w:w="1435" w:type="dxa"/>
            <w:vAlign w:val="center"/>
          </w:tcPr>
          <w:p w14:paraId="33D1E245"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7-A-1</w:t>
            </w:r>
          </w:p>
        </w:tc>
        <w:tc>
          <w:tcPr>
            <w:tcW w:w="13131" w:type="dxa"/>
          </w:tcPr>
          <w:p w14:paraId="15E23BE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CDC’s Core Infection Prevention and Control Practices for Safe Healthcare Delivery in All Settings, 2024</w:t>
            </w:r>
          </w:p>
          <w:p w14:paraId="232191D2" w14:textId="77777777" w:rsidR="002237C2" w:rsidRPr="002237C2" w:rsidRDefault="002237C2" w:rsidP="002237C2">
            <w:pPr>
              <w:rPr>
                <w:rFonts w:ascii="Arial Narrow" w:hAnsi="Arial Narrow"/>
                <w:sz w:val="20"/>
                <w:szCs w:val="20"/>
              </w:rPr>
            </w:pPr>
            <w:hyperlink r:id="rId220">
              <w:r w:rsidRPr="002237C2">
                <w:rPr>
                  <w:rFonts w:ascii="Arial Narrow" w:hAnsi="Arial Narrow"/>
                  <w:color w:val="0563C1"/>
                  <w:sz w:val="20"/>
                  <w:szCs w:val="20"/>
                  <w:u w:val="single"/>
                </w:rPr>
                <w:t>https://www.cdc.gov/infection-control/hcp/core-practices/index.html</w:t>
              </w:r>
            </w:hyperlink>
            <w:r w:rsidRPr="002237C2">
              <w:rPr>
                <w:rFonts w:ascii="Arial Narrow" w:hAnsi="Arial Narrow"/>
                <w:sz w:val="20"/>
                <w:szCs w:val="20"/>
              </w:rPr>
              <w:t xml:space="preserve"> </w:t>
            </w:r>
          </w:p>
          <w:p w14:paraId="59E3EAE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17B7499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Standard Precautions for All Patient Care, 2024</w:t>
            </w:r>
          </w:p>
          <w:p w14:paraId="6D8E8C4D" w14:textId="77777777" w:rsidR="002237C2" w:rsidRPr="002237C2" w:rsidRDefault="002237C2" w:rsidP="002237C2">
            <w:pPr>
              <w:rPr>
                <w:rFonts w:ascii="Arial Narrow" w:hAnsi="Arial Narrow"/>
                <w:sz w:val="20"/>
                <w:szCs w:val="20"/>
              </w:rPr>
            </w:pPr>
            <w:hyperlink r:id="rId221">
              <w:r w:rsidRPr="002237C2">
                <w:rPr>
                  <w:rFonts w:ascii="Arial Narrow" w:hAnsi="Arial Narrow"/>
                  <w:color w:val="0563C1"/>
                  <w:sz w:val="20"/>
                  <w:szCs w:val="20"/>
                  <w:u w:val="single"/>
                </w:rPr>
                <w:t>https://www.cdc.gov/infection-control/hcp/basics/standard-precautions.html?CDC_AAref_Val=https://www.cdc.gov/infectioncontrol/basics/standard-precautions.html</w:t>
              </w:r>
            </w:hyperlink>
            <w:r w:rsidRPr="002237C2">
              <w:rPr>
                <w:rFonts w:ascii="Arial Narrow" w:hAnsi="Arial Narrow"/>
                <w:sz w:val="20"/>
                <w:szCs w:val="20"/>
              </w:rPr>
              <w:t xml:space="preserve"> </w:t>
            </w:r>
          </w:p>
          <w:p w14:paraId="10A96880" w14:textId="77777777" w:rsidR="002237C2" w:rsidRPr="002237C2" w:rsidRDefault="002237C2" w:rsidP="002237C2">
            <w:pPr>
              <w:rPr>
                <w:rFonts w:ascii="Arial Narrow" w:hAnsi="Arial Narrow"/>
                <w:sz w:val="20"/>
                <w:szCs w:val="20"/>
              </w:rPr>
            </w:pPr>
          </w:p>
          <w:p w14:paraId="4E1ABA2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FDA Personal Protective Equipment for Infection Control, 2020 </w:t>
            </w:r>
          </w:p>
          <w:p w14:paraId="7264918E" w14:textId="77777777" w:rsidR="002237C2" w:rsidRPr="002237C2" w:rsidRDefault="002237C2" w:rsidP="002237C2">
            <w:pPr>
              <w:rPr>
                <w:rFonts w:ascii="Arial Narrow" w:hAnsi="Arial Narrow"/>
                <w:sz w:val="20"/>
                <w:szCs w:val="20"/>
              </w:rPr>
            </w:pPr>
            <w:hyperlink r:id="rId222">
              <w:r w:rsidRPr="002237C2">
                <w:rPr>
                  <w:rFonts w:ascii="Arial Narrow" w:hAnsi="Arial Narrow"/>
                  <w:color w:val="0563C1"/>
                  <w:sz w:val="20"/>
                  <w:szCs w:val="20"/>
                  <w:u w:val="single"/>
                </w:rPr>
                <w:t>https://www.fda.gov/medical-devices/general-hospital-devices-and-supplies/personal-protective-equipment-infection-control</w:t>
              </w:r>
            </w:hyperlink>
            <w:r w:rsidRPr="002237C2">
              <w:rPr>
                <w:rFonts w:ascii="Arial Narrow" w:hAnsi="Arial Narrow"/>
                <w:sz w:val="20"/>
                <w:szCs w:val="20"/>
              </w:rPr>
              <w:t xml:space="preserve"> </w:t>
            </w:r>
          </w:p>
          <w:p w14:paraId="1730EC8D" w14:textId="77777777" w:rsidR="002237C2" w:rsidRPr="002237C2" w:rsidRDefault="002237C2" w:rsidP="002237C2">
            <w:pPr>
              <w:rPr>
                <w:rFonts w:ascii="Arial Narrow" w:hAnsi="Arial Narrow"/>
                <w:sz w:val="20"/>
                <w:szCs w:val="20"/>
              </w:rPr>
            </w:pPr>
          </w:p>
          <w:p w14:paraId="4AEF895B"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WHO Standard Precautions for the Prevention and Control of Infections</w:t>
            </w:r>
          </w:p>
          <w:p w14:paraId="6275415F" w14:textId="77777777" w:rsidR="002237C2" w:rsidRPr="002237C2" w:rsidRDefault="002237C2" w:rsidP="002237C2">
            <w:pPr>
              <w:rPr>
                <w:rFonts w:ascii="Arial Narrow" w:hAnsi="Arial Narrow"/>
                <w:sz w:val="20"/>
                <w:szCs w:val="20"/>
              </w:rPr>
            </w:pPr>
            <w:hyperlink r:id="rId223">
              <w:r w:rsidRPr="002237C2">
                <w:rPr>
                  <w:rFonts w:ascii="Arial Narrow" w:hAnsi="Arial Narrow"/>
                  <w:color w:val="0563C1"/>
                  <w:sz w:val="20"/>
                  <w:szCs w:val="20"/>
                  <w:u w:val="single"/>
                </w:rPr>
                <w:t>https://iris.who.int/bitstream/handle/10665/356855/WHO-UHL-IHS-IPC-2022.1-eng.pdf?sequence=1</w:t>
              </w:r>
            </w:hyperlink>
            <w:r w:rsidRPr="002237C2">
              <w:rPr>
                <w:rFonts w:ascii="Arial Narrow" w:hAnsi="Arial Narrow"/>
                <w:sz w:val="20"/>
                <w:szCs w:val="20"/>
              </w:rPr>
              <w:t xml:space="preserve"> </w:t>
            </w:r>
          </w:p>
        </w:tc>
      </w:tr>
      <w:tr w:rsidR="002237C2" w:rsidRPr="002237C2" w14:paraId="61CEFD7C" w14:textId="77777777" w:rsidTr="008252BC">
        <w:tc>
          <w:tcPr>
            <w:tcW w:w="1435" w:type="dxa"/>
            <w:vAlign w:val="center"/>
          </w:tcPr>
          <w:p w14:paraId="5A393339"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7-A-7</w:t>
            </w:r>
          </w:p>
        </w:tc>
        <w:tc>
          <w:tcPr>
            <w:tcW w:w="13131" w:type="dxa"/>
          </w:tcPr>
          <w:p w14:paraId="5F6F03A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WHO Infection prevention and control – Hand hygiene</w:t>
            </w:r>
          </w:p>
          <w:p w14:paraId="40ECC1E3" w14:textId="77777777" w:rsidR="002237C2" w:rsidRPr="002237C2" w:rsidRDefault="002237C2" w:rsidP="002237C2">
            <w:pPr>
              <w:rPr>
                <w:rFonts w:ascii="Arial Narrow" w:hAnsi="Arial Narrow"/>
                <w:sz w:val="20"/>
                <w:szCs w:val="20"/>
              </w:rPr>
            </w:pPr>
            <w:hyperlink r:id="rId224" w:history="1">
              <w:r w:rsidRPr="002237C2">
                <w:rPr>
                  <w:rFonts w:ascii="Arial Narrow" w:hAnsi="Arial Narrow"/>
                  <w:color w:val="0563C1"/>
                  <w:sz w:val="20"/>
                  <w:szCs w:val="20"/>
                  <w:u w:val="single"/>
                </w:rPr>
                <w:t>https://www.who.int/teams/integrated-health-services/infection-prevention-control/hand-hygiene</w:t>
              </w:r>
            </w:hyperlink>
            <w:r w:rsidRPr="002237C2">
              <w:rPr>
                <w:rFonts w:ascii="Arial Narrow" w:hAnsi="Arial Narrow"/>
                <w:sz w:val="20"/>
                <w:szCs w:val="20"/>
              </w:rPr>
              <w:t xml:space="preserve"> </w:t>
            </w:r>
          </w:p>
          <w:p w14:paraId="55D70A97" w14:textId="77777777" w:rsidR="002237C2" w:rsidRPr="002237C2" w:rsidRDefault="002237C2" w:rsidP="002237C2">
            <w:pPr>
              <w:rPr>
                <w:rFonts w:ascii="Arial Narrow" w:hAnsi="Arial Narrow"/>
                <w:sz w:val="20"/>
                <w:szCs w:val="20"/>
              </w:rPr>
            </w:pPr>
          </w:p>
          <w:p w14:paraId="35BE16A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Clinical Safety Hand Hygiene for Healthcare Workers</w:t>
            </w:r>
          </w:p>
          <w:p w14:paraId="5876D4CF" w14:textId="77777777" w:rsidR="002237C2" w:rsidRPr="002237C2" w:rsidRDefault="002237C2" w:rsidP="002237C2">
            <w:pPr>
              <w:rPr>
                <w:rFonts w:ascii="Arial Narrow" w:hAnsi="Arial Narrow"/>
                <w:sz w:val="20"/>
                <w:szCs w:val="20"/>
                <w:highlight w:val="yellow"/>
              </w:rPr>
            </w:pPr>
            <w:hyperlink r:id="rId225" w:history="1">
              <w:r w:rsidRPr="002237C2">
                <w:rPr>
                  <w:rFonts w:ascii="Arial Narrow" w:hAnsi="Arial Narrow"/>
                  <w:color w:val="0563C1"/>
                  <w:sz w:val="20"/>
                  <w:szCs w:val="20"/>
                  <w:u w:val="single"/>
                </w:rPr>
                <w:t>https://www.cdc.gov/clean-hands/hcp/clinical-safety/index.html</w:t>
              </w:r>
            </w:hyperlink>
            <w:r w:rsidRPr="002237C2">
              <w:rPr>
                <w:rFonts w:ascii="Arial Narrow" w:hAnsi="Arial Narrow"/>
                <w:sz w:val="20"/>
                <w:szCs w:val="20"/>
              </w:rPr>
              <w:t xml:space="preserve"> </w:t>
            </w:r>
          </w:p>
        </w:tc>
      </w:tr>
      <w:tr w:rsidR="002237C2" w:rsidRPr="002237C2" w14:paraId="52EC0403" w14:textId="77777777" w:rsidTr="008252BC">
        <w:tc>
          <w:tcPr>
            <w:tcW w:w="1435" w:type="dxa"/>
            <w:vAlign w:val="center"/>
          </w:tcPr>
          <w:p w14:paraId="5CDF7AA7"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lastRenderedPageBreak/>
              <w:t>7-A-10</w:t>
            </w:r>
          </w:p>
        </w:tc>
        <w:tc>
          <w:tcPr>
            <w:tcW w:w="13131" w:type="dxa"/>
          </w:tcPr>
          <w:p w14:paraId="04713522" w14:textId="77777777" w:rsidR="002237C2" w:rsidRPr="002237C2" w:rsidRDefault="002237C2" w:rsidP="002237C2">
            <w:pPr>
              <w:rPr>
                <w:rFonts w:ascii="Arial Narrow" w:hAnsi="Arial Narrow"/>
                <w:color w:val="000000"/>
                <w:sz w:val="20"/>
                <w:szCs w:val="20"/>
              </w:rPr>
            </w:pPr>
            <w:r w:rsidRPr="002237C2">
              <w:rPr>
                <w:rFonts w:ascii="Arial Narrow" w:hAnsi="Arial Narrow"/>
                <w:color w:val="000000"/>
                <w:sz w:val="20"/>
                <w:szCs w:val="20"/>
              </w:rPr>
              <w:t xml:space="preserve">AORN Surgical Attire in the Operating Room, an AORN Guideline </w:t>
            </w:r>
          </w:p>
          <w:p w14:paraId="06101260" w14:textId="77777777" w:rsidR="002237C2" w:rsidRPr="002237C2" w:rsidRDefault="002237C2" w:rsidP="002237C2">
            <w:pPr>
              <w:rPr>
                <w:rFonts w:ascii="Arial Narrow" w:hAnsi="Arial Narrow"/>
                <w:color w:val="000000"/>
                <w:sz w:val="20"/>
                <w:szCs w:val="20"/>
              </w:rPr>
            </w:pPr>
            <w:hyperlink r:id="rId226" w:anchor=":~:text=The%20AORN%20guideline%20for%20surgical,surgical%20attire%20guidelines%20from%20AORN" w:history="1">
              <w:r w:rsidRPr="002237C2">
                <w:rPr>
                  <w:rFonts w:ascii="Arial Narrow" w:hAnsi="Arial Narrow"/>
                  <w:color w:val="0563C1"/>
                  <w:sz w:val="20"/>
                  <w:szCs w:val="20"/>
                  <w:u w:val="single"/>
                </w:rPr>
                <w:t>https://www.aorn.org/article/surgical-attire-in-the-operating-room--an-aorn-guideline#:~:text=The%20AORN%20guideline%20for%20surgical,surgical%20attire%20guidelines%20from%20AORN</w:t>
              </w:r>
            </w:hyperlink>
            <w:r w:rsidRPr="002237C2">
              <w:rPr>
                <w:rFonts w:ascii="Arial Narrow" w:hAnsi="Arial Narrow"/>
                <w:color w:val="000000"/>
                <w:sz w:val="20"/>
                <w:szCs w:val="20"/>
              </w:rPr>
              <w:t xml:space="preserve"> </w:t>
            </w:r>
          </w:p>
          <w:p w14:paraId="319DA91E" w14:textId="77777777" w:rsidR="002237C2" w:rsidRPr="002237C2" w:rsidRDefault="002237C2" w:rsidP="002237C2">
            <w:pPr>
              <w:rPr>
                <w:rFonts w:ascii="Arial Narrow" w:hAnsi="Arial Narrow"/>
                <w:sz w:val="20"/>
                <w:szCs w:val="20"/>
              </w:rPr>
            </w:pPr>
          </w:p>
          <w:p w14:paraId="086DBF3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CDC's Core Infection Prevention and Control Practices for Safe Healthcare Delivery in All Settings, 2024</w:t>
            </w:r>
          </w:p>
          <w:p w14:paraId="754E4ABE" w14:textId="77777777" w:rsidR="002237C2" w:rsidRPr="002237C2" w:rsidRDefault="002237C2" w:rsidP="002237C2">
            <w:pPr>
              <w:rPr>
                <w:rFonts w:ascii="Arial Narrow" w:hAnsi="Arial Narrow"/>
                <w:sz w:val="20"/>
                <w:szCs w:val="20"/>
              </w:rPr>
            </w:pPr>
            <w:hyperlink r:id="rId227">
              <w:r w:rsidRPr="002237C2">
                <w:rPr>
                  <w:rFonts w:ascii="Arial Narrow" w:hAnsi="Arial Narrow"/>
                  <w:color w:val="0563C1"/>
                  <w:sz w:val="20"/>
                  <w:szCs w:val="20"/>
                  <w:u w:val="single"/>
                </w:rPr>
                <w:t>https://www.cdc.gov/infection-control/hcp/core-practices/index.html</w:t>
              </w:r>
            </w:hyperlink>
            <w:r w:rsidRPr="002237C2">
              <w:rPr>
                <w:rFonts w:ascii="Arial Narrow" w:hAnsi="Arial Narrow"/>
                <w:sz w:val="20"/>
                <w:szCs w:val="20"/>
              </w:rPr>
              <w:t xml:space="preserve"> </w:t>
            </w:r>
          </w:p>
          <w:p w14:paraId="57965515" w14:textId="77777777" w:rsidR="002237C2" w:rsidRPr="002237C2" w:rsidRDefault="002237C2" w:rsidP="002237C2">
            <w:pPr>
              <w:rPr>
                <w:rFonts w:ascii="Arial Narrow" w:hAnsi="Arial Narrow"/>
                <w:sz w:val="20"/>
                <w:szCs w:val="20"/>
              </w:rPr>
            </w:pPr>
          </w:p>
          <w:p w14:paraId="3D4ADC6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Laundry and Bedding, 2003</w:t>
            </w:r>
          </w:p>
          <w:p w14:paraId="7BF6F43F" w14:textId="77777777" w:rsidR="002237C2" w:rsidRPr="002237C2" w:rsidRDefault="002237C2" w:rsidP="002237C2">
            <w:pPr>
              <w:rPr>
                <w:rFonts w:ascii="Arial Narrow" w:hAnsi="Arial Narrow"/>
                <w:sz w:val="20"/>
                <w:szCs w:val="20"/>
              </w:rPr>
            </w:pPr>
            <w:hyperlink r:id="rId228">
              <w:r w:rsidRPr="002237C2">
                <w:rPr>
                  <w:rFonts w:ascii="Arial Narrow" w:hAnsi="Arial Narrow"/>
                  <w:color w:val="0563C1"/>
                  <w:sz w:val="20"/>
                  <w:szCs w:val="20"/>
                  <w:u w:val="single"/>
                </w:rPr>
                <w:t>https://www.cdc.gov/infection-control/hcp/environmental-control/laundry-bedding.html</w:t>
              </w:r>
            </w:hyperlink>
            <w:r w:rsidRPr="002237C2">
              <w:rPr>
                <w:rFonts w:ascii="Arial Narrow" w:hAnsi="Arial Narrow"/>
                <w:sz w:val="20"/>
                <w:szCs w:val="20"/>
              </w:rPr>
              <w:t xml:space="preserve"> </w:t>
            </w:r>
          </w:p>
          <w:p w14:paraId="4C050CFF" w14:textId="77777777" w:rsidR="002237C2" w:rsidRPr="002237C2" w:rsidRDefault="002237C2" w:rsidP="002237C2">
            <w:pPr>
              <w:rPr>
                <w:rFonts w:ascii="Arial Narrow" w:hAnsi="Arial Narrow"/>
                <w:sz w:val="20"/>
                <w:szCs w:val="20"/>
              </w:rPr>
            </w:pPr>
          </w:p>
          <w:p w14:paraId="78D0731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Operating Theatre Attire and Personal Protective Equipment, 2016</w:t>
            </w:r>
          </w:p>
          <w:p w14:paraId="6FDB4A9C" w14:textId="77777777" w:rsidR="002237C2" w:rsidRPr="002237C2" w:rsidRDefault="002237C2" w:rsidP="002237C2">
            <w:pPr>
              <w:rPr>
                <w:rFonts w:ascii="Arial Narrow" w:hAnsi="Arial Narrow"/>
                <w:sz w:val="20"/>
                <w:szCs w:val="20"/>
              </w:rPr>
            </w:pPr>
            <w:hyperlink r:id="rId229">
              <w:r w:rsidRPr="002237C2">
                <w:rPr>
                  <w:rFonts w:ascii="Arial Narrow" w:hAnsi="Arial Narrow"/>
                  <w:color w:val="0563C1"/>
                  <w:sz w:val="20"/>
                  <w:szCs w:val="20"/>
                  <w:u w:val="single"/>
                </w:rPr>
                <w:t>https://onlinelibrary.wiley.com/doi/10.1002/9781119548935.ch6</w:t>
              </w:r>
            </w:hyperlink>
            <w:r w:rsidRPr="002237C2">
              <w:rPr>
                <w:rFonts w:ascii="Arial Narrow" w:hAnsi="Arial Narrow"/>
                <w:sz w:val="20"/>
                <w:szCs w:val="20"/>
              </w:rPr>
              <w:t xml:space="preserve"> </w:t>
            </w:r>
          </w:p>
          <w:p w14:paraId="4ACA3131" w14:textId="77777777" w:rsidR="002237C2" w:rsidRPr="002237C2" w:rsidRDefault="002237C2" w:rsidP="002237C2">
            <w:pPr>
              <w:rPr>
                <w:rFonts w:ascii="Arial Narrow" w:hAnsi="Arial Narrow"/>
                <w:sz w:val="20"/>
                <w:szCs w:val="20"/>
              </w:rPr>
            </w:pPr>
          </w:p>
          <w:p w14:paraId="49CDFBA4"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WHO Infection Prevent and Control</w:t>
            </w:r>
          </w:p>
          <w:p w14:paraId="7E3BB06B" w14:textId="77777777" w:rsidR="002237C2" w:rsidRPr="002237C2" w:rsidRDefault="002237C2" w:rsidP="002237C2">
            <w:pPr>
              <w:rPr>
                <w:rFonts w:ascii="Arial Narrow" w:hAnsi="Arial Narrow"/>
                <w:sz w:val="20"/>
                <w:szCs w:val="20"/>
              </w:rPr>
            </w:pPr>
            <w:hyperlink r:id="rId230" w:anchor="tab=tab_1">
              <w:r w:rsidRPr="002237C2">
                <w:rPr>
                  <w:rFonts w:ascii="Arial Narrow" w:hAnsi="Arial Narrow"/>
                  <w:color w:val="0563C1"/>
                  <w:sz w:val="20"/>
                  <w:szCs w:val="20"/>
                  <w:u w:val="single"/>
                </w:rPr>
                <w:t>https://www.who.int/health-topics/infection-prevention-and-control#tab=tab_1</w:t>
              </w:r>
            </w:hyperlink>
            <w:r w:rsidRPr="002237C2">
              <w:rPr>
                <w:rFonts w:ascii="Arial Narrow" w:hAnsi="Arial Narrow"/>
                <w:sz w:val="20"/>
                <w:szCs w:val="20"/>
              </w:rPr>
              <w:t xml:space="preserve"> </w:t>
            </w:r>
          </w:p>
        </w:tc>
      </w:tr>
      <w:tr w:rsidR="002237C2" w:rsidRPr="002237C2" w14:paraId="3FFF065C" w14:textId="77777777" w:rsidTr="008252BC">
        <w:tc>
          <w:tcPr>
            <w:tcW w:w="1435" w:type="dxa"/>
            <w:vAlign w:val="center"/>
          </w:tcPr>
          <w:p w14:paraId="4362CCC5"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7-B-1</w:t>
            </w:r>
          </w:p>
        </w:tc>
        <w:tc>
          <w:tcPr>
            <w:tcW w:w="13131" w:type="dxa"/>
          </w:tcPr>
          <w:p w14:paraId="405667B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AORN e Guidelines for Hand Hygiene</w:t>
            </w:r>
          </w:p>
          <w:p w14:paraId="4DD51877" w14:textId="77777777" w:rsidR="002237C2" w:rsidRPr="002237C2" w:rsidRDefault="002237C2" w:rsidP="002237C2">
            <w:pPr>
              <w:rPr>
                <w:rFonts w:ascii="Arial Narrow" w:hAnsi="Arial Narrow"/>
                <w:sz w:val="20"/>
                <w:szCs w:val="20"/>
              </w:rPr>
            </w:pPr>
            <w:hyperlink r:id="rId231">
              <w:r w:rsidRPr="002237C2">
                <w:rPr>
                  <w:rFonts w:ascii="Arial Narrow" w:hAnsi="Arial Narrow"/>
                  <w:color w:val="0563C1"/>
                  <w:sz w:val="20"/>
                  <w:szCs w:val="20"/>
                  <w:u w:val="single"/>
                </w:rPr>
                <w:t>https://aornjournal.onlinelibrary.wiley.com/doi/abs/10.1002/aorn.13964</w:t>
              </w:r>
            </w:hyperlink>
            <w:r w:rsidRPr="002237C2">
              <w:rPr>
                <w:rFonts w:ascii="Arial Narrow" w:hAnsi="Arial Narrow"/>
                <w:sz w:val="20"/>
                <w:szCs w:val="20"/>
              </w:rPr>
              <w:t xml:space="preserve"> </w:t>
            </w:r>
          </w:p>
          <w:p w14:paraId="0318704A" w14:textId="77777777" w:rsidR="002237C2" w:rsidRPr="002237C2" w:rsidRDefault="002237C2" w:rsidP="002237C2">
            <w:pPr>
              <w:rPr>
                <w:rFonts w:ascii="Arial Narrow" w:hAnsi="Arial Narrow"/>
                <w:sz w:val="20"/>
                <w:szCs w:val="20"/>
              </w:rPr>
            </w:pPr>
          </w:p>
          <w:p w14:paraId="5B987F4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Clinical Safety: Hand Hygiene for Healthcare Workers</w:t>
            </w:r>
          </w:p>
          <w:p w14:paraId="0458A491" w14:textId="77777777" w:rsidR="002237C2" w:rsidRPr="002237C2" w:rsidRDefault="002237C2" w:rsidP="002237C2">
            <w:pPr>
              <w:rPr>
                <w:rFonts w:ascii="Arial Narrow" w:hAnsi="Arial Narrow"/>
                <w:sz w:val="20"/>
                <w:szCs w:val="20"/>
              </w:rPr>
            </w:pPr>
            <w:hyperlink r:id="rId232">
              <w:r w:rsidRPr="002237C2">
                <w:rPr>
                  <w:rFonts w:ascii="Arial Narrow" w:hAnsi="Arial Narrow"/>
                  <w:color w:val="0563C1"/>
                  <w:sz w:val="20"/>
                  <w:szCs w:val="20"/>
                  <w:u w:val="single"/>
                </w:rPr>
                <w:t>https://www.cdc.gov/clean-hands/hcp/clinical-safety/index.html</w:t>
              </w:r>
            </w:hyperlink>
            <w:r w:rsidRPr="002237C2">
              <w:rPr>
                <w:rFonts w:ascii="Arial Narrow" w:hAnsi="Arial Narrow"/>
                <w:sz w:val="20"/>
                <w:szCs w:val="20"/>
              </w:rPr>
              <w:t xml:space="preserve"> </w:t>
            </w:r>
          </w:p>
          <w:p w14:paraId="57ADEEE5" w14:textId="77777777" w:rsidR="002237C2" w:rsidRPr="002237C2" w:rsidRDefault="002237C2" w:rsidP="002237C2">
            <w:pPr>
              <w:rPr>
                <w:rFonts w:ascii="Arial Narrow" w:hAnsi="Arial Narrow"/>
                <w:sz w:val="20"/>
                <w:szCs w:val="20"/>
              </w:rPr>
            </w:pPr>
          </w:p>
          <w:p w14:paraId="46B2A514"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WHO Infection prevention and control – Hand hygiene</w:t>
            </w:r>
          </w:p>
          <w:p w14:paraId="4E73BA98" w14:textId="77777777" w:rsidR="002237C2" w:rsidRPr="002237C2" w:rsidRDefault="002237C2" w:rsidP="002237C2">
            <w:pPr>
              <w:rPr>
                <w:rFonts w:ascii="Arial Narrow" w:hAnsi="Arial Narrow"/>
                <w:sz w:val="20"/>
                <w:szCs w:val="20"/>
              </w:rPr>
            </w:pPr>
            <w:hyperlink r:id="rId233" w:history="1">
              <w:r w:rsidRPr="002237C2">
                <w:rPr>
                  <w:rFonts w:ascii="Arial Narrow" w:hAnsi="Arial Narrow"/>
                  <w:color w:val="0563C1"/>
                  <w:sz w:val="20"/>
                  <w:szCs w:val="20"/>
                  <w:u w:val="single"/>
                </w:rPr>
                <w:t>https://www.who.int/teams/integrated-health-services/infection-prevention-control/hand-hygiene</w:t>
              </w:r>
            </w:hyperlink>
            <w:r w:rsidRPr="002237C2">
              <w:rPr>
                <w:rFonts w:ascii="Arial Narrow" w:hAnsi="Arial Narrow"/>
                <w:sz w:val="20"/>
                <w:szCs w:val="20"/>
              </w:rPr>
              <w:t xml:space="preserve"> </w:t>
            </w:r>
          </w:p>
          <w:p w14:paraId="48CA3A40" w14:textId="77777777" w:rsidR="002237C2" w:rsidRPr="002237C2" w:rsidRDefault="002237C2" w:rsidP="002237C2">
            <w:pPr>
              <w:rPr>
                <w:rFonts w:ascii="Arial Narrow" w:hAnsi="Arial Narrow"/>
                <w:sz w:val="20"/>
                <w:szCs w:val="20"/>
              </w:rPr>
            </w:pPr>
          </w:p>
          <w:p w14:paraId="11298BB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Outpatient Surgery, How to Perform a Proper Hand Scrub, 2009</w:t>
            </w:r>
          </w:p>
          <w:p w14:paraId="01E16C29" w14:textId="77777777" w:rsidR="002237C2" w:rsidRPr="002237C2" w:rsidRDefault="002237C2" w:rsidP="002237C2">
            <w:pPr>
              <w:rPr>
                <w:rFonts w:ascii="Arial Narrow" w:hAnsi="Arial Narrow"/>
                <w:sz w:val="20"/>
                <w:szCs w:val="20"/>
              </w:rPr>
            </w:pPr>
            <w:hyperlink r:id="rId234">
              <w:r w:rsidRPr="002237C2">
                <w:rPr>
                  <w:rFonts w:ascii="Arial Narrow" w:hAnsi="Arial Narrow"/>
                  <w:color w:val="0563C1"/>
                  <w:sz w:val="20"/>
                  <w:szCs w:val="20"/>
                  <w:u w:val="single"/>
                </w:rPr>
                <w:t>https://www.aorn.org/outpatient-surgery/article/2009-May-how-to-perform-a-proper-hand-scrub</w:t>
              </w:r>
            </w:hyperlink>
            <w:r w:rsidRPr="002237C2">
              <w:rPr>
                <w:rFonts w:ascii="Arial Narrow" w:hAnsi="Arial Narrow"/>
                <w:sz w:val="20"/>
                <w:szCs w:val="20"/>
              </w:rPr>
              <w:t xml:space="preserve"> </w:t>
            </w:r>
          </w:p>
        </w:tc>
      </w:tr>
      <w:tr w:rsidR="002237C2" w:rsidRPr="002237C2" w14:paraId="0B19D3B1" w14:textId="77777777" w:rsidTr="008252BC">
        <w:tc>
          <w:tcPr>
            <w:tcW w:w="1435" w:type="dxa"/>
            <w:vAlign w:val="center"/>
          </w:tcPr>
          <w:p w14:paraId="35A3CA5F"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7-C-2</w:t>
            </w:r>
          </w:p>
        </w:tc>
        <w:tc>
          <w:tcPr>
            <w:tcW w:w="13131" w:type="dxa"/>
          </w:tcPr>
          <w:p w14:paraId="67976BE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ANSI/AAMI ST79:2017 &amp; 2020 Amendments; Comprehensive guide to steam sterilization and sterility assurance in health care facilities</w:t>
            </w:r>
          </w:p>
          <w:p w14:paraId="3713BBD6" w14:textId="77777777" w:rsidR="002237C2" w:rsidRPr="002237C2" w:rsidRDefault="002237C2" w:rsidP="002237C2">
            <w:pPr>
              <w:rPr>
                <w:rFonts w:ascii="Arial Narrow" w:hAnsi="Arial Narrow"/>
                <w:sz w:val="20"/>
                <w:szCs w:val="20"/>
              </w:rPr>
            </w:pPr>
            <w:hyperlink r:id="rId235" w:history="1">
              <w:r w:rsidRPr="002237C2">
                <w:rPr>
                  <w:rFonts w:ascii="Arial Narrow" w:hAnsi="Arial Narrow"/>
                  <w:color w:val="0563C1"/>
                  <w:sz w:val="20"/>
                  <w:szCs w:val="20"/>
                  <w:u w:val="single"/>
                </w:rPr>
                <w:t>https://www.standards-global.com/wp-content/uploads/pdfs/preview/1997188</w:t>
              </w:r>
            </w:hyperlink>
            <w:r w:rsidRPr="002237C2">
              <w:rPr>
                <w:rFonts w:ascii="Arial Narrow" w:hAnsi="Arial Narrow"/>
                <w:sz w:val="20"/>
                <w:szCs w:val="20"/>
              </w:rPr>
              <w:t xml:space="preserve"> </w:t>
            </w:r>
          </w:p>
        </w:tc>
      </w:tr>
      <w:tr w:rsidR="002237C2" w:rsidRPr="002237C2" w14:paraId="26D1343B" w14:textId="77777777" w:rsidTr="008252BC">
        <w:tc>
          <w:tcPr>
            <w:tcW w:w="1435" w:type="dxa"/>
            <w:vAlign w:val="center"/>
          </w:tcPr>
          <w:p w14:paraId="78DAE3B2"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7-C-4</w:t>
            </w:r>
          </w:p>
        </w:tc>
        <w:tc>
          <w:tcPr>
            <w:tcW w:w="13131" w:type="dxa"/>
          </w:tcPr>
          <w:p w14:paraId="005E1EE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FDA Reprocessing Single-Use Medical Devices: Information for Health Care Facilities</w:t>
            </w:r>
          </w:p>
          <w:p w14:paraId="35D515EF" w14:textId="77777777" w:rsidR="002237C2" w:rsidRPr="002237C2" w:rsidRDefault="002237C2" w:rsidP="002237C2">
            <w:pPr>
              <w:rPr>
                <w:rFonts w:ascii="Arial Narrow" w:hAnsi="Arial Narrow"/>
                <w:sz w:val="20"/>
                <w:szCs w:val="20"/>
              </w:rPr>
            </w:pPr>
            <w:hyperlink r:id="rId236" w:history="1">
              <w:r w:rsidRPr="002237C2">
                <w:rPr>
                  <w:rFonts w:ascii="Arial Narrow" w:hAnsi="Arial Narrow"/>
                  <w:color w:val="0563C1"/>
                  <w:sz w:val="20"/>
                  <w:szCs w:val="20"/>
                  <w:u w:val="single"/>
                </w:rPr>
                <w:t>https://www.fda.gov/medical-devices/products-and-medical-procedures/reprocessing-single-use-medical-devices-information-health-care-facilities</w:t>
              </w:r>
            </w:hyperlink>
            <w:r w:rsidRPr="002237C2">
              <w:rPr>
                <w:rFonts w:ascii="Arial Narrow" w:hAnsi="Arial Narrow"/>
                <w:sz w:val="20"/>
                <w:szCs w:val="20"/>
              </w:rPr>
              <w:t xml:space="preserve"> </w:t>
            </w:r>
          </w:p>
          <w:p w14:paraId="4AB72F44" w14:textId="77777777" w:rsidR="002237C2" w:rsidRPr="002237C2" w:rsidRDefault="002237C2" w:rsidP="002237C2">
            <w:pPr>
              <w:rPr>
                <w:rFonts w:ascii="Arial Narrow" w:hAnsi="Arial Narrow"/>
                <w:sz w:val="20"/>
                <w:szCs w:val="20"/>
              </w:rPr>
            </w:pPr>
          </w:p>
          <w:p w14:paraId="709D29D4"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Reuse of Single-Use Devices, 2008</w:t>
            </w:r>
          </w:p>
          <w:p w14:paraId="585A99F5" w14:textId="77777777" w:rsidR="002237C2" w:rsidRPr="002237C2" w:rsidRDefault="002237C2" w:rsidP="002237C2">
            <w:pPr>
              <w:rPr>
                <w:rFonts w:ascii="Arial Narrow" w:hAnsi="Arial Narrow"/>
                <w:sz w:val="20"/>
                <w:szCs w:val="20"/>
              </w:rPr>
            </w:pPr>
            <w:hyperlink r:id="rId237" w:history="1">
              <w:r w:rsidRPr="002237C2">
                <w:rPr>
                  <w:rFonts w:ascii="Arial Narrow" w:hAnsi="Arial Narrow"/>
                  <w:color w:val="0563C1"/>
                  <w:sz w:val="20"/>
                  <w:szCs w:val="20"/>
                  <w:u w:val="single"/>
                </w:rPr>
                <w:t>https://www.cdc.gov/infection-control/hcp/disinfection-sterilization/reuse-single-use-devices.html</w:t>
              </w:r>
            </w:hyperlink>
            <w:r w:rsidRPr="002237C2">
              <w:rPr>
                <w:rFonts w:ascii="Arial Narrow" w:hAnsi="Arial Narrow"/>
                <w:sz w:val="20"/>
                <w:szCs w:val="20"/>
              </w:rPr>
              <w:t xml:space="preserve"> </w:t>
            </w:r>
          </w:p>
        </w:tc>
      </w:tr>
      <w:tr w:rsidR="002237C2" w:rsidRPr="002237C2" w14:paraId="05D69250" w14:textId="77777777" w:rsidTr="008252BC">
        <w:tc>
          <w:tcPr>
            <w:tcW w:w="1435" w:type="dxa"/>
            <w:vAlign w:val="center"/>
          </w:tcPr>
          <w:p w14:paraId="42CD884F"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7-D-1</w:t>
            </w:r>
          </w:p>
        </w:tc>
        <w:tc>
          <w:tcPr>
            <w:tcW w:w="13131" w:type="dxa"/>
          </w:tcPr>
          <w:p w14:paraId="61F3267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AAO Guidelines for the Cleaning and Sterilization of Intraocular Surgical Instruments - 2018</w:t>
            </w:r>
          </w:p>
          <w:p w14:paraId="4817DFC0" w14:textId="77777777" w:rsidR="002237C2" w:rsidRPr="002237C2" w:rsidRDefault="002237C2" w:rsidP="002237C2">
            <w:pPr>
              <w:rPr>
                <w:rFonts w:ascii="Arial Narrow" w:hAnsi="Arial Narrow"/>
                <w:sz w:val="20"/>
                <w:szCs w:val="20"/>
              </w:rPr>
            </w:pPr>
            <w:hyperlink r:id="rId238" w:history="1">
              <w:r w:rsidRPr="002237C2">
                <w:rPr>
                  <w:rFonts w:ascii="Arial Narrow" w:hAnsi="Arial Narrow"/>
                  <w:color w:val="0563C1"/>
                  <w:sz w:val="20"/>
                  <w:szCs w:val="20"/>
                  <w:u w:val="single"/>
                </w:rPr>
                <w:t>https://www.aao.org/education/clinical-statement/guidelines-cleaning-sterilization-intraocular</w:t>
              </w:r>
            </w:hyperlink>
            <w:r w:rsidRPr="002237C2">
              <w:rPr>
                <w:rFonts w:ascii="Arial Narrow" w:hAnsi="Arial Narrow"/>
                <w:sz w:val="20"/>
                <w:szCs w:val="20"/>
              </w:rPr>
              <w:t xml:space="preserve"> </w:t>
            </w:r>
          </w:p>
          <w:p w14:paraId="56EFA2E3" w14:textId="77777777" w:rsidR="002237C2" w:rsidRPr="002237C2" w:rsidRDefault="002237C2" w:rsidP="002237C2">
            <w:pPr>
              <w:rPr>
                <w:rFonts w:ascii="Arial Narrow" w:hAnsi="Arial Narrow"/>
                <w:sz w:val="20"/>
                <w:szCs w:val="20"/>
              </w:rPr>
            </w:pPr>
          </w:p>
          <w:p w14:paraId="4248CC0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ANSI/AAMI ST79:2017/(R)2022; Comprehensive guide to steam sterilization and sterility assurance in health care facilities</w:t>
            </w:r>
          </w:p>
          <w:p w14:paraId="7DC757FE" w14:textId="77777777" w:rsidR="002237C2" w:rsidRPr="002237C2" w:rsidRDefault="002237C2" w:rsidP="002237C2">
            <w:pPr>
              <w:rPr>
                <w:rFonts w:ascii="Arial Narrow" w:hAnsi="Arial Narrow"/>
                <w:sz w:val="20"/>
                <w:szCs w:val="20"/>
              </w:rPr>
            </w:pPr>
            <w:hyperlink r:id="rId239">
              <w:r w:rsidRPr="002237C2">
                <w:rPr>
                  <w:rFonts w:ascii="Arial Narrow" w:hAnsi="Arial Narrow"/>
                  <w:color w:val="0563C1"/>
                  <w:sz w:val="20"/>
                  <w:szCs w:val="20"/>
                  <w:u w:val="single"/>
                </w:rPr>
                <w:t>https://array.aami.org/doi/book/10.2345/9781570208027</w:t>
              </w:r>
            </w:hyperlink>
            <w:r w:rsidRPr="002237C2">
              <w:rPr>
                <w:rFonts w:ascii="Arial Narrow" w:hAnsi="Arial Narrow"/>
                <w:sz w:val="20"/>
                <w:szCs w:val="20"/>
              </w:rPr>
              <w:t xml:space="preserve"> </w:t>
            </w:r>
          </w:p>
          <w:p w14:paraId="6387A15C" w14:textId="77777777" w:rsidR="002237C2" w:rsidRPr="002237C2" w:rsidRDefault="002237C2" w:rsidP="002237C2">
            <w:pPr>
              <w:rPr>
                <w:rFonts w:ascii="Arial Narrow" w:hAnsi="Arial Narrow"/>
                <w:sz w:val="20"/>
                <w:szCs w:val="20"/>
              </w:rPr>
            </w:pPr>
          </w:p>
          <w:p w14:paraId="65462A7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Sterilization Practices</w:t>
            </w:r>
          </w:p>
          <w:p w14:paraId="4FD76A6C" w14:textId="77777777" w:rsidR="002237C2" w:rsidRPr="002237C2" w:rsidRDefault="002237C2" w:rsidP="002237C2">
            <w:pPr>
              <w:rPr>
                <w:rFonts w:ascii="Arial Narrow" w:hAnsi="Arial Narrow"/>
                <w:sz w:val="20"/>
                <w:szCs w:val="20"/>
              </w:rPr>
            </w:pPr>
            <w:hyperlink r:id="rId240">
              <w:r w:rsidRPr="002237C2">
                <w:rPr>
                  <w:rFonts w:ascii="Arial Narrow" w:hAnsi="Arial Narrow"/>
                  <w:color w:val="0563C1"/>
                  <w:sz w:val="20"/>
                  <w:szCs w:val="20"/>
                  <w:u w:val="single"/>
                </w:rPr>
                <w:t>https://www.cdc.gov/infection-control/hcp/disinfection-sterilization/sterilizing-practices.html</w:t>
              </w:r>
            </w:hyperlink>
            <w:r w:rsidRPr="002237C2">
              <w:rPr>
                <w:rFonts w:ascii="Arial Narrow" w:hAnsi="Arial Narrow"/>
                <w:sz w:val="20"/>
                <w:szCs w:val="20"/>
              </w:rPr>
              <w:t xml:space="preserve"> </w:t>
            </w:r>
          </w:p>
          <w:p w14:paraId="161A999D" w14:textId="77777777" w:rsidR="002237C2" w:rsidRPr="002237C2" w:rsidRDefault="002237C2" w:rsidP="002237C2">
            <w:pPr>
              <w:rPr>
                <w:rFonts w:ascii="Arial Narrow" w:hAnsi="Arial Narrow"/>
                <w:sz w:val="20"/>
                <w:szCs w:val="20"/>
              </w:rPr>
            </w:pPr>
          </w:p>
          <w:p w14:paraId="1583D07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Recommendations for Disinfection and Sterilization Guidelines in Healthcare Facilities, 2023</w:t>
            </w:r>
          </w:p>
          <w:p w14:paraId="7CE20494" w14:textId="77777777" w:rsidR="002237C2" w:rsidRPr="002237C2" w:rsidRDefault="002237C2" w:rsidP="002237C2">
            <w:pPr>
              <w:rPr>
                <w:rFonts w:ascii="Arial Narrow" w:hAnsi="Arial Narrow"/>
                <w:sz w:val="20"/>
                <w:szCs w:val="20"/>
              </w:rPr>
            </w:pPr>
            <w:hyperlink r:id="rId241" w:anchor="tocBox">
              <w:r w:rsidRPr="002237C2">
                <w:rPr>
                  <w:rFonts w:ascii="Arial Narrow" w:hAnsi="Arial Narrow"/>
                  <w:color w:val="0563C1"/>
                  <w:sz w:val="20"/>
                  <w:szCs w:val="20"/>
                  <w:u w:val="single"/>
                </w:rPr>
                <w:t>https://www.cdc.gov/infection-control/hcp/disinfection-sterilization/summary-recommendations.html#tocBox</w:t>
              </w:r>
            </w:hyperlink>
            <w:r w:rsidRPr="002237C2">
              <w:rPr>
                <w:rFonts w:ascii="Arial Narrow" w:hAnsi="Arial Narrow"/>
                <w:sz w:val="20"/>
                <w:szCs w:val="20"/>
              </w:rPr>
              <w:t xml:space="preserve"> </w:t>
            </w:r>
          </w:p>
        </w:tc>
      </w:tr>
      <w:tr w:rsidR="002237C2" w:rsidRPr="002237C2" w14:paraId="7C182B79" w14:textId="77777777" w:rsidTr="008252BC">
        <w:tc>
          <w:tcPr>
            <w:tcW w:w="1435" w:type="dxa"/>
            <w:vAlign w:val="center"/>
          </w:tcPr>
          <w:p w14:paraId="13B7B3F3"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7-D-2</w:t>
            </w:r>
          </w:p>
        </w:tc>
        <w:tc>
          <w:tcPr>
            <w:tcW w:w="13131" w:type="dxa"/>
          </w:tcPr>
          <w:p w14:paraId="097F1D3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ANSI/AAMI ST79:2017 &amp; 2020 Amendments; Comprehensive guide to steam sterilization and sterility assurance in health care facilities</w:t>
            </w:r>
          </w:p>
          <w:p w14:paraId="6C8F7ED8" w14:textId="77777777" w:rsidR="002237C2" w:rsidRPr="002237C2" w:rsidRDefault="002237C2" w:rsidP="002237C2">
            <w:pPr>
              <w:rPr>
                <w:rFonts w:ascii="Arial Narrow" w:hAnsi="Arial Narrow"/>
                <w:sz w:val="20"/>
                <w:szCs w:val="20"/>
              </w:rPr>
            </w:pPr>
            <w:hyperlink r:id="rId242">
              <w:r w:rsidRPr="002237C2">
                <w:rPr>
                  <w:rFonts w:ascii="Arial Narrow" w:hAnsi="Arial Narrow"/>
                  <w:color w:val="0563C1"/>
                  <w:sz w:val="20"/>
                  <w:szCs w:val="20"/>
                  <w:u w:val="single"/>
                </w:rPr>
                <w:t>https://www.standards-global.com/wp-content/uploads/pdfs/preview/1997188</w:t>
              </w:r>
            </w:hyperlink>
            <w:r w:rsidRPr="002237C2">
              <w:rPr>
                <w:rFonts w:ascii="Arial Narrow" w:hAnsi="Arial Narrow"/>
                <w:sz w:val="20"/>
                <w:szCs w:val="20"/>
              </w:rPr>
              <w:t xml:space="preserve"> </w:t>
            </w:r>
          </w:p>
          <w:p w14:paraId="58021E73" w14:textId="77777777" w:rsidR="002237C2" w:rsidRPr="002237C2" w:rsidRDefault="002237C2" w:rsidP="002237C2">
            <w:pPr>
              <w:rPr>
                <w:rFonts w:ascii="Arial Narrow" w:hAnsi="Arial Narrow"/>
                <w:sz w:val="20"/>
                <w:szCs w:val="20"/>
              </w:rPr>
            </w:pPr>
          </w:p>
          <w:p w14:paraId="645716E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lastRenderedPageBreak/>
              <w:t>AAO Guidelines for the Cleaning and Sterilization of Intraocular Surgical Instruments - 2018</w:t>
            </w:r>
          </w:p>
          <w:p w14:paraId="7C15FEFE" w14:textId="77777777" w:rsidR="002237C2" w:rsidRPr="002237C2" w:rsidRDefault="002237C2" w:rsidP="002237C2">
            <w:pPr>
              <w:rPr>
                <w:rFonts w:ascii="Arial Narrow" w:hAnsi="Arial Narrow"/>
                <w:sz w:val="20"/>
                <w:szCs w:val="20"/>
              </w:rPr>
            </w:pPr>
            <w:hyperlink r:id="rId243">
              <w:r w:rsidRPr="002237C2">
                <w:rPr>
                  <w:rFonts w:ascii="Arial Narrow" w:hAnsi="Arial Narrow"/>
                  <w:color w:val="0563C1"/>
                  <w:sz w:val="20"/>
                  <w:szCs w:val="20"/>
                  <w:u w:val="single"/>
                </w:rPr>
                <w:t>https://www.aao.org/education/clinical-statement/guidelines-cleaning-sterilization-intraocular</w:t>
              </w:r>
            </w:hyperlink>
            <w:r w:rsidRPr="002237C2">
              <w:rPr>
                <w:rFonts w:ascii="Arial Narrow" w:hAnsi="Arial Narrow"/>
                <w:sz w:val="20"/>
                <w:szCs w:val="20"/>
              </w:rPr>
              <w:t xml:space="preserve"> </w:t>
            </w:r>
          </w:p>
          <w:p w14:paraId="72E45221" w14:textId="77777777" w:rsidR="002237C2" w:rsidRPr="002237C2" w:rsidRDefault="002237C2" w:rsidP="002237C2">
            <w:pPr>
              <w:rPr>
                <w:rFonts w:ascii="Arial Narrow" w:hAnsi="Arial Narrow"/>
                <w:sz w:val="20"/>
                <w:szCs w:val="20"/>
              </w:rPr>
            </w:pPr>
          </w:p>
          <w:p w14:paraId="3C2F9F9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Toxic anterior segment syndrome (TASS): A review and update, 2023</w:t>
            </w:r>
          </w:p>
          <w:p w14:paraId="0A0966F4" w14:textId="77777777" w:rsidR="002237C2" w:rsidRPr="002237C2" w:rsidRDefault="002237C2" w:rsidP="002237C2">
            <w:pPr>
              <w:rPr>
                <w:rFonts w:ascii="Arial Narrow" w:hAnsi="Arial Narrow"/>
                <w:sz w:val="20"/>
                <w:szCs w:val="20"/>
              </w:rPr>
            </w:pPr>
            <w:hyperlink r:id="rId244">
              <w:r w:rsidRPr="002237C2">
                <w:rPr>
                  <w:rFonts w:ascii="Arial Narrow" w:hAnsi="Arial Narrow"/>
                  <w:color w:val="0563C1"/>
                  <w:sz w:val="20"/>
                  <w:szCs w:val="20"/>
                  <w:u w:val="single"/>
                </w:rPr>
                <w:t>https://www.ncbi.nlm.nih.gov/pmc/articles/PMC10841787/</w:t>
              </w:r>
            </w:hyperlink>
            <w:r w:rsidRPr="002237C2">
              <w:rPr>
                <w:rFonts w:ascii="Arial Narrow" w:hAnsi="Arial Narrow"/>
                <w:sz w:val="20"/>
                <w:szCs w:val="20"/>
              </w:rPr>
              <w:t xml:space="preserve"> </w:t>
            </w:r>
          </w:p>
          <w:p w14:paraId="25BF59FC" w14:textId="77777777" w:rsidR="002237C2" w:rsidRPr="002237C2" w:rsidRDefault="002237C2" w:rsidP="002237C2">
            <w:pPr>
              <w:rPr>
                <w:rFonts w:ascii="Arial Narrow" w:hAnsi="Arial Narrow"/>
                <w:sz w:val="20"/>
                <w:szCs w:val="20"/>
              </w:rPr>
            </w:pPr>
          </w:p>
          <w:p w14:paraId="38EBECF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WHO Decontamination and Reprocessing of Medical Devices for Health-care Facilities</w:t>
            </w:r>
          </w:p>
          <w:p w14:paraId="4DEF9AF3" w14:textId="77777777" w:rsidR="002237C2" w:rsidRPr="002237C2" w:rsidRDefault="002237C2" w:rsidP="002237C2">
            <w:pPr>
              <w:rPr>
                <w:rFonts w:ascii="Arial Narrow" w:hAnsi="Arial Narrow"/>
                <w:sz w:val="20"/>
                <w:szCs w:val="20"/>
              </w:rPr>
            </w:pPr>
            <w:hyperlink r:id="rId245" w:history="1">
              <w:r w:rsidRPr="002237C2">
                <w:rPr>
                  <w:rFonts w:ascii="Arial Narrow" w:hAnsi="Arial Narrow"/>
                  <w:color w:val="0563C1"/>
                  <w:sz w:val="20"/>
                  <w:szCs w:val="20"/>
                  <w:u w:val="single"/>
                </w:rPr>
                <w:t>https://iris.who.int/server/api/core/bitstreams/d128e952-f919-4462-bdb0-392312908782/content</w:t>
              </w:r>
            </w:hyperlink>
            <w:r w:rsidRPr="002237C2">
              <w:rPr>
                <w:rFonts w:ascii="Arial Narrow" w:hAnsi="Arial Narrow"/>
                <w:sz w:val="20"/>
                <w:szCs w:val="20"/>
              </w:rPr>
              <w:t xml:space="preserve"> </w:t>
            </w:r>
          </w:p>
        </w:tc>
      </w:tr>
      <w:tr w:rsidR="002237C2" w:rsidRPr="002237C2" w14:paraId="41869531" w14:textId="77777777" w:rsidTr="008252BC">
        <w:tc>
          <w:tcPr>
            <w:tcW w:w="1435" w:type="dxa"/>
            <w:vAlign w:val="center"/>
          </w:tcPr>
          <w:p w14:paraId="4648C0EF"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lastRenderedPageBreak/>
              <w:t>7-D-3</w:t>
            </w:r>
          </w:p>
        </w:tc>
        <w:tc>
          <w:tcPr>
            <w:tcW w:w="13131" w:type="dxa"/>
          </w:tcPr>
          <w:p w14:paraId="701E73F4"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Ethylene Oxide “Gas” Sterilization</w:t>
            </w:r>
          </w:p>
          <w:p w14:paraId="5B533D64" w14:textId="77777777" w:rsidR="002237C2" w:rsidRPr="002237C2" w:rsidRDefault="002237C2" w:rsidP="002237C2">
            <w:pPr>
              <w:rPr>
                <w:rFonts w:ascii="Arial Narrow" w:hAnsi="Arial Narrow"/>
                <w:sz w:val="20"/>
                <w:szCs w:val="20"/>
              </w:rPr>
            </w:pPr>
            <w:hyperlink r:id="rId246">
              <w:r w:rsidRPr="002237C2">
                <w:rPr>
                  <w:rFonts w:ascii="Arial Narrow" w:hAnsi="Arial Narrow"/>
                  <w:color w:val="0563C1"/>
                  <w:sz w:val="20"/>
                  <w:szCs w:val="20"/>
                  <w:u w:val="single"/>
                </w:rPr>
                <w:t>https://www.cdc.gov/infection-control/hcp/disinfection-sterilization/ethylene-oxide-sterilization.html</w:t>
              </w:r>
            </w:hyperlink>
            <w:r w:rsidRPr="002237C2">
              <w:rPr>
                <w:rFonts w:ascii="Arial Narrow" w:hAnsi="Arial Narrow"/>
                <w:sz w:val="20"/>
                <w:szCs w:val="20"/>
              </w:rPr>
              <w:t xml:space="preserve"> </w:t>
            </w:r>
          </w:p>
          <w:p w14:paraId="236718F2" w14:textId="77777777" w:rsidR="002237C2" w:rsidRPr="002237C2" w:rsidRDefault="002237C2" w:rsidP="002237C2">
            <w:pPr>
              <w:rPr>
                <w:rFonts w:ascii="Arial Narrow" w:hAnsi="Arial Narrow"/>
                <w:sz w:val="20"/>
                <w:szCs w:val="20"/>
              </w:rPr>
            </w:pPr>
          </w:p>
          <w:p w14:paraId="4534B9C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Peracetic Acid Sterilization</w:t>
            </w:r>
          </w:p>
          <w:p w14:paraId="12C8EF07" w14:textId="77777777" w:rsidR="002237C2" w:rsidRPr="002237C2" w:rsidRDefault="002237C2" w:rsidP="002237C2">
            <w:pPr>
              <w:rPr>
                <w:rFonts w:ascii="Arial Narrow" w:hAnsi="Arial Narrow"/>
                <w:sz w:val="20"/>
                <w:szCs w:val="20"/>
              </w:rPr>
            </w:pPr>
            <w:hyperlink r:id="rId247" w:history="1">
              <w:r w:rsidRPr="002237C2">
                <w:rPr>
                  <w:rFonts w:ascii="Arial Narrow" w:hAnsi="Arial Narrow"/>
                  <w:color w:val="0563C1"/>
                  <w:sz w:val="20"/>
                  <w:szCs w:val="20"/>
                  <w:u w:val="single"/>
                </w:rPr>
                <w:t>https://www.cdc.gov/infection-control/hcp/disinfection-sterilization/peracetic-acid-sterilization.html</w:t>
              </w:r>
            </w:hyperlink>
            <w:r w:rsidRPr="002237C2">
              <w:rPr>
                <w:rFonts w:ascii="Arial Narrow" w:hAnsi="Arial Narrow"/>
                <w:sz w:val="20"/>
                <w:szCs w:val="20"/>
              </w:rPr>
              <w:t xml:space="preserve"> </w:t>
            </w:r>
          </w:p>
        </w:tc>
      </w:tr>
      <w:tr w:rsidR="002237C2" w:rsidRPr="002237C2" w14:paraId="361E7EAF" w14:textId="77777777" w:rsidTr="008252BC">
        <w:tc>
          <w:tcPr>
            <w:tcW w:w="1435" w:type="dxa"/>
            <w:vAlign w:val="center"/>
          </w:tcPr>
          <w:p w14:paraId="631654BC"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7-D-5</w:t>
            </w:r>
          </w:p>
        </w:tc>
        <w:tc>
          <w:tcPr>
            <w:tcW w:w="13131" w:type="dxa"/>
          </w:tcPr>
          <w:p w14:paraId="6ABDABA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Sample Sterilization Log Sheet</w:t>
            </w:r>
          </w:p>
          <w:p w14:paraId="096E1895" w14:textId="77777777" w:rsidR="002237C2" w:rsidRPr="002237C2" w:rsidRDefault="002237C2" w:rsidP="002237C2">
            <w:pPr>
              <w:rPr>
                <w:rFonts w:ascii="Arial Narrow" w:hAnsi="Arial Narrow"/>
                <w:sz w:val="20"/>
                <w:szCs w:val="20"/>
              </w:rPr>
            </w:pPr>
            <w:hyperlink r:id="rId248" w:history="1">
              <w:r w:rsidRPr="002237C2">
                <w:rPr>
                  <w:rFonts w:ascii="Arial Narrow" w:hAnsi="Arial Narrow"/>
                  <w:color w:val="0563C1"/>
                  <w:sz w:val="20"/>
                  <w:szCs w:val="20"/>
                  <w:u w:val="single"/>
                </w:rPr>
                <w:t>https://www.crosstexbms.com/media/1216/0918-ddoc00400-rev-a_sterilization-log-sheet.pdf</w:t>
              </w:r>
            </w:hyperlink>
            <w:r w:rsidRPr="002237C2">
              <w:rPr>
                <w:rFonts w:ascii="Arial Narrow" w:hAnsi="Arial Narrow"/>
                <w:sz w:val="20"/>
                <w:szCs w:val="20"/>
              </w:rPr>
              <w:t xml:space="preserve"> </w:t>
            </w:r>
          </w:p>
          <w:p w14:paraId="5FB1BE7B" w14:textId="77777777" w:rsidR="002237C2" w:rsidRPr="002237C2" w:rsidRDefault="002237C2" w:rsidP="002237C2">
            <w:pPr>
              <w:rPr>
                <w:rFonts w:ascii="Arial Narrow" w:hAnsi="Arial Narrow"/>
                <w:sz w:val="20"/>
                <w:szCs w:val="20"/>
              </w:rPr>
            </w:pPr>
          </w:p>
          <w:p w14:paraId="40E550E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Sample In-Office Biological Monitoring System - Record Keeper</w:t>
            </w:r>
          </w:p>
          <w:p w14:paraId="385E3837" w14:textId="77777777" w:rsidR="002237C2" w:rsidRPr="002237C2" w:rsidRDefault="002237C2" w:rsidP="002237C2">
            <w:pPr>
              <w:rPr>
                <w:rFonts w:ascii="Arial Narrow" w:hAnsi="Arial Narrow"/>
                <w:sz w:val="20"/>
                <w:szCs w:val="20"/>
              </w:rPr>
            </w:pPr>
            <w:hyperlink r:id="rId249" w:history="1">
              <w:r w:rsidRPr="002237C2">
                <w:rPr>
                  <w:rFonts w:ascii="Arial Narrow" w:hAnsi="Arial Narrow"/>
                  <w:color w:val="0563C1"/>
                  <w:sz w:val="20"/>
                  <w:szCs w:val="20"/>
                  <w:u w:val="single"/>
                </w:rPr>
                <w:t>https://www.crosstexbms.com/media/1170/recordkeeperlog_ctx1140.pdf</w:t>
              </w:r>
            </w:hyperlink>
            <w:r w:rsidRPr="002237C2">
              <w:rPr>
                <w:rFonts w:ascii="Arial Narrow" w:hAnsi="Arial Narrow"/>
                <w:sz w:val="20"/>
                <w:szCs w:val="20"/>
              </w:rPr>
              <w:t xml:space="preserve"> </w:t>
            </w:r>
          </w:p>
          <w:p w14:paraId="119F5E97" w14:textId="77777777" w:rsidR="002237C2" w:rsidRPr="002237C2" w:rsidRDefault="002237C2" w:rsidP="002237C2">
            <w:pPr>
              <w:rPr>
                <w:rFonts w:ascii="Arial Narrow" w:hAnsi="Arial Narrow"/>
                <w:sz w:val="20"/>
                <w:szCs w:val="20"/>
              </w:rPr>
            </w:pPr>
          </w:p>
          <w:p w14:paraId="29FC7AB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Recommendations for Disinfection and Sterilization Guidelines in Healthcare Facilities, 2023</w:t>
            </w:r>
          </w:p>
          <w:p w14:paraId="55FC3FE7" w14:textId="77777777" w:rsidR="002237C2" w:rsidRPr="002237C2" w:rsidRDefault="002237C2" w:rsidP="002237C2">
            <w:pPr>
              <w:rPr>
                <w:rFonts w:ascii="Arial Narrow" w:hAnsi="Arial Narrow"/>
                <w:sz w:val="20"/>
                <w:szCs w:val="20"/>
              </w:rPr>
            </w:pPr>
            <w:hyperlink r:id="rId250" w:anchor="tocBox">
              <w:r w:rsidRPr="002237C2">
                <w:rPr>
                  <w:rFonts w:ascii="Arial Narrow" w:hAnsi="Arial Narrow"/>
                  <w:color w:val="0563C1"/>
                  <w:sz w:val="20"/>
                  <w:szCs w:val="20"/>
                  <w:u w:val="single"/>
                </w:rPr>
                <w:t>https://www.cdc.gov/infection-control/hcp/disinfection-sterilization/summary-recommendations.html#tocBox</w:t>
              </w:r>
            </w:hyperlink>
            <w:r w:rsidRPr="002237C2">
              <w:rPr>
                <w:rFonts w:ascii="Arial Narrow" w:hAnsi="Arial Narrow"/>
                <w:sz w:val="20"/>
                <w:szCs w:val="20"/>
              </w:rPr>
              <w:t xml:space="preserve"> </w:t>
            </w:r>
          </w:p>
          <w:p w14:paraId="492C6C11" w14:textId="77777777" w:rsidR="002237C2" w:rsidRPr="002237C2" w:rsidRDefault="002237C2" w:rsidP="002237C2">
            <w:pPr>
              <w:rPr>
                <w:rFonts w:ascii="Arial Narrow" w:hAnsi="Arial Narrow"/>
                <w:sz w:val="20"/>
                <w:szCs w:val="20"/>
              </w:rPr>
            </w:pPr>
          </w:p>
          <w:p w14:paraId="483A9846"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Sterilization Practices, 2023</w:t>
            </w:r>
          </w:p>
          <w:p w14:paraId="0AF095F1" w14:textId="77777777" w:rsidR="002237C2" w:rsidRPr="002237C2" w:rsidRDefault="002237C2" w:rsidP="002237C2">
            <w:pPr>
              <w:rPr>
                <w:rFonts w:ascii="Arial Narrow" w:hAnsi="Arial Narrow"/>
                <w:sz w:val="20"/>
                <w:szCs w:val="20"/>
              </w:rPr>
            </w:pPr>
            <w:hyperlink r:id="rId251">
              <w:r w:rsidRPr="002237C2">
                <w:rPr>
                  <w:rFonts w:ascii="Arial Narrow" w:hAnsi="Arial Narrow"/>
                  <w:color w:val="0563C1"/>
                  <w:sz w:val="20"/>
                  <w:szCs w:val="20"/>
                  <w:u w:val="single"/>
                </w:rPr>
                <w:t>https://www.cdc.gov/infection-control/hcp/disinfection-sterilization/sterilizing-practices.html</w:t>
              </w:r>
            </w:hyperlink>
            <w:r w:rsidRPr="002237C2">
              <w:rPr>
                <w:rFonts w:ascii="Arial Narrow" w:hAnsi="Arial Narrow"/>
                <w:sz w:val="20"/>
                <w:szCs w:val="20"/>
              </w:rPr>
              <w:t xml:space="preserve"> </w:t>
            </w:r>
          </w:p>
          <w:p w14:paraId="4AB4F03A" w14:textId="77777777" w:rsidR="002237C2" w:rsidRPr="002237C2" w:rsidRDefault="002237C2" w:rsidP="002237C2">
            <w:pPr>
              <w:rPr>
                <w:rFonts w:ascii="Arial Narrow" w:hAnsi="Arial Narrow"/>
                <w:sz w:val="20"/>
                <w:szCs w:val="20"/>
              </w:rPr>
            </w:pPr>
          </w:p>
          <w:p w14:paraId="1A70CB5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Halyard Health Sterilization Pouches: What You Need to Know About the Essential Medical Sterilization Product, 2023</w:t>
            </w:r>
          </w:p>
          <w:p w14:paraId="7434D1FE" w14:textId="77777777" w:rsidR="002237C2" w:rsidRPr="002237C2" w:rsidRDefault="002237C2" w:rsidP="002237C2">
            <w:pPr>
              <w:rPr>
                <w:rFonts w:ascii="Arial Narrow" w:hAnsi="Arial Narrow"/>
                <w:sz w:val="20"/>
                <w:szCs w:val="20"/>
              </w:rPr>
            </w:pPr>
            <w:hyperlink r:id="rId252">
              <w:r w:rsidRPr="002237C2">
                <w:rPr>
                  <w:rFonts w:ascii="Arial Narrow" w:hAnsi="Arial Narrow"/>
                  <w:color w:val="0563C1"/>
                  <w:sz w:val="20"/>
                  <w:szCs w:val="20"/>
                  <w:u w:val="single"/>
                </w:rPr>
                <w:t>https://www.halyardhealth.com/articles/sterilization/sterilization-pouches-what-you-need-to-know</w:t>
              </w:r>
            </w:hyperlink>
            <w:r w:rsidRPr="002237C2">
              <w:rPr>
                <w:rFonts w:ascii="Arial Narrow" w:hAnsi="Arial Narrow"/>
                <w:sz w:val="20"/>
                <w:szCs w:val="20"/>
              </w:rPr>
              <w:t xml:space="preserve"> </w:t>
            </w:r>
          </w:p>
          <w:p w14:paraId="2968E8DF" w14:textId="77777777" w:rsidR="002237C2" w:rsidRPr="002237C2" w:rsidRDefault="002237C2" w:rsidP="002237C2">
            <w:pPr>
              <w:rPr>
                <w:rFonts w:ascii="Arial Narrow" w:hAnsi="Arial Narrow"/>
                <w:sz w:val="20"/>
                <w:szCs w:val="20"/>
              </w:rPr>
            </w:pPr>
          </w:p>
          <w:p w14:paraId="38BA868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WHO Decontamination and Reprocessing of Medical Devices for Health-care Facilities</w:t>
            </w:r>
          </w:p>
          <w:p w14:paraId="66C8E3BA" w14:textId="77777777" w:rsidR="002237C2" w:rsidRPr="002237C2" w:rsidRDefault="002237C2" w:rsidP="002237C2">
            <w:pPr>
              <w:rPr>
                <w:rFonts w:ascii="Arial Narrow" w:hAnsi="Arial Narrow"/>
                <w:sz w:val="20"/>
                <w:szCs w:val="20"/>
              </w:rPr>
            </w:pPr>
            <w:hyperlink r:id="rId253">
              <w:r w:rsidRPr="002237C2">
                <w:rPr>
                  <w:rFonts w:ascii="Arial Narrow" w:hAnsi="Arial Narrow"/>
                  <w:color w:val="0563C1"/>
                  <w:sz w:val="20"/>
                  <w:szCs w:val="20"/>
                  <w:u w:val="single"/>
                </w:rPr>
                <w:t>https://iris.who.int/bitstream/handle/10665/250232/9789241549851-eng.pdf?sequence=1</w:t>
              </w:r>
            </w:hyperlink>
            <w:r w:rsidRPr="002237C2">
              <w:rPr>
                <w:rFonts w:ascii="Arial Narrow" w:hAnsi="Arial Narrow"/>
                <w:sz w:val="20"/>
                <w:szCs w:val="20"/>
              </w:rPr>
              <w:t xml:space="preserve"> </w:t>
            </w:r>
          </w:p>
          <w:p w14:paraId="43D55739" w14:textId="77777777" w:rsidR="002237C2" w:rsidRPr="002237C2" w:rsidRDefault="002237C2" w:rsidP="002237C2">
            <w:pPr>
              <w:rPr>
                <w:rFonts w:ascii="Arial Narrow" w:hAnsi="Arial Narrow"/>
                <w:sz w:val="20"/>
                <w:szCs w:val="20"/>
              </w:rPr>
            </w:pPr>
          </w:p>
          <w:p w14:paraId="6A7FFAD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Crosstex Resources: Compliance Support and Information</w:t>
            </w:r>
          </w:p>
          <w:p w14:paraId="4AC657AE" w14:textId="77777777" w:rsidR="002237C2" w:rsidRPr="002237C2" w:rsidRDefault="002237C2" w:rsidP="002237C2">
            <w:pPr>
              <w:rPr>
                <w:rFonts w:ascii="Arial Narrow" w:hAnsi="Arial Narrow"/>
                <w:sz w:val="20"/>
                <w:szCs w:val="20"/>
              </w:rPr>
            </w:pPr>
            <w:hyperlink r:id="rId254">
              <w:r w:rsidRPr="002237C2">
                <w:rPr>
                  <w:rFonts w:ascii="Arial Narrow" w:hAnsi="Arial Narrow"/>
                  <w:color w:val="0563C1"/>
                  <w:sz w:val="20"/>
                  <w:szCs w:val="20"/>
                  <w:u w:val="single"/>
                </w:rPr>
                <w:t>https://www.crosstexbms.com/resources/tools/</w:t>
              </w:r>
            </w:hyperlink>
            <w:r w:rsidRPr="002237C2">
              <w:rPr>
                <w:rFonts w:ascii="Arial Narrow" w:hAnsi="Arial Narrow"/>
                <w:sz w:val="20"/>
                <w:szCs w:val="20"/>
              </w:rPr>
              <w:t xml:space="preserve"> </w:t>
            </w:r>
          </w:p>
        </w:tc>
      </w:tr>
      <w:tr w:rsidR="002237C2" w:rsidRPr="002237C2" w14:paraId="78F2F966" w14:textId="77777777" w:rsidTr="008252BC">
        <w:tc>
          <w:tcPr>
            <w:tcW w:w="1435" w:type="dxa"/>
            <w:vAlign w:val="center"/>
          </w:tcPr>
          <w:p w14:paraId="4AEEDC8F"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7-D-6</w:t>
            </w:r>
          </w:p>
        </w:tc>
        <w:tc>
          <w:tcPr>
            <w:tcW w:w="13131" w:type="dxa"/>
          </w:tcPr>
          <w:p w14:paraId="489043B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Sterilization Practices, 2023</w:t>
            </w:r>
          </w:p>
          <w:p w14:paraId="6183E282" w14:textId="77777777" w:rsidR="002237C2" w:rsidRPr="002237C2" w:rsidRDefault="002237C2" w:rsidP="002237C2">
            <w:pPr>
              <w:rPr>
                <w:rFonts w:ascii="Arial Narrow" w:hAnsi="Arial Narrow"/>
                <w:sz w:val="20"/>
                <w:szCs w:val="20"/>
              </w:rPr>
            </w:pPr>
            <w:hyperlink r:id="rId255">
              <w:r w:rsidRPr="002237C2">
                <w:rPr>
                  <w:rFonts w:ascii="Arial Narrow" w:hAnsi="Arial Narrow"/>
                  <w:color w:val="0563C1"/>
                  <w:sz w:val="20"/>
                  <w:szCs w:val="20"/>
                  <w:u w:val="single"/>
                </w:rPr>
                <w:t>https://www.cdc.gov/infection-control/hcp/disinfection-sterilization/sterilizing-practices.html</w:t>
              </w:r>
            </w:hyperlink>
            <w:r w:rsidRPr="002237C2">
              <w:rPr>
                <w:rFonts w:ascii="Arial Narrow" w:hAnsi="Arial Narrow"/>
                <w:sz w:val="20"/>
                <w:szCs w:val="20"/>
              </w:rPr>
              <w:t xml:space="preserve"> </w:t>
            </w:r>
          </w:p>
          <w:p w14:paraId="1B957330" w14:textId="77777777" w:rsidR="002237C2" w:rsidRPr="002237C2" w:rsidRDefault="002237C2" w:rsidP="002237C2">
            <w:pPr>
              <w:rPr>
                <w:rFonts w:ascii="Arial Narrow" w:hAnsi="Arial Narrow"/>
                <w:sz w:val="20"/>
                <w:szCs w:val="20"/>
              </w:rPr>
            </w:pPr>
          </w:p>
          <w:p w14:paraId="4F70C9B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Understanding the Parts and Functions of Surgical Instruments for Sterile Processing, 2024</w:t>
            </w:r>
          </w:p>
          <w:p w14:paraId="34F80E35" w14:textId="77777777" w:rsidR="002237C2" w:rsidRPr="002237C2" w:rsidRDefault="002237C2" w:rsidP="002237C2">
            <w:pPr>
              <w:rPr>
                <w:rFonts w:ascii="Arial Narrow" w:hAnsi="Arial Narrow"/>
                <w:sz w:val="20"/>
                <w:szCs w:val="20"/>
              </w:rPr>
            </w:pPr>
            <w:hyperlink r:id="rId256">
              <w:r w:rsidRPr="002237C2">
                <w:rPr>
                  <w:rFonts w:ascii="Arial Narrow" w:hAnsi="Arial Narrow"/>
                  <w:color w:val="0563C1"/>
                  <w:sz w:val="20"/>
                  <w:szCs w:val="20"/>
                  <w:u w:val="single"/>
                </w:rPr>
                <w:t>https://sterileprocessingtech.org/understanding-the-parts-and-functions-of-surgical-instruments-for-sterile-processing/</w:t>
              </w:r>
            </w:hyperlink>
            <w:r w:rsidRPr="002237C2">
              <w:rPr>
                <w:rFonts w:ascii="Arial Narrow" w:hAnsi="Arial Narrow"/>
                <w:sz w:val="20"/>
                <w:szCs w:val="20"/>
              </w:rPr>
              <w:t xml:space="preserve"> </w:t>
            </w:r>
          </w:p>
          <w:p w14:paraId="2B45EA16" w14:textId="77777777" w:rsidR="002237C2" w:rsidRPr="002237C2" w:rsidRDefault="002237C2" w:rsidP="002237C2">
            <w:pPr>
              <w:rPr>
                <w:rFonts w:ascii="Arial Narrow" w:hAnsi="Arial Narrow"/>
                <w:sz w:val="20"/>
                <w:szCs w:val="20"/>
              </w:rPr>
            </w:pPr>
          </w:p>
          <w:p w14:paraId="343217D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WHO Decontamination and Reprocessing of Medical Devices for Health-care Facilities</w:t>
            </w:r>
          </w:p>
          <w:p w14:paraId="00CAA39A" w14:textId="77777777" w:rsidR="002237C2" w:rsidRPr="002237C2" w:rsidRDefault="002237C2" w:rsidP="002237C2">
            <w:pPr>
              <w:rPr>
                <w:rFonts w:ascii="Arial Narrow" w:hAnsi="Arial Narrow"/>
                <w:sz w:val="20"/>
                <w:szCs w:val="20"/>
              </w:rPr>
            </w:pPr>
            <w:hyperlink r:id="rId257">
              <w:r w:rsidRPr="002237C2">
                <w:rPr>
                  <w:rFonts w:ascii="Arial Narrow" w:hAnsi="Arial Narrow"/>
                  <w:color w:val="0563C1"/>
                  <w:sz w:val="20"/>
                  <w:szCs w:val="20"/>
                  <w:u w:val="single"/>
                </w:rPr>
                <w:t>https://iris.who.int/bitstream/handle/10665/250232/9789241549851-eng.pdf?sequence=1</w:t>
              </w:r>
            </w:hyperlink>
            <w:r w:rsidRPr="002237C2">
              <w:rPr>
                <w:rFonts w:ascii="Arial Narrow" w:hAnsi="Arial Narrow"/>
                <w:sz w:val="20"/>
                <w:szCs w:val="20"/>
              </w:rPr>
              <w:t xml:space="preserve"> </w:t>
            </w:r>
          </w:p>
        </w:tc>
      </w:tr>
      <w:tr w:rsidR="002237C2" w:rsidRPr="002237C2" w14:paraId="63790ACE" w14:textId="77777777" w:rsidTr="008252BC">
        <w:tc>
          <w:tcPr>
            <w:tcW w:w="1435" w:type="dxa"/>
            <w:vAlign w:val="center"/>
          </w:tcPr>
          <w:p w14:paraId="1C56AF93"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7-D-7</w:t>
            </w:r>
          </w:p>
        </w:tc>
        <w:tc>
          <w:tcPr>
            <w:tcW w:w="13131" w:type="dxa"/>
          </w:tcPr>
          <w:p w14:paraId="449A609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Sterilization Practices, 2023</w:t>
            </w:r>
          </w:p>
          <w:p w14:paraId="71792213" w14:textId="77777777" w:rsidR="002237C2" w:rsidRPr="002237C2" w:rsidRDefault="002237C2" w:rsidP="002237C2">
            <w:pPr>
              <w:rPr>
                <w:rFonts w:ascii="Arial Narrow" w:hAnsi="Arial Narrow"/>
                <w:sz w:val="20"/>
                <w:szCs w:val="20"/>
              </w:rPr>
            </w:pPr>
            <w:hyperlink r:id="rId258">
              <w:r w:rsidRPr="002237C2">
                <w:rPr>
                  <w:rFonts w:ascii="Arial Narrow" w:hAnsi="Arial Narrow"/>
                  <w:color w:val="0563C1"/>
                  <w:sz w:val="20"/>
                  <w:szCs w:val="20"/>
                  <w:u w:val="single"/>
                </w:rPr>
                <w:t>https://www.cdc.gov/infection-control/hcp/disinfection-sterilization/sterilizing-practices.html</w:t>
              </w:r>
            </w:hyperlink>
            <w:r w:rsidRPr="002237C2">
              <w:rPr>
                <w:rFonts w:ascii="Arial Narrow" w:hAnsi="Arial Narrow"/>
                <w:sz w:val="20"/>
                <w:szCs w:val="20"/>
              </w:rPr>
              <w:t xml:space="preserve"> </w:t>
            </w:r>
          </w:p>
          <w:p w14:paraId="4F1D3833" w14:textId="77777777" w:rsidR="002237C2" w:rsidRPr="002237C2" w:rsidRDefault="002237C2" w:rsidP="002237C2">
            <w:pPr>
              <w:rPr>
                <w:rFonts w:ascii="Arial Narrow" w:hAnsi="Arial Narrow"/>
                <w:sz w:val="20"/>
                <w:szCs w:val="20"/>
              </w:rPr>
            </w:pPr>
          </w:p>
          <w:p w14:paraId="2F01DBC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WHO Decontamination and Reprocessing of Medical Devices for Health-care Facilities</w:t>
            </w:r>
          </w:p>
          <w:p w14:paraId="75589C82" w14:textId="77777777" w:rsidR="002237C2" w:rsidRPr="002237C2" w:rsidRDefault="002237C2" w:rsidP="002237C2">
            <w:pPr>
              <w:rPr>
                <w:rFonts w:ascii="Arial Narrow" w:hAnsi="Arial Narrow"/>
                <w:sz w:val="20"/>
                <w:szCs w:val="20"/>
              </w:rPr>
            </w:pPr>
            <w:hyperlink r:id="rId259">
              <w:r w:rsidRPr="002237C2">
                <w:rPr>
                  <w:rFonts w:ascii="Arial Narrow" w:hAnsi="Arial Narrow"/>
                  <w:color w:val="0563C1"/>
                  <w:sz w:val="20"/>
                  <w:szCs w:val="20"/>
                  <w:u w:val="single"/>
                </w:rPr>
                <w:t>https://iris.who.int/bitstream/handle/10665/250232/9789241549851-eng.pdf?sequence=1</w:t>
              </w:r>
            </w:hyperlink>
            <w:r w:rsidRPr="002237C2">
              <w:rPr>
                <w:rFonts w:ascii="Arial Narrow" w:hAnsi="Arial Narrow"/>
                <w:sz w:val="20"/>
                <w:szCs w:val="20"/>
              </w:rPr>
              <w:t xml:space="preserve"> </w:t>
            </w:r>
          </w:p>
        </w:tc>
      </w:tr>
      <w:tr w:rsidR="002237C2" w:rsidRPr="002237C2" w14:paraId="1E845210" w14:textId="77777777" w:rsidTr="008252BC">
        <w:tc>
          <w:tcPr>
            <w:tcW w:w="1435" w:type="dxa"/>
            <w:vAlign w:val="center"/>
          </w:tcPr>
          <w:p w14:paraId="35A06A1C"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7-D-9</w:t>
            </w:r>
          </w:p>
        </w:tc>
        <w:tc>
          <w:tcPr>
            <w:tcW w:w="13131" w:type="dxa"/>
          </w:tcPr>
          <w:p w14:paraId="661395E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Sterilization Practices, 2023</w:t>
            </w:r>
          </w:p>
          <w:p w14:paraId="1869AD2F" w14:textId="77777777" w:rsidR="002237C2" w:rsidRPr="002237C2" w:rsidRDefault="002237C2" w:rsidP="002237C2">
            <w:pPr>
              <w:rPr>
                <w:rFonts w:ascii="Arial Narrow" w:hAnsi="Arial Narrow"/>
                <w:sz w:val="20"/>
                <w:szCs w:val="20"/>
              </w:rPr>
            </w:pPr>
            <w:hyperlink r:id="rId260">
              <w:r w:rsidRPr="002237C2">
                <w:rPr>
                  <w:rFonts w:ascii="Arial Narrow" w:hAnsi="Arial Narrow"/>
                  <w:color w:val="0563C1"/>
                  <w:sz w:val="20"/>
                  <w:szCs w:val="20"/>
                  <w:u w:val="single"/>
                </w:rPr>
                <w:t>https://www.cdc.gov/infection-control/hcp/disinfection-sterilization/sterilizing-practices.html</w:t>
              </w:r>
            </w:hyperlink>
            <w:r w:rsidRPr="002237C2">
              <w:rPr>
                <w:rFonts w:ascii="Arial Narrow" w:hAnsi="Arial Narrow"/>
                <w:sz w:val="20"/>
                <w:szCs w:val="20"/>
              </w:rPr>
              <w:t xml:space="preserve"> </w:t>
            </w:r>
          </w:p>
          <w:p w14:paraId="2925B2C0" w14:textId="77777777" w:rsidR="002237C2" w:rsidRPr="002237C2" w:rsidRDefault="002237C2" w:rsidP="002237C2">
            <w:pPr>
              <w:rPr>
                <w:rFonts w:ascii="Arial Narrow" w:hAnsi="Arial Narrow"/>
                <w:sz w:val="20"/>
                <w:szCs w:val="20"/>
              </w:rPr>
            </w:pPr>
          </w:p>
          <w:p w14:paraId="26473EF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Best Practices for Sterilization Monitoring in Dental Settings, 2024</w:t>
            </w:r>
          </w:p>
          <w:p w14:paraId="1646C9E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lastRenderedPageBreak/>
              <w:t xml:space="preserve">www.cdc.gov/oralhealth/infectioncontrol/faqs/monitoring.htmlCDC Sterilization Practices, 2023 </w:t>
            </w:r>
          </w:p>
          <w:p w14:paraId="34BC12F6" w14:textId="77777777" w:rsidR="002237C2" w:rsidRPr="002237C2" w:rsidRDefault="002237C2" w:rsidP="002237C2">
            <w:pPr>
              <w:rPr>
                <w:rFonts w:ascii="Arial Narrow" w:hAnsi="Arial Narrow"/>
                <w:sz w:val="20"/>
                <w:szCs w:val="20"/>
              </w:rPr>
            </w:pPr>
            <w:hyperlink r:id="rId261">
              <w:r w:rsidRPr="002237C2">
                <w:rPr>
                  <w:rFonts w:ascii="Arial Narrow" w:hAnsi="Arial Narrow"/>
                  <w:color w:val="0563C1"/>
                  <w:sz w:val="20"/>
                  <w:szCs w:val="20"/>
                  <w:u w:val="single"/>
                </w:rPr>
                <w:t>https://www.cdc.gov/infection-control/hcp/disinfection-sterilization/sterilizing-practices.html</w:t>
              </w:r>
            </w:hyperlink>
            <w:r w:rsidRPr="002237C2">
              <w:rPr>
                <w:rFonts w:ascii="Arial Narrow" w:hAnsi="Arial Narrow"/>
                <w:sz w:val="20"/>
                <w:szCs w:val="20"/>
              </w:rPr>
              <w:t xml:space="preserve"> </w:t>
            </w:r>
          </w:p>
          <w:p w14:paraId="2E3026C2" w14:textId="77777777" w:rsidR="002237C2" w:rsidRPr="002237C2" w:rsidRDefault="002237C2" w:rsidP="002237C2">
            <w:pPr>
              <w:rPr>
                <w:rFonts w:ascii="Arial Narrow" w:hAnsi="Arial Narrow"/>
                <w:sz w:val="20"/>
                <w:szCs w:val="20"/>
              </w:rPr>
            </w:pPr>
          </w:p>
          <w:p w14:paraId="084BAD9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Best Practices for Sterilization Monitoring in Dental Settings, 2024</w:t>
            </w:r>
          </w:p>
          <w:p w14:paraId="5A4EDD15" w14:textId="77777777" w:rsidR="002237C2" w:rsidRPr="002237C2" w:rsidRDefault="002237C2" w:rsidP="002237C2">
            <w:pPr>
              <w:rPr>
                <w:rFonts w:ascii="Arial Narrow" w:hAnsi="Arial Narrow"/>
                <w:sz w:val="20"/>
                <w:szCs w:val="20"/>
              </w:rPr>
            </w:pPr>
            <w:hyperlink r:id="rId262">
              <w:r w:rsidRPr="002237C2">
                <w:rPr>
                  <w:rFonts w:ascii="Arial Narrow" w:hAnsi="Arial Narrow"/>
                  <w:color w:val="0563C1"/>
                  <w:sz w:val="20"/>
                  <w:szCs w:val="20"/>
                  <w:u w:val="single"/>
                </w:rPr>
                <w:t>www.cdc.gov/oralhealth/infectioncontrol/faqs/monitoring.html</w:t>
              </w:r>
            </w:hyperlink>
            <w:r w:rsidRPr="002237C2">
              <w:rPr>
                <w:rFonts w:ascii="Arial Narrow" w:hAnsi="Arial Narrow"/>
                <w:sz w:val="20"/>
                <w:szCs w:val="20"/>
              </w:rPr>
              <w:t xml:space="preserve"> </w:t>
            </w:r>
          </w:p>
        </w:tc>
      </w:tr>
      <w:tr w:rsidR="002237C2" w:rsidRPr="002237C2" w14:paraId="676E99D7" w14:textId="77777777" w:rsidTr="008252BC">
        <w:tc>
          <w:tcPr>
            <w:tcW w:w="1435" w:type="dxa"/>
            <w:vAlign w:val="center"/>
          </w:tcPr>
          <w:p w14:paraId="554CE4B6"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lastRenderedPageBreak/>
              <w:t>7-D-10</w:t>
            </w:r>
          </w:p>
        </w:tc>
        <w:tc>
          <w:tcPr>
            <w:tcW w:w="13131" w:type="dxa"/>
          </w:tcPr>
          <w:p w14:paraId="01EEFD1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Sterilization Practices, 2023</w:t>
            </w:r>
          </w:p>
          <w:p w14:paraId="48707FE6" w14:textId="77777777" w:rsidR="002237C2" w:rsidRPr="002237C2" w:rsidRDefault="002237C2" w:rsidP="002237C2">
            <w:pPr>
              <w:rPr>
                <w:rFonts w:ascii="Arial Narrow" w:hAnsi="Arial Narrow"/>
                <w:sz w:val="20"/>
                <w:szCs w:val="20"/>
              </w:rPr>
            </w:pPr>
            <w:hyperlink r:id="rId263">
              <w:r w:rsidRPr="002237C2">
                <w:rPr>
                  <w:rFonts w:ascii="Arial Narrow" w:hAnsi="Arial Narrow"/>
                  <w:color w:val="0563C1"/>
                  <w:sz w:val="20"/>
                  <w:szCs w:val="20"/>
                  <w:u w:val="single"/>
                </w:rPr>
                <w:t>https://www.cdc.gov/infection-control/hcp/disinfection-sterilization/sterilizing-practices.html</w:t>
              </w:r>
            </w:hyperlink>
            <w:r w:rsidRPr="002237C2">
              <w:rPr>
                <w:rFonts w:ascii="Arial Narrow" w:hAnsi="Arial Narrow"/>
                <w:sz w:val="20"/>
                <w:szCs w:val="20"/>
              </w:rPr>
              <w:t xml:space="preserve"> </w:t>
            </w:r>
          </w:p>
          <w:p w14:paraId="1EE76FE7" w14:textId="77777777" w:rsidR="002237C2" w:rsidRPr="002237C2" w:rsidRDefault="002237C2" w:rsidP="002237C2">
            <w:pPr>
              <w:rPr>
                <w:rFonts w:ascii="Arial Narrow" w:hAnsi="Arial Narrow"/>
                <w:sz w:val="20"/>
                <w:szCs w:val="20"/>
              </w:rPr>
            </w:pPr>
          </w:p>
          <w:p w14:paraId="2FBCB72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Best Practices for Sterilization Monitoring in Dental Settings, 2024</w:t>
            </w:r>
          </w:p>
          <w:p w14:paraId="75CA2807" w14:textId="77777777" w:rsidR="002237C2" w:rsidRPr="002237C2" w:rsidRDefault="002237C2" w:rsidP="002237C2">
            <w:pPr>
              <w:rPr>
                <w:rFonts w:ascii="Arial Narrow" w:hAnsi="Arial Narrow"/>
                <w:sz w:val="20"/>
                <w:szCs w:val="20"/>
              </w:rPr>
            </w:pPr>
            <w:hyperlink r:id="rId264">
              <w:r w:rsidRPr="002237C2">
                <w:rPr>
                  <w:rFonts w:ascii="Arial Narrow" w:hAnsi="Arial Narrow"/>
                  <w:color w:val="0563C1"/>
                  <w:sz w:val="20"/>
                  <w:szCs w:val="20"/>
                  <w:u w:val="single"/>
                </w:rPr>
                <w:t>www.cdc.gov/oralhealth/infectioncontrol/faqs/monitoring.html</w:t>
              </w:r>
            </w:hyperlink>
            <w:r w:rsidRPr="002237C2">
              <w:rPr>
                <w:rFonts w:ascii="Arial Narrow" w:hAnsi="Arial Narrow"/>
                <w:sz w:val="20"/>
                <w:szCs w:val="20"/>
              </w:rPr>
              <w:t xml:space="preserve"> </w:t>
            </w:r>
          </w:p>
        </w:tc>
      </w:tr>
      <w:tr w:rsidR="002237C2" w:rsidRPr="002237C2" w14:paraId="171082B0" w14:textId="77777777" w:rsidTr="008252BC">
        <w:tc>
          <w:tcPr>
            <w:tcW w:w="1435" w:type="dxa"/>
            <w:vAlign w:val="center"/>
          </w:tcPr>
          <w:p w14:paraId="1910AC58"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7-D-11</w:t>
            </w:r>
          </w:p>
        </w:tc>
        <w:tc>
          <w:tcPr>
            <w:tcW w:w="13131" w:type="dxa"/>
          </w:tcPr>
          <w:p w14:paraId="2FB05A47"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ANSI/AAMI ST79:2017/(R)2022; Comprehensive guide to steam sterilization and sterility assurance in health care facilities</w:t>
            </w:r>
          </w:p>
          <w:p w14:paraId="1B841303" w14:textId="77777777" w:rsidR="002237C2" w:rsidRPr="002237C2" w:rsidRDefault="002237C2" w:rsidP="002237C2">
            <w:pPr>
              <w:rPr>
                <w:rFonts w:ascii="Arial Narrow" w:hAnsi="Arial Narrow"/>
                <w:sz w:val="20"/>
                <w:szCs w:val="20"/>
              </w:rPr>
            </w:pPr>
            <w:hyperlink r:id="rId265">
              <w:r w:rsidRPr="002237C2">
                <w:rPr>
                  <w:rFonts w:ascii="Arial Narrow" w:hAnsi="Arial Narrow"/>
                  <w:color w:val="0563C1"/>
                  <w:sz w:val="20"/>
                  <w:szCs w:val="20"/>
                  <w:u w:val="single"/>
                </w:rPr>
                <w:t>https://array.aami.org/doi/book/10.2345/9781570208027</w:t>
              </w:r>
            </w:hyperlink>
            <w:r w:rsidRPr="002237C2">
              <w:rPr>
                <w:rFonts w:ascii="Arial Narrow" w:hAnsi="Arial Narrow"/>
                <w:sz w:val="20"/>
                <w:szCs w:val="20"/>
              </w:rPr>
              <w:t xml:space="preserve"> </w:t>
            </w:r>
          </w:p>
          <w:p w14:paraId="34DA1CED" w14:textId="77777777" w:rsidR="002237C2" w:rsidRPr="002237C2" w:rsidRDefault="002237C2" w:rsidP="002237C2">
            <w:pPr>
              <w:rPr>
                <w:rFonts w:ascii="Arial Narrow" w:hAnsi="Arial Narrow"/>
                <w:sz w:val="20"/>
                <w:szCs w:val="20"/>
              </w:rPr>
            </w:pPr>
          </w:p>
          <w:p w14:paraId="2E948AD6"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APIC Immediate-Use Steam Sterilization</w:t>
            </w:r>
          </w:p>
          <w:p w14:paraId="139F0C4F" w14:textId="77777777" w:rsidR="002237C2" w:rsidRPr="002237C2" w:rsidRDefault="002237C2" w:rsidP="002237C2">
            <w:pPr>
              <w:rPr>
                <w:rFonts w:ascii="Arial Narrow" w:hAnsi="Arial Narrow"/>
                <w:sz w:val="20"/>
                <w:szCs w:val="20"/>
              </w:rPr>
            </w:pPr>
            <w:hyperlink r:id="rId266">
              <w:r w:rsidRPr="002237C2">
                <w:rPr>
                  <w:rFonts w:ascii="Arial Narrow" w:hAnsi="Arial Narrow"/>
                  <w:color w:val="0563C1"/>
                  <w:sz w:val="20"/>
                  <w:szCs w:val="20"/>
                  <w:u w:val="single"/>
                </w:rPr>
                <w:t>https://www.apic.org/Resource_/TinyMceFileManager/Position_Statements/Immediate_Use_Steam_Sterilization_022011.pdf</w:t>
              </w:r>
            </w:hyperlink>
            <w:r w:rsidRPr="002237C2">
              <w:rPr>
                <w:rFonts w:ascii="Arial Narrow" w:hAnsi="Arial Narrow"/>
                <w:sz w:val="20"/>
                <w:szCs w:val="20"/>
              </w:rPr>
              <w:t xml:space="preserve"> </w:t>
            </w:r>
          </w:p>
          <w:p w14:paraId="57A80100" w14:textId="77777777" w:rsidR="002237C2" w:rsidRPr="002237C2" w:rsidRDefault="002237C2" w:rsidP="002237C2">
            <w:pPr>
              <w:rPr>
                <w:rFonts w:ascii="Arial Narrow" w:hAnsi="Arial Narrow"/>
                <w:sz w:val="20"/>
                <w:szCs w:val="20"/>
              </w:rPr>
            </w:pPr>
          </w:p>
          <w:p w14:paraId="633B2FB8"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Flash Sterilization</w:t>
            </w:r>
          </w:p>
          <w:p w14:paraId="70A29410" w14:textId="77777777" w:rsidR="002237C2" w:rsidRPr="002237C2" w:rsidRDefault="002237C2" w:rsidP="002237C2">
            <w:pPr>
              <w:rPr>
                <w:rFonts w:ascii="Arial Narrow" w:hAnsi="Arial Narrow"/>
                <w:sz w:val="20"/>
                <w:szCs w:val="20"/>
              </w:rPr>
            </w:pPr>
            <w:hyperlink r:id="rId267">
              <w:r w:rsidRPr="002237C2">
                <w:rPr>
                  <w:rFonts w:ascii="Arial Narrow" w:hAnsi="Arial Narrow"/>
                  <w:color w:val="0563C1"/>
                  <w:sz w:val="20"/>
                  <w:szCs w:val="20"/>
                  <w:u w:val="single"/>
                </w:rPr>
                <w:t>https://www.cdc.gov/infection-control/hcp/disinfection-sterilization/flash-sterilization.html</w:t>
              </w:r>
            </w:hyperlink>
            <w:r w:rsidRPr="002237C2">
              <w:rPr>
                <w:rFonts w:ascii="Arial Narrow" w:hAnsi="Arial Narrow"/>
                <w:sz w:val="20"/>
                <w:szCs w:val="20"/>
              </w:rPr>
              <w:t xml:space="preserve"> </w:t>
            </w:r>
          </w:p>
          <w:p w14:paraId="28170B12" w14:textId="77777777" w:rsidR="002237C2" w:rsidRPr="002237C2" w:rsidRDefault="002237C2" w:rsidP="002237C2">
            <w:pPr>
              <w:rPr>
                <w:rFonts w:ascii="Arial Narrow" w:hAnsi="Arial Narrow"/>
                <w:sz w:val="20"/>
                <w:szCs w:val="20"/>
              </w:rPr>
            </w:pPr>
          </w:p>
        </w:tc>
      </w:tr>
      <w:tr w:rsidR="002237C2" w:rsidRPr="002237C2" w14:paraId="165507A8" w14:textId="77777777" w:rsidTr="008252BC">
        <w:tc>
          <w:tcPr>
            <w:tcW w:w="1435" w:type="dxa"/>
            <w:vAlign w:val="center"/>
          </w:tcPr>
          <w:p w14:paraId="6F7268E9"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7-E-1</w:t>
            </w:r>
          </w:p>
        </w:tc>
        <w:tc>
          <w:tcPr>
            <w:tcW w:w="13131" w:type="dxa"/>
          </w:tcPr>
          <w:p w14:paraId="132F9DB8"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Disinfection of Healthcare Equipment, 2023</w:t>
            </w:r>
          </w:p>
          <w:p w14:paraId="24C2650D" w14:textId="77777777" w:rsidR="002237C2" w:rsidRPr="002237C2" w:rsidRDefault="002237C2" w:rsidP="002237C2">
            <w:pPr>
              <w:rPr>
                <w:rFonts w:ascii="Arial Narrow" w:hAnsi="Arial Narrow"/>
                <w:sz w:val="20"/>
                <w:szCs w:val="20"/>
              </w:rPr>
            </w:pPr>
            <w:hyperlink r:id="rId268">
              <w:r w:rsidRPr="002237C2">
                <w:rPr>
                  <w:rFonts w:ascii="Arial Narrow" w:hAnsi="Arial Narrow"/>
                  <w:color w:val="0563C1"/>
                  <w:sz w:val="20"/>
                  <w:szCs w:val="20"/>
                  <w:u w:val="single"/>
                </w:rPr>
                <w:t>https://www.cdc.gov/infection-control/hcp/disinfection-sterilization/healthcare-equipment.html</w:t>
              </w:r>
            </w:hyperlink>
            <w:r w:rsidRPr="002237C2">
              <w:rPr>
                <w:rFonts w:ascii="Arial Narrow" w:hAnsi="Arial Narrow"/>
                <w:sz w:val="20"/>
                <w:szCs w:val="20"/>
              </w:rPr>
              <w:t xml:space="preserve"> </w:t>
            </w:r>
          </w:p>
          <w:p w14:paraId="50AB68F5" w14:textId="77777777" w:rsidR="002237C2" w:rsidRPr="002237C2" w:rsidRDefault="002237C2" w:rsidP="002237C2">
            <w:pPr>
              <w:rPr>
                <w:rFonts w:ascii="Arial Narrow" w:hAnsi="Arial Narrow"/>
                <w:sz w:val="20"/>
                <w:szCs w:val="20"/>
              </w:rPr>
            </w:pPr>
          </w:p>
          <w:p w14:paraId="5AE6528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WHO Decontamination and Reprocessing of Medical Devices for Health-care Facilities</w:t>
            </w:r>
          </w:p>
          <w:p w14:paraId="50F9B301" w14:textId="77777777" w:rsidR="002237C2" w:rsidRPr="002237C2" w:rsidRDefault="002237C2" w:rsidP="002237C2">
            <w:pPr>
              <w:rPr>
                <w:rFonts w:ascii="Arial Narrow" w:hAnsi="Arial Narrow"/>
                <w:sz w:val="20"/>
                <w:szCs w:val="20"/>
              </w:rPr>
            </w:pPr>
            <w:hyperlink r:id="rId269">
              <w:r w:rsidRPr="002237C2">
                <w:rPr>
                  <w:rFonts w:ascii="Arial Narrow" w:hAnsi="Arial Narrow"/>
                  <w:color w:val="0563C1"/>
                  <w:sz w:val="20"/>
                  <w:szCs w:val="20"/>
                  <w:u w:val="single"/>
                </w:rPr>
                <w:t>https://iris.who.int/bitstream/handle/10665/250232/9789241549851-eng.pdf?sequence=1</w:t>
              </w:r>
            </w:hyperlink>
            <w:r w:rsidRPr="002237C2">
              <w:rPr>
                <w:rFonts w:ascii="Arial Narrow" w:hAnsi="Arial Narrow"/>
                <w:sz w:val="20"/>
                <w:szCs w:val="20"/>
              </w:rPr>
              <w:t xml:space="preserve"> </w:t>
            </w:r>
          </w:p>
        </w:tc>
      </w:tr>
      <w:tr w:rsidR="002237C2" w:rsidRPr="002237C2" w14:paraId="1C80DE36" w14:textId="77777777" w:rsidTr="008252BC">
        <w:tc>
          <w:tcPr>
            <w:tcW w:w="1435" w:type="dxa"/>
            <w:vAlign w:val="center"/>
          </w:tcPr>
          <w:p w14:paraId="571366C9"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7-E-2</w:t>
            </w:r>
          </w:p>
        </w:tc>
        <w:tc>
          <w:tcPr>
            <w:tcW w:w="13131" w:type="dxa"/>
          </w:tcPr>
          <w:p w14:paraId="1E5B140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Essential Elements of a Reprocessing Program for Flexible Endoscopes – Recommendations of the Healthcare Infection Control Practices Advisory Committee (HICPAC), 2015</w:t>
            </w:r>
          </w:p>
          <w:p w14:paraId="271CE0D6" w14:textId="77777777" w:rsidR="002237C2" w:rsidRPr="002237C2" w:rsidRDefault="002237C2" w:rsidP="002237C2">
            <w:pPr>
              <w:rPr>
                <w:rFonts w:ascii="Arial Narrow" w:hAnsi="Arial Narrow"/>
                <w:sz w:val="20"/>
                <w:szCs w:val="20"/>
              </w:rPr>
            </w:pPr>
            <w:hyperlink r:id="rId270">
              <w:r w:rsidRPr="002237C2">
                <w:rPr>
                  <w:rFonts w:ascii="Arial Narrow" w:hAnsi="Arial Narrow"/>
                  <w:color w:val="0563C1"/>
                  <w:sz w:val="20"/>
                  <w:szCs w:val="20"/>
                  <w:u w:val="single"/>
                </w:rPr>
                <w:t>https://www.cdc.gov/hicpac/media/pdfs/essential-elements-508.pdf</w:t>
              </w:r>
            </w:hyperlink>
            <w:r w:rsidRPr="002237C2">
              <w:rPr>
                <w:rFonts w:ascii="Arial Narrow" w:hAnsi="Arial Narrow"/>
                <w:sz w:val="20"/>
                <w:szCs w:val="20"/>
              </w:rPr>
              <w:t xml:space="preserve"> </w:t>
            </w:r>
          </w:p>
          <w:p w14:paraId="19EA285E" w14:textId="77777777" w:rsidR="002237C2" w:rsidRPr="002237C2" w:rsidRDefault="002237C2" w:rsidP="002237C2">
            <w:pPr>
              <w:rPr>
                <w:rFonts w:ascii="Arial Narrow" w:hAnsi="Arial Narrow"/>
                <w:sz w:val="20"/>
                <w:szCs w:val="20"/>
              </w:rPr>
            </w:pPr>
          </w:p>
          <w:p w14:paraId="471B619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Disinfection and Sterilization – Summary, 2023</w:t>
            </w:r>
          </w:p>
          <w:p w14:paraId="007B7D41" w14:textId="77777777" w:rsidR="002237C2" w:rsidRPr="002237C2" w:rsidRDefault="002237C2" w:rsidP="002237C2">
            <w:pPr>
              <w:rPr>
                <w:rFonts w:ascii="Arial Narrow" w:hAnsi="Arial Narrow"/>
                <w:sz w:val="20"/>
                <w:szCs w:val="20"/>
              </w:rPr>
            </w:pPr>
            <w:hyperlink r:id="rId271">
              <w:r w:rsidRPr="002237C2">
                <w:rPr>
                  <w:rFonts w:ascii="Arial Narrow" w:hAnsi="Arial Narrow"/>
                  <w:color w:val="0563C1"/>
                  <w:sz w:val="20"/>
                  <w:szCs w:val="20"/>
                  <w:u w:val="single"/>
                </w:rPr>
                <w:t>https://www.cdc.gov/infection-control/hcp/disinfection-and-sterilization/?CDC_AAref_Val=https://www.cdc.gov/infectioncontrol/guidelines/disinfection/index.htm</w:t>
              </w:r>
            </w:hyperlink>
            <w:r w:rsidRPr="002237C2">
              <w:rPr>
                <w:rFonts w:ascii="Arial Narrow" w:hAnsi="Arial Narrow"/>
                <w:sz w:val="20"/>
                <w:szCs w:val="20"/>
              </w:rPr>
              <w:t xml:space="preserve"> </w:t>
            </w:r>
          </w:p>
        </w:tc>
      </w:tr>
      <w:tr w:rsidR="002237C2" w:rsidRPr="002237C2" w14:paraId="1B26ED5A" w14:textId="77777777" w:rsidTr="008252BC">
        <w:tc>
          <w:tcPr>
            <w:tcW w:w="1435" w:type="dxa"/>
            <w:vAlign w:val="center"/>
          </w:tcPr>
          <w:p w14:paraId="16D98EEB"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7-E-3</w:t>
            </w:r>
          </w:p>
        </w:tc>
        <w:tc>
          <w:tcPr>
            <w:tcW w:w="13131" w:type="dxa"/>
          </w:tcPr>
          <w:p w14:paraId="334C8F6C" w14:textId="77777777" w:rsidR="002237C2" w:rsidRPr="002237C2" w:rsidRDefault="002237C2" w:rsidP="002237C2">
            <w:pPr>
              <w:rPr>
                <w:rFonts w:ascii="Arial Narrow" w:hAnsi="Arial Narrow"/>
                <w:color w:val="000000"/>
                <w:sz w:val="20"/>
                <w:szCs w:val="20"/>
              </w:rPr>
            </w:pPr>
            <w:r w:rsidRPr="002237C2">
              <w:rPr>
                <w:rFonts w:ascii="Arial Narrow" w:hAnsi="Arial Narrow"/>
                <w:color w:val="000000"/>
                <w:sz w:val="20"/>
                <w:szCs w:val="20"/>
              </w:rPr>
              <w:t xml:space="preserve">CDC Guidelines for Environmental Infection Control in Health-Care Facilities (2003) Appendix B. Air </w:t>
            </w:r>
            <w:hyperlink r:id="rId272" w:history="1">
              <w:r w:rsidRPr="002237C2">
                <w:rPr>
                  <w:rFonts w:ascii="Arial Narrow" w:hAnsi="Arial Narrow"/>
                  <w:color w:val="0563C1"/>
                  <w:sz w:val="20"/>
                  <w:szCs w:val="20"/>
                  <w:u w:val="single"/>
                </w:rPr>
                <w:t>https://www.cdc.gov/infection-control/hcp/environmental-control/appendix-b-air.html</w:t>
              </w:r>
            </w:hyperlink>
            <w:r w:rsidRPr="002237C2">
              <w:rPr>
                <w:rFonts w:ascii="Arial Narrow" w:hAnsi="Arial Narrow"/>
                <w:color w:val="000000"/>
                <w:sz w:val="20"/>
                <w:szCs w:val="20"/>
              </w:rPr>
              <w:t xml:space="preserve"> </w:t>
            </w:r>
          </w:p>
        </w:tc>
      </w:tr>
      <w:tr w:rsidR="002237C2" w:rsidRPr="002237C2" w14:paraId="3274702B" w14:textId="77777777" w:rsidTr="008252BC">
        <w:tc>
          <w:tcPr>
            <w:tcW w:w="1435" w:type="dxa"/>
            <w:vAlign w:val="center"/>
          </w:tcPr>
          <w:p w14:paraId="3F6C5FFD"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7-F-2</w:t>
            </w:r>
          </w:p>
        </w:tc>
        <w:tc>
          <w:tcPr>
            <w:tcW w:w="13131" w:type="dxa"/>
          </w:tcPr>
          <w:p w14:paraId="3BAB3747" w14:textId="77777777" w:rsidR="002237C2" w:rsidRPr="002237C2" w:rsidRDefault="002237C2" w:rsidP="002237C2">
            <w:pPr>
              <w:rPr>
                <w:rFonts w:ascii="Arial Narrow" w:hAnsi="Arial Narrow"/>
                <w:color w:val="000000"/>
                <w:sz w:val="20"/>
                <w:szCs w:val="20"/>
              </w:rPr>
            </w:pPr>
            <w:r w:rsidRPr="002237C2">
              <w:rPr>
                <w:rFonts w:ascii="Arial Narrow" w:hAnsi="Arial Narrow"/>
                <w:color w:val="000000"/>
                <w:sz w:val="20"/>
                <w:szCs w:val="20"/>
              </w:rPr>
              <w:t xml:space="preserve">CDC Appendix B2 – Cleaning procedure summaries for specialized patient areas </w:t>
            </w:r>
            <w:hyperlink r:id="rId273" w:history="1">
              <w:r w:rsidRPr="002237C2">
                <w:rPr>
                  <w:rFonts w:ascii="Arial Narrow" w:hAnsi="Arial Narrow"/>
                  <w:color w:val="0563C1"/>
                  <w:sz w:val="20"/>
                  <w:szCs w:val="20"/>
                  <w:u w:val="single"/>
                </w:rPr>
                <w:t>https://www.cdc.gov/healthcare-associated-infections/hcp/cleaning-global/appendix-b2.html</w:t>
              </w:r>
            </w:hyperlink>
            <w:r w:rsidRPr="002237C2">
              <w:rPr>
                <w:rFonts w:ascii="Arial Narrow" w:hAnsi="Arial Narrow"/>
                <w:color w:val="000000"/>
                <w:sz w:val="20"/>
                <w:szCs w:val="20"/>
              </w:rPr>
              <w:t xml:space="preserve"> </w:t>
            </w:r>
          </w:p>
        </w:tc>
      </w:tr>
      <w:tr w:rsidR="002237C2" w:rsidRPr="002237C2" w14:paraId="197E0881" w14:textId="77777777" w:rsidTr="008252BC">
        <w:tc>
          <w:tcPr>
            <w:tcW w:w="1435" w:type="dxa"/>
            <w:vAlign w:val="center"/>
          </w:tcPr>
          <w:p w14:paraId="37FFDF23"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7-F-3</w:t>
            </w:r>
          </w:p>
        </w:tc>
        <w:tc>
          <w:tcPr>
            <w:tcW w:w="13131" w:type="dxa"/>
          </w:tcPr>
          <w:p w14:paraId="6E20206C" w14:textId="77777777" w:rsidR="002237C2" w:rsidRPr="002237C2" w:rsidRDefault="002237C2" w:rsidP="002237C2">
            <w:pPr>
              <w:rPr>
                <w:rFonts w:ascii="Arial Narrow" w:hAnsi="Arial Narrow"/>
                <w:color w:val="000000"/>
                <w:sz w:val="20"/>
                <w:szCs w:val="20"/>
              </w:rPr>
            </w:pPr>
            <w:r w:rsidRPr="002237C2">
              <w:rPr>
                <w:rFonts w:ascii="Arial Narrow" w:hAnsi="Arial Narrow"/>
                <w:color w:val="000000"/>
                <w:sz w:val="20"/>
                <w:szCs w:val="20"/>
              </w:rPr>
              <w:t xml:space="preserve">CDC Environmental Cleaning Procedures </w:t>
            </w:r>
            <w:hyperlink r:id="rId274" w:anchor=":~:text=Confine%20the%20spill%20and%20wipe,detergent%20and%20warm%20water%20solution" w:history="1">
              <w:r w:rsidRPr="002237C2">
                <w:rPr>
                  <w:rFonts w:ascii="Arial Narrow" w:hAnsi="Arial Narrow"/>
                  <w:color w:val="0563C1"/>
                  <w:sz w:val="20"/>
                  <w:szCs w:val="20"/>
                  <w:u w:val="single"/>
                </w:rPr>
                <w:t>https://www.cdc.gov/healthcare-associated-infections/hcp/cleaning-global/procedures.html#:~:text=Confine%20the%20spill%20and%20wipe,detergent%20and%20warm%20water%20solution</w:t>
              </w:r>
            </w:hyperlink>
            <w:r w:rsidRPr="002237C2">
              <w:rPr>
                <w:rFonts w:ascii="Arial Narrow" w:hAnsi="Arial Narrow"/>
                <w:color w:val="000000"/>
                <w:sz w:val="20"/>
                <w:szCs w:val="20"/>
              </w:rPr>
              <w:t xml:space="preserve">. </w:t>
            </w:r>
          </w:p>
          <w:p w14:paraId="6188BFDA" w14:textId="77777777" w:rsidR="002237C2" w:rsidRPr="002237C2" w:rsidRDefault="002237C2" w:rsidP="002237C2">
            <w:pPr>
              <w:rPr>
                <w:rFonts w:ascii="Arial Narrow" w:hAnsi="Arial Narrow"/>
                <w:color w:val="000000"/>
                <w:sz w:val="20"/>
                <w:szCs w:val="20"/>
              </w:rPr>
            </w:pPr>
          </w:p>
          <w:p w14:paraId="5634E855" w14:textId="77777777" w:rsidR="002237C2" w:rsidRPr="002237C2" w:rsidRDefault="002237C2" w:rsidP="002237C2">
            <w:pPr>
              <w:rPr>
                <w:rFonts w:ascii="Arial Narrow" w:hAnsi="Arial Narrow"/>
                <w:color w:val="000000"/>
                <w:sz w:val="20"/>
                <w:szCs w:val="20"/>
              </w:rPr>
            </w:pPr>
            <w:r w:rsidRPr="002237C2">
              <w:rPr>
                <w:rFonts w:ascii="Arial Narrow" w:hAnsi="Arial Narrow"/>
                <w:color w:val="000000"/>
                <w:sz w:val="20"/>
                <w:szCs w:val="20"/>
              </w:rPr>
              <w:t xml:space="preserve">OSHA Bloodborne Pathogens and Needlestick Prevention </w:t>
            </w:r>
          </w:p>
          <w:p w14:paraId="46C1F26D" w14:textId="77777777" w:rsidR="002237C2" w:rsidRPr="002237C2" w:rsidRDefault="002237C2" w:rsidP="002237C2">
            <w:pPr>
              <w:rPr>
                <w:rFonts w:ascii="Arial Narrow" w:hAnsi="Arial Narrow"/>
                <w:color w:val="000000"/>
                <w:sz w:val="20"/>
                <w:szCs w:val="20"/>
              </w:rPr>
            </w:pPr>
            <w:hyperlink r:id="rId275" w:history="1">
              <w:r w:rsidRPr="002237C2">
                <w:rPr>
                  <w:rFonts w:ascii="Arial Narrow" w:hAnsi="Arial Narrow"/>
                  <w:color w:val="0563C1"/>
                  <w:sz w:val="20"/>
                  <w:szCs w:val="20"/>
                  <w:u w:val="single"/>
                </w:rPr>
                <w:t>https://www.osha.gov/bloodborne-pathogens/standards</w:t>
              </w:r>
            </w:hyperlink>
            <w:r w:rsidRPr="002237C2">
              <w:rPr>
                <w:rFonts w:ascii="Arial Narrow" w:hAnsi="Arial Narrow"/>
                <w:color w:val="000000"/>
                <w:sz w:val="20"/>
                <w:szCs w:val="20"/>
              </w:rPr>
              <w:t xml:space="preserve"> </w:t>
            </w:r>
          </w:p>
        </w:tc>
      </w:tr>
      <w:tr w:rsidR="002237C2" w:rsidRPr="002237C2" w14:paraId="03DF2752" w14:textId="77777777" w:rsidTr="008252BC">
        <w:tc>
          <w:tcPr>
            <w:tcW w:w="1435" w:type="dxa"/>
            <w:vAlign w:val="center"/>
          </w:tcPr>
          <w:p w14:paraId="13190C97" w14:textId="77777777" w:rsidR="002237C2" w:rsidRPr="002237C2" w:rsidRDefault="002237C2" w:rsidP="002237C2">
            <w:pPr>
              <w:tabs>
                <w:tab w:val="left" w:pos="634"/>
              </w:tabs>
              <w:jc w:val="center"/>
              <w:rPr>
                <w:rFonts w:ascii="Arial Narrow" w:hAnsi="Arial Narrow"/>
                <w:sz w:val="20"/>
                <w:szCs w:val="20"/>
              </w:rPr>
            </w:pPr>
            <w:r w:rsidRPr="002237C2">
              <w:rPr>
                <w:rFonts w:ascii="Arial Narrow" w:hAnsi="Arial Narrow"/>
                <w:sz w:val="20"/>
                <w:szCs w:val="20"/>
              </w:rPr>
              <w:t>7-F-4</w:t>
            </w:r>
          </w:p>
        </w:tc>
        <w:tc>
          <w:tcPr>
            <w:tcW w:w="13131" w:type="dxa"/>
          </w:tcPr>
          <w:p w14:paraId="4304BA86"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OSHA Worker Protections Against Occupational Exposure to Infectious Diseases</w:t>
            </w:r>
          </w:p>
          <w:p w14:paraId="27746CF7" w14:textId="77777777" w:rsidR="002237C2" w:rsidRPr="002237C2" w:rsidRDefault="002237C2" w:rsidP="002237C2">
            <w:pPr>
              <w:rPr>
                <w:rFonts w:ascii="Arial Narrow" w:hAnsi="Arial Narrow"/>
                <w:sz w:val="20"/>
                <w:szCs w:val="20"/>
              </w:rPr>
            </w:pPr>
            <w:hyperlink r:id="rId276">
              <w:r w:rsidRPr="002237C2">
                <w:rPr>
                  <w:rFonts w:ascii="Arial Narrow" w:hAnsi="Arial Narrow"/>
                  <w:color w:val="0563C1"/>
                  <w:sz w:val="20"/>
                  <w:szCs w:val="20"/>
                  <w:u w:val="single"/>
                </w:rPr>
                <w:t>https://www.osha.gov/bloodborne-pathogens/worker-protections</w:t>
              </w:r>
            </w:hyperlink>
            <w:r w:rsidRPr="002237C2">
              <w:rPr>
                <w:rFonts w:ascii="Arial Narrow" w:hAnsi="Arial Narrow"/>
                <w:sz w:val="20"/>
                <w:szCs w:val="20"/>
              </w:rPr>
              <w:t xml:space="preserve"> </w:t>
            </w:r>
          </w:p>
          <w:p w14:paraId="388501BE" w14:textId="77777777" w:rsidR="002237C2" w:rsidRPr="002237C2" w:rsidRDefault="002237C2" w:rsidP="002237C2">
            <w:pPr>
              <w:rPr>
                <w:rFonts w:ascii="Arial Narrow" w:hAnsi="Arial Narrow"/>
                <w:sz w:val="20"/>
                <w:szCs w:val="20"/>
                <w:highlight w:val="yellow"/>
              </w:rPr>
            </w:pPr>
          </w:p>
          <w:p w14:paraId="61A0B0D6"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OSHA Bloodborne pathogens</w:t>
            </w:r>
          </w:p>
          <w:p w14:paraId="6CACE146" w14:textId="77777777" w:rsidR="002237C2" w:rsidRPr="002237C2" w:rsidRDefault="002237C2" w:rsidP="002237C2">
            <w:pPr>
              <w:rPr>
                <w:rFonts w:ascii="Arial Narrow" w:hAnsi="Arial Narrow"/>
                <w:sz w:val="20"/>
                <w:szCs w:val="20"/>
              </w:rPr>
            </w:pPr>
            <w:hyperlink r:id="rId277" w:history="1">
              <w:r w:rsidRPr="002237C2">
                <w:rPr>
                  <w:rFonts w:ascii="Arial Narrow" w:hAnsi="Arial Narrow"/>
                  <w:color w:val="0563C1"/>
                  <w:sz w:val="20"/>
                  <w:szCs w:val="20"/>
                  <w:u w:val="single"/>
                </w:rPr>
                <w:t>https://www.osha.gov/laws-regs/regulations/standardnumber/1910/1910.1030</w:t>
              </w:r>
            </w:hyperlink>
            <w:r w:rsidRPr="002237C2">
              <w:rPr>
                <w:rFonts w:ascii="Arial Narrow" w:hAnsi="Arial Narrow"/>
                <w:sz w:val="20"/>
                <w:szCs w:val="20"/>
              </w:rPr>
              <w:t xml:space="preserve"> </w:t>
            </w:r>
          </w:p>
          <w:p w14:paraId="3F4B2AF9" w14:textId="77777777" w:rsidR="002237C2" w:rsidRPr="002237C2" w:rsidRDefault="002237C2" w:rsidP="002237C2">
            <w:pPr>
              <w:rPr>
                <w:rFonts w:ascii="Arial Narrow" w:hAnsi="Arial Narrow"/>
                <w:sz w:val="20"/>
                <w:szCs w:val="20"/>
              </w:rPr>
            </w:pPr>
          </w:p>
          <w:p w14:paraId="41BC65B4" w14:textId="77777777" w:rsidR="002237C2" w:rsidRPr="002237C2" w:rsidRDefault="002237C2" w:rsidP="002237C2">
            <w:pPr>
              <w:rPr>
                <w:rFonts w:ascii="Arial Narrow" w:hAnsi="Arial Narrow"/>
                <w:color w:val="000000"/>
                <w:sz w:val="20"/>
                <w:szCs w:val="20"/>
              </w:rPr>
            </w:pPr>
            <w:r w:rsidRPr="002237C2">
              <w:rPr>
                <w:rFonts w:ascii="Arial Narrow" w:hAnsi="Arial Narrow"/>
                <w:color w:val="000000"/>
                <w:sz w:val="20"/>
                <w:szCs w:val="20"/>
              </w:rPr>
              <w:t xml:space="preserve">CDC Environmental Cleaning Procedures </w:t>
            </w:r>
          </w:p>
          <w:p w14:paraId="73967CA9" w14:textId="77777777" w:rsidR="002237C2" w:rsidRPr="002237C2" w:rsidRDefault="002237C2" w:rsidP="002237C2">
            <w:pPr>
              <w:rPr>
                <w:rFonts w:ascii="Arial Narrow" w:hAnsi="Arial Narrow"/>
                <w:color w:val="EE0000"/>
                <w:sz w:val="20"/>
                <w:szCs w:val="20"/>
              </w:rPr>
            </w:pPr>
            <w:hyperlink r:id="rId278" w:anchor=":~:text=Confine%20the%20spill%20and%20wipe,detergent%20and%20warm%20water%20solution" w:history="1">
              <w:r w:rsidRPr="002237C2">
                <w:rPr>
                  <w:rFonts w:ascii="Arial Narrow" w:hAnsi="Arial Narrow"/>
                  <w:color w:val="0563C1"/>
                  <w:sz w:val="20"/>
                  <w:szCs w:val="20"/>
                  <w:u w:val="single"/>
                </w:rPr>
                <w:t>https://www.cdc.gov/healthcare-associated-infections/hcp/cleaning-global/procedures.html#:~:text=Confine%20the%20spill%20and%20wipe,detergent%20and%20warm%20water%20solution</w:t>
              </w:r>
            </w:hyperlink>
            <w:r w:rsidRPr="002237C2">
              <w:rPr>
                <w:rFonts w:ascii="Arial Narrow" w:hAnsi="Arial Narrow"/>
                <w:color w:val="EE0000"/>
                <w:sz w:val="20"/>
                <w:szCs w:val="20"/>
              </w:rPr>
              <w:t xml:space="preserve">. </w:t>
            </w:r>
          </w:p>
          <w:p w14:paraId="6F394A2A" w14:textId="77777777" w:rsidR="002237C2" w:rsidRPr="002237C2" w:rsidRDefault="002237C2" w:rsidP="002237C2">
            <w:pPr>
              <w:rPr>
                <w:rFonts w:ascii="Arial Narrow" w:hAnsi="Arial Narrow"/>
                <w:sz w:val="20"/>
                <w:szCs w:val="20"/>
                <w:highlight w:val="yellow"/>
              </w:rPr>
            </w:pPr>
          </w:p>
        </w:tc>
      </w:tr>
      <w:tr w:rsidR="002237C2" w:rsidRPr="002237C2" w14:paraId="725A39FA" w14:textId="77777777" w:rsidTr="008252BC">
        <w:tc>
          <w:tcPr>
            <w:tcW w:w="1435" w:type="dxa"/>
            <w:vAlign w:val="center"/>
          </w:tcPr>
          <w:p w14:paraId="22F42439"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lastRenderedPageBreak/>
              <w:t>7-F-5</w:t>
            </w:r>
          </w:p>
        </w:tc>
        <w:tc>
          <w:tcPr>
            <w:tcW w:w="13131" w:type="dxa"/>
          </w:tcPr>
          <w:p w14:paraId="0B1E515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Environmental Cleaning Procedures, 2024</w:t>
            </w:r>
          </w:p>
          <w:p w14:paraId="2524082C" w14:textId="77777777" w:rsidR="002237C2" w:rsidRPr="002237C2" w:rsidRDefault="002237C2" w:rsidP="002237C2">
            <w:pPr>
              <w:rPr>
                <w:rFonts w:ascii="Arial Narrow" w:hAnsi="Arial Narrow"/>
                <w:sz w:val="20"/>
                <w:szCs w:val="20"/>
              </w:rPr>
            </w:pPr>
            <w:hyperlink r:id="rId279">
              <w:r w:rsidRPr="002237C2">
                <w:rPr>
                  <w:rFonts w:ascii="Arial Narrow" w:hAnsi="Arial Narrow"/>
                  <w:color w:val="0563C1"/>
                  <w:sz w:val="20"/>
                  <w:szCs w:val="20"/>
                  <w:u w:val="single"/>
                </w:rPr>
                <w:t>https://www.cdc.gov/healthcare-associated-infections/hcp/cleaning-global/procedures.html</w:t>
              </w:r>
            </w:hyperlink>
            <w:r w:rsidRPr="002237C2">
              <w:rPr>
                <w:rFonts w:ascii="Arial Narrow" w:hAnsi="Arial Narrow"/>
                <w:sz w:val="20"/>
                <w:szCs w:val="20"/>
              </w:rPr>
              <w:t xml:space="preserve"> </w:t>
            </w:r>
          </w:p>
        </w:tc>
      </w:tr>
      <w:tr w:rsidR="002237C2" w:rsidRPr="002237C2" w14:paraId="7CF1D74C" w14:textId="77777777" w:rsidTr="008252BC">
        <w:tc>
          <w:tcPr>
            <w:tcW w:w="1435" w:type="dxa"/>
            <w:vAlign w:val="center"/>
          </w:tcPr>
          <w:p w14:paraId="0A6F1C4B"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7-F-6</w:t>
            </w:r>
          </w:p>
        </w:tc>
        <w:tc>
          <w:tcPr>
            <w:tcW w:w="13131" w:type="dxa"/>
          </w:tcPr>
          <w:p w14:paraId="639D0F1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Cleaning, 2023</w:t>
            </w:r>
          </w:p>
          <w:p w14:paraId="1B588E6B" w14:textId="77777777" w:rsidR="002237C2" w:rsidRPr="002237C2" w:rsidRDefault="002237C2" w:rsidP="002237C2">
            <w:pPr>
              <w:rPr>
                <w:rFonts w:ascii="Arial Narrow" w:hAnsi="Arial Narrow"/>
                <w:sz w:val="20"/>
                <w:szCs w:val="20"/>
              </w:rPr>
            </w:pPr>
            <w:hyperlink r:id="rId280">
              <w:r w:rsidRPr="002237C2">
                <w:rPr>
                  <w:rFonts w:ascii="Arial Narrow" w:hAnsi="Arial Narrow"/>
                  <w:color w:val="0563C1"/>
                  <w:sz w:val="20"/>
                  <w:szCs w:val="20"/>
                  <w:u w:val="single"/>
                </w:rPr>
                <w:t>https://www.cdc.gov/infection-control/hcp/disinfection-sterilization/cleaning.html</w:t>
              </w:r>
            </w:hyperlink>
            <w:r w:rsidRPr="002237C2">
              <w:rPr>
                <w:rFonts w:ascii="Arial Narrow" w:hAnsi="Arial Narrow"/>
                <w:sz w:val="20"/>
                <w:szCs w:val="20"/>
              </w:rPr>
              <w:t xml:space="preserve"> </w:t>
            </w:r>
          </w:p>
          <w:p w14:paraId="2F5C6707" w14:textId="77777777" w:rsidR="002237C2" w:rsidRPr="002237C2" w:rsidRDefault="002237C2" w:rsidP="002237C2">
            <w:pPr>
              <w:rPr>
                <w:rFonts w:ascii="Arial Narrow" w:hAnsi="Arial Narrow"/>
                <w:sz w:val="20"/>
                <w:szCs w:val="20"/>
              </w:rPr>
            </w:pPr>
          </w:p>
          <w:p w14:paraId="06E94E5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Disinfection and Sterilization Guidelines</w:t>
            </w:r>
          </w:p>
          <w:p w14:paraId="3F6E1393" w14:textId="77777777" w:rsidR="002237C2" w:rsidRPr="002237C2" w:rsidRDefault="002237C2" w:rsidP="002237C2">
            <w:pPr>
              <w:rPr>
                <w:rFonts w:ascii="Arial Narrow" w:hAnsi="Arial Narrow"/>
                <w:sz w:val="20"/>
                <w:szCs w:val="20"/>
              </w:rPr>
            </w:pPr>
            <w:hyperlink r:id="rId281">
              <w:r w:rsidRPr="002237C2">
                <w:rPr>
                  <w:rFonts w:ascii="Arial Narrow" w:hAnsi="Arial Narrow"/>
                  <w:color w:val="0563C1"/>
                  <w:sz w:val="20"/>
                  <w:szCs w:val="20"/>
                  <w:u w:val="single"/>
                </w:rPr>
                <w:t>https://www.cdc.gov/infection-control/hcp/disinfection-and-sterilization/index.html</w:t>
              </w:r>
            </w:hyperlink>
            <w:r w:rsidRPr="002237C2">
              <w:rPr>
                <w:rFonts w:ascii="Arial Narrow" w:hAnsi="Arial Narrow"/>
                <w:sz w:val="20"/>
                <w:szCs w:val="20"/>
              </w:rPr>
              <w:t xml:space="preserve"> </w:t>
            </w:r>
          </w:p>
        </w:tc>
      </w:tr>
      <w:tr w:rsidR="002237C2" w:rsidRPr="002237C2" w14:paraId="02993E61" w14:textId="77777777" w:rsidTr="008252BC">
        <w:tc>
          <w:tcPr>
            <w:tcW w:w="1435" w:type="dxa"/>
            <w:vAlign w:val="center"/>
          </w:tcPr>
          <w:p w14:paraId="64DD8A33"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8-B-2</w:t>
            </w:r>
          </w:p>
        </w:tc>
        <w:tc>
          <w:tcPr>
            <w:tcW w:w="13131" w:type="dxa"/>
          </w:tcPr>
          <w:p w14:paraId="220BAFA7"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Implementation Manual: WHO Surgical Safety Checklist 2009 </w:t>
            </w:r>
          </w:p>
          <w:p w14:paraId="355E6D70" w14:textId="77777777" w:rsidR="002237C2" w:rsidRPr="002237C2" w:rsidRDefault="002237C2" w:rsidP="002237C2">
            <w:pPr>
              <w:rPr>
                <w:rFonts w:ascii="Arial Narrow" w:hAnsi="Arial Narrow"/>
                <w:sz w:val="20"/>
                <w:szCs w:val="20"/>
              </w:rPr>
            </w:pPr>
            <w:hyperlink r:id="rId282">
              <w:r w:rsidRPr="002237C2">
                <w:rPr>
                  <w:rFonts w:ascii="Arial Narrow" w:hAnsi="Arial Narrow"/>
                  <w:color w:val="0563C1"/>
                  <w:sz w:val="20"/>
                  <w:szCs w:val="20"/>
                  <w:u w:val="single"/>
                </w:rPr>
                <w:t>https://iris.who.int/bitstream/handle/10665/44186/9789241598590_eng.pdf?sequence=1</w:t>
              </w:r>
            </w:hyperlink>
            <w:r w:rsidRPr="002237C2">
              <w:rPr>
                <w:rFonts w:ascii="Arial Narrow" w:hAnsi="Arial Narrow"/>
                <w:sz w:val="20"/>
                <w:szCs w:val="20"/>
              </w:rPr>
              <w:t xml:space="preserve"> </w:t>
            </w:r>
          </w:p>
        </w:tc>
      </w:tr>
      <w:tr w:rsidR="002237C2" w:rsidRPr="002237C2" w14:paraId="452963EF" w14:textId="77777777" w:rsidTr="008252BC">
        <w:tc>
          <w:tcPr>
            <w:tcW w:w="1435" w:type="dxa"/>
            <w:vAlign w:val="center"/>
          </w:tcPr>
          <w:p w14:paraId="4BFAB6CD"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8-B-23</w:t>
            </w:r>
          </w:p>
        </w:tc>
        <w:tc>
          <w:tcPr>
            <w:tcW w:w="13131" w:type="dxa"/>
          </w:tcPr>
          <w:p w14:paraId="6C43ACB7"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Completion of the Updated Caprini Risk Assessment Model </w:t>
            </w:r>
          </w:p>
          <w:p w14:paraId="7B45DBF1" w14:textId="77777777" w:rsidR="002237C2" w:rsidRPr="002237C2" w:rsidRDefault="002237C2" w:rsidP="002237C2">
            <w:pPr>
              <w:rPr>
                <w:rFonts w:ascii="Arial Narrow" w:hAnsi="Arial Narrow"/>
                <w:sz w:val="20"/>
                <w:szCs w:val="20"/>
              </w:rPr>
            </w:pPr>
            <w:hyperlink r:id="rId283">
              <w:r w:rsidRPr="002237C2">
                <w:rPr>
                  <w:rFonts w:ascii="Arial Narrow" w:hAnsi="Arial Narrow"/>
                  <w:color w:val="0563C1"/>
                  <w:sz w:val="20"/>
                  <w:szCs w:val="20"/>
                  <w:u w:val="single"/>
                </w:rPr>
                <w:t>https://www.ncbi.nlm.nih.gov/pmc/articles/PMC6714938/</w:t>
              </w:r>
            </w:hyperlink>
            <w:r w:rsidRPr="002237C2">
              <w:rPr>
                <w:rFonts w:ascii="Arial Narrow" w:hAnsi="Arial Narrow"/>
                <w:sz w:val="20"/>
                <w:szCs w:val="20"/>
              </w:rPr>
              <w:t xml:space="preserve">   </w:t>
            </w:r>
          </w:p>
          <w:p w14:paraId="4213A94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0752FFD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Caprini Risk Assessment Model for Venous thromboembolism, Recommended Intervention for Thromboprophylaxis Based on Risk of VTE. </w:t>
            </w:r>
          </w:p>
          <w:p w14:paraId="162C8650" w14:textId="77777777" w:rsidR="002237C2" w:rsidRPr="002237C2" w:rsidRDefault="002237C2" w:rsidP="002237C2">
            <w:pPr>
              <w:rPr>
                <w:rFonts w:ascii="Arial Narrow" w:hAnsi="Arial Narrow"/>
                <w:sz w:val="20"/>
                <w:szCs w:val="20"/>
              </w:rPr>
            </w:pPr>
            <w:hyperlink r:id="rId284">
              <w:r w:rsidRPr="002237C2">
                <w:rPr>
                  <w:rFonts w:ascii="Arial Narrow" w:hAnsi="Arial Narrow"/>
                  <w:color w:val="0563C1"/>
                  <w:sz w:val="20"/>
                  <w:szCs w:val="20"/>
                  <w:u w:val="single"/>
                </w:rPr>
                <w:t>https://thrombosiscanada.ca/wp-content/uploads/2017/04/VTE-Risk-Assessment-Tool-Caprini-Score-Card-Eng-30Apr2018.pdf</w:t>
              </w:r>
            </w:hyperlink>
            <w:r w:rsidRPr="002237C2">
              <w:rPr>
                <w:rFonts w:ascii="Arial Narrow" w:hAnsi="Arial Narrow"/>
                <w:sz w:val="20"/>
                <w:szCs w:val="20"/>
              </w:rPr>
              <w:t xml:space="preserve">    </w:t>
            </w:r>
          </w:p>
        </w:tc>
      </w:tr>
      <w:tr w:rsidR="002237C2" w:rsidRPr="002237C2" w14:paraId="7643964F" w14:textId="77777777" w:rsidTr="008252BC">
        <w:tc>
          <w:tcPr>
            <w:tcW w:w="1435" w:type="dxa"/>
            <w:vAlign w:val="center"/>
          </w:tcPr>
          <w:p w14:paraId="5FEB9C7E"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8-G-1</w:t>
            </w:r>
          </w:p>
        </w:tc>
        <w:tc>
          <w:tcPr>
            <w:tcW w:w="13131" w:type="dxa"/>
          </w:tcPr>
          <w:p w14:paraId="6CDF715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ASC Quality Collaboration – Prevention of Wrong Site Surgery Toolkit </w:t>
            </w:r>
          </w:p>
          <w:p w14:paraId="530C72E5" w14:textId="77777777" w:rsidR="002237C2" w:rsidRPr="002237C2" w:rsidRDefault="002237C2" w:rsidP="002237C2">
            <w:pPr>
              <w:rPr>
                <w:rFonts w:ascii="Arial Narrow" w:hAnsi="Arial Narrow"/>
                <w:sz w:val="20"/>
                <w:szCs w:val="20"/>
              </w:rPr>
            </w:pPr>
            <w:hyperlink r:id="rId285">
              <w:r w:rsidRPr="002237C2">
                <w:rPr>
                  <w:rFonts w:ascii="Arial Narrow" w:hAnsi="Arial Narrow"/>
                  <w:color w:val="0563C1"/>
                  <w:sz w:val="20"/>
                  <w:szCs w:val="20"/>
                  <w:u w:val="single"/>
                </w:rPr>
                <w:t>https://ascquality.org/toolkits/wrong-site-surgery/</w:t>
              </w:r>
            </w:hyperlink>
            <w:r w:rsidRPr="002237C2">
              <w:rPr>
                <w:rFonts w:ascii="Arial Narrow" w:hAnsi="Arial Narrow"/>
                <w:sz w:val="20"/>
                <w:szCs w:val="20"/>
              </w:rPr>
              <w:t xml:space="preserve">   </w:t>
            </w:r>
          </w:p>
          <w:p w14:paraId="1FA095EF" w14:textId="77777777" w:rsidR="002237C2" w:rsidRPr="002237C2" w:rsidRDefault="002237C2" w:rsidP="002237C2">
            <w:pPr>
              <w:rPr>
                <w:rFonts w:ascii="Arial Narrow" w:hAnsi="Arial Narrow"/>
                <w:sz w:val="20"/>
                <w:szCs w:val="20"/>
              </w:rPr>
            </w:pPr>
          </w:p>
          <w:p w14:paraId="6EA4A406"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WHO Safety Checklist Tool </w:t>
            </w:r>
          </w:p>
          <w:p w14:paraId="3D356ED8" w14:textId="77777777" w:rsidR="002237C2" w:rsidRPr="002237C2" w:rsidRDefault="002237C2" w:rsidP="002237C2">
            <w:pPr>
              <w:rPr>
                <w:rFonts w:ascii="Arial Narrow" w:hAnsi="Arial Narrow"/>
                <w:sz w:val="20"/>
                <w:szCs w:val="20"/>
              </w:rPr>
            </w:pPr>
            <w:hyperlink r:id="rId286">
              <w:r w:rsidRPr="002237C2">
                <w:rPr>
                  <w:rFonts w:ascii="Arial Narrow" w:hAnsi="Arial Narrow"/>
                  <w:color w:val="0563C1"/>
                  <w:sz w:val="20"/>
                  <w:szCs w:val="20"/>
                  <w:u w:val="single"/>
                </w:rPr>
                <w:t>https://cdn.who.int/media/docs/default-source/patient-safety/safe-surgery/starter_kit-sssl.pdf?sfvrsn=9cef94b8_7</w:t>
              </w:r>
            </w:hyperlink>
            <w:r w:rsidRPr="002237C2">
              <w:rPr>
                <w:rFonts w:ascii="Arial Narrow" w:hAnsi="Arial Narrow"/>
                <w:sz w:val="20"/>
                <w:szCs w:val="20"/>
              </w:rPr>
              <w:t xml:space="preserve"> </w:t>
            </w:r>
          </w:p>
          <w:p w14:paraId="45EA2744" w14:textId="77777777" w:rsidR="002237C2" w:rsidRPr="002237C2" w:rsidRDefault="002237C2" w:rsidP="002237C2">
            <w:pPr>
              <w:rPr>
                <w:rFonts w:ascii="Arial Narrow" w:hAnsi="Arial Narrow"/>
                <w:sz w:val="20"/>
                <w:szCs w:val="20"/>
              </w:rPr>
            </w:pPr>
          </w:p>
          <w:p w14:paraId="42F12A87"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WHO Surgical Safety Checklist</w:t>
            </w:r>
          </w:p>
          <w:p w14:paraId="38F95A2E" w14:textId="77777777" w:rsidR="002237C2" w:rsidRPr="002237C2" w:rsidRDefault="002237C2" w:rsidP="002237C2">
            <w:pPr>
              <w:rPr>
                <w:rFonts w:ascii="Arial Narrow" w:hAnsi="Arial Narrow"/>
                <w:sz w:val="20"/>
                <w:szCs w:val="20"/>
              </w:rPr>
            </w:pPr>
            <w:hyperlink r:id="rId287">
              <w:r w:rsidRPr="002237C2">
                <w:rPr>
                  <w:rFonts w:ascii="Arial Narrow" w:hAnsi="Arial Narrow"/>
                  <w:color w:val="0563C1"/>
                  <w:sz w:val="20"/>
                  <w:szCs w:val="20"/>
                  <w:u w:val="single"/>
                </w:rPr>
                <w:t>https://www.who.int/teams/integrated-health-services/patient-safety/research/safe-surgery/tool-and-resources</w:t>
              </w:r>
            </w:hyperlink>
            <w:r w:rsidRPr="002237C2">
              <w:rPr>
                <w:rFonts w:ascii="Arial Narrow" w:hAnsi="Arial Narrow"/>
                <w:sz w:val="20"/>
                <w:szCs w:val="20"/>
              </w:rPr>
              <w:t xml:space="preserve"> </w:t>
            </w:r>
          </w:p>
          <w:p w14:paraId="51056815" w14:textId="77777777" w:rsidR="002237C2" w:rsidRPr="002237C2" w:rsidRDefault="002237C2" w:rsidP="002237C2">
            <w:pPr>
              <w:rPr>
                <w:rFonts w:ascii="Arial Narrow" w:hAnsi="Arial Narrow"/>
                <w:sz w:val="20"/>
                <w:szCs w:val="20"/>
              </w:rPr>
            </w:pPr>
          </w:p>
          <w:p w14:paraId="5776D18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WHO Surgical Safety Checklist Adaptation Guide </w:t>
            </w:r>
          </w:p>
          <w:p w14:paraId="045046F1" w14:textId="77777777" w:rsidR="002237C2" w:rsidRPr="002237C2" w:rsidRDefault="002237C2" w:rsidP="002237C2">
            <w:pPr>
              <w:rPr>
                <w:rFonts w:ascii="Arial Narrow" w:hAnsi="Arial Narrow"/>
                <w:sz w:val="20"/>
                <w:szCs w:val="20"/>
              </w:rPr>
            </w:pPr>
            <w:hyperlink r:id="rId288">
              <w:r w:rsidRPr="002237C2">
                <w:rPr>
                  <w:rFonts w:ascii="Arial Narrow" w:hAnsi="Arial Narrow"/>
                  <w:color w:val="0563C1"/>
                  <w:sz w:val="20"/>
                  <w:szCs w:val="20"/>
                  <w:u w:val="single"/>
                </w:rPr>
                <w:t>https://cdn.who.int/media/docs/default-source/patient-safety/safe-surgery/checklist-adaptation.pdf?sfvrsn=dcbb632f_6</w:t>
              </w:r>
            </w:hyperlink>
            <w:r w:rsidRPr="002237C2">
              <w:rPr>
                <w:rFonts w:ascii="Arial Narrow" w:hAnsi="Arial Narrow"/>
                <w:sz w:val="20"/>
                <w:szCs w:val="20"/>
              </w:rPr>
              <w:t xml:space="preserve"> </w:t>
            </w:r>
          </w:p>
          <w:p w14:paraId="16BE2F72" w14:textId="77777777" w:rsidR="002237C2" w:rsidRPr="002237C2" w:rsidRDefault="002237C2" w:rsidP="002237C2">
            <w:pPr>
              <w:rPr>
                <w:rFonts w:ascii="Arial Narrow" w:hAnsi="Arial Narrow"/>
                <w:sz w:val="20"/>
                <w:szCs w:val="20"/>
              </w:rPr>
            </w:pPr>
          </w:p>
          <w:p w14:paraId="192EDC1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The WHO safer surgery checklist time out procedure revisited: Strategies to optimize compliance and safety </w:t>
            </w:r>
          </w:p>
          <w:p w14:paraId="35BF2B1D" w14:textId="77777777" w:rsidR="002237C2" w:rsidRPr="002237C2" w:rsidRDefault="002237C2" w:rsidP="002237C2">
            <w:pPr>
              <w:rPr>
                <w:rFonts w:ascii="Arial Narrow" w:hAnsi="Arial Narrow"/>
                <w:sz w:val="20"/>
                <w:szCs w:val="20"/>
              </w:rPr>
            </w:pPr>
            <w:hyperlink r:id="rId289">
              <w:r w:rsidRPr="002237C2">
                <w:rPr>
                  <w:rFonts w:ascii="Arial Narrow" w:hAnsi="Arial Narrow"/>
                  <w:color w:val="0563C1"/>
                  <w:sz w:val="20"/>
                  <w:szCs w:val="20"/>
                  <w:u w:val="single"/>
                </w:rPr>
                <w:t>https://www.sciencedirect.com/science/article/pii/S174391911930158X</w:t>
              </w:r>
            </w:hyperlink>
            <w:r w:rsidRPr="002237C2">
              <w:rPr>
                <w:rFonts w:ascii="Arial Narrow" w:hAnsi="Arial Narrow"/>
                <w:sz w:val="20"/>
                <w:szCs w:val="20"/>
              </w:rPr>
              <w:t xml:space="preserve">  </w:t>
            </w:r>
          </w:p>
          <w:p w14:paraId="01E5C49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66B297A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Patient-Centered Perianesthesia Communication, 2023 </w:t>
            </w:r>
            <w:hyperlink r:id="rId290">
              <w:r w:rsidRPr="002237C2">
                <w:rPr>
                  <w:rFonts w:ascii="Arial Narrow" w:hAnsi="Arial Narrow"/>
                  <w:color w:val="0563C1"/>
                  <w:sz w:val="20"/>
                  <w:szCs w:val="20"/>
                  <w:u w:val="single"/>
                </w:rPr>
                <w:t>https://issuu.com/aanapublishing/docs/9_-_patient-centered_perianesthesia_communication</w:t>
              </w:r>
            </w:hyperlink>
            <w:r w:rsidRPr="002237C2">
              <w:rPr>
                <w:rFonts w:ascii="Arial Narrow" w:hAnsi="Arial Narrow"/>
                <w:sz w:val="20"/>
                <w:szCs w:val="20"/>
              </w:rPr>
              <w:t xml:space="preserve">  </w:t>
            </w:r>
          </w:p>
          <w:p w14:paraId="6C7115F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4963D6C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AORN, Wrong Surgeries Up 26% in 2023 </w:t>
            </w:r>
          </w:p>
          <w:p w14:paraId="16347A46" w14:textId="77777777" w:rsidR="002237C2" w:rsidRPr="002237C2" w:rsidRDefault="002237C2" w:rsidP="002237C2">
            <w:pPr>
              <w:rPr>
                <w:rFonts w:ascii="Arial Narrow" w:hAnsi="Arial Narrow"/>
                <w:sz w:val="20"/>
                <w:szCs w:val="20"/>
              </w:rPr>
            </w:pPr>
            <w:hyperlink r:id="rId291">
              <w:r w:rsidRPr="002237C2">
                <w:rPr>
                  <w:rFonts w:ascii="Arial Narrow" w:hAnsi="Arial Narrow"/>
                  <w:color w:val="0563C1"/>
                  <w:sz w:val="20"/>
                  <w:szCs w:val="20"/>
                  <w:u w:val="single"/>
                </w:rPr>
                <w:t>https://www.aorn.org/about-aorn/aorn-newsroom/periop-today-newsletter/periop-today-newsletter/wrong-surgeries-up-26--in-2023</w:t>
              </w:r>
            </w:hyperlink>
            <w:r w:rsidRPr="002237C2">
              <w:rPr>
                <w:rFonts w:ascii="Arial Narrow" w:hAnsi="Arial Narrow"/>
                <w:sz w:val="20"/>
                <w:szCs w:val="20"/>
              </w:rPr>
              <w:t xml:space="preserve"> </w:t>
            </w:r>
          </w:p>
        </w:tc>
      </w:tr>
      <w:tr w:rsidR="002237C2" w:rsidRPr="002237C2" w14:paraId="6004B9E9" w14:textId="77777777" w:rsidTr="008252BC">
        <w:tc>
          <w:tcPr>
            <w:tcW w:w="1435" w:type="dxa"/>
            <w:vAlign w:val="center"/>
          </w:tcPr>
          <w:p w14:paraId="19EA4E76"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8-G-2</w:t>
            </w:r>
          </w:p>
        </w:tc>
        <w:tc>
          <w:tcPr>
            <w:tcW w:w="13131" w:type="dxa"/>
          </w:tcPr>
          <w:p w14:paraId="4CD0BEC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WHO Safety Checklist Tool </w:t>
            </w:r>
          </w:p>
          <w:p w14:paraId="7F340E84" w14:textId="77777777" w:rsidR="002237C2" w:rsidRPr="002237C2" w:rsidRDefault="002237C2" w:rsidP="002237C2">
            <w:pPr>
              <w:rPr>
                <w:rFonts w:ascii="Arial Narrow" w:hAnsi="Arial Narrow"/>
                <w:sz w:val="20"/>
                <w:szCs w:val="20"/>
              </w:rPr>
            </w:pPr>
            <w:hyperlink r:id="rId292">
              <w:r w:rsidRPr="002237C2">
                <w:rPr>
                  <w:rFonts w:ascii="Arial Narrow" w:hAnsi="Arial Narrow"/>
                  <w:color w:val="0563C1"/>
                  <w:sz w:val="20"/>
                  <w:szCs w:val="20"/>
                  <w:u w:val="single"/>
                </w:rPr>
                <w:t>https://cdn.who.int/media/docs/default-source/patient-safety/safe-surgery/starter_kit-sssl.pdf?sfvrsn=9cef94b8_7</w:t>
              </w:r>
            </w:hyperlink>
            <w:r w:rsidRPr="002237C2">
              <w:rPr>
                <w:rFonts w:ascii="Arial Narrow" w:hAnsi="Arial Narrow"/>
                <w:sz w:val="20"/>
                <w:szCs w:val="20"/>
              </w:rPr>
              <w:t xml:space="preserve"> </w:t>
            </w:r>
          </w:p>
          <w:p w14:paraId="0B1DD491" w14:textId="77777777" w:rsidR="002237C2" w:rsidRPr="002237C2" w:rsidRDefault="002237C2" w:rsidP="002237C2">
            <w:pPr>
              <w:rPr>
                <w:rFonts w:ascii="Arial Narrow" w:hAnsi="Arial Narrow"/>
                <w:sz w:val="20"/>
                <w:szCs w:val="20"/>
              </w:rPr>
            </w:pPr>
          </w:p>
          <w:p w14:paraId="127086D6"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WHO Surgical Safety Checklist</w:t>
            </w:r>
          </w:p>
          <w:p w14:paraId="01F17026" w14:textId="77777777" w:rsidR="002237C2" w:rsidRPr="002237C2" w:rsidRDefault="002237C2" w:rsidP="002237C2">
            <w:pPr>
              <w:rPr>
                <w:rFonts w:ascii="Arial Narrow" w:hAnsi="Arial Narrow"/>
                <w:sz w:val="20"/>
                <w:szCs w:val="20"/>
              </w:rPr>
            </w:pPr>
            <w:hyperlink r:id="rId293">
              <w:r w:rsidRPr="002237C2">
                <w:rPr>
                  <w:rFonts w:ascii="Arial Narrow" w:hAnsi="Arial Narrow"/>
                  <w:color w:val="0563C1"/>
                  <w:sz w:val="20"/>
                  <w:szCs w:val="20"/>
                  <w:u w:val="single"/>
                </w:rPr>
                <w:t>https://www.who.int/teams/integrated-health-services/patient-safety/research/safe-surgery/tool-and-resources</w:t>
              </w:r>
            </w:hyperlink>
            <w:r w:rsidRPr="002237C2">
              <w:rPr>
                <w:rFonts w:ascii="Arial Narrow" w:hAnsi="Arial Narrow"/>
                <w:sz w:val="20"/>
                <w:szCs w:val="20"/>
              </w:rPr>
              <w:t xml:space="preserve"> </w:t>
            </w:r>
          </w:p>
          <w:p w14:paraId="26682252" w14:textId="77777777" w:rsidR="002237C2" w:rsidRPr="002237C2" w:rsidRDefault="002237C2" w:rsidP="002237C2">
            <w:pPr>
              <w:rPr>
                <w:rFonts w:ascii="Arial Narrow" w:hAnsi="Arial Narrow"/>
                <w:sz w:val="20"/>
                <w:szCs w:val="20"/>
              </w:rPr>
            </w:pPr>
          </w:p>
          <w:p w14:paraId="03F9665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WHO Surgical Safety Checklist Adaptation Guide </w:t>
            </w:r>
          </w:p>
          <w:p w14:paraId="11D77A63" w14:textId="77777777" w:rsidR="002237C2" w:rsidRPr="002237C2" w:rsidRDefault="002237C2" w:rsidP="002237C2">
            <w:pPr>
              <w:rPr>
                <w:rFonts w:ascii="Arial Narrow" w:hAnsi="Arial Narrow"/>
                <w:sz w:val="20"/>
                <w:szCs w:val="20"/>
              </w:rPr>
            </w:pPr>
            <w:hyperlink r:id="rId294">
              <w:r w:rsidRPr="002237C2">
                <w:rPr>
                  <w:rFonts w:ascii="Arial Narrow" w:hAnsi="Arial Narrow"/>
                  <w:color w:val="0563C1"/>
                  <w:sz w:val="20"/>
                  <w:szCs w:val="20"/>
                  <w:u w:val="single"/>
                </w:rPr>
                <w:t>https://cdn.who.int/media/docs/default-source/patient-safety/safe-surgery/checklist-adaptation.pdf?sfvrsn=dcbb632f_6</w:t>
              </w:r>
            </w:hyperlink>
            <w:r w:rsidRPr="002237C2">
              <w:rPr>
                <w:rFonts w:ascii="Arial Narrow" w:hAnsi="Arial Narrow"/>
                <w:sz w:val="20"/>
                <w:szCs w:val="20"/>
              </w:rPr>
              <w:t xml:space="preserve"> </w:t>
            </w:r>
          </w:p>
          <w:p w14:paraId="127EE196" w14:textId="77777777" w:rsidR="002237C2" w:rsidRPr="002237C2" w:rsidRDefault="002237C2" w:rsidP="002237C2">
            <w:pPr>
              <w:rPr>
                <w:rFonts w:ascii="Arial Narrow" w:hAnsi="Arial Narrow"/>
                <w:sz w:val="20"/>
                <w:szCs w:val="20"/>
              </w:rPr>
            </w:pPr>
          </w:p>
          <w:p w14:paraId="28A1051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The WHO safer surgery checklist time out procedure revisited: Strategies to optimize compliance and safety </w:t>
            </w:r>
          </w:p>
          <w:p w14:paraId="444E30A2" w14:textId="77777777" w:rsidR="002237C2" w:rsidRPr="002237C2" w:rsidRDefault="002237C2" w:rsidP="002237C2">
            <w:pPr>
              <w:rPr>
                <w:rFonts w:ascii="Arial Narrow" w:hAnsi="Arial Narrow"/>
                <w:sz w:val="20"/>
                <w:szCs w:val="20"/>
              </w:rPr>
            </w:pPr>
            <w:hyperlink r:id="rId295">
              <w:r w:rsidRPr="002237C2">
                <w:rPr>
                  <w:rFonts w:ascii="Arial Narrow" w:hAnsi="Arial Narrow"/>
                  <w:color w:val="0563C1"/>
                  <w:sz w:val="20"/>
                  <w:szCs w:val="20"/>
                  <w:u w:val="single"/>
                </w:rPr>
                <w:t>https://www.sciencedirect.com/science/article/pii/S174391911930158X</w:t>
              </w:r>
            </w:hyperlink>
            <w:r w:rsidRPr="002237C2">
              <w:rPr>
                <w:rFonts w:ascii="Arial Narrow" w:hAnsi="Arial Narrow"/>
                <w:sz w:val="20"/>
                <w:szCs w:val="20"/>
              </w:rPr>
              <w:t xml:space="preserve">   </w:t>
            </w:r>
          </w:p>
          <w:p w14:paraId="06AC7D7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lastRenderedPageBreak/>
              <w:t xml:space="preserve"> </w:t>
            </w:r>
          </w:p>
          <w:p w14:paraId="2254E936"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Patient-Centered Perianesthesia Communication, 2023 </w:t>
            </w:r>
            <w:hyperlink r:id="rId296">
              <w:r w:rsidRPr="002237C2">
                <w:rPr>
                  <w:rFonts w:ascii="Arial Narrow" w:hAnsi="Arial Narrow"/>
                  <w:color w:val="0563C1"/>
                  <w:sz w:val="20"/>
                  <w:szCs w:val="20"/>
                  <w:u w:val="single"/>
                </w:rPr>
                <w:t>https://issuu.com/aanapublishing/docs/9_-_patient-centered_perianesthesia_communication</w:t>
              </w:r>
            </w:hyperlink>
            <w:r w:rsidRPr="002237C2">
              <w:rPr>
                <w:rFonts w:ascii="Arial Narrow" w:hAnsi="Arial Narrow"/>
                <w:sz w:val="20"/>
                <w:szCs w:val="20"/>
              </w:rPr>
              <w:t xml:space="preserve">  </w:t>
            </w:r>
          </w:p>
          <w:p w14:paraId="2E8386F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06DCD2F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AORN, Wrong Surgeries Up 26% in 2023 </w:t>
            </w:r>
          </w:p>
          <w:p w14:paraId="6095705E" w14:textId="77777777" w:rsidR="002237C2" w:rsidRPr="002237C2" w:rsidRDefault="002237C2" w:rsidP="002237C2">
            <w:pPr>
              <w:rPr>
                <w:rFonts w:ascii="Arial Narrow" w:hAnsi="Arial Narrow"/>
                <w:sz w:val="20"/>
                <w:szCs w:val="20"/>
              </w:rPr>
            </w:pPr>
            <w:hyperlink r:id="rId297">
              <w:r w:rsidRPr="002237C2">
                <w:rPr>
                  <w:rFonts w:ascii="Arial Narrow" w:hAnsi="Arial Narrow"/>
                  <w:color w:val="0563C1"/>
                  <w:sz w:val="20"/>
                  <w:szCs w:val="20"/>
                  <w:u w:val="single"/>
                </w:rPr>
                <w:t>https://www.aorn.org/about-aorn/aorn-newsroom/periop-today-newsletter/periop-today-newsletter/wrong-surgeries-up-26--in-2023</w:t>
              </w:r>
            </w:hyperlink>
            <w:r w:rsidRPr="002237C2">
              <w:rPr>
                <w:rFonts w:ascii="Arial Narrow" w:hAnsi="Arial Narrow"/>
                <w:sz w:val="20"/>
                <w:szCs w:val="20"/>
              </w:rPr>
              <w:t xml:space="preserve"> </w:t>
            </w:r>
          </w:p>
        </w:tc>
      </w:tr>
      <w:tr w:rsidR="002237C2" w:rsidRPr="002237C2" w14:paraId="19AFA1AE" w14:textId="77777777" w:rsidTr="008252BC">
        <w:tc>
          <w:tcPr>
            <w:tcW w:w="1435" w:type="dxa"/>
            <w:vAlign w:val="center"/>
          </w:tcPr>
          <w:p w14:paraId="305D11D6"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lastRenderedPageBreak/>
              <w:t>8-H-1</w:t>
            </w:r>
          </w:p>
        </w:tc>
        <w:tc>
          <w:tcPr>
            <w:tcW w:w="13131" w:type="dxa"/>
          </w:tcPr>
          <w:p w14:paraId="7D8211A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w:t>
            </w:r>
          </w:p>
          <w:p w14:paraId="01ED69B4" w14:textId="77777777" w:rsidR="002237C2" w:rsidRPr="002237C2" w:rsidRDefault="002237C2" w:rsidP="002237C2">
            <w:pPr>
              <w:rPr>
                <w:rFonts w:ascii="Arial Narrow" w:hAnsi="Arial Narrow"/>
                <w:sz w:val="20"/>
                <w:szCs w:val="20"/>
              </w:rPr>
            </w:pPr>
            <w:hyperlink r:id="rId298">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0BFCCD1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7C540B9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Standards for Nurse Anesthesia Practice </w:t>
            </w:r>
            <w:hyperlink r:id="rId299">
              <w:r w:rsidRPr="002237C2">
                <w:rPr>
                  <w:rFonts w:ascii="Arial Narrow" w:hAnsi="Arial Narrow"/>
                  <w:color w:val="0563C1"/>
                  <w:sz w:val="20"/>
                  <w:szCs w:val="20"/>
                  <w:u w:val="single"/>
                </w:rPr>
                <w:t>https://issuu.com/aanapublishing/docs/standards_for_nurse_anesthesia_practice_2.23?fr=sOGNhNjU2NDAxMjU</w:t>
              </w:r>
            </w:hyperlink>
            <w:r w:rsidRPr="002237C2">
              <w:rPr>
                <w:rFonts w:ascii="Arial Narrow" w:hAnsi="Arial Narrow"/>
                <w:sz w:val="20"/>
                <w:szCs w:val="20"/>
              </w:rPr>
              <w:t xml:space="preserve">  </w:t>
            </w:r>
          </w:p>
          <w:p w14:paraId="3F4DD82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286AD46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Standards for Basic Anesthetic Monitoring, 2020 </w:t>
            </w:r>
          </w:p>
          <w:p w14:paraId="2562FA50" w14:textId="77777777" w:rsidR="002237C2" w:rsidRPr="002237C2" w:rsidRDefault="002237C2" w:rsidP="002237C2">
            <w:pPr>
              <w:rPr>
                <w:rFonts w:ascii="Arial Narrow" w:hAnsi="Arial Narrow"/>
                <w:sz w:val="20"/>
                <w:szCs w:val="20"/>
              </w:rPr>
            </w:pPr>
            <w:hyperlink r:id="rId300">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p w14:paraId="61299DCF" w14:textId="77777777" w:rsidR="002237C2" w:rsidRPr="002237C2" w:rsidRDefault="002237C2" w:rsidP="002237C2">
            <w:pPr>
              <w:rPr>
                <w:rFonts w:ascii="Arial Narrow" w:hAnsi="Arial Narrow"/>
                <w:sz w:val="20"/>
                <w:szCs w:val="20"/>
              </w:rPr>
            </w:pPr>
          </w:p>
          <w:p w14:paraId="14980AB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Practice Guidelines for Sedation and Analgesia by Non-Anesthesiologists </w:t>
            </w:r>
          </w:p>
          <w:p w14:paraId="27E07D6E" w14:textId="77777777" w:rsidR="002237C2" w:rsidRPr="002237C2" w:rsidRDefault="002237C2" w:rsidP="002237C2">
            <w:pPr>
              <w:rPr>
                <w:rFonts w:ascii="Arial Narrow" w:hAnsi="Arial Narrow"/>
                <w:sz w:val="20"/>
                <w:szCs w:val="20"/>
              </w:rPr>
            </w:pPr>
            <w:hyperlink r:id="rId301">
              <w:r w:rsidRPr="002237C2">
                <w:rPr>
                  <w:rFonts w:ascii="Arial Narrow" w:hAnsi="Arial Narrow"/>
                  <w:color w:val="0563C1"/>
                  <w:sz w:val="20"/>
                  <w:szCs w:val="20"/>
                  <w:u w:val="single"/>
                </w:rPr>
                <w:t>https://pubs.asahq.org/anesthesiology/article/96/4/1004/39315/Practice-Guidelines-for-Sedation-and-Analgesia-by</w:t>
              </w:r>
            </w:hyperlink>
            <w:r w:rsidRPr="002237C2">
              <w:rPr>
                <w:rFonts w:ascii="Arial Narrow" w:hAnsi="Arial Narrow"/>
                <w:sz w:val="20"/>
                <w:szCs w:val="20"/>
              </w:rPr>
              <w:t xml:space="preserve">    </w:t>
            </w:r>
          </w:p>
          <w:p w14:paraId="6A38A21A" w14:textId="77777777" w:rsidR="002237C2" w:rsidRPr="002237C2" w:rsidRDefault="002237C2" w:rsidP="002237C2">
            <w:pPr>
              <w:rPr>
                <w:rFonts w:ascii="Arial Narrow" w:hAnsi="Arial Narrow"/>
                <w:sz w:val="20"/>
                <w:szCs w:val="20"/>
                <w:highlight w:val="yellow"/>
              </w:rPr>
            </w:pPr>
          </w:p>
        </w:tc>
      </w:tr>
      <w:tr w:rsidR="002237C2" w:rsidRPr="002237C2" w14:paraId="5AF66B91" w14:textId="77777777" w:rsidTr="008252BC">
        <w:tc>
          <w:tcPr>
            <w:tcW w:w="1435" w:type="dxa"/>
            <w:vAlign w:val="center"/>
          </w:tcPr>
          <w:p w14:paraId="01DA48B6"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8-H-2</w:t>
            </w:r>
          </w:p>
        </w:tc>
        <w:tc>
          <w:tcPr>
            <w:tcW w:w="13131" w:type="dxa"/>
          </w:tcPr>
          <w:p w14:paraId="2E241FF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w:t>
            </w:r>
          </w:p>
          <w:p w14:paraId="3AEA58BD" w14:textId="77777777" w:rsidR="002237C2" w:rsidRPr="002237C2" w:rsidRDefault="002237C2" w:rsidP="002237C2">
            <w:pPr>
              <w:rPr>
                <w:rFonts w:ascii="Arial Narrow" w:hAnsi="Arial Narrow"/>
                <w:sz w:val="20"/>
                <w:szCs w:val="20"/>
              </w:rPr>
            </w:pPr>
            <w:hyperlink r:id="rId302">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4B5B22A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024C376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Standards for Nurse Anesthesia Practice </w:t>
            </w:r>
            <w:hyperlink r:id="rId303">
              <w:r w:rsidRPr="002237C2">
                <w:rPr>
                  <w:rFonts w:ascii="Arial Narrow" w:hAnsi="Arial Narrow"/>
                  <w:color w:val="0563C1"/>
                  <w:sz w:val="20"/>
                  <w:szCs w:val="20"/>
                  <w:u w:val="single"/>
                </w:rPr>
                <w:t>https://issuu.com/aanapublishing/docs/standards_for_nurse_anesthesia_practice_2.23?fr=sOGNhNjU2NDAxMjU</w:t>
              </w:r>
            </w:hyperlink>
            <w:r w:rsidRPr="002237C2">
              <w:rPr>
                <w:rFonts w:ascii="Arial Narrow" w:hAnsi="Arial Narrow"/>
                <w:sz w:val="20"/>
                <w:szCs w:val="20"/>
              </w:rPr>
              <w:t xml:space="preserve">   </w:t>
            </w:r>
          </w:p>
          <w:p w14:paraId="40F65E1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46851D0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Standards for Basic Anesthetic Monitoring, 2020 </w:t>
            </w:r>
          </w:p>
          <w:p w14:paraId="7BB7A9F9" w14:textId="77777777" w:rsidR="002237C2" w:rsidRPr="002237C2" w:rsidRDefault="002237C2" w:rsidP="002237C2">
            <w:pPr>
              <w:rPr>
                <w:rFonts w:ascii="Arial Narrow" w:hAnsi="Arial Narrow"/>
                <w:sz w:val="20"/>
                <w:szCs w:val="20"/>
              </w:rPr>
            </w:pPr>
            <w:hyperlink r:id="rId304">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p w14:paraId="5000AF24"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454BD15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Practice Guidelines for Sedation and Analgesia by Non-Anesthesiologists </w:t>
            </w:r>
          </w:p>
          <w:p w14:paraId="08A9F715" w14:textId="77777777" w:rsidR="002237C2" w:rsidRPr="002237C2" w:rsidRDefault="002237C2" w:rsidP="002237C2">
            <w:pPr>
              <w:rPr>
                <w:rFonts w:ascii="Arial Narrow" w:hAnsi="Arial Narrow"/>
                <w:sz w:val="20"/>
                <w:szCs w:val="20"/>
              </w:rPr>
            </w:pPr>
            <w:hyperlink r:id="rId305">
              <w:r w:rsidRPr="002237C2">
                <w:rPr>
                  <w:rFonts w:ascii="Arial Narrow" w:hAnsi="Arial Narrow"/>
                  <w:color w:val="0563C1"/>
                  <w:sz w:val="20"/>
                  <w:szCs w:val="20"/>
                  <w:u w:val="single"/>
                </w:rPr>
                <w:t>https://pubs.asahq.org/anesthesiology/article/96/4/1004/39315/Practice-Guidelines-for-Sedation-and-Analgesia-by</w:t>
              </w:r>
            </w:hyperlink>
            <w:r w:rsidRPr="002237C2">
              <w:rPr>
                <w:rFonts w:ascii="Arial Narrow" w:hAnsi="Arial Narrow"/>
                <w:sz w:val="20"/>
                <w:szCs w:val="20"/>
              </w:rPr>
              <w:t xml:space="preserve">   </w:t>
            </w:r>
          </w:p>
          <w:p w14:paraId="7B788E42" w14:textId="77777777" w:rsidR="002237C2" w:rsidRPr="002237C2" w:rsidRDefault="002237C2" w:rsidP="002237C2">
            <w:pPr>
              <w:rPr>
                <w:rFonts w:ascii="Arial Narrow" w:hAnsi="Arial Narrow"/>
                <w:sz w:val="20"/>
                <w:szCs w:val="20"/>
              </w:rPr>
            </w:pPr>
          </w:p>
        </w:tc>
      </w:tr>
      <w:tr w:rsidR="002237C2" w:rsidRPr="002237C2" w14:paraId="46FBC1EE" w14:textId="77777777" w:rsidTr="008252BC">
        <w:tc>
          <w:tcPr>
            <w:tcW w:w="1435" w:type="dxa"/>
            <w:vAlign w:val="center"/>
          </w:tcPr>
          <w:p w14:paraId="3A89819A"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8-H-3</w:t>
            </w:r>
          </w:p>
        </w:tc>
        <w:tc>
          <w:tcPr>
            <w:tcW w:w="13131" w:type="dxa"/>
          </w:tcPr>
          <w:p w14:paraId="483DC85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w:t>
            </w:r>
          </w:p>
          <w:p w14:paraId="053A76F7" w14:textId="77777777" w:rsidR="002237C2" w:rsidRPr="002237C2" w:rsidRDefault="002237C2" w:rsidP="002237C2">
            <w:pPr>
              <w:rPr>
                <w:rFonts w:ascii="Arial Narrow" w:hAnsi="Arial Narrow"/>
                <w:sz w:val="20"/>
                <w:szCs w:val="20"/>
              </w:rPr>
            </w:pPr>
            <w:hyperlink r:id="rId306">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2EF2834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28A3E2D6"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Standards for Nurse Anesthesia Practice </w:t>
            </w:r>
            <w:hyperlink r:id="rId307">
              <w:r w:rsidRPr="002237C2">
                <w:rPr>
                  <w:rFonts w:ascii="Arial Narrow" w:hAnsi="Arial Narrow"/>
                  <w:color w:val="0563C1"/>
                  <w:sz w:val="20"/>
                  <w:szCs w:val="20"/>
                  <w:u w:val="single"/>
                </w:rPr>
                <w:t>https://issuu.com/aanapublishing/docs/standards_for_nurse_anesthesia_practice_2.23?fr=sOGNhNjU2NDAxMjU</w:t>
              </w:r>
            </w:hyperlink>
            <w:r w:rsidRPr="002237C2">
              <w:rPr>
                <w:rFonts w:ascii="Arial Narrow" w:hAnsi="Arial Narrow"/>
                <w:sz w:val="20"/>
                <w:szCs w:val="20"/>
              </w:rPr>
              <w:t xml:space="preserve">   </w:t>
            </w:r>
          </w:p>
          <w:p w14:paraId="3241F89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27EBAD2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Standards for Basic Anesthetic Monitoring, 2020 </w:t>
            </w:r>
          </w:p>
          <w:p w14:paraId="175F60C8" w14:textId="77777777" w:rsidR="002237C2" w:rsidRPr="002237C2" w:rsidRDefault="002237C2" w:rsidP="002237C2">
            <w:pPr>
              <w:rPr>
                <w:rFonts w:ascii="Arial Narrow" w:hAnsi="Arial Narrow"/>
                <w:sz w:val="20"/>
                <w:szCs w:val="20"/>
              </w:rPr>
            </w:pPr>
            <w:hyperlink r:id="rId308">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p w14:paraId="41108C6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32E8458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Practice Guidelines for Sedation and Analgesia by Non-Anesthesiologists </w:t>
            </w:r>
          </w:p>
          <w:p w14:paraId="13BF5523" w14:textId="77777777" w:rsidR="002237C2" w:rsidRPr="002237C2" w:rsidRDefault="002237C2" w:rsidP="002237C2">
            <w:pPr>
              <w:rPr>
                <w:rFonts w:ascii="Arial Narrow" w:hAnsi="Arial Narrow"/>
                <w:sz w:val="20"/>
                <w:szCs w:val="20"/>
              </w:rPr>
            </w:pPr>
            <w:hyperlink r:id="rId309">
              <w:r w:rsidRPr="002237C2">
                <w:rPr>
                  <w:rFonts w:ascii="Arial Narrow" w:hAnsi="Arial Narrow"/>
                  <w:color w:val="0563C1"/>
                  <w:sz w:val="20"/>
                  <w:szCs w:val="20"/>
                  <w:u w:val="single"/>
                </w:rPr>
                <w:t>https://pubs.asahq.org/anesthesiology/article/96/4/1004/39315/Practice-Guidelines-for-Sedation-and-Analgesia-by</w:t>
              </w:r>
            </w:hyperlink>
            <w:r w:rsidRPr="002237C2">
              <w:rPr>
                <w:rFonts w:ascii="Arial Narrow" w:hAnsi="Arial Narrow"/>
                <w:sz w:val="20"/>
                <w:szCs w:val="20"/>
              </w:rPr>
              <w:t xml:space="preserve">  </w:t>
            </w:r>
          </w:p>
          <w:p w14:paraId="2E31C914" w14:textId="77777777" w:rsidR="002237C2" w:rsidRPr="002237C2" w:rsidRDefault="002237C2" w:rsidP="002237C2">
            <w:pPr>
              <w:rPr>
                <w:rFonts w:ascii="Arial Narrow" w:hAnsi="Arial Narrow"/>
                <w:sz w:val="20"/>
                <w:szCs w:val="20"/>
                <w:highlight w:val="yellow"/>
              </w:rPr>
            </w:pPr>
            <w:r w:rsidRPr="002237C2">
              <w:rPr>
                <w:rFonts w:ascii="Arial Narrow" w:hAnsi="Arial Narrow"/>
                <w:sz w:val="20"/>
                <w:szCs w:val="20"/>
              </w:rPr>
              <w:t xml:space="preserve"> </w:t>
            </w:r>
          </w:p>
        </w:tc>
      </w:tr>
      <w:tr w:rsidR="002237C2" w:rsidRPr="002237C2" w14:paraId="69A34FA2" w14:textId="77777777" w:rsidTr="008252BC">
        <w:tc>
          <w:tcPr>
            <w:tcW w:w="1435" w:type="dxa"/>
            <w:vAlign w:val="center"/>
          </w:tcPr>
          <w:p w14:paraId="434BB41B"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8-H-4</w:t>
            </w:r>
          </w:p>
        </w:tc>
        <w:tc>
          <w:tcPr>
            <w:tcW w:w="13131" w:type="dxa"/>
          </w:tcPr>
          <w:p w14:paraId="4A49582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w:t>
            </w:r>
          </w:p>
          <w:p w14:paraId="7AC8DDE2" w14:textId="77777777" w:rsidR="002237C2" w:rsidRPr="002237C2" w:rsidRDefault="002237C2" w:rsidP="002237C2">
            <w:pPr>
              <w:rPr>
                <w:rFonts w:ascii="Arial Narrow" w:hAnsi="Arial Narrow"/>
                <w:sz w:val="20"/>
                <w:szCs w:val="20"/>
              </w:rPr>
            </w:pPr>
            <w:hyperlink r:id="rId310">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06F52D0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06CC234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Standards for Nurse Anesthesia Practice </w:t>
            </w:r>
            <w:hyperlink r:id="rId311">
              <w:r w:rsidRPr="002237C2">
                <w:rPr>
                  <w:rFonts w:ascii="Arial Narrow" w:hAnsi="Arial Narrow"/>
                  <w:color w:val="0563C1"/>
                  <w:sz w:val="20"/>
                  <w:szCs w:val="20"/>
                  <w:u w:val="single"/>
                </w:rPr>
                <w:t>https://issuu.com/aanapublishing/docs/standards_for_nurse_anesthesia_practice_2.23?fr=sOGNhNjU2NDAxMjU</w:t>
              </w:r>
            </w:hyperlink>
            <w:r w:rsidRPr="002237C2">
              <w:rPr>
                <w:rFonts w:ascii="Arial Narrow" w:hAnsi="Arial Narrow"/>
                <w:sz w:val="20"/>
                <w:szCs w:val="20"/>
              </w:rPr>
              <w:t xml:space="preserve">  </w:t>
            </w:r>
          </w:p>
          <w:p w14:paraId="60714EAD" w14:textId="77777777" w:rsidR="002237C2" w:rsidRPr="002237C2" w:rsidRDefault="002237C2" w:rsidP="002237C2">
            <w:pPr>
              <w:rPr>
                <w:rFonts w:ascii="Arial Narrow" w:hAnsi="Arial Narrow"/>
                <w:sz w:val="20"/>
                <w:szCs w:val="20"/>
              </w:rPr>
            </w:pPr>
          </w:p>
          <w:p w14:paraId="75E4296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Standards for Basic Anesthetic Monitoring, 2020 </w:t>
            </w:r>
          </w:p>
          <w:p w14:paraId="4D1607A0" w14:textId="77777777" w:rsidR="002237C2" w:rsidRPr="002237C2" w:rsidRDefault="002237C2" w:rsidP="002237C2">
            <w:pPr>
              <w:rPr>
                <w:rFonts w:ascii="Arial Narrow" w:hAnsi="Arial Narrow"/>
                <w:sz w:val="20"/>
                <w:szCs w:val="20"/>
              </w:rPr>
            </w:pPr>
            <w:hyperlink r:id="rId312">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p w14:paraId="612F5479" w14:textId="77777777" w:rsidR="002237C2" w:rsidRPr="002237C2" w:rsidRDefault="002237C2" w:rsidP="002237C2">
            <w:pPr>
              <w:rPr>
                <w:rFonts w:ascii="Arial Narrow" w:hAnsi="Arial Narrow"/>
                <w:sz w:val="20"/>
                <w:szCs w:val="20"/>
              </w:rPr>
            </w:pPr>
          </w:p>
          <w:p w14:paraId="6FC88D8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Practice Guidelines for Sedation and Analgesia by Non-Anesthesiologists </w:t>
            </w:r>
          </w:p>
          <w:p w14:paraId="7BE98F1C" w14:textId="77777777" w:rsidR="002237C2" w:rsidRPr="002237C2" w:rsidRDefault="002237C2" w:rsidP="002237C2">
            <w:pPr>
              <w:rPr>
                <w:rFonts w:ascii="Arial Narrow" w:hAnsi="Arial Narrow"/>
                <w:sz w:val="20"/>
                <w:szCs w:val="20"/>
              </w:rPr>
            </w:pPr>
            <w:hyperlink r:id="rId313">
              <w:r w:rsidRPr="002237C2">
                <w:rPr>
                  <w:rFonts w:ascii="Arial Narrow" w:hAnsi="Arial Narrow"/>
                  <w:color w:val="0563C1"/>
                  <w:sz w:val="20"/>
                  <w:szCs w:val="20"/>
                  <w:u w:val="single"/>
                </w:rPr>
                <w:t>https://pubs.asahq.org/anesthesiology/article/96/4/1004/39315/Practice-Guidelines-for-Sedation-and-Analgesia-by</w:t>
              </w:r>
            </w:hyperlink>
            <w:r w:rsidRPr="002237C2">
              <w:rPr>
                <w:rFonts w:ascii="Arial Narrow" w:hAnsi="Arial Narrow"/>
                <w:sz w:val="20"/>
                <w:szCs w:val="20"/>
              </w:rPr>
              <w:t xml:space="preserve">  </w:t>
            </w:r>
          </w:p>
          <w:p w14:paraId="4A24321D" w14:textId="77777777" w:rsidR="002237C2" w:rsidRPr="002237C2" w:rsidRDefault="002237C2" w:rsidP="002237C2">
            <w:pPr>
              <w:rPr>
                <w:rFonts w:ascii="Arial Narrow" w:hAnsi="Arial Narrow"/>
                <w:sz w:val="20"/>
                <w:szCs w:val="20"/>
                <w:highlight w:val="yellow"/>
              </w:rPr>
            </w:pPr>
            <w:r w:rsidRPr="002237C2">
              <w:rPr>
                <w:rFonts w:ascii="Arial Narrow" w:hAnsi="Arial Narrow"/>
                <w:sz w:val="20"/>
                <w:szCs w:val="20"/>
              </w:rPr>
              <w:t xml:space="preserve">  </w:t>
            </w:r>
          </w:p>
        </w:tc>
      </w:tr>
      <w:tr w:rsidR="002237C2" w:rsidRPr="002237C2" w14:paraId="5FE54A7A" w14:textId="77777777" w:rsidTr="008252BC">
        <w:tc>
          <w:tcPr>
            <w:tcW w:w="1435" w:type="dxa"/>
            <w:vAlign w:val="center"/>
          </w:tcPr>
          <w:p w14:paraId="3932F688"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lastRenderedPageBreak/>
              <w:t>8-H-5</w:t>
            </w:r>
          </w:p>
        </w:tc>
        <w:tc>
          <w:tcPr>
            <w:tcW w:w="13131" w:type="dxa"/>
          </w:tcPr>
          <w:p w14:paraId="7328A2D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w:t>
            </w:r>
          </w:p>
          <w:p w14:paraId="78FBC700" w14:textId="77777777" w:rsidR="002237C2" w:rsidRPr="002237C2" w:rsidRDefault="002237C2" w:rsidP="002237C2">
            <w:pPr>
              <w:rPr>
                <w:rFonts w:ascii="Arial Narrow" w:hAnsi="Arial Narrow"/>
                <w:sz w:val="20"/>
                <w:szCs w:val="20"/>
              </w:rPr>
            </w:pPr>
            <w:hyperlink r:id="rId314">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6E0E547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36CC4B9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Standards for Nurse Anesthesia Practice </w:t>
            </w:r>
            <w:hyperlink r:id="rId315">
              <w:r w:rsidRPr="002237C2">
                <w:rPr>
                  <w:rFonts w:ascii="Arial Narrow" w:hAnsi="Arial Narrow"/>
                  <w:color w:val="0563C1"/>
                  <w:sz w:val="20"/>
                  <w:szCs w:val="20"/>
                  <w:u w:val="single"/>
                </w:rPr>
                <w:t>https://issuu.com/aanapublishing/docs/standards_for_nurse_anesthesia_practice_2.23?fr=sOGNhNjU2NDAxMjU</w:t>
              </w:r>
            </w:hyperlink>
            <w:r w:rsidRPr="002237C2">
              <w:rPr>
                <w:rFonts w:ascii="Arial Narrow" w:hAnsi="Arial Narrow"/>
                <w:sz w:val="20"/>
                <w:szCs w:val="20"/>
              </w:rPr>
              <w:t xml:space="preserve">  </w:t>
            </w:r>
          </w:p>
          <w:p w14:paraId="567D2717" w14:textId="77777777" w:rsidR="002237C2" w:rsidRPr="002237C2" w:rsidRDefault="002237C2" w:rsidP="002237C2">
            <w:pPr>
              <w:rPr>
                <w:rFonts w:ascii="Arial Narrow" w:hAnsi="Arial Narrow"/>
                <w:sz w:val="20"/>
                <w:szCs w:val="20"/>
              </w:rPr>
            </w:pPr>
          </w:p>
          <w:p w14:paraId="1A517686"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Standards for Basic Anesthetic Monitoring, 2020 </w:t>
            </w:r>
          </w:p>
          <w:p w14:paraId="423CAC00" w14:textId="77777777" w:rsidR="002237C2" w:rsidRPr="002237C2" w:rsidRDefault="002237C2" w:rsidP="002237C2">
            <w:pPr>
              <w:rPr>
                <w:rFonts w:ascii="Arial Narrow" w:hAnsi="Arial Narrow"/>
                <w:sz w:val="20"/>
                <w:szCs w:val="20"/>
              </w:rPr>
            </w:pPr>
            <w:hyperlink r:id="rId316">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p w14:paraId="2C9F541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776ACDC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Practice Guidelines for Sedation and Analgesia by Non-Anesthesiologists </w:t>
            </w:r>
          </w:p>
          <w:p w14:paraId="57642A32" w14:textId="77777777" w:rsidR="002237C2" w:rsidRPr="002237C2" w:rsidRDefault="002237C2" w:rsidP="002237C2">
            <w:pPr>
              <w:rPr>
                <w:rFonts w:ascii="Arial Narrow" w:hAnsi="Arial Narrow"/>
                <w:sz w:val="20"/>
                <w:szCs w:val="20"/>
              </w:rPr>
            </w:pPr>
            <w:hyperlink r:id="rId317">
              <w:r w:rsidRPr="002237C2">
                <w:rPr>
                  <w:rFonts w:ascii="Arial Narrow" w:hAnsi="Arial Narrow"/>
                  <w:color w:val="0563C1"/>
                  <w:sz w:val="20"/>
                  <w:szCs w:val="20"/>
                  <w:u w:val="single"/>
                </w:rPr>
                <w:t>https://pubs.asahq.org/anesthesiology/article/96/4/1004/39315/Practice-Guidelines-for-Sedation-and-Analgesia-by</w:t>
              </w:r>
            </w:hyperlink>
            <w:r w:rsidRPr="002237C2">
              <w:rPr>
                <w:rFonts w:ascii="Arial Narrow" w:hAnsi="Arial Narrow"/>
                <w:sz w:val="20"/>
                <w:szCs w:val="20"/>
              </w:rPr>
              <w:t xml:space="preserve"> </w:t>
            </w:r>
          </w:p>
          <w:p w14:paraId="38B3AC49" w14:textId="77777777" w:rsidR="002237C2" w:rsidRPr="002237C2" w:rsidRDefault="002237C2" w:rsidP="002237C2">
            <w:pPr>
              <w:rPr>
                <w:rFonts w:ascii="Arial Narrow" w:hAnsi="Arial Narrow"/>
                <w:sz w:val="20"/>
                <w:szCs w:val="20"/>
                <w:highlight w:val="yellow"/>
              </w:rPr>
            </w:pPr>
          </w:p>
        </w:tc>
      </w:tr>
      <w:tr w:rsidR="002237C2" w:rsidRPr="002237C2" w14:paraId="691FD19F" w14:textId="77777777" w:rsidTr="008252BC">
        <w:tc>
          <w:tcPr>
            <w:tcW w:w="1435" w:type="dxa"/>
            <w:vAlign w:val="center"/>
          </w:tcPr>
          <w:p w14:paraId="7A6721FA"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8-H-9</w:t>
            </w:r>
          </w:p>
        </w:tc>
        <w:tc>
          <w:tcPr>
            <w:tcW w:w="13131" w:type="dxa"/>
          </w:tcPr>
          <w:p w14:paraId="618F7718"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w:t>
            </w:r>
          </w:p>
          <w:p w14:paraId="57D8B68C" w14:textId="77777777" w:rsidR="002237C2" w:rsidRPr="002237C2" w:rsidRDefault="002237C2" w:rsidP="002237C2">
            <w:pPr>
              <w:rPr>
                <w:rFonts w:ascii="Arial Narrow" w:hAnsi="Arial Narrow"/>
                <w:sz w:val="20"/>
                <w:szCs w:val="20"/>
              </w:rPr>
            </w:pPr>
            <w:hyperlink r:id="rId318">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2FE0091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40CA0808"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Standards for Nurse Anesthesia Practice </w:t>
            </w:r>
            <w:hyperlink r:id="rId319">
              <w:r w:rsidRPr="002237C2">
                <w:rPr>
                  <w:rFonts w:ascii="Arial Narrow" w:hAnsi="Arial Narrow"/>
                  <w:color w:val="0563C1"/>
                  <w:sz w:val="20"/>
                  <w:szCs w:val="20"/>
                  <w:u w:val="single"/>
                </w:rPr>
                <w:t>https://issuu.com/aanapublishing/docs/standards_for_nurse_anesthesia_practice_2.23?fr=sOGNhNjU2NDAxMjU</w:t>
              </w:r>
            </w:hyperlink>
            <w:r w:rsidRPr="002237C2">
              <w:rPr>
                <w:rFonts w:ascii="Arial Narrow" w:hAnsi="Arial Narrow"/>
                <w:sz w:val="20"/>
                <w:szCs w:val="20"/>
              </w:rPr>
              <w:t xml:space="preserve">   </w:t>
            </w:r>
          </w:p>
          <w:p w14:paraId="21A2EFB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02D37DB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Standards for Basic Anesthetic Monitoring, 2020 </w:t>
            </w:r>
          </w:p>
          <w:p w14:paraId="068B032B" w14:textId="77777777" w:rsidR="002237C2" w:rsidRPr="002237C2" w:rsidRDefault="002237C2" w:rsidP="002237C2">
            <w:pPr>
              <w:rPr>
                <w:rFonts w:ascii="Arial Narrow" w:hAnsi="Arial Narrow"/>
                <w:sz w:val="20"/>
                <w:szCs w:val="20"/>
              </w:rPr>
            </w:pPr>
            <w:hyperlink r:id="rId320">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p w14:paraId="1E053DC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4A1EB0E7"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Practice Guidelines for Sedation and Analgesia by Non-Anesthesiologists </w:t>
            </w:r>
          </w:p>
          <w:p w14:paraId="1675676C" w14:textId="77777777" w:rsidR="002237C2" w:rsidRPr="002237C2" w:rsidRDefault="002237C2" w:rsidP="002237C2">
            <w:pPr>
              <w:rPr>
                <w:rFonts w:ascii="Arial Narrow" w:hAnsi="Arial Narrow"/>
                <w:sz w:val="20"/>
                <w:szCs w:val="20"/>
              </w:rPr>
            </w:pPr>
            <w:hyperlink r:id="rId321">
              <w:r w:rsidRPr="002237C2">
                <w:rPr>
                  <w:rFonts w:ascii="Arial Narrow" w:hAnsi="Arial Narrow"/>
                  <w:color w:val="0563C1"/>
                  <w:sz w:val="20"/>
                  <w:szCs w:val="20"/>
                  <w:u w:val="single"/>
                </w:rPr>
                <w:t>https://pubs.asahq.org/anesthesiology/article/96/4/1004/39315/Practice-Guidelines-for-Sedation-and-Analgesia-by</w:t>
              </w:r>
            </w:hyperlink>
          </w:p>
          <w:p w14:paraId="310D5FC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tc>
      </w:tr>
      <w:tr w:rsidR="002237C2" w:rsidRPr="002237C2" w14:paraId="235703EB" w14:textId="77777777" w:rsidTr="008252BC">
        <w:tc>
          <w:tcPr>
            <w:tcW w:w="1435" w:type="dxa"/>
            <w:vAlign w:val="center"/>
          </w:tcPr>
          <w:p w14:paraId="04B99E6D"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8-H-11</w:t>
            </w:r>
          </w:p>
        </w:tc>
        <w:tc>
          <w:tcPr>
            <w:tcW w:w="13131" w:type="dxa"/>
          </w:tcPr>
          <w:p w14:paraId="5FFF710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w:t>
            </w:r>
          </w:p>
          <w:p w14:paraId="659FBA36" w14:textId="77777777" w:rsidR="002237C2" w:rsidRPr="002237C2" w:rsidRDefault="002237C2" w:rsidP="002237C2">
            <w:pPr>
              <w:rPr>
                <w:rFonts w:ascii="Arial Narrow" w:hAnsi="Arial Narrow"/>
                <w:sz w:val="20"/>
                <w:szCs w:val="20"/>
              </w:rPr>
            </w:pPr>
            <w:hyperlink r:id="rId322">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3BB78AF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0B5A643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Standards for Nurse Anesthesia Practice </w:t>
            </w:r>
            <w:hyperlink r:id="rId323">
              <w:r w:rsidRPr="002237C2">
                <w:rPr>
                  <w:rFonts w:ascii="Arial Narrow" w:hAnsi="Arial Narrow"/>
                  <w:color w:val="0563C1"/>
                  <w:sz w:val="20"/>
                  <w:szCs w:val="20"/>
                  <w:u w:val="single"/>
                </w:rPr>
                <w:t>https://issuu.com/aanapublishing/docs/standards_for_nurse_anesthesia_practice_2.23?fr=sOGNhNjU2NDAxMjU</w:t>
              </w:r>
            </w:hyperlink>
            <w:r w:rsidRPr="002237C2">
              <w:rPr>
                <w:rFonts w:ascii="Arial Narrow" w:hAnsi="Arial Narrow"/>
                <w:sz w:val="20"/>
                <w:szCs w:val="20"/>
              </w:rPr>
              <w:t xml:space="preserve">  </w:t>
            </w:r>
          </w:p>
          <w:p w14:paraId="25C481C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7EB4892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Standards for Basic Anesthetic Monitoring, 2020 </w:t>
            </w:r>
          </w:p>
          <w:p w14:paraId="6EFED51D" w14:textId="77777777" w:rsidR="002237C2" w:rsidRPr="002237C2" w:rsidRDefault="002237C2" w:rsidP="002237C2">
            <w:pPr>
              <w:rPr>
                <w:rFonts w:ascii="Arial Narrow" w:hAnsi="Arial Narrow"/>
                <w:sz w:val="20"/>
                <w:szCs w:val="20"/>
              </w:rPr>
            </w:pPr>
            <w:hyperlink r:id="rId324">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p w14:paraId="4142B70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3774DE1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Practice Guidelines for Sedation and Analgesia by Non-Anesthesiologists </w:t>
            </w:r>
          </w:p>
          <w:p w14:paraId="1977E714" w14:textId="77777777" w:rsidR="002237C2" w:rsidRPr="002237C2" w:rsidRDefault="002237C2" w:rsidP="002237C2">
            <w:pPr>
              <w:rPr>
                <w:rFonts w:ascii="Arial Narrow" w:hAnsi="Arial Narrow"/>
                <w:sz w:val="20"/>
                <w:szCs w:val="20"/>
              </w:rPr>
            </w:pPr>
            <w:hyperlink r:id="rId325">
              <w:r w:rsidRPr="002237C2">
                <w:rPr>
                  <w:rFonts w:ascii="Arial Narrow" w:hAnsi="Arial Narrow"/>
                  <w:color w:val="0563C1"/>
                  <w:sz w:val="20"/>
                  <w:szCs w:val="20"/>
                  <w:u w:val="single"/>
                </w:rPr>
                <w:t>https://pubs.asahq.org/anesthesiology/article/96/4/1004/39315/Practice-Guidelines-for-Sedation-and-Analgesia-by</w:t>
              </w:r>
            </w:hyperlink>
            <w:r w:rsidRPr="002237C2">
              <w:rPr>
                <w:rFonts w:ascii="Arial Narrow" w:hAnsi="Arial Narrow"/>
                <w:sz w:val="20"/>
                <w:szCs w:val="20"/>
              </w:rPr>
              <w:t xml:space="preserve">  </w:t>
            </w:r>
          </w:p>
          <w:p w14:paraId="27E8A6E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tc>
      </w:tr>
      <w:tr w:rsidR="002237C2" w:rsidRPr="002237C2" w14:paraId="40C84E19" w14:textId="77777777" w:rsidTr="008252BC">
        <w:tc>
          <w:tcPr>
            <w:tcW w:w="1435" w:type="dxa"/>
            <w:vAlign w:val="center"/>
          </w:tcPr>
          <w:p w14:paraId="5C3E23B7"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8-H-12</w:t>
            </w:r>
          </w:p>
        </w:tc>
        <w:tc>
          <w:tcPr>
            <w:tcW w:w="13131" w:type="dxa"/>
          </w:tcPr>
          <w:p w14:paraId="56ECF90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w:t>
            </w:r>
          </w:p>
          <w:p w14:paraId="5C1B2BD5" w14:textId="77777777" w:rsidR="002237C2" w:rsidRPr="002237C2" w:rsidRDefault="002237C2" w:rsidP="002237C2">
            <w:pPr>
              <w:rPr>
                <w:rFonts w:ascii="Arial Narrow" w:hAnsi="Arial Narrow"/>
                <w:sz w:val="20"/>
                <w:szCs w:val="20"/>
              </w:rPr>
            </w:pPr>
            <w:hyperlink r:id="rId326" w:history="1">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196D687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154E62A6"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Standards for Nurse Anesthesia Practice </w:t>
            </w:r>
            <w:hyperlink r:id="rId327" w:history="1">
              <w:r w:rsidRPr="002237C2">
                <w:rPr>
                  <w:rFonts w:ascii="Arial Narrow" w:hAnsi="Arial Narrow"/>
                  <w:color w:val="0563C1"/>
                  <w:sz w:val="20"/>
                  <w:szCs w:val="20"/>
                  <w:u w:val="single"/>
                </w:rPr>
                <w:t>https://issuu.com/aanapublishing/docs/standards_for_nurse_anesthesia_practice_2.23?fr=sOGNhNjU2NDAxMjU</w:t>
              </w:r>
            </w:hyperlink>
            <w:r w:rsidRPr="002237C2">
              <w:rPr>
                <w:rFonts w:ascii="Arial Narrow" w:hAnsi="Arial Narrow"/>
                <w:sz w:val="20"/>
                <w:szCs w:val="20"/>
              </w:rPr>
              <w:t xml:space="preserve">   </w:t>
            </w:r>
          </w:p>
          <w:p w14:paraId="7B2B289B"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41C1CC4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Standards for Basic Anesthetic Monitoring, 2020 </w:t>
            </w:r>
          </w:p>
          <w:p w14:paraId="42C59C86" w14:textId="77777777" w:rsidR="002237C2" w:rsidRPr="002237C2" w:rsidRDefault="002237C2" w:rsidP="002237C2">
            <w:pPr>
              <w:rPr>
                <w:rFonts w:ascii="Arial Narrow" w:hAnsi="Arial Narrow"/>
                <w:sz w:val="20"/>
                <w:szCs w:val="20"/>
              </w:rPr>
            </w:pPr>
            <w:hyperlink r:id="rId328" w:history="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p w14:paraId="3212A263" w14:textId="77777777" w:rsidR="002237C2" w:rsidRPr="002237C2" w:rsidRDefault="002237C2" w:rsidP="002237C2">
            <w:pPr>
              <w:rPr>
                <w:rFonts w:ascii="Arial Narrow" w:hAnsi="Arial Narrow"/>
                <w:sz w:val="20"/>
                <w:szCs w:val="20"/>
              </w:rPr>
            </w:pPr>
          </w:p>
          <w:p w14:paraId="0FEC846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Practice Guidelines for Sedation and Analgesia by Non-Anesthesiologists </w:t>
            </w:r>
          </w:p>
          <w:p w14:paraId="7FA07ED1" w14:textId="77777777" w:rsidR="002237C2" w:rsidRPr="002237C2" w:rsidRDefault="002237C2" w:rsidP="002237C2">
            <w:pPr>
              <w:rPr>
                <w:rFonts w:ascii="Arial Narrow" w:hAnsi="Arial Narrow"/>
                <w:sz w:val="20"/>
                <w:szCs w:val="20"/>
              </w:rPr>
            </w:pPr>
            <w:hyperlink r:id="rId329" w:history="1">
              <w:r w:rsidRPr="002237C2">
                <w:rPr>
                  <w:rFonts w:ascii="Arial Narrow" w:hAnsi="Arial Narrow"/>
                  <w:color w:val="0563C1"/>
                  <w:sz w:val="20"/>
                  <w:szCs w:val="20"/>
                  <w:u w:val="single"/>
                </w:rPr>
                <w:t>https://pubs.asahq.org/anesthesiology/article/96/4/1004/39315/Practice-Guidelines-for-Sedation-and-Analgesia-by</w:t>
              </w:r>
            </w:hyperlink>
            <w:r w:rsidRPr="002237C2">
              <w:rPr>
                <w:rFonts w:ascii="Arial Narrow" w:hAnsi="Arial Narrow"/>
                <w:sz w:val="20"/>
                <w:szCs w:val="20"/>
              </w:rPr>
              <w:t xml:space="preserve">   </w:t>
            </w:r>
          </w:p>
          <w:p w14:paraId="4B2E0D7D" w14:textId="77777777" w:rsidR="002237C2" w:rsidRPr="002237C2" w:rsidRDefault="002237C2" w:rsidP="002237C2">
            <w:pPr>
              <w:rPr>
                <w:rFonts w:ascii="Arial Narrow" w:hAnsi="Arial Narrow"/>
                <w:sz w:val="20"/>
                <w:szCs w:val="20"/>
                <w:highlight w:val="yellow"/>
              </w:rPr>
            </w:pPr>
            <w:r w:rsidRPr="002237C2">
              <w:rPr>
                <w:rFonts w:ascii="Arial Narrow" w:hAnsi="Arial Narrow"/>
                <w:sz w:val="20"/>
                <w:szCs w:val="20"/>
              </w:rPr>
              <w:t xml:space="preserve">  </w:t>
            </w:r>
          </w:p>
        </w:tc>
      </w:tr>
      <w:tr w:rsidR="002237C2" w:rsidRPr="002237C2" w14:paraId="0EB9C2F2" w14:textId="77777777" w:rsidTr="008252BC">
        <w:tc>
          <w:tcPr>
            <w:tcW w:w="1435" w:type="dxa"/>
            <w:vAlign w:val="center"/>
          </w:tcPr>
          <w:p w14:paraId="5F68FF2E"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lastRenderedPageBreak/>
              <w:t>8-H-13</w:t>
            </w:r>
          </w:p>
        </w:tc>
        <w:tc>
          <w:tcPr>
            <w:tcW w:w="13131" w:type="dxa"/>
          </w:tcPr>
          <w:p w14:paraId="5A126957"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w:t>
            </w:r>
          </w:p>
          <w:p w14:paraId="0F602273" w14:textId="77777777" w:rsidR="002237C2" w:rsidRPr="002237C2" w:rsidRDefault="002237C2" w:rsidP="002237C2">
            <w:pPr>
              <w:rPr>
                <w:rFonts w:ascii="Arial Narrow" w:hAnsi="Arial Narrow"/>
                <w:sz w:val="20"/>
                <w:szCs w:val="20"/>
              </w:rPr>
            </w:pPr>
            <w:hyperlink r:id="rId330" w:history="1">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7616423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4EF6E07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Standards for Nurse Anesthesia Practice </w:t>
            </w:r>
            <w:hyperlink r:id="rId331" w:history="1">
              <w:r w:rsidRPr="002237C2">
                <w:rPr>
                  <w:rFonts w:ascii="Arial Narrow" w:hAnsi="Arial Narrow"/>
                  <w:color w:val="0563C1"/>
                  <w:sz w:val="20"/>
                  <w:szCs w:val="20"/>
                  <w:u w:val="single"/>
                </w:rPr>
                <w:t>https://issuu.com/aanapublishing/docs/standards_for_nurse_anesthesia_practice_2.23?fr=sOGNhNjU2NDAxMjU</w:t>
              </w:r>
            </w:hyperlink>
            <w:r w:rsidRPr="002237C2">
              <w:rPr>
                <w:rFonts w:ascii="Arial Narrow" w:hAnsi="Arial Narrow"/>
                <w:sz w:val="20"/>
                <w:szCs w:val="20"/>
              </w:rPr>
              <w:t xml:space="preserve"> </w:t>
            </w:r>
          </w:p>
          <w:p w14:paraId="700D2C2F" w14:textId="77777777" w:rsidR="002237C2" w:rsidRPr="002237C2" w:rsidRDefault="002237C2" w:rsidP="002237C2">
            <w:pPr>
              <w:rPr>
                <w:rFonts w:ascii="Arial Narrow" w:hAnsi="Arial Narrow"/>
                <w:sz w:val="20"/>
                <w:szCs w:val="20"/>
              </w:rPr>
            </w:pPr>
          </w:p>
          <w:p w14:paraId="4464FEC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Standards for Basic Anesthetic Monitoring, 2020 </w:t>
            </w:r>
          </w:p>
          <w:p w14:paraId="71902F3A" w14:textId="77777777" w:rsidR="002237C2" w:rsidRPr="002237C2" w:rsidRDefault="002237C2" w:rsidP="002237C2">
            <w:pPr>
              <w:rPr>
                <w:rFonts w:ascii="Arial Narrow" w:hAnsi="Arial Narrow"/>
                <w:sz w:val="20"/>
                <w:szCs w:val="20"/>
              </w:rPr>
            </w:pPr>
            <w:hyperlink r:id="rId332" w:history="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p w14:paraId="4370B0B7"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5538450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Practice Guidelines for Sedation and Analgesia by Non-Anesthesiologists </w:t>
            </w:r>
          </w:p>
          <w:p w14:paraId="6ABC201C" w14:textId="77777777" w:rsidR="002237C2" w:rsidRPr="002237C2" w:rsidRDefault="002237C2" w:rsidP="002237C2">
            <w:pPr>
              <w:rPr>
                <w:rFonts w:ascii="Arial Narrow" w:hAnsi="Arial Narrow"/>
                <w:sz w:val="20"/>
                <w:szCs w:val="20"/>
              </w:rPr>
            </w:pPr>
            <w:hyperlink r:id="rId333" w:history="1">
              <w:r w:rsidRPr="002237C2">
                <w:rPr>
                  <w:rFonts w:ascii="Arial Narrow" w:hAnsi="Arial Narrow"/>
                  <w:color w:val="0563C1"/>
                  <w:sz w:val="20"/>
                  <w:szCs w:val="20"/>
                  <w:u w:val="single"/>
                </w:rPr>
                <w:t>https://pubs.asahq.org/anesthesiology/article/96/4/1004/39315/Practice-Guidelines-for-Sedation-and-Analgesia-by</w:t>
              </w:r>
            </w:hyperlink>
            <w:r w:rsidRPr="002237C2">
              <w:rPr>
                <w:rFonts w:ascii="Arial Narrow" w:hAnsi="Arial Narrow"/>
                <w:sz w:val="20"/>
                <w:szCs w:val="20"/>
              </w:rPr>
              <w:t xml:space="preserve">  </w:t>
            </w:r>
          </w:p>
          <w:p w14:paraId="4E28CFD3" w14:textId="77777777" w:rsidR="002237C2" w:rsidRPr="002237C2" w:rsidRDefault="002237C2" w:rsidP="002237C2">
            <w:pPr>
              <w:rPr>
                <w:rFonts w:ascii="Arial Narrow" w:hAnsi="Arial Narrow"/>
                <w:sz w:val="20"/>
                <w:szCs w:val="20"/>
                <w:highlight w:val="yellow"/>
              </w:rPr>
            </w:pPr>
            <w:r w:rsidRPr="002237C2">
              <w:rPr>
                <w:rFonts w:ascii="Arial Narrow" w:hAnsi="Arial Narrow"/>
                <w:sz w:val="20"/>
                <w:szCs w:val="20"/>
                <w:highlight w:val="yellow"/>
              </w:rPr>
              <w:t xml:space="preserve"> </w:t>
            </w:r>
            <w:r w:rsidRPr="002237C2">
              <w:rPr>
                <w:rFonts w:ascii="Arial Narrow" w:hAnsi="Arial Narrow"/>
                <w:sz w:val="20"/>
                <w:szCs w:val="20"/>
              </w:rPr>
              <w:t xml:space="preserve"> </w:t>
            </w:r>
          </w:p>
        </w:tc>
      </w:tr>
      <w:tr w:rsidR="002237C2" w:rsidRPr="002237C2" w14:paraId="4F4145ED" w14:textId="77777777" w:rsidTr="008252BC">
        <w:tc>
          <w:tcPr>
            <w:tcW w:w="1435" w:type="dxa"/>
            <w:vAlign w:val="center"/>
          </w:tcPr>
          <w:p w14:paraId="077889F8"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8-H-14</w:t>
            </w:r>
          </w:p>
        </w:tc>
        <w:tc>
          <w:tcPr>
            <w:tcW w:w="13131" w:type="dxa"/>
          </w:tcPr>
          <w:p w14:paraId="3651B095" w14:textId="77777777" w:rsidR="002237C2" w:rsidRPr="0011578C" w:rsidRDefault="002237C2" w:rsidP="002237C2">
            <w:pPr>
              <w:rPr>
                <w:rFonts w:ascii="Arial Narrow" w:hAnsi="Arial Narrow"/>
                <w:sz w:val="20"/>
                <w:szCs w:val="20"/>
                <w:lang w:val="es-ES"/>
              </w:rPr>
            </w:pPr>
            <w:r w:rsidRPr="0011578C">
              <w:rPr>
                <w:rFonts w:ascii="Arial Narrow" w:hAnsi="Arial Narrow"/>
                <w:sz w:val="20"/>
                <w:szCs w:val="20"/>
                <w:lang w:val="es-ES"/>
              </w:rPr>
              <w:t xml:space="preserve">AANA </w:t>
            </w:r>
            <w:proofErr w:type="spellStart"/>
            <w:r w:rsidRPr="0011578C">
              <w:rPr>
                <w:rFonts w:ascii="Arial Narrow" w:hAnsi="Arial Narrow"/>
                <w:sz w:val="20"/>
                <w:szCs w:val="20"/>
                <w:lang w:val="es-ES"/>
              </w:rPr>
              <w:t>Documenting</w:t>
            </w:r>
            <w:proofErr w:type="spellEnd"/>
            <w:r w:rsidRPr="0011578C">
              <w:rPr>
                <w:rFonts w:ascii="Arial Narrow" w:hAnsi="Arial Narrow"/>
                <w:sz w:val="20"/>
                <w:szCs w:val="20"/>
                <w:lang w:val="es-ES"/>
              </w:rPr>
              <w:t xml:space="preserve"> Anesthesia Care</w:t>
            </w:r>
          </w:p>
          <w:p w14:paraId="76F01486" w14:textId="77777777" w:rsidR="002237C2" w:rsidRPr="0011578C" w:rsidRDefault="002237C2" w:rsidP="002237C2">
            <w:pPr>
              <w:rPr>
                <w:rFonts w:ascii="Arial Narrow" w:hAnsi="Arial Narrow"/>
                <w:sz w:val="20"/>
                <w:szCs w:val="20"/>
                <w:lang w:val="es-ES"/>
              </w:rPr>
            </w:pPr>
            <w:hyperlink r:id="rId334" w:history="1">
              <w:r w:rsidRPr="0011578C">
                <w:rPr>
                  <w:rFonts w:ascii="Arial Narrow" w:hAnsi="Arial Narrow"/>
                  <w:color w:val="0563C1"/>
                  <w:sz w:val="20"/>
                  <w:szCs w:val="20"/>
                  <w:u w:val="single"/>
                  <w:lang w:val="es-ES"/>
                </w:rPr>
                <w:t>https://issuu.com/aanapublishing/docs/4_-_documenting_anesthesia_care?fr=sNDZlYTU2NDAxMjU</w:t>
              </w:r>
            </w:hyperlink>
            <w:r w:rsidRPr="0011578C">
              <w:rPr>
                <w:rFonts w:ascii="Arial Narrow" w:hAnsi="Arial Narrow"/>
                <w:sz w:val="20"/>
                <w:szCs w:val="20"/>
                <w:lang w:val="es-ES"/>
              </w:rPr>
              <w:t xml:space="preserve"> </w:t>
            </w:r>
          </w:p>
          <w:p w14:paraId="7350550F" w14:textId="77777777" w:rsidR="002237C2" w:rsidRPr="0011578C" w:rsidRDefault="002237C2" w:rsidP="002237C2">
            <w:pPr>
              <w:rPr>
                <w:rFonts w:ascii="Arial Narrow" w:hAnsi="Arial Narrow"/>
                <w:sz w:val="20"/>
                <w:szCs w:val="20"/>
                <w:lang w:val="es-ES"/>
              </w:rPr>
            </w:pPr>
          </w:p>
          <w:p w14:paraId="6BDC0E5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Standards for Nurse Anesthesia Practice </w:t>
            </w:r>
            <w:hyperlink r:id="rId335" w:history="1">
              <w:r w:rsidRPr="002237C2">
                <w:rPr>
                  <w:rFonts w:ascii="Arial Narrow" w:hAnsi="Arial Narrow"/>
                  <w:color w:val="0563C1"/>
                  <w:sz w:val="20"/>
                  <w:szCs w:val="20"/>
                  <w:u w:val="single"/>
                </w:rPr>
                <w:t>https://issuu.com/aanapublishing/docs/standards_for_nurse_anesthesia_practice_2.23?fr=sOGNhNjU2NDAxMjU</w:t>
              </w:r>
            </w:hyperlink>
            <w:r w:rsidRPr="002237C2">
              <w:rPr>
                <w:rFonts w:ascii="Arial Narrow" w:hAnsi="Arial Narrow"/>
                <w:sz w:val="20"/>
                <w:szCs w:val="20"/>
              </w:rPr>
              <w:t xml:space="preserve"> </w:t>
            </w:r>
          </w:p>
          <w:p w14:paraId="742017F8" w14:textId="77777777" w:rsidR="002237C2" w:rsidRPr="002237C2" w:rsidRDefault="002237C2" w:rsidP="002237C2">
            <w:pPr>
              <w:rPr>
                <w:rFonts w:ascii="Arial Narrow" w:hAnsi="Arial Narrow"/>
                <w:sz w:val="20"/>
                <w:szCs w:val="20"/>
              </w:rPr>
            </w:pPr>
          </w:p>
          <w:p w14:paraId="0E446D9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ASA Standards for Basic Anesthetic Monitoring, 2020</w:t>
            </w:r>
          </w:p>
          <w:p w14:paraId="722E2F38" w14:textId="77777777" w:rsidR="002237C2" w:rsidRPr="002237C2" w:rsidRDefault="002237C2" w:rsidP="002237C2">
            <w:pPr>
              <w:rPr>
                <w:rFonts w:ascii="Arial Narrow" w:hAnsi="Arial Narrow"/>
                <w:sz w:val="20"/>
                <w:szCs w:val="20"/>
              </w:rPr>
            </w:pPr>
            <w:hyperlink r:id="rId336" w:history="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p w14:paraId="70D67BF7" w14:textId="77777777" w:rsidR="002237C2" w:rsidRPr="002237C2" w:rsidRDefault="002237C2" w:rsidP="002237C2">
            <w:pPr>
              <w:rPr>
                <w:rFonts w:ascii="Arial Narrow" w:hAnsi="Arial Narrow"/>
                <w:sz w:val="20"/>
                <w:szCs w:val="20"/>
              </w:rPr>
            </w:pPr>
          </w:p>
          <w:p w14:paraId="6F5EA00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ASA Practice Guidelines for Sedation and Analgesia by Non-Anesthesiologists</w:t>
            </w:r>
          </w:p>
          <w:p w14:paraId="1C2EED2A" w14:textId="77777777" w:rsidR="002237C2" w:rsidRPr="002237C2" w:rsidRDefault="002237C2" w:rsidP="002237C2">
            <w:pPr>
              <w:rPr>
                <w:rFonts w:ascii="Arial Narrow" w:hAnsi="Arial Narrow"/>
                <w:sz w:val="20"/>
                <w:szCs w:val="20"/>
              </w:rPr>
            </w:pPr>
            <w:hyperlink r:id="rId337" w:history="1">
              <w:r w:rsidRPr="002237C2">
                <w:rPr>
                  <w:rFonts w:ascii="Arial Narrow" w:hAnsi="Arial Narrow"/>
                  <w:color w:val="0563C1"/>
                  <w:sz w:val="20"/>
                  <w:szCs w:val="20"/>
                  <w:u w:val="single"/>
                </w:rPr>
                <w:t>https://pubs.asahq.org/anesthesiology/article/96/4/1004/39315/Practice-Guidelines-for-Sedation-and-Analgesia-by</w:t>
              </w:r>
            </w:hyperlink>
            <w:r w:rsidRPr="002237C2">
              <w:rPr>
                <w:rFonts w:ascii="Arial Narrow" w:hAnsi="Arial Narrow"/>
                <w:sz w:val="20"/>
                <w:szCs w:val="20"/>
              </w:rPr>
              <w:t xml:space="preserve"> </w:t>
            </w:r>
          </w:p>
          <w:p w14:paraId="4F4D2106" w14:textId="77777777" w:rsidR="002237C2" w:rsidRPr="002237C2" w:rsidRDefault="002237C2" w:rsidP="002237C2">
            <w:pPr>
              <w:rPr>
                <w:rFonts w:ascii="Arial Narrow" w:hAnsi="Arial Narrow"/>
                <w:sz w:val="20"/>
                <w:szCs w:val="20"/>
              </w:rPr>
            </w:pPr>
          </w:p>
          <w:p w14:paraId="5CF8C8EE" w14:textId="77777777" w:rsidR="002237C2" w:rsidRPr="002237C2" w:rsidRDefault="002237C2" w:rsidP="002237C2">
            <w:pPr>
              <w:rPr>
                <w:rFonts w:ascii="Arial Narrow" w:hAnsi="Arial Narrow"/>
                <w:sz w:val="20"/>
                <w:szCs w:val="20"/>
                <w:highlight w:val="yellow"/>
              </w:rPr>
            </w:pPr>
          </w:p>
        </w:tc>
      </w:tr>
      <w:tr w:rsidR="002237C2" w:rsidRPr="002237C2" w14:paraId="1E629ADA" w14:textId="77777777" w:rsidTr="008252BC">
        <w:tc>
          <w:tcPr>
            <w:tcW w:w="1435" w:type="dxa"/>
            <w:vAlign w:val="center"/>
          </w:tcPr>
          <w:p w14:paraId="16246B6B"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8-H-15</w:t>
            </w:r>
          </w:p>
        </w:tc>
        <w:tc>
          <w:tcPr>
            <w:tcW w:w="13131" w:type="dxa"/>
          </w:tcPr>
          <w:p w14:paraId="0E39A4F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w:t>
            </w:r>
          </w:p>
          <w:p w14:paraId="54796673" w14:textId="77777777" w:rsidR="002237C2" w:rsidRPr="002237C2" w:rsidRDefault="002237C2" w:rsidP="002237C2">
            <w:pPr>
              <w:rPr>
                <w:rFonts w:ascii="Arial Narrow" w:hAnsi="Arial Narrow"/>
                <w:sz w:val="20"/>
                <w:szCs w:val="20"/>
              </w:rPr>
            </w:pPr>
            <w:hyperlink r:id="rId338" w:history="1">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505C2CC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7B2DE64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Standards for Nurse Anesthesia Practice </w:t>
            </w:r>
            <w:hyperlink r:id="rId339" w:history="1">
              <w:r w:rsidRPr="002237C2">
                <w:rPr>
                  <w:rFonts w:ascii="Arial Narrow" w:hAnsi="Arial Narrow"/>
                  <w:color w:val="0563C1"/>
                  <w:sz w:val="20"/>
                  <w:szCs w:val="20"/>
                  <w:u w:val="single"/>
                </w:rPr>
                <w:t>https://issuu.com/aanapublishing/docs/standards_for_nurse_anesthesia_practice_2.23?fr=sOGNhNjU2NDAxMjU</w:t>
              </w:r>
            </w:hyperlink>
            <w:r w:rsidRPr="002237C2">
              <w:rPr>
                <w:rFonts w:ascii="Arial Narrow" w:hAnsi="Arial Narrow"/>
                <w:sz w:val="20"/>
                <w:szCs w:val="20"/>
              </w:rPr>
              <w:t xml:space="preserve">  </w:t>
            </w:r>
          </w:p>
          <w:p w14:paraId="2AE8A097"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3965968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Standards for Basic Anesthetic Monitoring, 2020 </w:t>
            </w:r>
          </w:p>
          <w:p w14:paraId="094B7795" w14:textId="77777777" w:rsidR="002237C2" w:rsidRPr="002237C2" w:rsidRDefault="002237C2" w:rsidP="002237C2">
            <w:pPr>
              <w:rPr>
                <w:rFonts w:ascii="Arial Narrow" w:hAnsi="Arial Narrow"/>
                <w:sz w:val="20"/>
                <w:szCs w:val="20"/>
              </w:rPr>
            </w:pPr>
            <w:hyperlink r:id="rId340" w:history="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p w14:paraId="2F3742C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7608C5B8"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Practice Guidelines for Sedation and Analgesia by Non-Anesthesiologists </w:t>
            </w:r>
          </w:p>
          <w:p w14:paraId="49961B5B" w14:textId="77777777" w:rsidR="002237C2" w:rsidRPr="002237C2" w:rsidRDefault="002237C2" w:rsidP="002237C2">
            <w:pPr>
              <w:rPr>
                <w:rFonts w:ascii="Arial Narrow" w:hAnsi="Arial Narrow"/>
                <w:sz w:val="20"/>
                <w:szCs w:val="20"/>
              </w:rPr>
            </w:pPr>
            <w:hyperlink r:id="rId341" w:history="1">
              <w:r w:rsidRPr="002237C2">
                <w:rPr>
                  <w:rFonts w:ascii="Arial Narrow" w:hAnsi="Arial Narrow"/>
                  <w:color w:val="0563C1"/>
                  <w:sz w:val="20"/>
                  <w:szCs w:val="20"/>
                  <w:u w:val="single"/>
                </w:rPr>
                <w:t>https://pubs.asahq.org/anesthesiology/article/96/4/1004/39315/Practice-Guidelines-for-Sedation-and-Analgesia-by</w:t>
              </w:r>
            </w:hyperlink>
            <w:r w:rsidRPr="002237C2">
              <w:rPr>
                <w:rFonts w:ascii="Arial Narrow" w:hAnsi="Arial Narrow"/>
                <w:sz w:val="20"/>
                <w:szCs w:val="20"/>
              </w:rPr>
              <w:t xml:space="preserve">  </w:t>
            </w:r>
          </w:p>
          <w:p w14:paraId="1EA4411C" w14:textId="77777777" w:rsidR="002237C2" w:rsidRPr="002237C2" w:rsidRDefault="002237C2" w:rsidP="002237C2">
            <w:pPr>
              <w:rPr>
                <w:rFonts w:ascii="Arial Narrow" w:hAnsi="Arial Narrow"/>
                <w:sz w:val="20"/>
                <w:szCs w:val="20"/>
                <w:highlight w:val="yellow"/>
              </w:rPr>
            </w:pPr>
            <w:r w:rsidRPr="002237C2">
              <w:rPr>
                <w:rFonts w:ascii="Arial Narrow" w:hAnsi="Arial Narrow"/>
                <w:sz w:val="20"/>
                <w:szCs w:val="20"/>
              </w:rPr>
              <w:t xml:space="preserve"> </w:t>
            </w:r>
          </w:p>
        </w:tc>
      </w:tr>
      <w:tr w:rsidR="002237C2" w:rsidRPr="002237C2" w14:paraId="5386F9DA" w14:textId="77777777" w:rsidTr="008252BC">
        <w:tc>
          <w:tcPr>
            <w:tcW w:w="1435" w:type="dxa"/>
            <w:vAlign w:val="center"/>
          </w:tcPr>
          <w:p w14:paraId="47DB6234"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8-H-16</w:t>
            </w:r>
          </w:p>
        </w:tc>
        <w:tc>
          <w:tcPr>
            <w:tcW w:w="13131" w:type="dxa"/>
          </w:tcPr>
          <w:p w14:paraId="465349E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w:t>
            </w:r>
          </w:p>
          <w:p w14:paraId="0446AA57" w14:textId="77777777" w:rsidR="002237C2" w:rsidRPr="002237C2" w:rsidRDefault="002237C2" w:rsidP="002237C2">
            <w:pPr>
              <w:rPr>
                <w:rFonts w:ascii="Arial Narrow" w:hAnsi="Arial Narrow"/>
                <w:sz w:val="20"/>
                <w:szCs w:val="20"/>
              </w:rPr>
            </w:pPr>
            <w:hyperlink r:id="rId342" w:history="1">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26017E6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225B3B78"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Standards for Nurse Anesthesia Practice </w:t>
            </w:r>
            <w:hyperlink r:id="rId343" w:history="1">
              <w:r w:rsidRPr="002237C2">
                <w:rPr>
                  <w:rFonts w:ascii="Arial Narrow" w:hAnsi="Arial Narrow"/>
                  <w:color w:val="0563C1"/>
                  <w:sz w:val="20"/>
                  <w:szCs w:val="20"/>
                  <w:u w:val="single"/>
                </w:rPr>
                <w:t>https://issuu.com/aanapublishing/docs/standards_for_nurse_anesthesia_practice_2.23?fr=sOGNhNjU2NDAxMjU</w:t>
              </w:r>
            </w:hyperlink>
            <w:r w:rsidRPr="002237C2">
              <w:rPr>
                <w:rFonts w:ascii="Arial Narrow" w:hAnsi="Arial Narrow"/>
                <w:sz w:val="20"/>
                <w:szCs w:val="20"/>
              </w:rPr>
              <w:t xml:space="preserve">  </w:t>
            </w:r>
          </w:p>
          <w:p w14:paraId="21051C5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5C1D4D2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Standards for Basic Anesthetic Monitoring, 2020 </w:t>
            </w:r>
          </w:p>
          <w:p w14:paraId="6B26EF85" w14:textId="77777777" w:rsidR="002237C2" w:rsidRPr="002237C2" w:rsidRDefault="002237C2" w:rsidP="002237C2">
            <w:pPr>
              <w:rPr>
                <w:rFonts w:ascii="Arial Narrow" w:hAnsi="Arial Narrow"/>
                <w:sz w:val="20"/>
                <w:szCs w:val="20"/>
              </w:rPr>
            </w:pPr>
            <w:hyperlink r:id="rId344" w:history="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p w14:paraId="4FBFAD4A" w14:textId="77777777" w:rsidR="002237C2" w:rsidRPr="002237C2" w:rsidRDefault="002237C2" w:rsidP="002237C2">
            <w:pPr>
              <w:rPr>
                <w:rFonts w:ascii="Arial Narrow" w:hAnsi="Arial Narrow"/>
                <w:sz w:val="20"/>
                <w:szCs w:val="20"/>
              </w:rPr>
            </w:pPr>
          </w:p>
          <w:p w14:paraId="0767BFF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Practice Guidelines for Sedation and Analgesia by Non-Anesthesiologists </w:t>
            </w:r>
          </w:p>
          <w:p w14:paraId="323CE0B1" w14:textId="77777777" w:rsidR="002237C2" w:rsidRPr="002237C2" w:rsidRDefault="002237C2" w:rsidP="002237C2">
            <w:pPr>
              <w:rPr>
                <w:rFonts w:ascii="Arial Narrow" w:hAnsi="Arial Narrow"/>
                <w:sz w:val="20"/>
                <w:szCs w:val="20"/>
              </w:rPr>
            </w:pPr>
            <w:hyperlink r:id="rId345" w:history="1">
              <w:r w:rsidRPr="002237C2">
                <w:rPr>
                  <w:rFonts w:ascii="Arial Narrow" w:hAnsi="Arial Narrow"/>
                  <w:color w:val="0563C1"/>
                  <w:sz w:val="20"/>
                  <w:szCs w:val="20"/>
                  <w:u w:val="single"/>
                </w:rPr>
                <w:t>https://pubs.asahq.org/anesthesiology/article/96/4/1004/39315/Practice-Guidelines-for-Sedation-and-Analgesia-by</w:t>
              </w:r>
            </w:hyperlink>
            <w:r w:rsidRPr="002237C2">
              <w:rPr>
                <w:rFonts w:ascii="Arial Narrow" w:hAnsi="Arial Narrow"/>
                <w:sz w:val="20"/>
                <w:szCs w:val="20"/>
              </w:rPr>
              <w:t xml:space="preserve">  </w:t>
            </w:r>
          </w:p>
          <w:p w14:paraId="6484BE57"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tc>
      </w:tr>
      <w:tr w:rsidR="002237C2" w:rsidRPr="002237C2" w14:paraId="5C3E0094" w14:textId="77777777" w:rsidTr="008252BC">
        <w:tc>
          <w:tcPr>
            <w:tcW w:w="1435" w:type="dxa"/>
            <w:vAlign w:val="center"/>
          </w:tcPr>
          <w:p w14:paraId="7C2C0FC3"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8-I-2</w:t>
            </w:r>
          </w:p>
        </w:tc>
        <w:tc>
          <w:tcPr>
            <w:tcW w:w="13131" w:type="dxa"/>
          </w:tcPr>
          <w:p w14:paraId="4165977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Patient-Centered Perianesthesia Communication, Transfer of Care </w:t>
            </w:r>
          </w:p>
          <w:p w14:paraId="716F773B" w14:textId="77777777" w:rsidR="002237C2" w:rsidRPr="002237C2" w:rsidRDefault="002237C2" w:rsidP="002237C2">
            <w:pPr>
              <w:rPr>
                <w:rFonts w:ascii="Arial Narrow" w:hAnsi="Arial Narrow"/>
                <w:sz w:val="20"/>
                <w:szCs w:val="20"/>
              </w:rPr>
            </w:pPr>
            <w:hyperlink r:id="rId346" w:history="1">
              <w:r w:rsidRPr="002237C2">
                <w:rPr>
                  <w:rFonts w:ascii="Arial Narrow" w:hAnsi="Arial Narrow"/>
                  <w:color w:val="0563C1"/>
                  <w:sz w:val="20"/>
                  <w:szCs w:val="20"/>
                  <w:u w:val="single"/>
                </w:rPr>
                <w:t>https://issuu.com/aanapublishing/docs/9_-_patient-centered_perianesthesia_communication?fr=sNTcwZjU2NDAxMjU</w:t>
              </w:r>
            </w:hyperlink>
            <w:r w:rsidRPr="002237C2">
              <w:rPr>
                <w:rFonts w:ascii="Arial Narrow" w:hAnsi="Arial Narrow"/>
                <w:sz w:val="20"/>
                <w:szCs w:val="20"/>
              </w:rPr>
              <w:t xml:space="preserve"> </w:t>
            </w:r>
          </w:p>
        </w:tc>
      </w:tr>
      <w:tr w:rsidR="002237C2" w:rsidRPr="002237C2" w14:paraId="4BAFB79E" w14:textId="77777777" w:rsidTr="008252BC">
        <w:tc>
          <w:tcPr>
            <w:tcW w:w="1435" w:type="dxa"/>
            <w:vAlign w:val="center"/>
          </w:tcPr>
          <w:p w14:paraId="51A90834"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lastRenderedPageBreak/>
              <w:t>8-I-3</w:t>
            </w:r>
          </w:p>
        </w:tc>
        <w:tc>
          <w:tcPr>
            <w:tcW w:w="13131" w:type="dxa"/>
          </w:tcPr>
          <w:p w14:paraId="5CAC95F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Patient Centered Perianesthesia Communication, Transfer of Care </w:t>
            </w:r>
          </w:p>
          <w:p w14:paraId="640143B2" w14:textId="77777777" w:rsidR="002237C2" w:rsidRPr="002237C2" w:rsidRDefault="002237C2" w:rsidP="002237C2">
            <w:pPr>
              <w:rPr>
                <w:rFonts w:ascii="Arial Narrow" w:hAnsi="Arial Narrow"/>
                <w:sz w:val="20"/>
                <w:szCs w:val="20"/>
              </w:rPr>
            </w:pPr>
            <w:hyperlink r:id="rId347">
              <w:r w:rsidRPr="002237C2">
                <w:rPr>
                  <w:rFonts w:ascii="Arial Narrow" w:hAnsi="Arial Narrow"/>
                  <w:color w:val="0563C1"/>
                  <w:sz w:val="20"/>
                  <w:szCs w:val="20"/>
                  <w:u w:val="single"/>
                </w:rPr>
                <w:t>https://issuu.com/aanapublishing/docs/9_-_patient-centered_perianesthesia_communication?fr=sNTcwZjU2NDAxMjU</w:t>
              </w:r>
            </w:hyperlink>
            <w:r w:rsidRPr="002237C2">
              <w:rPr>
                <w:rFonts w:ascii="Arial Narrow" w:hAnsi="Arial Narrow"/>
                <w:sz w:val="20"/>
                <w:szCs w:val="20"/>
              </w:rPr>
              <w:t xml:space="preserve">  </w:t>
            </w:r>
          </w:p>
          <w:p w14:paraId="1F8EFB40" w14:textId="77777777" w:rsidR="002237C2" w:rsidRPr="002237C2" w:rsidRDefault="002237C2" w:rsidP="002237C2">
            <w:pPr>
              <w:rPr>
                <w:rFonts w:ascii="Arial Narrow" w:hAnsi="Arial Narrow"/>
                <w:sz w:val="20"/>
                <w:szCs w:val="20"/>
              </w:rPr>
            </w:pPr>
          </w:p>
          <w:p w14:paraId="4B499C3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ASA Standards for Basic Anesthetic Monitoring, 2020  </w:t>
            </w:r>
          </w:p>
          <w:p w14:paraId="61F9EAC0" w14:textId="77777777" w:rsidR="002237C2" w:rsidRPr="002237C2" w:rsidRDefault="002237C2" w:rsidP="002237C2">
            <w:pPr>
              <w:rPr>
                <w:rFonts w:ascii="Arial Narrow" w:hAnsi="Arial Narrow"/>
                <w:sz w:val="20"/>
                <w:szCs w:val="20"/>
              </w:rPr>
            </w:pPr>
            <w:hyperlink r:id="rId348" w:history="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tc>
      </w:tr>
      <w:tr w:rsidR="002237C2" w:rsidRPr="002237C2" w14:paraId="461691BA" w14:textId="77777777" w:rsidTr="008252BC">
        <w:tc>
          <w:tcPr>
            <w:tcW w:w="1435" w:type="dxa"/>
            <w:vAlign w:val="center"/>
          </w:tcPr>
          <w:p w14:paraId="2F240982"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8-I-4</w:t>
            </w:r>
          </w:p>
        </w:tc>
        <w:tc>
          <w:tcPr>
            <w:tcW w:w="13131" w:type="dxa"/>
          </w:tcPr>
          <w:p w14:paraId="148D834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Patient Centered Perianesthesia Communication, Transfer of Care </w:t>
            </w:r>
          </w:p>
          <w:p w14:paraId="13F2772A" w14:textId="77777777" w:rsidR="002237C2" w:rsidRPr="002237C2" w:rsidRDefault="002237C2" w:rsidP="002237C2">
            <w:pPr>
              <w:rPr>
                <w:rFonts w:ascii="Arial Narrow" w:hAnsi="Arial Narrow"/>
                <w:sz w:val="20"/>
                <w:szCs w:val="20"/>
              </w:rPr>
            </w:pPr>
            <w:hyperlink r:id="rId349" w:history="1">
              <w:r w:rsidRPr="002237C2">
                <w:rPr>
                  <w:rFonts w:ascii="Arial Narrow" w:hAnsi="Arial Narrow"/>
                  <w:color w:val="0563C1"/>
                  <w:sz w:val="20"/>
                  <w:szCs w:val="20"/>
                  <w:u w:val="single"/>
                </w:rPr>
                <w:t>https://issuu.com/aanapublishing/docs/9_-_patient-centered_perianesthesia_communication?fr=sNTcwZjU2NDAxMjU</w:t>
              </w:r>
            </w:hyperlink>
            <w:r w:rsidRPr="002237C2">
              <w:rPr>
                <w:rFonts w:ascii="Arial Narrow" w:hAnsi="Arial Narrow"/>
                <w:sz w:val="20"/>
                <w:szCs w:val="20"/>
              </w:rPr>
              <w:t xml:space="preserve">  </w:t>
            </w:r>
          </w:p>
          <w:p w14:paraId="57D2527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3AB2484B"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AHRQ Tool: Handoff, 2023 </w:t>
            </w:r>
          </w:p>
          <w:p w14:paraId="648C2D66" w14:textId="77777777" w:rsidR="002237C2" w:rsidRPr="002237C2" w:rsidRDefault="002237C2" w:rsidP="002237C2">
            <w:pPr>
              <w:rPr>
                <w:rFonts w:ascii="Arial Narrow" w:hAnsi="Arial Narrow"/>
                <w:sz w:val="20"/>
                <w:szCs w:val="20"/>
              </w:rPr>
            </w:pPr>
            <w:hyperlink r:id="rId350" w:history="1">
              <w:r w:rsidRPr="002237C2">
                <w:rPr>
                  <w:rFonts w:ascii="Arial Narrow" w:hAnsi="Arial Narrow"/>
                  <w:color w:val="0563C1"/>
                  <w:sz w:val="20"/>
                  <w:szCs w:val="20"/>
                  <w:u w:val="single"/>
                </w:rPr>
                <w:t>https://www.ahrq.gov/teamstepps-program/curriculum/communication/tools/handoff.html</w:t>
              </w:r>
            </w:hyperlink>
          </w:p>
          <w:p w14:paraId="70B69F2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2905B4F4"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APSF Improving Post Anesthesia Care Unit (PACU) Handoff by Implementing a Succinct Checklist </w:t>
            </w:r>
          </w:p>
          <w:p w14:paraId="5AFBB740" w14:textId="77777777" w:rsidR="002237C2" w:rsidRPr="002237C2" w:rsidRDefault="002237C2" w:rsidP="002237C2">
            <w:pPr>
              <w:rPr>
                <w:rFonts w:ascii="Arial Narrow" w:hAnsi="Arial Narrow"/>
                <w:sz w:val="20"/>
                <w:szCs w:val="20"/>
              </w:rPr>
            </w:pPr>
            <w:hyperlink r:id="rId351">
              <w:r w:rsidRPr="002237C2">
                <w:rPr>
                  <w:rFonts w:ascii="Arial Narrow" w:hAnsi="Arial Narrow"/>
                  <w:color w:val="0563C1"/>
                  <w:sz w:val="20"/>
                  <w:szCs w:val="20"/>
                  <w:u w:val="single"/>
                </w:rPr>
                <w:t>https://www.apsf.org/article/improving-post-anesthesia-care-unit-pacu-handoff-by-implementing-a-succinct-checklist/</w:t>
              </w:r>
            </w:hyperlink>
            <w:r w:rsidRPr="002237C2">
              <w:rPr>
                <w:rFonts w:ascii="Arial Narrow" w:hAnsi="Arial Narrow"/>
                <w:sz w:val="20"/>
                <w:szCs w:val="20"/>
              </w:rPr>
              <w:t xml:space="preserve">   </w:t>
            </w:r>
          </w:p>
          <w:p w14:paraId="05B1FE7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187B4058"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Standards for Basic Anesthetic Monitoring, 2020 </w:t>
            </w:r>
          </w:p>
          <w:p w14:paraId="4B603D25" w14:textId="77777777" w:rsidR="002237C2" w:rsidRPr="002237C2" w:rsidRDefault="002237C2" w:rsidP="002237C2">
            <w:pPr>
              <w:rPr>
                <w:rFonts w:ascii="Arial Narrow" w:hAnsi="Arial Narrow"/>
                <w:sz w:val="20"/>
                <w:szCs w:val="20"/>
              </w:rPr>
            </w:pPr>
            <w:hyperlink r:id="rId352" w:history="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tc>
      </w:tr>
      <w:tr w:rsidR="002237C2" w:rsidRPr="002237C2" w14:paraId="0F01CD5D" w14:textId="77777777" w:rsidTr="008252BC">
        <w:tc>
          <w:tcPr>
            <w:tcW w:w="1435" w:type="dxa"/>
            <w:vAlign w:val="center"/>
          </w:tcPr>
          <w:p w14:paraId="6AE16BE0"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8-I-5</w:t>
            </w:r>
          </w:p>
        </w:tc>
        <w:tc>
          <w:tcPr>
            <w:tcW w:w="13131" w:type="dxa"/>
          </w:tcPr>
          <w:p w14:paraId="64F4726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Patient-Centered Perianesthesia Communication, Transfer of Care </w:t>
            </w:r>
          </w:p>
          <w:p w14:paraId="10D4AC69" w14:textId="77777777" w:rsidR="002237C2" w:rsidRPr="002237C2" w:rsidRDefault="002237C2" w:rsidP="002237C2">
            <w:pPr>
              <w:rPr>
                <w:rFonts w:ascii="Arial Narrow" w:hAnsi="Arial Narrow"/>
                <w:sz w:val="20"/>
                <w:szCs w:val="20"/>
              </w:rPr>
            </w:pPr>
            <w:hyperlink r:id="rId353" w:history="1">
              <w:r w:rsidRPr="002237C2">
                <w:rPr>
                  <w:rFonts w:ascii="Arial Narrow" w:hAnsi="Arial Narrow"/>
                  <w:color w:val="0563C1"/>
                  <w:sz w:val="20"/>
                  <w:szCs w:val="20"/>
                  <w:u w:val="single"/>
                </w:rPr>
                <w:t>https://issuu.com/aanapublishing/docs/9_-_patient-centered_perianesthesia_communication?fr=sNTcwZjU2NDAxMjU</w:t>
              </w:r>
            </w:hyperlink>
            <w:r w:rsidRPr="002237C2">
              <w:rPr>
                <w:rFonts w:ascii="Arial Narrow" w:hAnsi="Arial Narrow"/>
                <w:sz w:val="20"/>
                <w:szCs w:val="20"/>
              </w:rPr>
              <w:t xml:space="preserve">  </w:t>
            </w:r>
          </w:p>
          <w:p w14:paraId="49E7025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3E50FD4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AHRQ Tool: Handoff, 2023 </w:t>
            </w:r>
          </w:p>
          <w:p w14:paraId="44104496" w14:textId="77777777" w:rsidR="002237C2" w:rsidRPr="002237C2" w:rsidRDefault="002237C2" w:rsidP="002237C2">
            <w:pPr>
              <w:rPr>
                <w:rFonts w:ascii="Arial Narrow" w:hAnsi="Arial Narrow"/>
                <w:sz w:val="20"/>
                <w:szCs w:val="20"/>
              </w:rPr>
            </w:pPr>
            <w:hyperlink r:id="rId354" w:history="1">
              <w:r w:rsidRPr="002237C2">
                <w:rPr>
                  <w:rFonts w:ascii="Arial Narrow" w:hAnsi="Arial Narrow"/>
                  <w:color w:val="0563C1"/>
                  <w:sz w:val="20"/>
                  <w:szCs w:val="20"/>
                  <w:u w:val="single"/>
                </w:rPr>
                <w:t>https://www.ahrq.gov/teamstepps-program/curriculum/communication/tools/handoff.html</w:t>
              </w:r>
            </w:hyperlink>
            <w:r w:rsidRPr="002237C2">
              <w:rPr>
                <w:rFonts w:ascii="Arial Narrow" w:hAnsi="Arial Narrow"/>
                <w:sz w:val="20"/>
                <w:szCs w:val="20"/>
              </w:rPr>
              <w:t xml:space="preserve">  </w:t>
            </w:r>
          </w:p>
          <w:p w14:paraId="3F23FB2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62668D4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APSF Improving Post Anesthesia Care Unit (PACU) Handoff by Implementing a Succinct Checklist </w:t>
            </w:r>
          </w:p>
          <w:p w14:paraId="13480BDC" w14:textId="77777777" w:rsidR="002237C2" w:rsidRPr="002237C2" w:rsidRDefault="002237C2" w:rsidP="002237C2">
            <w:pPr>
              <w:rPr>
                <w:rFonts w:ascii="Arial Narrow" w:hAnsi="Arial Narrow"/>
                <w:sz w:val="20"/>
                <w:szCs w:val="20"/>
              </w:rPr>
            </w:pPr>
            <w:hyperlink r:id="rId355" w:history="1">
              <w:r w:rsidRPr="002237C2">
                <w:rPr>
                  <w:rFonts w:ascii="Arial Narrow" w:hAnsi="Arial Narrow"/>
                  <w:color w:val="0563C1"/>
                  <w:sz w:val="20"/>
                  <w:szCs w:val="20"/>
                  <w:u w:val="single"/>
                </w:rPr>
                <w:t>https://www.apsf.org/article/improving-post-anesthesia-care-unit-pacu-handoff-by-implementing-a-succinct-checklist/</w:t>
              </w:r>
            </w:hyperlink>
            <w:r w:rsidRPr="002237C2">
              <w:rPr>
                <w:rFonts w:ascii="Arial Narrow" w:hAnsi="Arial Narrow"/>
                <w:sz w:val="20"/>
                <w:szCs w:val="20"/>
              </w:rPr>
              <w:t xml:space="preserve">  </w:t>
            </w:r>
          </w:p>
          <w:p w14:paraId="4DFBA993" w14:textId="77777777" w:rsidR="002237C2" w:rsidRPr="002237C2" w:rsidRDefault="002237C2" w:rsidP="002237C2">
            <w:pPr>
              <w:rPr>
                <w:rFonts w:ascii="Arial Narrow" w:hAnsi="Arial Narrow"/>
                <w:sz w:val="20"/>
                <w:szCs w:val="20"/>
              </w:rPr>
            </w:pPr>
          </w:p>
          <w:p w14:paraId="4AA53E26"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Standards for Basic Anesthetic Monitoring, 2020 </w:t>
            </w:r>
          </w:p>
          <w:p w14:paraId="404E182A" w14:textId="77777777" w:rsidR="002237C2" w:rsidRPr="002237C2" w:rsidRDefault="002237C2" w:rsidP="002237C2">
            <w:pPr>
              <w:rPr>
                <w:rFonts w:ascii="Arial Narrow" w:hAnsi="Arial Narrow"/>
                <w:sz w:val="20"/>
                <w:szCs w:val="20"/>
              </w:rPr>
            </w:pPr>
            <w:hyperlink r:id="rId356" w:history="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tc>
      </w:tr>
      <w:tr w:rsidR="002237C2" w:rsidRPr="002237C2" w14:paraId="77D33F02" w14:textId="77777777" w:rsidTr="008252BC">
        <w:tc>
          <w:tcPr>
            <w:tcW w:w="1435" w:type="dxa"/>
            <w:vAlign w:val="center"/>
          </w:tcPr>
          <w:p w14:paraId="533034E9"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8-I-6</w:t>
            </w:r>
          </w:p>
        </w:tc>
        <w:tc>
          <w:tcPr>
            <w:tcW w:w="13131" w:type="dxa"/>
          </w:tcPr>
          <w:p w14:paraId="7B6ABD76"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Patient-Centered Perianesthesia Communication, Transfer of Care </w:t>
            </w:r>
          </w:p>
          <w:p w14:paraId="48F34A82" w14:textId="77777777" w:rsidR="002237C2" w:rsidRPr="002237C2" w:rsidRDefault="002237C2" w:rsidP="002237C2">
            <w:pPr>
              <w:rPr>
                <w:rFonts w:ascii="Arial Narrow" w:hAnsi="Arial Narrow"/>
                <w:sz w:val="20"/>
                <w:szCs w:val="20"/>
              </w:rPr>
            </w:pPr>
            <w:hyperlink r:id="rId357" w:history="1">
              <w:r w:rsidRPr="002237C2">
                <w:rPr>
                  <w:rFonts w:ascii="Arial Narrow" w:hAnsi="Arial Narrow"/>
                  <w:color w:val="0563C1"/>
                  <w:sz w:val="20"/>
                  <w:szCs w:val="20"/>
                  <w:u w:val="single"/>
                </w:rPr>
                <w:t>https://issuu.com/aanapublishing/docs/9_-_patient-centered_perianesthesia_communication?fr=sNTcwZjU2NDAxMjU</w:t>
              </w:r>
            </w:hyperlink>
            <w:r w:rsidRPr="002237C2">
              <w:rPr>
                <w:rFonts w:ascii="Arial Narrow" w:hAnsi="Arial Narrow"/>
                <w:sz w:val="20"/>
                <w:szCs w:val="20"/>
              </w:rPr>
              <w:t xml:space="preserve">   </w:t>
            </w:r>
          </w:p>
          <w:p w14:paraId="387E33C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5C94DE8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AHRQ Tool: Handoff, 2023 </w:t>
            </w:r>
          </w:p>
          <w:p w14:paraId="562A2308" w14:textId="77777777" w:rsidR="002237C2" w:rsidRPr="002237C2" w:rsidRDefault="002237C2" w:rsidP="002237C2">
            <w:pPr>
              <w:rPr>
                <w:rFonts w:ascii="Arial Narrow" w:hAnsi="Arial Narrow"/>
                <w:sz w:val="20"/>
                <w:szCs w:val="20"/>
              </w:rPr>
            </w:pPr>
            <w:hyperlink r:id="rId358" w:history="1">
              <w:r w:rsidRPr="002237C2">
                <w:rPr>
                  <w:rFonts w:ascii="Arial Narrow" w:hAnsi="Arial Narrow"/>
                  <w:color w:val="0563C1"/>
                  <w:sz w:val="20"/>
                  <w:szCs w:val="20"/>
                  <w:u w:val="single"/>
                </w:rPr>
                <w:t>https://www.ahrq.gov/teamstepps-program/curriculum/communication/tools/handoff.html</w:t>
              </w:r>
            </w:hyperlink>
            <w:r w:rsidRPr="002237C2">
              <w:rPr>
                <w:rFonts w:ascii="Arial Narrow" w:hAnsi="Arial Narrow"/>
                <w:sz w:val="20"/>
                <w:szCs w:val="20"/>
              </w:rPr>
              <w:t xml:space="preserve"> </w:t>
            </w:r>
          </w:p>
          <w:p w14:paraId="298ECE0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APSF Improving Post Anesthesia Care Unit (PACU) Handoff by Implementing a Succinct Checklist </w:t>
            </w:r>
          </w:p>
          <w:p w14:paraId="66821657" w14:textId="77777777" w:rsidR="002237C2" w:rsidRPr="002237C2" w:rsidRDefault="002237C2" w:rsidP="002237C2">
            <w:pPr>
              <w:rPr>
                <w:rFonts w:ascii="Arial Narrow" w:hAnsi="Arial Narrow"/>
                <w:sz w:val="20"/>
                <w:szCs w:val="20"/>
              </w:rPr>
            </w:pPr>
            <w:hyperlink r:id="rId359" w:history="1">
              <w:r w:rsidRPr="002237C2">
                <w:rPr>
                  <w:rFonts w:ascii="Arial Narrow" w:hAnsi="Arial Narrow"/>
                  <w:color w:val="0563C1"/>
                  <w:sz w:val="20"/>
                  <w:szCs w:val="20"/>
                  <w:u w:val="single"/>
                </w:rPr>
                <w:t>https://www.apsf.org/article/improving-post-anesthesia-care-unit-pacu-handoff-by-implementing-a-succinct-checklist/</w:t>
              </w:r>
            </w:hyperlink>
            <w:r w:rsidRPr="002237C2">
              <w:rPr>
                <w:rFonts w:ascii="Arial Narrow" w:hAnsi="Arial Narrow"/>
                <w:sz w:val="20"/>
                <w:szCs w:val="20"/>
              </w:rPr>
              <w:t xml:space="preserve">   </w:t>
            </w:r>
          </w:p>
          <w:p w14:paraId="279FEBD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3D28321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Standards for Basic Anesthetic Monitoring, 2020 </w:t>
            </w:r>
          </w:p>
          <w:p w14:paraId="4A17382F" w14:textId="77777777" w:rsidR="002237C2" w:rsidRPr="002237C2" w:rsidRDefault="002237C2" w:rsidP="002237C2">
            <w:pPr>
              <w:rPr>
                <w:rFonts w:ascii="Arial Narrow" w:hAnsi="Arial Narrow"/>
                <w:sz w:val="20"/>
                <w:szCs w:val="20"/>
              </w:rPr>
            </w:pPr>
            <w:hyperlink r:id="rId360" w:history="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tc>
      </w:tr>
      <w:tr w:rsidR="002237C2" w:rsidRPr="002237C2" w14:paraId="1D80F9D6" w14:textId="77777777" w:rsidTr="008252BC">
        <w:tc>
          <w:tcPr>
            <w:tcW w:w="1435" w:type="dxa"/>
            <w:vAlign w:val="center"/>
          </w:tcPr>
          <w:p w14:paraId="7E252B0E"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8-J-6</w:t>
            </w:r>
          </w:p>
        </w:tc>
        <w:tc>
          <w:tcPr>
            <w:tcW w:w="13131" w:type="dxa"/>
          </w:tcPr>
          <w:p w14:paraId="72F1B7B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Standards for Postanesthesia Care, 2019 </w:t>
            </w:r>
          </w:p>
          <w:p w14:paraId="3E20C1AA" w14:textId="77777777" w:rsidR="002237C2" w:rsidRPr="002237C2" w:rsidRDefault="002237C2" w:rsidP="002237C2">
            <w:pPr>
              <w:rPr>
                <w:rFonts w:ascii="Arial Narrow" w:hAnsi="Arial Narrow"/>
                <w:sz w:val="20"/>
                <w:szCs w:val="20"/>
              </w:rPr>
            </w:pPr>
            <w:hyperlink r:id="rId361" w:history="1">
              <w:r w:rsidRPr="002237C2">
                <w:rPr>
                  <w:rFonts w:ascii="Arial Narrow" w:hAnsi="Arial Narrow"/>
                  <w:color w:val="0563C1"/>
                  <w:sz w:val="20"/>
                  <w:szCs w:val="20"/>
                  <w:u w:val="single"/>
                </w:rPr>
                <w:t>https://www.asahq.org/standards-and-practice-parameters/standards-for-postanesthesia-care</w:t>
              </w:r>
            </w:hyperlink>
            <w:r w:rsidRPr="002237C2">
              <w:rPr>
                <w:rFonts w:ascii="Arial Narrow" w:hAnsi="Arial Narrow"/>
                <w:sz w:val="20"/>
                <w:szCs w:val="20"/>
              </w:rPr>
              <w:t xml:space="preserve"> </w:t>
            </w:r>
          </w:p>
          <w:p w14:paraId="09B271C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1DC46D3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Practice Guidelines for Postanesthetic Care:</w:t>
            </w:r>
            <w:r w:rsidRPr="002237C2">
              <w:rPr>
                <w:sz w:val="20"/>
                <w:szCs w:val="20"/>
              </w:rPr>
              <w:t> </w:t>
            </w:r>
            <w:r w:rsidRPr="002237C2">
              <w:rPr>
                <w:rFonts w:ascii="Arial Narrow" w:hAnsi="Arial Narrow"/>
                <w:sz w:val="20"/>
                <w:szCs w:val="20"/>
              </w:rPr>
              <w:t xml:space="preserve">An Updated Report by the American Society of Anesthesiologists Task Force on Postanesthetic Care </w:t>
            </w:r>
          </w:p>
          <w:p w14:paraId="139D8842" w14:textId="77777777" w:rsidR="002237C2" w:rsidRPr="002237C2" w:rsidRDefault="002237C2" w:rsidP="002237C2">
            <w:pPr>
              <w:rPr>
                <w:rFonts w:ascii="Arial Narrow" w:hAnsi="Arial Narrow"/>
                <w:sz w:val="20"/>
                <w:szCs w:val="20"/>
              </w:rPr>
            </w:pPr>
            <w:hyperlink r:id="rId362" w:history="1">
              <w:r w:rsidRPr="002237C2">
                <w:rPr>
                  <w:rFonts w:ascii="Arial Narrow" w:hAnsi="Arial Narrow"/>
                  <w:color w:val="0563C1"/>
                  <w:sz w:val="20"/>
                  <w:szCs w:val="20"/>
                  <w:u w:val="single"/>
                </w:rPr>
                <w:t>https://pubs.asahq.org/anesthesiology/article/118/2/291/13600/Practice-Guidelines-for-Postanesthetic-CareAn</w:t>
              </w:r>
            </w:hyperlink>
            <w:r w:rsidRPr="002237C2">
              <w:rPr>
                <w:rFonts w:ascii="Arial Narrow" w:hAnsi="Arial Narrow"/>
                <w:sz w:val="20"/>
                <w:szCs w:val="20"/>
              </w:rPr>
              <w:t xml:space="preserve"> </w:t>
            </w:r>
          </w:p>
        </w:tc>
      </w:tr>
      <w:tr w:rsidR="002237C2" w:rsidRPr="002237C2" w14:paraId="0A44BD91" w14:textId="77777777" w:rsidTr="008252BC">
        <w:tc>
          <w:tcPr>
            <w:tcW w:w="1435" w:type="dxa"/>
            <w:vAlign w:val="center"/>
          </w:tcPr>
          <w:p w14:paraId="77FD4082"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8-K-4</w:t>
            </w:r>
          </w:p>
        </w:tc>
        <w:tc>
          <w:tcPr>
            <w:tcW w:w="13131" w:type="dxa"/>
          </w:tcPr>
          <w:p w14:paraId="49A0BD27" w14:textId="77777777" w:rsidR="002237C2" w:rsidRPr="0011578C" w:rsidRDefault="002237C2" w:rsidP="002237C2">
            <w:pPr>
              <w:rPr>
                <w:rFonts w:ascii="Arial Narrow" w:hAnsi="Arial Narrow"/>
                <w:color w:val="000000"/>
                <w:sz w:val="20"/>
                <w:szCs w:val="20"/>
                <w:lang w:val="es-ES"/>
              </w:rPr>
            </w:pPr>
            <w:r w:rsidRPr="0011578C">
              <w:rPr>
                <w:rFonts w:ascii="Arial Narrow" w:hAnsi="Arial Narrow"/>
                <w:color w:val="000000"/>
                <w:sz w:val="20"/>
                <w:szCs w:val="20"/>
                <w:lang w:val="es-ES"/>
              </w:rPr>
              <w:t xml:space="preserve">AANA Postanesthesia Care </w:t>
            </w:r>
          </w:p>
          <w:p w14:paraId="368559CF" w14:textId="77777777" w:rsidR="002237C2" w:rsidRPr="0011578C" w:rsidRDefault="002237C2" w:rsidP="002237C2">
            <w:pPr>
              <w:rPr>
                <w:rFonts w:ascii="Arial Narrow" w:hAnsi="Arial Narrow"/>
                <w:color w:val="000000"/>
                <w:sz w:val="20"/>
                <w:szCs w:val="20"/>
                <w:lang w:val="es-ES"/>
              </w:rPr>
            </w:pPr>
            <w:hyperlink r:id="rId363" w:history="1">
              <w:r w:rsidRPr="0011578C">
                <w:rPr>
                  <w:rFonts w:ascii="Arial Narrow" w:hAnsi="Arial Narrow"/>
                  <w:color w:val="0563C1"/>
                  <w:sz w:val="20"/>
                  <w:szCs w:val="20"/>
                  <w:u w:val="single"/>
                  <w:lang w:val="es-ES"/>
                </w:rPr>
                <w:t>https://issuu.com/aanapublishing/docs/12_-_postanesthesia_care?fr=sMWQxZTU2NDAxMjU</w:t>
              </w:r>
            </w:hyperlink>
            <w:r w:rsidRPr="0011578C">
              <w:rPr>
                <w:rFonts w:ascii="Arial Narrow" w:hAnsi="Arial Narrow"/>
                <w:color w:val="000000"/>
                <w:sz w:val="20"/>
                <w:szCs w:val="20"/>
                <w:lang w:val="es-ES"/>
              </w:rPr>
              <w:t xml:space="preserve"> </w:t>
            </w:r>
          </w:p>
          <w:p w14:paraId="34D32F78" w14:textId="77777777" w:rsidR="002237C2" w:rsidRPr="0011578C" w:rsidRDefault="002237C2" w:rsidP="002237C2">
            <w:pPr>
              <w:rPr>
                <w:rFonts w:ascii="Arial Narrow" w:hAnsi="Arial Narrow"/>
                <w:color w:val="000000"/>
                <w:sz w:val="20"/>
                <w:szCs w:val="20"/>
                <w:lang w:val="es-ES"/>
              </w:rPr>
            </w:pPr>
          </w:p>
          <w:p w14:paraId="24D0DD32" w14:textId="77777777" w:rsidR="002237C2" w:rsidRPr="002237C2" w:rsidRDefault="002237C2" w:rsidP="002237C2">
            <w:pPr>
              <w:rPr>
                <w:rFonts w:ascii="Arial Narrow" w:hAnsi="Arial Narrow"/>
                <w:color w:val="000000"/>
                <w:sz w:val="20"/>
                <w:szCs w:val="20"/>
              </w:rPr>
            </w:pPr>
            <w:r w:rsidRPr="002237C2">
              <w:rPr>
                <w:rFonts w:ascii="Arial Narrow" w:hAnsi="Arial Narrow"/>
                <w:color w:val="000000"/>
                <w:sz w:val="20"/>
                <w:szCs w:val="20"/>
              </w:rPr>
              <w:t xml:space="preserve">Aldrete score </w:t>
            </w:r>
          </w:p>
          <w:p w14:paraId="7BC28F64" w14:textId="77777777" w:rsidR="002237C2" w:rsidRPr="002237C2" w:rsidRDefault="002237C2" w:rsidP="002237C2">
            <w:pPr>
              <w:rPr>
                <w:rFonts w:ascii="Arial Narrow" w:hAnsi="Arial Narrow"/>
                <w:color w:val="000000"/>
                <w:sz w:val="20"/>
                <w:szCs w:val="20"/>
              </w:rPr>
            </w:pPr>
            <w:hyperlink r:id="rId364" w:history="1">
              <w:r w:rsidRPr="002237C2">
                <w:rPr>
                  <w:rFonts w:ascii="Arial Narrow" w:hAnsi="Arial Narrow"/>
                  <w:color w:val="0563C1"/>
                  <w:sz w:val="20"/>
                  <w:szCs w:val="20"/>
                  <w:u w:val="single"/>
                </w:rPr>
                <w:t>https://www.sciencedirect.com/topics/nursing-and-health-professions/aldrete-score</w:t>
              </w:r>
            </w:hyperlink>
            <w:r w:rsidRPr="002237C2">
              <w:rPr>
                <w:rFonts w:ascii="Arial Narrow" w:hAnsi="Arial Narrow"/>
                <w:color w:val="000000"/>
                <w:sz w:val="20"/>
                <w:szCs w:val="20"/>
              </w:rPr>
              <w:t xml:space="preserve"> </w:t>
            </w:r>
          </w:p>
          <w:p w14:paraId="7203F36D" w14:textId="77777777" w:rsidR="002237C2" w:rsidRPr="002237C2" w:rsidRDefault="002237C2" w:rsidP="002237C2">
            <w:pPr>
              <w:rPr>
                <w:rFonts w:ascii="Arial Narrow" w:hAnsi="Arial Narrow"/>
                <w:sz w:val="20"/>
                <w:szCs w:val="20"/>
              </w:rPr>
            </w:pPr>
          </w:p>
          <w:p w14:paraId="1C9E7F6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lastRenderedPageBreak/>
              <w:t>Practice Guidelines for Postanesthetic Care:</w:t>
            </w:r>
            <w:r w:rsidRPr="002237C2">
              <w:rPr>
                <w:sz w:val="20"/>
                <w:szCs w:val="20"/>
              </w:rPr>
              <w:t> </w:t>
            </w:r>
            <w:r w:rsidRPr="002237C2">
              <w:rPr>
                <w:rFonts w:ascii="Arial Narrow" w:hAnsi="Arial Narrow"/>
                <w:sz w:val="20"/>
                <w:szCs w:val="20"/>
              </w:rPr>
              <w:t xml:space="preserve">An Updated Report by the American Society of Anesthesiologists Task Force on Postanesthetic Care </w:t>
            </w:r>
          </w:p>
          <w:p w14:paraId="078B68EB" w14:textId="77777777" w:rsidR="002237C2" w:rsidRPr="002237C2" w:rsidRDefault="002237C2" w:rsidP="002237C2">
            <w:pPr>
              <w:rPr>
                <w:rFonts w:ascii="Arial Narrow" w:hAnsi="Arial Narrow"/>
                <w:sz w:val="20"/>
                <w:szCs w:val="20"/>
              </w:rPr>
            </w:pPr>
            <w:hyperlink r:id="rId365" w:history="1">
              <w:r w:rsidRPr="002237C2">
                <w:rPr>
                  <w:rFonts w:ascii="Arial Narrow" w:hAnsi="Arial Narrow"/>
                  <w:color w:val="0563C1"/>
                  <w:sz w:val="20"/>
                  <w:szCs w:val="20"/>
                  <w:u w:val="single"/>
                </w:rPr>
                <w:t>https://pubs.asahq.org/anesthesiology/article/118/2/291/13600/Practice-Guidelines-for-Postanesthetic-CareAn</w:t>
              </w:r>
            </w:hyperlink>
            <w:r w:rsidRPr="002237C2">
              <w:rPr>
                <w:rFonts w:ascii="Arial Narrow" w:hAnsi="Arial Narrow"/>
                <w:sz w:val="20"/>
                <w:szCs w:val="20"/>
              </w:rPr>
              <w:t xml:space="preserve"> </w:t>
            </w:r>
          </w:p>
        </w:tc>
      </w:tr>
      <w:tr w:rsidR="002237C2" w:rsidRPr="002237C2" w14:paraId="08088DEE" w14:textId="77777777" w:rsidTr="008252BC">
        <w:tc>
          <w:tcPr>
            <w:tcW w:w="1435" w:type="dxa"/>
            <w:vAlign w:val="center"/>
          </w:tcPr>
          <w:p w14:paraId="0A290E04"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lastRenderedPageBreak/>
              <w:t>8-K-8</w:t>
            </w:r>
          </w:p>
        </w:tc>
        <w:tc>
          <w:tcPr>
            <w:tcW w:w="13131" w:type="dxa"/>
          </w:tcPr>
          <w:p w14:paraId="640B549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position paper - Discharge After Sedation or Anesthesia on the Day of the Procedure: Patient Transportation </w:t>
            </w:r>
            <w:proofErr w:type="gramStart"/>
            <w:r w:rsidRPr="002237C2">
              <w:rPr>
                <w:rFonts w:ascii="Arial Narrow" w:hAnsi="Arial Narrow"/>
                <w:sz w:val="20"/>
                <w:szCs w:val="20"/>
              </w:rPr>
              <w:t>With</w:t>
            </w:r>
            <w:proofErr w:type="gramEnd"/>
            <w:r w:rsidRPr="002237C2">
              <w:rPr>
                <w:rFonts w:ascii="Arial Narrow" w:hAnsi="Arial Narrow"/>
                <w:sz w:val="20"/>
                <w:szCs w:val="20"/>
              </w:rPr>
              <w:t xml:space="preserve"> or Without a Responsible Adult  </w:t>
            </w:r>
          </w:p>
          <w:p w14:paraId="21BA0ED6" w14:textId="77777777" w:rsidR="002237C2" w:rsidRPr="002237C2" w:rsidRDefault="002237C2" w:rsidP="002237C2">
            <w:pPr>
              <w:rPr>
                <w:rFonts w:ascii="Arial Narrow" w:hAnsi="Arial Narrow"/>
                <w:sz w:val="20"/>
                <w:szCs w:val="20"/>
              </w:rPr>
            </w:pPr>
            <w:hyperlink r:id="rId366" w:history="1">
              <w:r w:rsidRPr="002237C2">
                <w:rPr>
                  <w:rFonts w:ascii="Arial Narrow" w:hAnsi="Arial Narrow"/>
                  <w:color w:val="0563C1"/>
                  <w:sz w:val="20"/>
                  <w:szCs w:val="20"/>
                  <w:u w:val="single"/>
                </w:rPr>
                <w:t>https://issuu.com/aanapublishing/docs/8_-_discharge_after_sedation_or_anesthesia_on_the_?fr=sOTE3YjU2NDAxMjU</w:t>
              </w:r>
            </w:hyperlink>
            <w:r w:rsidRPr="002237C2">
              <w:rPr>
                <w:rFonts w:ascii="Arial Narrow" w:hAnsi="Arial Narrow"/>
                <w:sz w:val="20"/>
                <w:szCs w:val="20"/>
              </w:rPr>
              <w:t xml:space="preserve">   </w:t>
            </w:r>
          </w:p>
          <w:p w14:paraId="79D7EE9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6BEA438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Practice Guidelines for Postanesthetic Care:</w:t>
            </w:r>
            <w:r w:rsidRPr="002237C2">
              <w:rPr>
                <w:sz w:val="20"/>
                <w:szCs w:val="20"/>
              </w:rPr>
              <w:t> </w:t>
            </w:r>
            <w:r w:rsidRPr="002237C2">
              <w:rPr>
                <w:rFonts w:ascii="Arial Narrow" w:hAnsi="Arial Narrow"/>
                <w:sz w:val="20"/>
                <w:szCs w:val="20"/>
              </w:rPr>
              <w:t xml:space="preserve">An Updated Report by the American Society of Anesthesiologists Task Force on Postanesthetic Care </w:t>
            </w:r>
          </w:p>
          <w:p w14:paraId="152D259A" w14:textId="77777777" w:rsidR="002237C2" w:rsidRPr="002237C2" w:rsidRDefault="002237C2" w:rsidP="002237C2">
            <w:pPr>
              <w:rPr>
                <w:rFonts w:ascii="Arial Narrow" w:hAnsi="Arial Narrow"/>
                <w:sz w:val="20"/>
                <w:szCs w:val="20"/>
              </w:rPr>
            </w:pPr>
            <w:hyperlink r:id="rId367" w:history="1">
              <w:r w:rsidRPr="002237C2">
                <w:rPr>
                  <w:rFonts w:ascii="Arial Narrow" w:hAnsi="Arial Narrow"/>
                  <w:color w:val="0563C1"/>
                  <w:sz w:val="20"/>
                  <w:szCs w:val="20"/>
                  <w:u w:val="single"/>
                </w:rPr>
                <w:t>https://pubs.asahq.org/anesthesiology/article/118/2/291/13600/Practice-Guidelines-for-Postanesthetic-CareAn</w:t>
              </w:r>
            </w:hyperlink>
            <w:r w:rsidRPr="002237C2">
              <w:rPr>
                <w:rFonts w:ascii="Arial Narrow" w:hAnsi="Arial Narrow"/>
                <w:sz w:val="20"/>
                <w:szCs w:val="20"/>
              </w:rPr>
              <w:t xml:space="preserve">   </w:t>
            </w:r>
          </w:p>
          <w:p w14:paraId="0008482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58C4FDB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Legal Update: The Ride Home: Uber Complicated or Easy Lyft? </w:t>
            </w:r>
          </w:p>
          <w:p w14:paraId="184772B7" w14:textId="77777777" w:rsidR="002237C2" w:rsidRPr="002237C2" w:rsidRDefault="002237C2" w:rsidP="002237C2">
            <w:pPr>
              <w:rPr>
                <w:rFonts w:ascii="Arial Narrow" w:hAnsi="Arial Narrow"/>
                <w:sz w:val="20"/>
                <w:szCs w:val="20"/>
              </w:rPr>
            </w:pPr>
            <w:hyperlink r:id="rId368" w:history="1">
              <w:r w:rsidRPr="002237C2">
                <w:rPr>
                  <w:rFonts w:ascii="Arial Narrow" w:hAnsi="Arial Narrow"/>
                  <w:color w:val="0563C1"/>
                  <w:sz w:val="20"/>
                  <w:szCs w:val="20"/>
                  <w:u w:val="single"/>
                </w:rPr>
                <w:t>https://www.aorn.org/outpatient-surgery/article/2019-February-legal-update-the-ride-home-uber-complicated-or-easy-lyft</w:t>
              </w:r>
            </w:hyperlink>
            <w:r w:rsidRPr="002237C2">
              <w:rPr>
                <w:rFonts w:ascii="Arial Narrow" w:hAnsi="Arial Narrow"/>
                <w:sz w:val="20"/>
                <w:szCs w:val="20"/>
              </w:rPr>
              <w:t xml:space="preserve"> </w:t>
            </w:r>
          </w:p>
        </w:tc>
      </w:tr>
      <w:tr w:rsidR="002237C2" w:rsidRPr="002237C2" w14:paraId="58D5DE81" w14:textId="77777777" w:rsidTr="008252BC">
        <w:tc>
          <w:tcPr>
            <w:tcW w:w="1435" w:type="dxa"/>
            <w:vAlign w:val="center"/>
          </w:tcPr>
          <w:p w14:paraId="4B39A6D2"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10-D-0</w:t>
            </w:r>
          </w:p>
        </w:tc>
        <w:tc>
          <w:tcPr>
            <w:tcW w:w="13131" w:type="dxa"/>
          </w:tcPr>
          <w:p w14:paraId="7DC1AB7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Business Associate Contracts </w:t>
            </w:r>
          </w:p>
          <w:p w14:paraId="09DAF023" w14:textId="77777777" w:rsidR="002237C2" w:rsidRPr="002237C2" w:rsidRDefault="002237C2" w:rsidP="002237C2">
            <w:pPr>
              <w:rPr>
                <w:rFonts w:ascii="Arial Narrow" w:hAnsi="Arial Narrow"/>
                <w:sz w:val="20"/>
                <w:szCs w:val="20"/>
              </w:rPr>
            </w:pPr>
            <w:hyperlink r:id="rId369" w:history="1">
              <w:r w:rsidRPr="002237C2">
                <w:rPr>
                  <w:rFonts w:ascii="Arial Narrow" w:hAnsi="Arial Narrow"/>
                  <w:color w:val="0563C1"/>
                  <w:sz w:val="20"/>
                  <w:szCs w:val="20"/>
                  <w:u w:val="single"/>
                </w:rPr>
                <w:t>https://www.hhs.gov/hipaa/for-professionals/covered-entities/sample-business-associate-agreement-provisions/index.html</w:t>
              </w:r>
            </w:hyperlink>
            <w:r w:rsidRPr="002237C2">
              <w:rPr>
                <w:rFonts w:ascii="Arial Narrow" w:hAnsi="Arial Narrow"/>
                <w:sz w:val="20"/>
                <w:szCs w:val="20"/>
              </w:rPr>
              <w:t xml:space="preserve">   </w:t>
            </w:r>
          </w:p>
          <w:p w14:paraId="2F3B195A" w14:textId="77777777" w:rsidR="002237C2" w:rsidRPr="002237C2" w:rsidRDefault="002237C2" w:rsidP="002237C2">
            <w:pPr>
              <w:rPr>
                <w:rFonts w:ascii="Arial Narrow" w:hAnsi="Arial Narrow"/>
                <w:sz w:val="20"/>
                <w:szCs w:val="20"/>
              </w:rPr>
            </w:pPr>
          </w:p>
          <w:p w14:paraId="094852B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Covered Entities and Business Associates </w:t>
            </w:r>
            <w:hyperlink r:id="rId370" w:history="1">
              <w:r w:rsidRPr="002237C2">
                <w:rPr>
                  <w:rFonts w:ascii="Arial Narrow" w:hAnsi="Arial Narrow"/>
                  <w:color w:val="0563C1"/>
                  <w:sz w:val="20"/>
                  <w:szCs w:val="20"/>
                  <w:u w:val="single"/>
                </w:rPr>
                <w:t>https://www.hhs.gov/hipaa/for-professionals/covered-entities/index.html</w:t>
              </w:r>
            </w:hyperlink>
            <w:r w:rsidRPr="002237C2">
              <w:rPr>
                <w:rFonts w:ascii="Arial Narrow" w:hAnsi="Arial Narrow"/>
                <w:sz w:val="20"/>
                <w:szCs w:val="20"/>
              </w:rPr>
              <w:t xml:space="preserve">  </w:t>
            </w:r>
          </w:p>
          <w:p w14:paraId="369AC340" w14:textId="77777777" w:rsidR="002237C2" w:rsidRPr="002237C2" w:rsidRDefault="002237C2" w:rsidP="002237C2">
            <w:pPr>
              <w:rPr>
                <w:rFonts w:ascii="Arial Narrow" w:hAnsi="Arial Narrow"/>
                <w:sz w:val="20"/>
                <w:szCs w:val="20"/>
              </w:rPr>
            </w:pPr>
          </w:p>
          <w:p w14:paraId="6A4136A1" w14:textId="77777777" w:rsidR="002237C2" w:rsidRPr="0011578C" w:rsidRDefault="002237C2" w:rsidP="002237C2">
            <w:pPr>
              <w:rPr>
                <w:rFonts w:ascii="Arial Narrow" w:hAnsi="Arial Narrow"/>
                <w:sz w:val="20"/>
                <w:szCs w:val="20"/>
                <w:lang w:val="es-ES"/>
              </w:rPr>
            </w:pPr>
            <w:r w:rsidRPr="0011578C">
              <w:rPr>
                <w:rFonts w:ascii="Arial Narrow" w:hAnsi="Arial Narrow"/>
                <w:sz w:val="20"/>
                <w:szCs w:val="20"/>
                <w:lang w:val="es-ES"/>
              </w:rPr>
              <w:t xml:space="preserve">Model BAA </w:t>
            </w:r>
            <w:hyperlink r:id="rId371" w:history="1">
              <w:r w:rsidRPr="0011578C">
                <w:rPr>
                  <w:rFonts w:ascii="Arial Narrow" w:hAnsi="Arial Narrow"/>
                  <w:color w:val="0563C1"/>
                  <w:sz w:val="20"/>
                  <w:szCs w:val="20"/>
                  <w:u w:val="single"/>
                  <w:lang w:val="es-ES"/>
                </w:rPr>
                <w:t>https://www.hhs.gov/sites/default/files/model-business-associate-agreement.pdf</w:t>
              </w:r>
            </w:hyperlink>
            <w:r w:rsidRPr="0011578C">
              <w:rPr>
                <w:rFonts w:ascii="Arial Narrow" w:hAnsi="Arial Narrow"/>
                <w:sz w:val="20"/>
                <w:szCs w:val="20"/>
                <w:lang w:val="es-ES"/>
              </w:rPr>
              <w:t xml:space="preserve">  </w:t>
            </w:r>
          </w:p>
          <w:p w14:paraId="62D9AA29" w14:textId="77777777" w:rsidR="002237C2" w:rsidRPr="0011578C" w:rsidRDefault="002237C2" w:rsidP="002237C2">
            <w:pPr>
              <w:rPr>
                <w:rFonts w:ascii="Arial Narrow" w:hAnsi="Arial Narrow"/>
                <w:sz w:val="20"/>
                <w:szCs w:val="20"/>
                <w:lang w:val="es-ES"/>
              </w:rPr>
            </w:pPr>
          </w:p>
          <w:p w14:paraId="5361C168"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HIPAA Business Associate Agreement </w:t>
            </w:r>
            <w:hyperlink r:id="rId372" w:history="1">
              <w:r w:rsidRPr="002237C2">
                <w:rPr>
                  <w:rFonts w:ascii="Arial Narrow" w:hAnsi="Arial Narrow"/>
                  <w:color w:val="0563C1"/>
                  <w:sz w:val="20"/>
                  <w:szCs w:val="20"/>
                  <w:u w:val="single"/>
                </w:rPr>
                <w:t>https://www.hipaajournal.com/hipaa-business-associate-agreement/</w:t>
              </w:r>
            </w:hyperlink>
            <w:r w:rsidRPr="002237C2">
              <w:rPr>
                <w:rFonts w:ascii="Arial Narrow" w:hAnsi="Arial Narrow"/>
                <w:sz w:val="20"/>
                <w:szCs w:val="20"/>
              </w:rPr>
              <w:t xml:space="preserve"> </w:t>
            </w:r>
          </w:p>
          <w:p w14:paraId="68459CCD" w14:textId="77777777" w:rsidR="002237C2" w:rsidRPr="002237C2" w:rsidRDefault="002237C2" w:rsidP="002237C2">
            <w:pPr>
              <w:rPr>
                <w:rFonts w:ascii="Arial Narrow" w:hAnsi="Arial Narrow"/>
                <w:sz w:val="20"/>
                <w:szCs w:val="20"/>
              </w:rPr>
            </w:pPr>
          </w:p>
          <w:p w14:paraId="519D658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QUAD Sample BAA </w:t>
            </w:r>
          </w:p>
          <w:p w14:paraId="1E4BB119" w14:textId="77777777" w:rsidR="002237C2" w:rsidRPr="002237C2" w:rsidRDefault="002237C2" w:rsidP="002237C2">
            <w:pPr>
              <w:rPr>
                <w:rFonts w:ascii="Arial Narrow" w:hAnsi="Arial Narrow"/>
                <w:sz w:val="20"/>
                <w:szCs w:val="20"/>
              </w:rPr>
            </w:pPr>
            <w:hyperlink r:id="rId373" w:history="1">
              <w:r w:rsidRPr="002237C2">
                <w:rPr>
                  <w:rFonts w:ascii="Arial Narrow" w:hAnsi="Arial Narrow"/>
                  <w:color w:val="0563C1"/>
                  <w:sz w:val="20"/>
                  <w:szCs w:val="20"/>
                  <w:u w:val="single"/>
                </w:rPr>
                <w:t>https://6276684.fs1.hubspotusercontent-na1.net/hubfs/6276684/Applications/HIPAA%20BAA%202022%20122021-2.pdf</w:t>
              </w:r>
            </w:hyperlink>
            <w:r w:rsidRPr="002237C2">
              <w:rPr>
                <w:rFonts w:ascii="Arial Narrow" w:hAnsi="Arial Narrow"/>
                <w:sz w:val="20"/>
                <w:szCs w:val="20"/>
              </w:rPr>
              <w:t xml:space="preserve">  </w:t>
            </w:r>
          </w:p>
        </w:tc>
      </w:tr>
      <w:tr w:rsidR="002237C2" w:rsidRPr="002237C2" w14:paraId="79C3AED7" w14:textId="77777777" w:rsidTr="008252BC">
        <w:tc>
          <w:tcPr>
            <w:tcW w:w="1435" w:type="dxa"/>
            <w:vAlign w:val="center"/>
          </w:tcPr>
          <w:p w14:paraId="1FC5CD36"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11-C-5</w:t>
            </w:r>
          </w:p>
        </w:tc>
        <w:tc>
          <w:tcPr>
            <w:tcW w:w="13131" w:type="dxa"/>
          </w:tcPr>
          <w:p w14:paraId="025E5C0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Guidelines for Teaching Physicians, Interns, &amp; Residents </w:t>
            </w:r>
          </w:p>
          <w:p w14:paraId="78FC1522" w14:textId="77777777" w:rsidR="002237C2" w:rsidRPr="002237C2" w:rsidRDefault="002237C2" w:rsidP="002237C2">
            <w:pPr>
              <w:rPr>
                <w:rFonts w:ascii="Arial Narrow" w:hAnsi="Arial Narrow"/>
                <w:sz w:val="20"/>
                <w:szCs w:val="20"/>
              </w:rPr>
            </w:pPr>
            <w:hyperlink r:id="rId374" w:history="1">
              <w:r w:rsidRPr="002237C2">
                <w:rPr>
                  <w:rFonts w:ascii="Arial Narrow" w:hAnsi="Arial Narrow"/>
                  <w:color w:val="0563C1"/>
                  <w:sz w:val="20"/>
                  <w:szCs w:val="20"/>
                  <w:u w:val="single"/>
                </w:rPr>
                <w:t>www.cms.gov/files/document/guidelines-teaching-physicians-interns-and-residents.pdf</w:t>
              </w:r>
            </w:hyperlink>
            <w:r w:rsidRPr="002237C2">
              <w:rPr>
                <w:rFonts w:ascii="Arial Narrow" w:hAnsi="Arial Narrow"/>
                <w:sz w:val="20"/>
                <w:szCs w:val="20"/>
              </w:rPr>
              <w:t xml:space="preserve">  </w:t>
            </w:r>
          </w:p>
        </w:tc>
      </w:tr>
      <w:tr w:rsidR="002237C2" w:rsidRPr="002237C2" w14:paraId="1C7C606D" w14:textId="77777777" w:rsidTr="008252BC">
        <w:tc>
          <w:tcPr>
            <w:tcW w:w="1435" w:type="dxa"/>
            <w:vAlign w:val="center"/>
          </w:tcPr>
          <w:p w14:paraId="631757D4"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11-C-7</w:t>
            </w:r>
          </w:p>
        </w:tc>
        <w:tc>
          <w:tcPr>
            <w:tcW w:w="13131" w:type="dxa"/>
          </w:tcPr>
          <w:p w14:paraId="1191453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American Board of Medical Specialties, Verify Certification </w:t>
            </w:r>
          </w:p>
          <w:p w14:paraId="0D1A4494" w14:textId="77777777" w:rsidR="002237C2" w:rsidRPr="002237C2" w:rsidRDefault="002237C2" w:rsidP="002237C2">
            <w:pPr>
              <w:rPr>
                <w:rFonts w:ascii="Arial Narrow" w:hAnsi="Arial Narrow"/>
                <w:sz w:val="20"/>
                <w:szCs w:val="20"/>
              </w:rPr>
            </w:pPr>
            <w:hyperlink r:id="rId375" w:history="1">
              <w:r w:rsidRPr="002237C2">
                <w:rPr>
                  <w:rFonts w:ascii="Arial Narrow" w:hAnsi="Arial Narrow"/>
                  <w:color w:val="0563C1"/>
                  <w:sz w:val="20"/>
                  <w:szCs w:val="20"/>
                  <w:u w:val="single"/>
                </w:rPr>
                <w:t>https://www.abms.org/board-certification/verify-certification/</w:t>
              </w:r>
            </w:hyperlink>
            <w:r w:rsidRPr="002237C2">
              <w:rPr>
                <w:rFonts w:ascii="Arial Narrow" w:hAnsi="Arial Narrow"/>
                <w:sz w:val="20"/>
                <w:szCs w:val="20"/>
              </w:rPr>
              <w:t xml:space="preserve">  </w:t>
            </w:r>
          </w:p>
          <w:p w14:paraId="43C58834"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0C0713B4"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Health Guide USA, Medical License Lookup </w:t>
            </w:r>
          </w:p>
          <w:p w14:paraId="068B8795" w14:textId="77777777" w:rsidR="002237C2" w:rsidRPr="002237C2" w:rsidRDefault="002237C2" w:rsidP="002237C2">
            <w:pPr>
              <w:rPr>
                <w:rFonts w:ascii="Arial Narrow" w:hAnsi="Arial Narrow"/>
                <w:sz w:val="20"/>
                <w:szCs w:val="20"/>
              </w:rPr>
            </w:pPr>
            <w:hyperlink r:id="rId376" w:history="1">
              <w:r w:rsidRPr="002237C2">
                <w:rPr>
                  <w:rFonts w:ascii="Arial Narrow" w:hAnsi="Arial Narrow"/>
                  <w:color w:val="0563C1"/>
                  <w:sz w:val="20"/>
                  <w:szCs w:val="20"/>
                  <w:u w:val="single"/>
                </w:rPr>
                <w:t>https://www.healthguideusa.org/medical_license_lookup.htm</w:t>
              </w:r>
            </w:hyperlink>
            <w:r w:rsidRPr="002237C2">
              <w:rPr>
                <w:rFonts w:ascii="Arial Narrow" w:hAnsi="Arial Narrow"/>
                <w:sz w:val="20"/>
                <w:szCs w:val="20"/>
              </w:rPr>
              <w:t xml:space="preserve">  </w:t>
            </w:r>
          </w:p>
          <w:p w14:paraId="31DD1288"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091CB61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National Council of State Boards of Nursing (NCSBN) Nurse Licensure Look Up </w:t>
            </w:r>
          </w:p>
          <w:p w14:paraId="2D832DAF" w14:textId="77777777" w:rsidR="002237C2" w:rsidRPr="002237C2" w:rsidRDefault="002237C2" w:rsidP="002237C2">
            <w:pPr>
              <w:rPr>
                <w:rFonts w:ascii="Arial Narrow" w:hAnsi="Arial Narrow"/>
                <w:sz w:val="20"/>
                <w:szCs w:val="20"/>
              </w:rPr>
            </w:pPr>
            <w:hyperlink r:id="rId377" w:history="1">
              <w:r w:rsidRPr="002237C2">
                <w:rPr>
                  <w:rFonts w:ascii="Arial Narrow" w:hAnsi="Arial Narrow"/>
                  <w:color w:val="0563C1"/>
                  <w:sz w:val="20"/>
                  <w:szCs w:val="20"/>
                  <w:u w:val="single"/>
                </w:rPr>
                <w:t>https://www.nursys.com/</w:t>
              </w:r>
            </w:hyperlink>
            <w:r w:rsidRPr="002237C2">
              <w:rPr>
                <w:rFonts w:ascii="Arial Narrow" w:hAnsi="Arial Narrow"/>
                <w:sz w:val="20"/>
                <w:szCs w:val="20"/>
              </w:rPr>
              <w:t xml:space="preserve">  </w:t>
            </w:r>
          </w:p>
        </w:tc>
      </w:tr>
      <w:tr w:rsidR="002237C2" w:rsidRPr="002237C2" w14:paraId="5AD37438" w14:textId="77777777" w:rsidTr="008252BC">
        <w:tc>
          <w:tcPr>
            <w:tcW w:w="1435" w:type="dxa"/>
            <w:vAlign w:val="center"/>
          </w:tcPr>
          <w:p w14:paraId="6A8C04DF"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11-C-9</w:t>
            </w:r>
          </w:p>
        </w:tc>
        <w:tc>
          <w:tcPr>
            <w:tcW w:w="13131" w:type="dxa"/>
          </w:tcPr>
          <w:p w14:paraId="18A3BF9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What's a Nurse Practitioner (NP)? </w:t>
            </w:r>
          </w:p>
          <w:p w14:paraId="5CFA093A" w14:textId="77777777" w:rsidR="002237C2" w:rsidRPr="002237C2" w:rsidRDefault="002237C2" w:rsidP="002237C2">
            <w:pPr>
              <w:rPr>
                <w:rFonts w:ascii="Arial Narrow" w:hAnsi="Arial Narrow"/>
                <w:sz w:val="20"/>
                <w:szCs w:val="20"/>
              </w:rPr>
            </w:pPr>
            <w:hyperlink r:id="rId378" w:history="1">
              <w:r w:rsidRPr="002237C2">
                <w:rPr>
                  <w:rFonts w:ascii="Arial Narrow" w:hAnsi="Arial Narrow"/>
                  <w:color w:val="0563C1"/>
                  <w:sz w:val="20"/>
                  <w:szCs w:val="20"/>
                  <w:u w:val="single"/>
                </w:rPr>
                <w:t>https://www.aanp.org/about/all-about-nps/whats-a-nurse-practitioner</w:t>
              </w:r>
            </w:hyperlink>
            <w:r w:rsidRPr="002237C2">
              <w:rPr>
                <w:rFonts w:ascii="Arial Narrow" w:hAnsi="Arial Narrow"/>
                <w:sz w:val="20"/>
                <w:szCs w:val="20"/>
              </w:rPr>
              <w:t xml:space="preserve">  </w:t>
            </w:r>
          </w:p>
          <w:p w14:paraId="7F40DC3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764C5A1B"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American Association of Physician Assistants </w:t>
            </w:r>
          </w:p>
          <w:p w14:paraId="6A29A608" w14:textId="77777777" w:rsidR="002237C2" w:rsidRPr="002237C2" w:rsidRDefault="002237C2" w:rsidP="002237C2">
            <w:pPr>
              <w:rPr>
                <w:rFonts w:ascii="Arial Narrow" w:hAnsi="Arial Narrow"/>
                <w:sz w:val="20"/>
                <w:szCs w:val="20"/>
              </w:rPr>
            </w:pPr>
            <w:hyperlink r:id="rId379" w:history="1">
              <w:r w:rsidRPr="002237C2">
                <w:rPr>
                  <w:rFonts w:ascii="Arial Narrow" w:hAnsi="Arial Narrow"/>
                  <w:color w:val="0563C1"/>
                  <w:sz w:val="20"/>
                  <w:szCs w:val="20"/>
                  <w:u w:val="single"/>
                </w:rPr>
                <w:t>https://www.aapa.org/career-central/become-a-pa/</w:t>
              </w:r>
            </w:hyperlink>
            <w:r w:rsidRPr="002237C2">
              <w:rPr>
                <w:rFonts w:ascii="Arial Narrow" w:hAnsi="Arial Narrow"/>
                <w:sz w:val="20"/>
                <w:szCs w:val="20"/>
              </w:rPr>
              <w:t xml:space="preserve">     </w:t>
            </w:r>
          </w:p>
        </w:tc>
      </w:tr>
      <w:tr w:rsidR="002237C2" w:rsidRPr="002237C2" w14:paraId="3D6526F6" w14:textId="77777777" w:rsidTr="008252BC">
        <w:tc>
          <w:tcPr>
            <w:tcW w:w="1435" w:type="dxa"/>
            <w:vAlign w:val="center"/>
          </w:tcPr>
          <w:p w14:paraId="7D1E7716"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11-C-10</w:t>
            </w:r>
          </w:p>
        </w:tc>
        <w:tc>
          <w:tcPr>
            <w:tcW w:w="13131" w:type="dxa"/>
          </w:tcPr>
          <w:p w14:paraId="14CB72AB"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AMA Code of Ethics </w:t>
            </w:r>
          </w:p>
          <w:p w14:paraId="5BFABE58" w14:textId="77777777" w:rsidR="002237C2" w:rsidRPr="002237C2" w:rsidRDefault="002237C2" w:rsidP="002237C2">
            <w:pPr>
              <w:rPr>
                <w:rFonts w:ascii="Arial Narrow" w:hAnsi="Arial Narrow"/>
                <w:sz w:val="20"/>
                <w:szCs w:val="20"/>
              </w:rPr>
            </w:pPr>
            <w:hyperlink r:id="rId380" w:history="1">
              <w:r w:rsidRPr="002237C2">
                <w:rPr>
                  <w:rFonts w:ascii="Arial Narrow" w:hAnsi="Arial Narrow"/>
                  <w:color w:val="0563C1"/>
                  <w:sz w:val="20"/>
                  <w:szCs w:val="20"/>
                  <w:u w:val="single"/>
                </w:rPr>
                <w:t>https://code-medical-ethics.ama-assn.org/principles</w:t>
              </w:r>
            </w:hyperlink>
            <w:r w:rsidRPr="002237C2">
              <w:rPr>
                <w:rFonts w:ascii="Arial Narrow" w:hAnsi="Arial Narrow"/>
                <w:sz w:val="20"/>
                <w:szCs w:val="20"/>
              </w:rPr>
              <w:t xml:space="preserve"> </w:t>
            </w:r>
          </w:p>
        </w:tc>
      </w:tr>
      <w:tr w:rsidR="002237C2" w:rsidRPr="002237C2" w14:paraId="3C1A0C7C" w14:textId="77777777" w:rsidTr="008252BC">
        <w:tc>
          <w:tcPr>
            <w:tcW w:w="1435" w:type="dxa"/>
            <w:vAlign w:val="center"/>
          </w:tcPr>
          <w:p w14:paraId="6C9481E8"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11-D-8</w:t>
            </w:r>
          </w:p>
        </w:tc>
        <w:tc>
          <w:tcPr>
            <w:tcW w:w="13131" w:type="dxa"/>
          </w:tcPr>
          <w:p w14:paraId="1848999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American Society of Dentist Anesthesiologists: Parameters of Care, 2018 </w:t>
            </w:r>
          </w:p>
          <w:p w14:paraId="343A1173" w14:textId="77777777" w:rsidR="002237C2" w:rsidRPr="002237C2" w:rsidRDefault="002237C2" w:rsidP="002237C2">
            <w:pPr>
              <w:rPr>
                <w:rFonts w:ascii="Arial Narrow" w:hAnsi="Arial Narrow"/>
                <w:sz w:val="20"/>
                <w:szCs w:val="20"/>
              </w:rPr>
            </w:pPr>
            <w:hyperlink r:id="rId381" w:history="1">
              <w:r w:rsidRPr="002237C2">
                <w:rPr>
                  <w:rFonts w:ascii="Arial Narrow" w:hAnsi="Arial Narrow"/>
                  <w:color w:val="0563C1"/>
                  <w:sz w:val="20"/>
                  <w:szCs w:val="20"/>
                  <w:u w:val="single"/>
                </w:rPr>
                <w:t>https://pmc.ncbi.nlm.nih.gov/articles/PMC6148692/</w:t>
              </w:r>
            </w:hyperlink>
            <w:r w:rsidRPr="002237C2">
              <w:rPr>
                <w:rFonts w:ascii="Arial Narrow" w:hAnsi="Arial Narrow"/>
                <w:sz w:val="20"/>
                <w:szCs w:val="20"/>
              </w:rPr>
              <w:t xml:space="preserve">  </w:t>
            </w:r>
          </w:p>
          <w:p w14:paraId="32BC347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7935318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Guidelines for the Use of Sedation and General Anesthesia by Dentists, 2016 </w:t>
            </w:r>
          </w:p>
          <w:p w14:paraId="08B95399" w14:textId="77777777" w:rsidR="002237C2" w:rsidRPr="002237C2" w:rsidRDefault="002237C2" w:rsidP="002237C2">
            <w:pPr>
              <w:rPr>
                <w:rFonts w:ascii="Arial Narrow" w:hAnsi="Arial Narrow"/>
                <w:sz w:val="20"/>
                <w:szCs w:val="20"/>
              </w:rPr>
            </w:pPr>
            <w:hyperlink r:id="rId382" w:history="1">
              <w:r w:rsidRPr="002237C2">
                <w:rPr>
                  <w:rFonts w:ascii="Arial Narrow" w:hAnsi="Arial Narrow"/>
                  <w:color w:val="0563C1"/>
                  <w:sz w:val="20"/>
                  <w:szCs w:val="20"/>
                  <w:u w:val="single"/>
                </w:rPr>
                <w:t>https://www.ada.org/-/media/project/ada-organization/ada/ada-org/files/resources/research/ada_sedation_use_guidelines.pdf?rev=313932b4f5eb49e491926d4feac00a14&amp;hash=C7C55D7182C639197569D4ED8EDCDDF6</w:t>
              </w:r>
            </w:hyperlink>
            <w:r w:rsidRPr="002237C2">
              <w:rPr>
                <w:rFonts w:ascii="Arial Narrow" w:hAnsi="Arial Narrow"/>
                <w:sz w:val="20"/>
                <w:szCs w:val="20"/>
              </w:rPr>
              <w:t xml:space="preserve">  </w:t>
            </w:r>
          </w:p>
          <w:p w14:paraId="48C8C25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lastRenderedPageBreak/>
              <w:t xml:space="preserve"> </w:t>
            </w:r>
          </w:p>
          <w:p w14:paraId="58D542F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Parameters of Care: Clinical Practice Guidelines for Oral and Maxillofacial Surgery, Anesthesia in Outpatient Facilities (AAOMS ParCare 2023) </w:t>
            </w:r>
          </w:p>
          <w:p w14:paraId="087643F7" w14:textId="77777777" w:rsidR="002237C2" w:rsidRPr="002237C2" w:rsidRDefault="002237C2" w:rsidP="002237C2">
            <w:pPr>
              <w:rPr>
                <w:rFonts w:ascii="Arial Narrow" w:hAnsi="Arial Narrow"/>
                <w:sz w:val="20"/>
                <w:szCs w:val="20"/>
              </w:rPr>
            </w:pPr>
            <w:hyperlink r:id="rId383" w:history="1">
              <w:r w:rsidRPr="002237C2">
                <w:rPr>
                  <w:rFonts w:ascii="Arial Narrow" w:hAnsi="Arial Narrow"/>
                  <w:color w:val="0563C1"/>
                  <w:sz w:val="20"/>
                  <w:szCs w:val="20"/>
                  <w:u w:val="single"/>
                </w:rPr>
                <w:t>https://aaoms.org/wp-content/uploads/2024/08/parcare_anesthesia_in-outpatient.pdf</w:t>
              </w:r>
            </w:hyperlink>
            <w:r w:rsidRPr="002237C2">
              <w:rPr>
                <w:rFonts w:ascii="Arial Narrow" w:hAnsi="Arial Narrow"/>
                <w:sz w:val="20"/>
                <w:szCs w:val="20"/>
              </w:rPr>
              <w:t xml:space="preserve">   </w:t>
            </w:r>
          </w:p>
        </w:tc>
      </w:tr>
      <w:tr w:rsidR="002237C2" w:rsidRPr="002237C2" w14:paraId="6DFDE18E" w14:textId="77777777" w:rsidTr="008252BC">
        <w:tc>
          <w:tcPr>
            <w:tcW w:w="1435" w:type="dxa"/>
            <w:vAlign w:val="center"/>
          </w:tcPr>
          <w:p w14:paraId="4E5DBBE6"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lastRenderedPageBreak/>
              <w:t>11-G-2</w:t>
            </w:r>
          </w:p>
        </w:tc>
        <w:tc>
          <w:tcPr>
            <w:tcW w:w="13131" w:type="dxa"/>
          </w:tcPr>
          <w:p w14:paraId="7CFE520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US Legal Direct Supervision Law and Legal Definition </w:t>
            </w:r>
          </w:p>
          <w:p w14:paraId="439CB5F9" w14:textId="77777777" w:rsidR="002237C2" w:rsidRPr="002237C2" w:rsidRDefault="002237C2" w:rsidP="002237C2">
            <w:pPr>
              <w:rPr>
                <w:rFonts w:ascii="Arial Narrow" w:hAnsi="Arial Narrow"/>
                <w:sz w:val="20"/>
                <w:szCs w:val="20"/>
              </w:rPr>
            </w:pPr>
            <w:hyperlink r:id="rId384" w:history="1">
              <w:r w:rsidRPr="002237C2">
                <w:rPr>
                  <w:rFonts w:ascii="Arial Narrow" w:hAnsi="Arial Narrow"/>
                  <w:color w:val="0563C1"/>
                  <w:sz w:val="20"/>
                  <w:szCs w:val="20"/>
                  <w:u w:val="single"/>
                </w:rPr>
                <w:t>https://definitions.uslegal.com/d/direct-supervision/</w:t>
              </w:r>
            </w:hyperlink>
            <w:r w:rsidRPr="002237C2">
              <w:rPr>
                <w:rFonts w:ascii="Arial Narrow" w:hAnsi="Arial Narrow"/>
                <w:sz w:val="20"/>
                <w:szCs w:val="20"/>
              </w:rPr>
              <w:t xml:space="preserve">    </w:t>
            </w:r>
          </w:p>
        </w:tc>
      </w:tr>
      <w:tr w:rsidR="002237C2" w:rsidRPr="002237C2" w14:paraId="21319E28" w14:textId="77777777" w:rsidTr="008252BC">
        <w:tc>
          <w:tcPr>
            <w:tcW w:w="1435" w:type="dxa"/>
            <w:vAlign w:val="center"/>
          </w:tcPr>
          <w:p w14:paraId="3FC2E518"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11-H-3</w:t>
            </w:r>
          </w:p>
        </w:tc>
        <w:tc>
          <w:tcPr>
            <w:tcW w:w="13131" w:type="dxa"/>
          </w:tcPr>
          <w:p w14:paraId="32DBA1C3" w14:textId="77777777" w:rsidR="002237C2" w:rsidRPr="0011578C" w:rsidRDefault="002237C2" w:rsidP="002237C2">
            <w:pPr>
              <w:rPr>
                <w:rFonts w:ascii="Arial Narrow" w:hAnsi="Arial Narrow"/>
                <w:sz w:val="20"/>
                <w:szCs w:val="20"/>
                <w:lang w:val="es-ES"/>
              </w:rPr>
            </w:pPr>
            <w:r w:rsidRPr="0011578C">
              <w:rPr>
                <w:rFonts w:ascii="Arial Narrow" w:hAnsi="Arial Narrow"/>
                <w:sz w:val="20"/>
                <w:szCs w:val="20"/>
                <w:lang w:val="es-ES"/>
              </w:rPr>
              <w:t xml:space="preserve">OSHA </w:t>
            </w:r>
          </w:p>
          <w:p w14:paraId="2ED979BA" w14:textId="77777777" w:rsidR="002237C2" w:rsidRPr="0011578C" w:rsidRDefault="002237C2" w:rsidP="002237C2">
            <w:pPr>
              <w:rPr>
                <w:rFonts w:ascii="Arial Narrow" w:hAnsi="Arial Narrow"/>
                <w:sz w:val="20"/>
                <w:szCs w:val="20"/>
                <w:lang w:val="es-ES"/>
              </w:rPr>
            </w:pPr>
            <w:hyperlink r:id="rId385" w:history="1">
              <w:r w:rsidRPr="0011578C">
                <w:rPr>
                  <w:rFonts w:ascii="Arial Narrow" w:hAnsi="Arial Narrow"/>
                  <w:color w:val="0563C1"/>
                  <w:sz w:val="20"/>
                  <w:szCs w:val="20"/>
                  <w:u w:val="single"/>
                  <w:lang w:val="es-ES"/>
                </w:rPr>
                <w:t>https://www.osha.gov/laws-regs/regulations/standardnumber/1910/1910.1020</w:t>
              </w:r>
            </w:hyperlink>
            <w:r w:rsidRPr="0011578C">
              <w:rPr>
                <w:rFonts w:ascii="Arial Narrow" w:hAnsi="Arial Narrow"/>
                <w:sz w:val="20"/>
                <w:szCs w:val="20"/>
                <w:lang w:val="es-ES"/>
              </w:rPr>
              <w:t xml:space="preserve">  </w:t>
            </w:r>
          </w:p>
          <w:p w14:paraId="681F9DC6" w14:textId="77777777" w:rsidR="002237C2" w:rsidRPr="0011578C" w:rsidRDefault="002237C2" w:rsidP="002237C2">
            <w:pPr>
              <w:rPr>
                <w:rFonts w:ascii="Arial Narrow" w:hAnsi="Arial Narrow"/>
                <w:sz w:val="20"/>
                <w:szCs w:val="20"/>
                <w:lang w:val="es-ES"/>
              </w:rPr>
            </w:pPr>
            <w:r w:rsidRPr="0011578C">
              <w:rPr>
                <w:rFonts w:ascii="Arial Narrow" w:hAnsi="Arial Narrow"/>
                <w:sz w:val="20"/>
                <w:szCs w:val="20"/>
                <w:lang w:val="es-ES"/>
              </w:rPr>
              <w:t xml:space="preserve"> </w:t>
            </w:r>
          </w:p>
          <w:p w14:paraId="1FF4A087"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Health Information Privacy </w:t>
            </w:r>
          </w:p>
          <w:p w14:paraId="06BF2E98" w14:textId="77777777" w:rsidR="002237C2" w:rsidRPr="002237C2" w:rsidRDefault="002237C2" w:rsidP="002237C2">
            <w:pPr>
              <w:rPr>
                <w:rFonts w:ascii="Arial Narrow" w:hAnsi="Arial Narrow"/>
                <w:sz w:val="20"/>
                <w:szCs w:val="20"/>
              </w:rPr>
            </w:pPr>
            <w:hyperlink r:id="rId386" w:history="1">
              <w:r w:rsidRPr="002237C2">
                <w:rPr>
                  <w:rFonts w:ascii="Arial Narrow" w:hAnsi="Arial Narrow"/>
                  <w:color w:val="0563C1"/>
                  <w:sz w:val="20"/>
                  <w:szCs w:val="20"/>
                  <w:u w:val="single"/>
                </w:rPr>
                <w:t>https://www.hhs.gov/hipaa/for-professionals/privacy/laws-regulations/index.html</w:t>
              </w:r>
            </w:hyperlink>
            <w:r w:rsidRPr="002237C2">
              <w:rPr>
                <w:rFonts w:ascii="Arial Narrow" w:hAnsi="Arial Narrow"/>
                <w:sz w:val="20"/>
                <w:szCs w:val="20"/>
              </w:rPr>
              <w:t xml:space="preserve">  </w:t>
            </w:r>
          </w:p>
          <w:p w14:paraId="6F6B1EA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7B832D8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ADA Title 42 Section 12101 Equal Opportunity for Individuals with Disabilities </w:t>
            </w:r>
          </w:p>
          <w:p w14:paraId="7275830E" w14:textId="77777777" w:rsidR="002237C2" w:rsidRPr="002237C2" w:rsidRDefault="002237C2" w:rsidP="002237C2">
            <w:pPr>
              <w:rPr>
                <w:rFonts w:ascii="Arial Narrow" w:hAnsi="Arial Narrow"/>
                <w:sz w:val="20"/>
                <w:szCs w:val="20"/>
              </w:rPr>
            </w:pPr>
            <w:hyperlink r:id="rId387" w:history="1">
              <w:r w:rsidRPr="002237C2">
                <w:rPr>
                  <w:rFonts w:ascii="Arial Narrow" w:hAnsi="Arial Narrow"/>
                  <w:color w:val="0563C1"/>
                  <w:sz w:val="20"/>
                  <w:szCs w:val="20"/>
                  <w:u w:val="single"/>
                </w:rPr>
                <w:t>https://www.ada.gov/law-and-regs/ada/</w:t>
              </w:r>
            </w:hyperlink>
            <w:r w:rsidRPr="002237C2">
              <w:rPr>
                <w:rFonts w:ascii="Arial Narrow" w:hAnsi="Arial Narrow"/>
                <w:sz w:val="20"/>
                <w:szCs w:val="20"/>
              </w:rPr>
              <w:t xml:space="preserve">  </w:t>
            </w:r>
          </w:p>
        </w:tc>
      </w:tr>
      <w:tr w:rsidR="002237C2" w:rsidRPr="002237C2" w14:paraId="48141986" w14:textId="77777777" w:rsidTr="008252BC">
        <w:tc>
          <w:tcPr>
            <w:tcW w:w="1435" w:type="dxa"/>
            <w:vAlign w:val="center"/>
          </w:tcPr>
          <w:p w14:paraId="078D37EE"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11-H-5</w:t>
            </w:r>
          </w:p>
        </w:tc>
        <w:tc>
          <w:tcPr>
            <w:tcW w:w="13131" w:type="dxa"/>
          </w:tcPr>
          <w:p w14:paraId="4FA75F4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ADA Title 42 Section 12101 Equal Opportunity for Individuals with Disabilities </w:t>
            </w:r>
          </w:p>
          <w:p w14:paraId="630015DD" w14:textId="77777777" w:rsidR="002237C2" w:rsidRPr="002237C2" w:rsidRDefault="002237C2" w:rsidP="002237C2">
            <w:pPr>
              <w:rPr>
                <w:rFonts w:ascii="Arial Narrow" w:hAnsi="Arial Narrow"/>
                <w:sz w:val="20"/>
                <w:szCs w:val="20"/>
              </w:rPr>
            </w:pPr>
            <w:hyperlink r:id="rId388" w:history="1">
              <w:r w:rsidRPr="002237C2">
                <w:rPr>
                  <w:rFonts w:ascii="Arial Narrow" w:hAnsi="Arial Narrow"/>
                  <w:color w:val="0563C1"/>
                  <w:sz w:val="20"/>
                  <w:szCs w:val="20"/>
                  <w:u w:val="single"/>
                </w:rPr>
                <w:t>https://www.ada.gov/law-and-regs/ada/</w:t>
              </w:r>
            </w:hyperlink>
            <w:r w:rsidRPr="002237C2">
              <w:rPr>
                <w:rFonts w:ascii="Arial Narrow" w:hAnsi="Arial Narrow"/>
                <w:sz w:val="20"/>
                <w:szCs w:val="20"/>
              </w:rPr>
              <w:t xml:space="preserve">  </w:t>
            </w:r>
          </w:p>
          <w:p w14:paraId="1553BA0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(Refer to Section 12112(d) Medical Examinations and Inquiries). </w:t>
            </w:r>
          </w:p>
        </w:tc>
      </w:tr>
      <w:tr w:rsidR="002237C2" w:rsidRPr="002237C2" w14:paraId="67298FD6" w14:textId="77777777" w:rsidTr="008252BC">
        <w:tc>
          <w:tcPr>
            <w:tcW w:w="1435" w:type="dxa"/>
            <w:vAlign w:val="center"/>
          </w:tcPr>
          <w:p w14:paraId="4623FD00"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11-H-10</w:t>
            </w:r>
          </w:p>
        </w:tc>
        <w:tc>
          <w:tcPr>
            <w:tcW w:w="13131" w:type="dxa"/>
          </w:tcPr>
          <w:p w14:paraId="6DADC23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Healthcare Personnel Vaccination Recommendations </w:t>
            </w:r>
          </w:p>
          <w:p w14:paraId="3E0184D0" w14:textId="77777777" w:rsidR="002237C2" w:rsidRPr="002237C2" w:rsidRDefault="002237C2" w:rsidP="002237C2">
            <w:pPr>
              <w:rPr>
                <w:rFonts w:ascii="Arial Narrow" w:hAnsi="Arial Narrow"/>
                <w:sz w:val="20"/>
                <w:szCs w:val="20"/>
              </w:rPr>
            </w:pPr>
            <w:hyperlink r:id="rId389" w:history="1">
              <w:r w:rsidRPr="002237C2">
                <w:rPr>
                  <w:rFonts w:ascii="Arial Narrow" w:hAnsi="Arial Narrow"/>
                  <w:color w:val="0563C1"/>
                  <w:sz w:val="20"/>
                  <w:szCs w:val="20"/>
                  <w:u w:val="single"/>
                </w:rPr>
                <w:t>www.immunize.org/wp-content/uploads/catg.d/p2017.pdf</w:t>
              </w:r>
            </w:hyperlink>
            <w:r w:rsidRPr="002237C2">
              <w:rPr>
                <w:rFonts w:ascii="Arial Narrow" w:hAnsi="Arial Narrow"/>
                <w:sz w:val="20"/>
                <w:szCs w:val="20"/>
              </w:rPr>
              <w:t xml:space="preserve"> </w:t>
            </w:r>
          </w:p>
          <w:p w14:paraId="5B50F3B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4BA23FEB"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OSHA Hepatitis B Vaccination Protection </w:t>
            </w:r>
          </w:p>
          <w:p w14:paraId="2A7AFA0E" w14:textId="77777777" w:rsidR="002237C2" w:rsidRPr="002237C2" w:rsidRDefault="002237C2" w:rsidP="002237C2">
            <w:pPr>
              <w:rPr>
                <w:rFonts w:ascii="Arial Narrow" w:hAnsi="Arial Narrow"/>
                <w:sz w:val="20"/>
                <w:szCs w:val="20"/>
              </w:rPr>
            </w:pPr>
            <w:hyperlink r:id="rId390" w:history="1">
              <w:r w:rsidRPr="002237C2">
                <w:rPr>
                  <w:rFonts w:ascii="Arial Narrow" w:hAnsi="Arial Narrow"/>
                  <w:color w:val="0563C1"/>
                  <w:sz w:val="20"/>
                  <w:szCs w:val="20"/>
                  <w:u w:val="single"/>
                </w:rPr>
                <w:t>https://www.osha.gov/publications/bbfact05</w:t>
              </w:r>
            </w:hyperlink>
            <w:r w:rsidRPr="002237C2">
              <w:rPr>
                <w:rFonts w:ascii="Arial Narrow" w:hAnsi="Arial Narrow"/>
                <w:sz w:val="20"/>
                <w:szCs w:val="20"/>
              </w:rPr>
              <w:t xml:space="preserve">  </w:t>
            </w:r>
          </w:p>
          <w:p w14:paraId="4AD7C334"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52686CB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OSHA Hepatitis B Declination (Mandatory) </w:t>
            </w:r>
          </w:p>
          <w:p w14:paraId="0B20A079" w14:textId="77777777" w:rsidR="002237C2" w:rsidRPr="002237C2" w:rsidRDefault="002237C2" w:rsidP="002237C2">
            <w:pPr>
              <w:rPr>
                <w:rFonts w:ascii="Arial Narrow" w:hAnsi="Arial Narrow"/>
                <w:sz w:val="20"/>
                <w:szCs w:val="20"/>
              </w:rPr>
            </w:pPr>
            <w:hyperlink r:id="rId391" w:history="1">
              <w:r w:rsidRPr="002237C2">
                <w:rPr>
                  <w:rFonts w:ascii="Arial Narrow" w:hAnsi="Arial Narrow"/>
                  <w:color w:val="0563C1"/>
                  <w:sz w:val="20"/>
                  <w:szCs w:val="20"/>
                  <w:u w:val="single"/>
                </w:rPr>
                <w:t>www.osha.gov/laws-regs/regulations/standardnumber/1910/1910.1030AppA</w:t>
              </w:r>
            </w:hyperlink>
            <w:r w:rsidRPr="002237C2">
              <w:rPr>
                <w:rFonts w:ascii="Arial Narrow" w:hAnsi="Arial Narrow"/>
                <w:sz w:val="20"/>
                <w:szCs w:val="20"/>
              </w:rPr>
              <w:t xml:space="preserve">  </w:t>
            </w:r>
          </w:p>
          <w:p w14:paraId="7DB9079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3E6415B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Hepatitis B Vaccination: Information for Healthcare Providers </w:t>
            </w:r>
          </w:p>
          <w:p w14:paraId="20A14D92" w14:textId="77777777" w:rsidR="002237C2" w:rsidRPr="002237C2" w:rsidRDefault="002237C2" w:rsidP="002237C2">
            <w:pPr>
              <w:rPr>
                <w:rFonts w:ascii="Arial Narrow" w:hAnsi="Arial Narrow"/>
                <w:sz w:val="20"/>
                <w:szCs w:val="20"/>
              </w:rPr>
            </w:pPr>
            <w:hyperlink r:id="rId392" w:history="1">
              <w:r w:rsidRPr="002237C2">
                <w:rPr>
                  <w:rFonts w:ascii="Arial Narrow" w:hAnsi="Arial Narrow"/>
                  <w:color w:val="0563C1"/>
                  <w:sz w:val="20"/>
                  <w:szCs w:val="20"/>
                  <w:u w:val="single"/>
                </w:rPr>
                <w:t>https://www.cdc.gov/vaccines/vpd/hepb/hcp/</w:t>
              </w:r>
            </w:hyperlink>
            <w:r w:rsidRPr="002237C2">
              <w:rPr>
                <w:rFonts w:ascii="Arial Narrow" w:hAnsi="Arial Narrow"/>
                <w:sz w:val="20"/>
                <w:szCs w:val="20"/>
              </w:rPr>
              <w:t xml:space="preserve">  </w:t>
            </w:r>
          </w:p>
        </w:tc>
      </w:tr>
      <w:tr w:rsidR="002237C2" w:rsidRPr="002237C2" w14:paraId="3F9A692B" w14:textId="77777777" w:rsidTr="008252BC">
        <w:tc>
          <w:tcPr>
            <w:tcW w:w="1435" w:type="dxa"/>
            <w:vAlign w:val="center"/>
          </w:tcPr>
          <w:p w14:paraId="407FEE9E"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11-H-11</w:t>
            </w:r>
          </w:p>
        </w:tc>
        <w:tc>
          <w:tcPr>
            <w:tcW w:w="13131" w:type="dxa"/>
          </w:tcPr>
          <w:p w14:paraId="06F1F02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OSHA Hepatitis B Vaccination Protection</w:t>
            </w:r>
          </w:p>
          <w:p w14:paraId="0A95D578" w14:textId="77777777" w:rsidR="002237C2" w:rsidRPr="002237C2" w:rsidRDefault="002237C2" w:rsidP="002237C2">
            <w:pPr>
              <w:rPr>
                <w:rFonts w:ascii="Arial Narrow" w:hAnsi="Arial Narrow"/>
                <w:sz w:val="20"/>
                <w:szCs w:val="20"/>
              </w:rPr>
            </w:pPr>
            <w:hyperlink r:id="rId393" w:history="1">
              <w:r w:rsidRPr="002237C2">
                <w:rPr>
                  <w:rFonts w:ascii="Arial Narrow" w:hAnsi="Arial Narrow"/>
                  <w:color w:val="0563C1"/>
                  <w:sz w:val="20"/>
                  <w:szCs w:val="20"/>
                  <w:u w:val="single"/>
                </w:rPr>
                <w:t>https://www.osha.gov/publications/bbfact05</w:t>
              </w:r>
            </w:hyperlink>
            <w:r w:rsidRPr="002237C2">
              <w:rPr>
                <w:rFonts w:ascii="Arial Narrow" w:hAnsi="Arial Narrow"/>
                <w:sz w:val="20"/>
                <w:szCs w:val="20"/>
              </w:rPr>
              <w:t xml:space="preserve"> </w:t>
            </w:r>
          </w:p>
          <w:p w14:paraId="312B07E7" w14:textId="77777777" w:rsidR="002237C2" w:rsidRPr="002237C2" w:rsidRDefault="002237C2" w:rsidP="002237C2">
            <w:pPr>
              <w:rPr>
                <w:rFonts w:ascii="Arial Narrow" w:hAnsi="Arial Narrow"/>
                <w:sz w:val="20"/>
                <w:szCs w:val="20"/>
              </w:rPr>
            </w:pPr>
          </w:p>
          <w:p w14:paraId="5ADB024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OSHA Hepatitis B Declination (Mandatory)</w:t>
            </w:r>
          </w:p>
          <w:p w14:paraId="1EF45EED" w14:textId="77777777" w:rsidR="002237C2" w:rsidRPr="002237C2" w:rsidRDefault="002237C2" w:rsidP="002237C2">
            <w:pPr>
              <w:rPr>
                <w:rFonts w:ascii="Arial Narrow" w:hAnsi="Arial Narrow"/>
                <w:sz w:val="20"/>
                <w:szCs w:val="20"/>
              </w:rPr>
            </w:pPr>
            <w:hyperlink r:id="rId394" w:history="1">
              <w:r w:rsidRPr="002237C2">
                <w:rPr>
                  <w:rFonts w:ascii="Arial Narrow" w:hAnsi="Arial Narrow"/>
                  <w:color w:val="0563C1"/>
                  <w:sz w:val="20"/>
                  <w:szCs w:val="20"/>
                  <w:u w:val="single"/>
                </w:rPr>
                <w:t>www.osha.gov/laws-regs/regulations/standardnumber/1910/1910.1030AppA</w:t>
              </w:r>
            </w:hyperlink>
            <w:r w:rsidRPr="002237C2">
              <w:rPr>
                <w:rFonts w:ascii="Arial Narrow" w:hAnsi="Arial Narrow"/>
                <w:sz w:val="20"/>
                <w:szCs w:val="20"/>
              </w:rPr>
              <w:t xml:space="preserve"> </w:t>
            </w:r>
          </w:p>
          <w:p w14:paraId="1FEA75DA" w14:textId="77777777" w:rsidR="002237C2" w:rsidRPr="002237C2" w:rsidRDefault="002237C2" w:rsidP="002237C2">
            <w:pPr>
              <w:rPr>
                <w:rFonts w:ascii="Arial Narrow" w:hAnsi="Arial Narrow"/>
                <w:sz w:val="20"/>
                <w:szCs w:val="20"/>
              </w:rPr>
            </w:pPr>
          </w:p>
          <w:p w14:paraId="00B7F82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Hepatitis B Vaccination: Information for Healthcare Providers</w:t>
            </w:r>
          </w:p>
          <w:p w14:paraId="2CB890DE" w14:textId="77777777" w:rsidR="002237C2" w:rsidRPr="002237C2" w:rsidRDefault="002237C2" w:rsidP="002237C2">
            <w:pPr>
              <w:rPr>
                <w:rFonts w:ascii="Arial Narrow" w:hAnsi="Arial Narrow"/>
                <w:sz w:val="20"/>
                <w:szCs w:val="20"/>
              </w:rPr>
            </w:pPr>
            <w:hyperlink r:id="rId395" w:history="1">
              <w:r w:rsidRPr="002237C2">
                <w:rPr>
                  <w:rFonts w:ascii="Arial Narrow" w:hAnsi="Arial Narrow"/>
                  <w:color w:val="0563C1"/>
                  <w:sz w:val="20"/>
                  <w:szCs w:val="20"/>
                  <w:u w:val="single"/>
                </w:rPr>
                <w:t>https://www.cdc.gov/vaccines/vpd/hepb/hcp/</w:t>
              </w:r>
            </w:hyperlink>
            <w:r w:rsidRPr="002237C2">
              <w:rPr>
                <w:rFonts w:ascii="Arial Narrow" w:hAnsi="Arial Narrow"/>
                <w:sz w:val="20"/>
                <w:szCs w:val="20"/>
              </w:rPr>
              <w:t xml:space="preserve"> </w:t>
            </w:r>
          </w:p>
        </w:tc>
      </w:tr>
    </w:tbl>
    <w:p w14:paraId="21C177C5" w14:textId="77777777" w:rsidR="002237C2" w:rsidRPr="002237C2" w:rsidRDefault="002237C2" w:rsidP="002237C2">
      <w:pPr>
        <w:spacing w:line="278" w:lineRule="auto"/>
        <w:rPr>
          <w:rFonts w:ascii="Arial Narrow" w:eastAsia="Aptos" w:hAnsi="Arial Narrow" w:cs="Arial"/>
          <w:sz w:val="20"/>
          <w:szCs w:val="20"/>
          <w:lang w:eastAsia="en-US"/>
        </w:rPr>
      </w:pPr>
    </w:p>
    <w:p w14:paraId="09995465" w14:textId="77777777" w:rsidR="00AF3FF0" w:rsidRDefault="00AF3FF0" w:rsidP="002237C2">
      <w:pPr>
        <w:spacing w:line="278" w:lineRule="auto"/>
        <w:rPr>
          <w:rFonts w:ascii="Arial Narrow" w:eastAsia="Aptos" w:hAnsi="Arial Narrow" w:cs="Arial"/>
          <w:sz w:val="20"/>
          <w:szCs w:val="20"/>
          <w:lang w:eastAsia="en-US"/>
        </w:rPr>
        <w:sectPr w:rsidR="00AF3FF0" w:rsidSect="00BE1FE7">
          <w:pgSz w:w="12240" w:h="15840"/>
          <w:pgMar w:top="720" w:right="720" w:bottom="720" w:left="720" w:header="720" w:footer="720" w:gutter="0"/>
          <w:cols w:space="720"/>
          <w:docGrid w:linePitch="360"/>
        </w:sectPr>
      </w:pPr>
    </w:p>
    <w:p w14:paraId="37D1D259" w14:textId="77777777" w:rsidR="00B806D0" w:rsidRPr="00B6017C" w:rsidRDefault="00B806D0" w:rsidP="00B6017C">
      <w:pPr>
        <w:pStyle w:val="SectionHeading-Standards"/>
        <w:rPr>
          <w:rFonts w:ascii="Arial" w:hAnsi="Arial" w:cs="Arial"/>
        </w:rPr>
      </w:pPr>
      <w:bookmarkStart w:id="41" w:name="_Toc222684922"/>
      <w:r w:rsidRPr="00B6017C">
        <w:rPr>
          <w:rFonts w:ascii="Arial" w:hAnsi="Arial" w:cs="Arial"/>
        </w:rPr>
        <w:lastRenderedPageBreak/>
        <w:t>SPECIAL THANKS &amp; RECOGNITION</w:t>
      </w:r>
      <w:bookmarkEnd w:id="41"/>
    </w:p>
    <w:p w14:paraId="077F7D2C" w14:textId="77777777" w:rsidR="00B806D0" w:rsidRPr="00D90107" w:rsidRDefault="00B806D0" w:rsidP="00B806D0"/>
    <w:p w14:paraId="40F1B67C" w14:textId="77777777" w:rsidR="00B806D0" w:rsidRPr="00D90107" w:rsidRDefault="00B806D0" w:rsidP="00B806D0">
      <w:r w:rsidRPr="00D90107">
        <w:t xml:space="preserve">QUAD A and its Board of Directors would like to express their gratitude to the team of outstanding professionals who </w:t>
      </w:r>
      <w:r>
        <w:t xml:space="preserve">volunteered and </w:t>
      </w:r>
      <w:r w:rsidRPr="00D90107">
        <w:t xml:space="preserve">contributed their vast knowledge, experience, </w:t>
      </w:r>
      <w:r w:rsidRPr="00154405">
        <w:rPr>
          <w:color w:val="000000" w:themeColor="text1"/>
        </w:rPr>
        <w:t xml:space="preserve">expertise, and time </w:t>
      </w:r>
      <w:r w:rsidRPr="00D90107">
        <w:t>to ensure that QUAD A is able to attain its mission of improving patient safety</w:t>
      </w:r>
      <w:r>
        <w:t xml:space="preserve"> worldwide</w:t>
      </w:r>
      <w:r w:rsidRPr="00D90107">
        <w:t xml:space="preserve">. Their months of </w:t>
      </w:r>
      <w:r>
        <w:t xml:space="preserve">extensive </w:t>
      </w:r>
      <w:r w:rsidRPr="00D90107">
        <w:t>work</w:t>
      </w:r>
      <w:r>
        <w:t>, sacrifice,</w:t>
      </w:r>
      <w:r w:rsidRPr="00D90107">
        <w:t xml:space="preserve"> and collaboration are greatly appreciated.</w:t>
      </w:r>
    </w:p>
    <w:p w14:paraId="13F2810D" w14:textId="77777777" w:rsidR="00B806D0" w:rsidRPr="00D90107" w:rsidRDefault="00B806D0" w:rsidP="00B806D0"/>
    <w:tbl>
      <w:tblPr>
        <w:tblStyle w:val="TableGrid"/>
        <w:tblW w:w="9985" w:type="dxa"/>
        <w:jc w:val="center"/>
        <w:tblLook w:val="04A0" w:firstRow="1" w:lastRow="0" w:firstColumn="1" w:lastColumn="0" w:noHBand="0" w:noVBand="1"/>
      </w:tblPr>
      <w:tblGrid>
        <w:gridCol w:w="4992"/>
        <w:gridCol w:w="4993"/>
      </w:tblGrid>
      <w:tr w:rsidR="00B806D0" w:rsidRPr="00D90107" w14:paraId="501E81E1" w14:textId="77777777" w:rsidTr="00125CB0">
        <w:trPr>
          <w:jc w:val="center"/>
        </w:trPr>
        <w:tc>
          <w:tcPr>
            <w:tcW w:w="4992" w:type="dxa"/>
          </w:tcPr>
          <w:p w14:paraId="594D8692" w14:textId="77777777" w:rsidR="00B806D0" w:rsidRPr="00A42C7C" w:rsidRDefault="00B806D0" w:rsidP="00125CB0">
            <w:pPr>
              <w:rPr>
                <w:b/>
                <w:bCs/>
              </w:rPr>
            </w:pPr>
            <w:r w:rsidRPr="5002D187">
              <w:rPr>
                <w:b/>
                <w:bCs/>
              </w:rPr>
              <w:t>Dianne Bourque, RN, CNOR CASC</w:t>
            </w:r>
          </w:p>
          <w:p w14:paraId="0E306762" w14:textId="77777777" w:rsidR="00B806D0" w:rsidRDefault="00B806D0" w:rsidP="00125CB0">
            <w:pPr>
              <w:rPr>
                <w:i/>
                <w:iCs/>
                <w:sz w:val="18"/>
                <w:szCs w:val="18"/>
              </w:rPr>
            </w:pPr>
            <w:r>
              <w:rPr>
                <w:i/>
                <w:iCs/>
                <w:sz w:val="18"/>
                <w:szCs w:val="18"/>
              </w:rPr>
              <w:t>Surgical Nursing &amp; Infection Control, QUAD A Board of Directors</w:t>
            </w:r>
          </w:p>
          <w:p w14:paraId="71FAD3FE" w14:textId="77777777" w:rsidR="00B806D0" w:rsidRPr="00D90107" w:rsidRDefault="00B806D0" w:rsidP="00125CB0">
            <w:pPr>
              <w:rPr>
                <w:i/>
                <w:iCs/>
                <w:sz w:val="18"/>
                <w:szCs w:val="18"/>
              </w:rPr>
            </w:pPr>
            <w:r>
              <w:rPr>
                <w:i/>
                <w:iCs/>
                <w:sz w:val="18"/>
                <w:szCs w:val="18"/>
              </w:rPr>
              <w:t>Subject Matter Expert, QUAD A Surveyor</w:t>
            </w:r>
          </w:p>
        </w:tc>
        <w:tc>
          <w:tcPr>
            <w:tcW w:w="4993" w:type="dxa"/>
          </w:tcPr>
          <w:p w14:paraId="5D7B108A" w14:textId="77777777" w:rsidR="001240AF" w:rsidRDefault="001240AF" w:rsidP="001240AF">
            <w:pPr>
              <w:rPr>
                <w:b/>
                <w:bCs/>
              </w:rPr>
            </w:pPr>
            <w:r>
              <w:rPr>
                <w:b/>
                <w:bCs/>
              </w:rPr>
              <w:t>Hilda Hebberd, MSN, BSN, RN</w:t>
            </w:r>
          </w:p>
          <w:p w14:paraId="2A8BCC04" w14:textId="55366EC0" w:rsidR="00B806D0" w:rsidRPr="00D90107" w:rsidRDefault="001240AF" w:rsidP="001240AF">
            <w:r w:rsidRPr="00DC0927">
              <w:rPr>
                <w:i/>
                <w:iCs/>
                <w:sz w:val="18"/>
                <w:szCs w:val="18"/>
              </w:rPr>
              <w:t>Standards Research &amp; Development Analyst</w:t>
            </w:r>
            <w:r>
              <w:rPr>
                <w:i/>
                <w:iCs/>
                <w:sz w:val="18"/>
                <w:szCs w:val="18"/>
              </w:rPr>
              <w:t>, QUAD A</w:t>
            </w:r>
          </w:p>
        </w:tc>
      </w:tr>
      <w:tr w:rsidR="001240AF" w:rsidRPr="00D90107" w14:paraId="07342A54" w14:textId="77777777" w:rsidTr="00125CB0">
        <w:trPr>
          <w:jc w:val="center"/>
        </w:trPr>
        <w:tc>
          <w:tcPr>
            <w:tcW w:w="4992" w:type="dxa"/>
          </w:tcPr>
          <w:p w14:paraId="3D697911" w14:textId="77777777" w:rsidR="001240AF" w:rsidRPr="00A42C7C" w:rsidRDefault="001240AF" w:rsidP="001240AF">
            <w:pPr>
              <w:rPr>
                <w:b/>
                <w:bCs/>
              </w:rPr>
            </w:pPr>
            <w:r>
              <w:rPr>
                <w:b/>
                <w:bCs/>
              </w:rPr>
              <w:t>Courtney Brashier, DDS, MSD</w:t>
            </w:r>
          </w:p>
          <w:p w14:paraId="12566356" w14:textId="77777777" w:rsidR="001240AF" w:rsidRDefault="001240AF" w:rsidP="001240AF">
            <w:pPr>
              <w:rPr>
                <w:i/>
                <w:iCs/>
                <w:sz w:val="18"/>
                <w:szCs w:val="18"/>
              </w:rPr>
            </w:pPr>
            <w:r>
              <w:rPr>
                <w:i/>
                <w:iCs/>
                <w:sz w:val="18"/>
                <w:szCs w:val="18"/>
              </w:rPr>
              <w:t>Pediatric Dentistry &amp; Anesthesia</w:t>
            </w:r>
          </w:p>
          <w:p w14:paraId="172D8BC6" w14:textId="77777777" w:rsidR="001240AF" w:rsidRPr="00D90107" w:rsidRDefault="001240AF" w:rsidP="001240AF">
            <w:r>
              <w:rPr>
                <w:i/>
                <w:iCs/>
                <w:sz w:val="18"/>
                <w:szCs w:val="18"/>
              </w:rPr>
              <w:t>Subject Matter Expert</w:t>
            </w:r>
          </w:p>
        </w:tc>
        <w:tc>
          <w:tcPr>
            <w:tcW w:w="4993" w:type="dxa"/>
          </w:tcPr>
          <w:p w14:paraId="4A3DC178" w14:textId="77777777" w:rsidR="001240AF" w:rsidRDefault="001240AF" w:rsidP="001240AF">
            <w:pPr>
              <w:rPr>
                <w:b/>
                <w:bCs/>
              </w:rPr>
            </w:pPr>
            <w:r w:rsidRPr="00952E7E">
              <w:rPr>
                <w:b/>
                <w:bCs/>
              </w:rPr>
              <w:t>Richard Hillyer, DPT, MBA, MSM</w:t>
            </w:r>
          </w:p>
          <w:p w14:paraId="79B09AEB" w14:textId="3E33EB64" w:rsidR="001240AF" w:rsidRPr="00D90107" w:rsidRDefault="001240AF" w:rsidP="001240AF">
            <w:r>
              <w:rPr>
                <w:i/>
                <w:iCs/>
                <w:sz w:val="18"/>
                <w:szCs w:val="18"/>
              </w:rPr>
              <w:t>Outpatient Physical Therapy, Subject Matter Expert, VP of Accreditation, QUAD A Board of Directors, QUAD A Surveyor</w:t>
            </w:r>
          </w:p>
        </w:tc>
      </w:tr>
      <w:tr w:rsidR="001240AF" w:rsidRPr="00D90107" w14:paraId="24CA48A2" w14:textId="77777777" w:rsidTr="00125CB0">
        <w:trPr>
          <w:jc w:val="center"/>
        </w:trPr>
        <w:tc>
          <w:tcPr>
            <w:tcW w:w="4992" w:type="dxa"/>
          </w:tcPr>
          <w:p w14:paraId="77487CDA" w14:textId="77777777" w:rsidR="001240AF" w:rsidRPr="00A219E3" w:rsidRDefault="001240AF" w:rsidP="001240AF">
            <w:pPr>
              <w:rPr>
                <w:b/>
                <w:bCs/>
              </w:rPr>
            </w:pPr>
            <w:r>
              <w:rPr>
                <w:b/>
                <w:bCs/>
              </w:rPr>
              <w:t>Lillian Carson</w:t>
            </w:r>
            <w:r w:rsidRPr="00A219E3">
              <w:rPr>
                <w:b/>
                <w:bCs/>
              </w:rPr>
              <w:t>, RN</w:t>
            </w:r>
          </w:p>
          <w:p w14:paraId="32EABB12" w14:textId="77777777" w:rsidR="001240AF" w:rsidRDefault="001240AF" w:rsidP="001240AF">
            <w:pPr>
              <w:rPr>
                <w:i/>
                <w:iCs/>
                <w:sz w:val="18"/>
                <w:szCs w:val="18"/>
              </w:rPr>
            </w:pPr>
            <w:r>
              <w:rPr>
                <w:i/>
                <w:iCs/>
                <w:sz w:val="18"/>
                <w:szCs w:val="18"/>
              </w:rPr>
              <w:t>Surgical Nursing</w:t>
            </w:r>
          </w:p>
          <w:p w14:paraId="72176F63" w14:textId="77777777" w:rsidR="001240AF" w:rsidRPr="00D90107" w:rsidRDefault="001240AF" w:rsidP="001240AF">
            <w:r>
              <w:rPr>
                <w:i/>
                <w:iCs/>
                <w:sz w:val="18"/>
                <w:szCs w:val="18"/>
              </w:rPr>
              <w:t>Standards Committee Member, QUAD A Surveyor</w:t>
            </w:r>
          </w:p>
        </w:tc>
        <w:tc>
          <w:tcPr>
            <w:tcW w:w="4993" w:type="dxa"/>
          </w:tcPr>
          <w:p w14:paraId="68DA2A27" w14:textId="77777777" w:rsidR="001240AF" w:rsidRPr="00CB3825" w:rsidRDefault="001240AF" w:rsidP="001240AF">
            <w:pPr>
              <w:rPr>
                <w:b/>
                <w:bCs/>
              </w:rPr>
            </w:pPr>
            <w:r w:rsidRPr="00CB3825">
              <w:rPr>
                <w:b/>
                <w:bCs/>
              </w:rPr>
              <w:t>Janice Izlar</w:t>
            </w:r>
            <w:r>
              <w:rPr>
                <w:b/>
                <w:bCs/>
              </w:rPr>
              <w:t>, DNAP, CRNA</w:t>
            </w:r>
          </w:p>
          <w:p w14:paraId="148FF74F" w14:textId="77777777" w:rsidR="001240AF" w:rsidRDefault="001240AF" w:rsidP="001240AF">
            <w:pPr>
              <w:rPr>
                <w:i/>
                <w:iCs/>
                <w:sz w:val="18"/>
                <w:szCs w:val="18"/>
              </w:rPr>
            </w:pPr>
            <w:r>
              <w:rPr>
                <w:i/>
                <w:iCs/>
                <w:sz w:val="18"/>
                <w:szCs w:val="18"/>
              </w:rPr>
              <w:t>Anesthesia</w:t>
            </w:r>
          </w:p>
          <w:p w14:paraId="164D0BCC" w14:textId="720F3CB5" w:rsidR="001240AF" w:rsidRPr="00D90107" w:rsidRDefault="001240AF" w:rsidP="001240AF">
            <w:r>
              <w:rPr>
                <w:i/>
                <w:iCs/>
                <w:sz w:val="18"/>
                <w:szCs w:val="18"/>
              </w:rPr>
              <w:t>Standards Committee Chair, QUAD A Board of Directors</w:t>
            </w:r>
          </w:p>
        </w:tc>
      </w:tr>
      <w:tr w:rsidR="001240AF" w:rsidRPr="00D90107" w14:paraId="3EE87370" w14:textId="77777777" w:rsidTr="00125CB0">
        <w:trPr>
          <w:jc w:val="center"/>
        </w:trPr>
        <w:tc>
          <w:tcPr>
            <w:tcW w:w="4992" w:type="dxa"/>
          </w:tcPr>
          <w:p w14:paraId="7F51392D" w14:textId="77777777" w:rsidR="001240AF" w:rsidRDefault="001240AF" w:rsidP="001240AF">
            <w:pPr>
              <w:rPr>
                <w:b/>
                <w:bCs/>
              </w:rPr>
            </w:pPr>
            <w:r>
              <w:rPr>
                <w:b/>
                <w:bCs/>
              </w:rPr>
              <w:t>Patricia Chmielewski, MS, BSN, RN</w:t>
            </w:r>
          </w:p>
          <w:p w14:paraId="6A0B7ABE" w14:textId="77777777" w:rsidR="001240AF" w:rsidRDefault="001240AF" w:rsidP="001240AF">
            <w:pPr>
              <w:rPr>
                <w:b/>
                <w:bCs/>
              </w:rPr>
            </w:pPr>
            <w:r w:rsidRPr="00515CF1">
              <w:rPr>
                <w:i/>
                <w:iCs/>
                <w:sz w:val="18"/>
                <w:szCs w:val="18"/>
              </w:rPr>
              <w:t>Standards Development &amp; Research Analyst</w:t>
            </w:r>
            <w:r>
              <w:rPr>
                <w:i/>
                <w:iCs/>
                <w:sz w:val="18"/>
                <w:szCs w:val="18"/>
              </w:rPr>
              <w:t>, QUAD A</w:t>
            </w:r>
          </w:p>
        </w:tc>
        <w:tc>
          <w:tcPr>
            <w:tcW w:w="4993" w:type="dxa"/>
          </w:tcPr>
          <w:p w14:paraId="4D98CFA2" w14:textId="77777777" w:rsidR="001240AF" w:rsidRPr="00A42C7C" w:rsidRDefault="001240AF" w:rsidP="001240AF">
            <w:pPr>
              <w:rPr>
                <w:b/>
                <w:bCs/>
              </w:rPr>
            </w:pPr>
            <w:r w:rsidRPr="5002D187">
              <w:rPr>
                <w:b/>
                <w:bCs/>
              </w:rPr>
              <w:t>Leon Kurtz, MD</w:t>
            </w:r>
          </w:p>
          <w:p w14:paraId="7A6258A2" w14:textId="77777777" w:rsidR="001240AF" w:rsidRDefault="001240AF" w:rsidP="001240AF">
            <w:pPr>
              <w:rPr>
                <w:i/>
                <w:iCs/>
                <w:sz w:val="18"/>
                <w:szCs w:val="18"/>
              </w:rPr>
            </w:pPr>
            <w:r>
              <w:rPr>
                <w:i/>
                <w:iCs/>
                <w:sz w:val="18"/>
                <w:szCs w:val="18"/>
              </w:rPr>
              <w:t>Gastroenterology &amp; Infection Control</w:t>
            </w:r>
          </w:p>
          <w:p w14:paraId="5EC822B5" w14:textId="29EF3670" w:rsidR="001240AF" w:rsidRPr="5002D187" w:rsidRDefault="001240AF" w:rsidP="001240AF">
            <w:pPr>
              <w:rPr>
                <w:b/>
                <w:bCs/>
              </w:rPr>
            </w:pPr>
            <w:r>
              <w:rPr>
                <w:i/>
                <w:iCs/>
                <w:sz w:val="18"/>
                <w:szCs w:val="18"/>
              </w:rPr>
              <w:t>Subject Matter Expert</w:t>
            </w:r>
          </w:p>
        </w:tc>
      </w:tr>
      <w:tr w:rsidR="001240AF" w:rsidRPr="00D90107" w14:paraId="031593CE" w14:textId="77777777" w:rsidTr="00125CB0">
        <w:trPr>
          <w:jc w:val="center"/>
        </w:trPr>
        <w:tc>
          <w:tcPr>
            <w:tcW w:w="4992" w:type="dxa"/>
          </w:tcPr>
          <w:p w14:paraId="76A168ED" w14:textId="77777777" w:rsidR="001240AF" w:rsidRDefault="001240AF" w:rsidP="001240AF">
            <w:pPr>
              <w:rPr>
                <w:b/>
                <w:bCs/>
              </w:rPr>
            </w:pPr>
            <w:r w:rsidRPr="00EA4BDE">
              <w:rPr>
                <w:b/>
                <w:bCs/>
              </w:rPr>
              <w:t>Michele Closson</w:t>
            </w:r>
          </w:p>
          <w:p w14:paraId="294332C0" w14:textId="77777777" w:rsidR="001240AF" w:rsidRPr="00EA4BDE" w:rsidRDefault="001240AF" w:rsidP="001240AF">
            <w:r w:rsidRPr="00EA4BDE">
              <w:rPr>
                <w:i/>
                <w:iCs/>
                <w:sz w:val="18"/>
                <w:szCs w:val="18"/>
              </w:rPr>
              <w:t>Project Coordinator, QUAD A</w:t>
            </w:r>
          </w:p>
          <w:p w14:paraId="11FEC3E6" w14:textId="77777777" w:rsidR="001240AF" w:rsidRPr="00D90107" w:rsidRDefault="001240AF" w:rsidP="001240AF"/>
        </w:tc>
        <w:tc>
          <w:tcPr>
            <w:tcW w:w="4993" w:type="dxa"/>
          </w:tcPr>
          <w:p w14:paraId="59083CA1" w14:textId="77777777" w:rsidR="001240AF" w:rsidRPr="00A219E3" w:rsidRDefault="001240AF" w:rsidP="001240AF">
            <w:pPr>
              <w:rPr>
                <w:b/>
                <w:bCs/>
              </w:rPr>
            </w:pPr>
            <w:r w:rsidRPr="5002D187">
              <w:rPr>
                <w:b/>
                <w:bCs/>
              </w:rPr>
              <w:t xml:space="preserve">Carson McCaffery, MSN, RN, CNOR, CNAMB, CSRN </w:t>
            </w:r>
          </w:p>
          <w:p w14:paraId="2C0AD371" w14:textId="77777777" w:rsidR="001240AF" w:rsidRDefault="001240AF" w:rsidP="001240AF">
            <w:pPr>
              <w:rPr>
                <w:i/>
                <w:iCs/>
                <w:sz w:val="18"/>
                <w:szCs w:val="18"/>
              </w:rPr>
            </w:pPr>
            <w:r>
              <w:rPr>
                <w:i/>
                <w:iCs/>
                <w:sz w:val="18"/>
                <w:szCs w:val="18"/>
              </w:rPr>
              <w:t>Ophthalmology</w:t>
            </w:r>
          </w:p>
          <w:p w14:paraId="7E725436" w14:textId="365E5F8E" w:rsidR="001240AF" w:rsidRPr="00D90107" w:rsidRDefault="001240AF" w:rsidP="001240AF">
            <w:r>
              <w:rPr>
                <w:i/>
                <w:iCs/>
                <w:sz w:val="18"/>
                <w:szCs w:val="18"/>
              </w:rPr>
              <w:t>Subject Matter Expert, QUAD A Surveyor</w:t>
            </w:r>
          </w:p>
        </w:tc>
      </w:tr>
      <w:tr w:rsidR="001240AF" w:rsidRPr="00D90107" w14:paraId="480E7792" w14:textId="77777777" w:rsidTr="00125CB0">
        <w:trPr>
          <w:jc w:val="center"/>
        </w:trPr>
        <w:tc>
          <w:tcPr>
            <w:tcW w:w="4992" w:type="dxa"/>
          </w:tcPr>
          <w:p w14:paraId="6DD406CC" w14:textId="77777777" w:rsidR="001240AF" w:rsidRPr="00305321" w:rsidRDefault="001240AF" w:rsidP="001240AF">
            <w:pPr>
              <w:rPr>
                <w:b/>
                <w:bCs/>
              </w:rPr>
            </w:pPr>
            <w:r w:rsidRPr="5002D187">
              <w:rPr>
                <w:b/>
                <w:bCs/>
              </w:rPr>
              <w:t>Elsie Crawford, RN, BSN, MHA</w:t>
            </w:r>
          </w:p>
          <w:p w14:paraId="7A15AC74" w14:textId="77777777" w:rsidR="001240AF" w:rsidRDefault="001240AF" w:rsidP="001240AF">
            <w:pPr>
              <w:rPr>
                <w:i/>
                <w:iCs/>
                <w:sz w:val="18"/>
                <w:szCs w:val="18"/>
              </w:rPr>
            </w:pPr>
            <w:r>
              <w:rPr>
                <w:i/>
                <w:iCs/>
                <w:sz w:val="18"/>
                <w:szCs w:val="18"/>
              </w:rPr>
              <w:t>Rural Healthcare</w:t>
            </w:r>
          </w:p>
          <w:p w14:paraId="2C85E816" w14:textId="77777777" w:rsidR="001240AF" w:rsidRPr="00D90107" w:rsidRDefault="001240AF" w:rsidP="001240AF">
            <w:r>
              <w:rPr>
                <w:i/>
                <w:iCs/>
                <w:sz w:val="18"/>
                <w:szCs w:val="18"/>
              </w:rPr>
              <w:t>Standards Committee Member, QUAD A Board of Directors, QUAD A Surveyor</w:t>
            </w:r>
          </w:p>
        </w:tc>
        <w:tc>
          <w:tcPr>
            <w:tcW w:w="4993" w:type="dxa"/>
          </w:tcPr>
          <w:p w14:paraId="5D84ABB1" w14:textId="77777777" w:rsidR="001240AF" w:rsidRPr="00A219E3" w:rsidRDefault="001240AF" w:rsidP="001240AF">
            <w:pPr>
              <w:rPr>
                <w:b/>
                <w:bCs/>
              </w:rPr>
            </w:pPr>
            <w:r>
              <w:rPr>
                <w:b/>
                <w:bCs/>
              </w:rPr>
              <w:t>Erik Painter MHA, COTA</w:t>
            </w:r>
          </w:p>
          <w:p w14:paraId="45BB8EBA" w14:textId="77777777" w:rsidR="001240AF" w:rsidRDefault="001240AF" w:rsidP="001240AF">
            <w:pPr>
              <w:rPr>
                <w:i/>
                <w:iCs/>
                <w:sz w:val="18"/>
                <w:szCs w:val="18"/>
              </w:rPr>
            </w:pPr>
            <w:r>
              <w:rPr>
                <w:i/>
                <w:iCs/>
                <w:sz w:val="18"/>
                <w:szCs w:val="18"/>
              </w:rPr>
              <w:t>Outpatient Therapy</w:t>
            </w:r>
          </w:p>
          <w:p w14:paraId="3B83BDA0" w14:textId="475F3EDA" w:rsidR="001240AF" w:rsidRPr="00987B1C" w:rsidRDefault="001240AF" w:rsidP="001240AF">
            <w:r>
              <w:rPr>
                <w:i/>
                <w:iCs/>
                <w:sz w:val="18"/>
                <w:szCs w:val="18"/>
              </w:rPr>
              <w:t>Subject Matter Expert, QUAD A Surveyor</w:t>
            </w:r>
          </w:p>
        </w:tc>
      </w:tr>
      <w:tr w:rsidR="001240AF" w:rsidRPr="00D90107" w14:paraId="3068DBB9" w14:textId="77777777" w:rsidTr="00125CB0">
        <w:trPr>
          <w:jc w:val="center"/>
        </w:trPr>
        <w:tc>
          <w:tcPr>
            <w:tcW w:w="4992" w:type="dxa"/>
          </w:tcPr>
          <w:p w14:paraId="6E0DEAB6" w14:textId="77777777" w:rsidR="001240AF" w:rsidRPr="00A42C7C" w:rsidRDefault="001240AF" w:rsidP="001240AF">
            <w:pPr>
              <w:rPr>
                <w:b/>
                <w:bCs/>
              </w:rPr>
            </w:pPr>
            <w:r>
              <w:rPr>
                <w:b/>
                <w:bCs/>
              </w:rPr>
              <w:t>Debbi Conn, RN, HCRM</w:t>
            </w:r>
          </w:p>
          <w:p w14:paraId="26F23DAE" w14:textId="77777777" w:rsidR="001240AF" w:rsidRDefault="001240AF" w:rsidP="001240AF">
            <w:pPr>
              <w:rPr>
                <w:i/>
                <w:iCs/>
                <w:sz w:val="18"/>
                <w:szCs w:val="18"/>
              </w:rPr>
            </w:pPr>
            <w:r>
              <w:rPr>
                <w:i/>
                <w:iCs/>
                <w:sz w:val="18"/>
                <w:szCs w:val="18"/>
              </w:rPr>
              <w:t>Surgical Nursing</w:t>
            </w:r>
          </w:p>
          <w:p w14:paraId="363515E7" w14:textId="77777777" w:rsidR="001240AF" w:rsidRDefault="001240AF" w:rsidP="001240AF">
            <w:pPr>
              <w:rPr>
                <w:b/>
                <w:bCs/>
              </w:rPr>
            </w:pPr>
            <w:r>
              <w:rPr>
                <w:i/>
                <w:iCs/>
                <w:sz w:val="18"/>
                <w:szCs w:val="18"/>
              </w:rPr>
              <w:t>Subject Matter Expert</w:t>
            </w:r>
          </w:p>
        </w:tc>
        <w:tc>
          <w:tcPr>
            <w:tcW w:w="4993" w:type="dxa"/>
          </w:tcPr>
          <w:p w14:paraId="2BFAFD66" w14:textId="77777777" w:rsidR="001240AF" w:rsidRPr="00C313E5" w:rsidRDefault="001240AF" w:rsidP="001240AF">
            <w:pPr>
              <w:rPr>
                <w:b/>
                <w:bCs/>
              </w:rPr>
            </w:pPr>
            <w:r w:rsidRPr="00C313E5">
              <w:rPr>
                <w:b/>
                <w:bCs/>
              </w:rPr>
              <w:t>Beverly Robins, MBA, BSN, RN</w:t>
            </w:r>
          </w:p>
          <w:p w14:paraId="208F3173" w14:textId="56D8017A" w:rsidR="001240AF" w:rsidRPr="5002D187" w:rsidRDefault="001240AF" w:rsidP="001240AF">
            <w:pPr>
              <w:rPr>
                <w:b/>
                <w:bCs/>
              </w:rPr>
            </w:pPr>
            <w:r w:rsidRPr="00987B1C">
              <w:rPr>
                <w:i/>
                <w:iCs/>
                <w:sz w:val="18"/>
                <w:szCs w:val="18"/>
              </w:rPr>
              <w:t>Director of Survey Operations, QUAD A</w:t>
            </w:r>
          </w:p>
        </w:tc>
      </w:tr>
      <w:tr w:rsidR="001240AF" w:rsidRPr="00D90107" w14:paraId="06D27B78" w14:textId="77777777" w:rsidTr="00125CB0">
        <w:trPr>
          <w:jc w:val="center"/>
        </w:trPr>
        <w:tc>
          <w:tcPr>
            <w:tcW w:w="4992" w:type="dxa"/>
          </w:tcPr>
          <w:p w14:paraId="41C224F8" w14:textId="77777777" w:rsidR="001240AF" w:rsidRPr="00A219E3" w:rsidRDefault="001240AF" w:rsidP="001240AF">
            <w:pPr>
              <w:rPr>
                <w:b/>
                <w:bCs/>
              </w:rPr>
            </w:pPr>
            <w:r w:rsidRPr="00A219E3">
              <w:rPr>
                <w:b/>
                <w:bCs/>
              </w:rPr>
              <w:t>Elethia Dean, DNP, RN</w:t>
            </w:r>
          </w:p>
          <w:p w14:paraId="501112FD" w14:textId="77777777" w:rsidR="001240AF" w:rsidRDefault="001240AF" w:rsidP="001240AF">
            <w:pPr>
              <w:rPr>
                <w:i/>
                <w:iCs/>
                <w:sz w:val="18"/>
                <w:szCs w:val="18"/>
              </w:rPr>
            </w:pPr>
            <w:r>
              <w:rPr>
                <w:i/>
                <w:iCs/>
                <w:sz w:val="18"/>
                <w:szCs w:val="18"/>
              </w:rPr>
              <w:t>Surgical Nursing &amp; Rural Healthcare</w:t>
            </w:r>
          </w:p>
          <w:p w14:paraId="3A124608" w14:textId="77777777" w:rsidR="001240AF" w:rsidRDefault="001240AF" w:rsidP="001240AF">
            <w:pPr>
              <w:rPr>
                <w:b/>
                <w:bCs/>
              </w:rPr>
            </w:pPr>
            <w:r>
              <w:rPr>
                <w:i/>
                <w:iCs/>
                <w:sz w:val="18"/>
                <w:szCs w:val="18"/>
              </w:rPr>
              <w:t>Standards Committee Member, QUAD A Surveyor</w:t>
            </w:r>
          </w:p>
        </w:tc>
        <w:tc>
          <w:tcPr>
            <w:tcW w:w="4993" w:type="dxa"/>
          </w:tcPr>
          <w:p w14:paraId="37BD93D7" w14:textId="77777777" w:rsidR="001240AF" w:rsidRPr="00CB3825" w:rsidRDefault="001240AF" w:rsidP="001240AF">
            <w:pPr>
              <w:rPr>
                <w:b/>
                <w:bCs/>
              </w:rPr>
            </w:pPr>
            <w:r w:rsidRPr="00CB3825">
              <w:rPr>
                <w:b/>
                <w:bCs/>
              </w:rPr>
              <w:t>William Rosenblatt</w:t>
            </w:r>
            <w:r>
              <w:rPr>
                <w:b/>
                <w:bCs/>
              </w:rPr>
              <w:t>, MD</w:t>
            </w:r>
          </w:p>
          <w:p w14:paraId="7EDD75DE" w14:textId="77777777" w:rsidR="001240AF" w:rsidRDefault="001240AF" w:rsidP="001240AF">
            <w:pPr>
              <w:rPr>
                <w:i/>
                <w:iCs/>
                <w:sz w:val="18"/>
                <w:szCs w:val="18"/>
              </w:rPr>
            </w:pPr>
            <w:r>
              <w:rPr>
                <w:i/>
                <w:iCs/>
                <w:sz w:val="18"/>
                <w:szCs w:val="18"/>
              </w:rPr>
              <w:t>Plastic Surgery</w:t>
            </w:r>
          </w:p>
          <w:p w14:paraId="5585BDE2" w14:textId="10FFD2E4" w:rsidR="001240AF" w:rsidRPr="5002D187" w:rsidRDefault="001240AF" w:rsidP="001240AF">
            <w:pPr>
              <w:rPr>
                <w:b/>
                <w:bCs/>
              </w:rPr>
            </w:pPr>
            <w:r w:rsidRPr="00D90107">
              <w:rPr>
                <w:i/>
                <w:iCs/>
                <w:sz w:val="18"/>
                <w:szCs w:val="18"/>
              </w:rPr>
              <w:t>President</w:t>
            </w:r>
            <w:r>
              <w:rPr>
                <w:i/>
                <w:iCs/>
                <w:sz w:val="18"/>
                <w:szCs w:val="18"/>
              </w:rPr>
              <w:t xml:space="preserve">, </w:t>
            </w:r>
            <w:r w:rsidRPr="00D90107">
              <w:rPr>
                <w:i/>
                <w:iCs/>
                <w:sz w:val="18"/>
                <w:szCs w:val="18"/>
              </w:rPr>
              <w:t xml:space="preserve">QUAD A Board </w:t>
            </w:r>
            <w:r>
              <w:rPr>
                <w:i/>
                <w:iCs/>
                <w:sz w:val="18"/>
                <w:szCs w:val="18"/>
              </w:rPr>
              <w:t>of Directors, QUAD A Surveyor</w:t>
            </w:r>
          </w:p>
        </w:tc>
      </w:tr>
      <w:tr w:rsidR="001240AF" w:rsidRPr="00D90107" w14:paraId="32499EF5" w14:textId="77777777" w:rsidTr="00125CB0">
        <w:trPr>
          <w:jc w:val="center"/>
        </w:trPr>
        <w:tc>
          <w:tcPr>
            <w:tcW w:w="4992" w:type="dxa"/>
          </w:tcPr>
          <w:p w14:paraId="53D76171" w14:textId="77777777" w:rsidR="001240AF" w:rsidRPr="00CB3825" w:rsidRDefault="001240AF" w:rsidP="001240AF">
            <w:pPr>
              <w:rPr>
                <w:b/>
                <w:bCs/>
              </w:rPr>
            </w:pPr>
            <w:r w:rsidRPr="00CB3825">
              <w:rPr>
                <w:b/>
                <w:bCs/>
              </w:rPr>
              <w:t>Bonnie Denholm</w:t>
            </w:r>
            <w:r>
              <w:rPr>
                <w:b/>
                <w:bCs/>
              </w:rPr>
              <w:t>, DNP, CNOR</w:t>
            </w:r>
          </w:p>
          <w:p w14:paraId="08C20465" w14:textId="77777777" w:rsidR="001240AF" w:rsidRDefault="001240AF" w:rsidP="001240AF">
            <w:pPr>
              <w:rPr>
                <w:i/>
                <w:iCs/>
                <w:sz w:val="18"/>
                <w:szCs w:val="18"/>
              </w:rPr>
            </w:pPr>
            <w:r>
              <w:rPr>
                <w:i/>
                <w:iCs/>
                <w:sz w:val="18"/>
                <w:szCs w:val="18"/>
              </w:rPr>
              <w:t>Surgical Nursing</w:t>
            </w:r>
          </w:p>
          <w:p w14:paraId="162F5017" w14:textId="77777777" w:rsidR="001240AF" w:rsidRPr="00D90107" w:rsidRDefault="001240AF" w:rsidP="001240AF">
            <w:r>
              <w:rPr>
                <w:i/>
                <w:iCs/>
                <w:sz w:val="18"/>
                <w:szCs w:val="18"/>
              </w:rPr>
              <w:t>Standards Committee Member, QUAD A Board of Directors, QUAD A Surveyor</w:t>
            </w:r>
          </w:p>
        </w:tc>
        <w:tc>
          <w:tcPr>
            <w:tcW w:w="4993" w:type="dxa"/>
          </w:tcPr>
          <w:p w14:paraId="414A3771" w14:textId="77777777" w:rsidR="001240AF" w:rsidRPr="00C313E5" w:rsidRDefault="001240AF" w:rsidP="001240AF">
            <w:pPr>
              <w:rPr>
                <w:b/>
                <w:bCs/>
              </w:rPr>
            </w:pPr>
            <w:r w:rsidRPr="00C313E5">
              <w:rPr>
                <w:b/>
                <w:bCs/>
              </w:rPr>
              <w:t>Monda Shaver, MSHM, BSN</w:t>
            </w:r>
            <w:r>
              <w:rPr>
                <w:b/>
                <w:bCs/>
              </w:rPr>
              <w:t>,</w:t>
            </w:r>
            <w:r w:rsidRPr="00C313E5">
              <w:rPr>
                <w:b/>
                <w:bCs/>
              </w:rPr>
              <w:t xml:space="preserve"> RN</w:t>
            </w:r>
          </w:p>
          <w:p w14:paraId="61090675" w14:textId="573DAFE2" w:rsidR="001240AF" w:rsidRPr="00D90107" w:rsidRDefault="001240AF" w:rsidP="001240AF">
            <w:r w:rsidRPr="00C313E5">
              <w:rPr>
                <w:i/>
                <w:iCs/>
                <w:sz w:val="18"/>
                <w:szCs w:val="18"/>
              </w:rPr>
              <w:t>Standards Development &amp; Program Consultant, QUAD A</w:t>
            </w:r>
          </w:p>
        </w:tc>
      </w:tr>
      <w:tr w:rsidR="001240AF" w:rsidRPr="00D90107" w14:paraId="1E74E4A2" w14:textId="77777777" w:rsidTr="00125CB0">
        <w:trPr>
          <w:jc w:val="center"/>
        </w:trPr>
        <w:tc>
          <w:tcPr>
            <w:tcW w:w="4992" w:type="dxa"/>
          </w:tcPr>
          <w:p w14:paraId="4D63D86C" w14:textId="77777777" w:rsidR="001240AF" w:rsidRPr="00CB3825" w:rsidRDefault="001240AF" w:rsidP="001240AF">
            <w:pPr>
              <w:rPr>
                <w:b/>
                <w:bCs/>
              </w:rPr>
            </w:pPr>
            <w:r w:rsidRPr="00CB3825">
              <w:rPr>
                <w:b/>
                <w:bCs/>
              </w:rPr>
              <w:t>Monte Goldstein</w:t>
            </w:r>
            <w:r>
              <w:rPr>
                <w:b/>
                <w:bCs/>
              </w:rPr>
              <w:t>, MD</w:t>
            </w:r>
          </w:p>
          <w:p w14:paraId="0A7282A7" w14:textId="77777777" w:rsidR="001240AF" w:rsidRDefault="001240AF" w:rsidP="001240AF">
            <w:pPr>
              <w:rPr>
                <w:i/>
                <w:iCs/>
                <w:sz w:val="18"/>
                <w:szCs w:val="18"/>
              </w:rPr>
            </w:pPr>
            <w:r>
              <w:rPr>
                <w:i/>
                <w:iCs/>
                <w:sz w:val="18"/>
                <w:szCs w:val="18"/>
              </w:rPr>
              <w:t>Anesthesia</w:t>
            </w:r>
          </w:p>
          <w:p w14:paraId="660AE4DB" w14:textId="77777777" w:rsidR="001240AF" w:rsidRPr="00DC0927" w:rsidRDefault="001240AF" w:rsidP="001240AF">
            <w:pPr>
              <w:rPr>
                <w:i/>
                <w:iCs/>
              </w:rPr>
            </w:pPr>
            <w:r>
              <w:rPr>
                <w:i/>
                <w:iCs/>
                <w:sz w:val="18"/>
                <w:szCs w:val="18"/>
              </w:rPr>
              <w:t>Standards Committee Member, QUAD A Board of Directors. QUAD A Surveyor</w:t>
            </w:r>
          </w:p>
        </w:tc>
        <w:tc>
          <w:tcPr>
            <w:tcW w:w="4993" w:type="dxa"/>
          </w:tcPr>
          <w:p w14:paraId="74915607" w14:textId="77777777" w:rsidR="001240AF" w:rsidRPr="00CB3825" w:rsidRDefault="001240AF" w:rsidP="001240AF">
            <w:pPr>
              <w:rPr>
                <w:b/>
                <w:bCs/>
              </w:rPr>
            </w:pPr>
            <w:r>
              <w:rPr>
                <w:i/>
                <w:iCs/>
                <w:sz w:val="18"/>
                <w:szCs w:val="18"/>
              </w:rPr>
              <w:t xml:space="preserve"> </w:t>
            </w:r>
            <w:r w:rsidRPr="00CB3825">
              <w:rPr>
                <w:b/>
                <w:bCs/>
              </w:rPr>
              <w:t>Gil Weitzman</w:t>
            </w:r>
            <w:r>
              <w:rPr>
                <w:b/>
                <w:bCs/>
              </w:rPr>
              <w:t>, MD</w:t>
            </w:r>
          </w:p>
          <w:p w14:paraId="069E3E16" w14:textId="77777777" w:rsidR="001240AF" w:rsidRDefault="001240AF" w:rsidP="001240AF">
            <w:pPr>
              <w:rPr>
                <w:i/>
                <w:iCs/>
                <w:sz w:val="18"/>
                <w:szCs w:val="18"/>
              </w:rPr>
            </w:pPr>
            <w:r>
              <w:rPr>
                <w:i/>
                <w:iCs/>
                <w:sz w:val="18"/>
                <w:szCs w:val="18"/>
              </w:rPr>
              <w:t>Gastroenterology</w:t>
            </w:r>
          </w:p>
          <w:p w14:paraId="38CFFEF6" w14:textId="7FC08910" w:rsidR="001240AF" w:rsidRDefault="001240AF" w:rsidP="001240AF">
            <w:pPr>
              <w:rPr>
                <w:b/>
                <w:bCs/>
                <w:color w:val="000000" w:themeColor="text1"/>
              </w:rPr>
            </w:pPr>
            <w:r>
              <w:rPr>
                <w:i/>
                <w:iCs/>
                <w:sz w:val="18"/>
                <w:szCs w:val="18"/>
              </w:rPr>
              <w:t>Subject Matter Expert, QUAD A Board of Directors, QUAD A Surveyor</w:t>
            </w:r>
          </w:p>
        </w:tc>
      </w:tr>
      <w:tr w:rsidR="001240AF" w:rsidRPr="00D90107" w14:paraId="459D91C2" w14:textId="77777777" w:rsidTr="00125CB0">
        <w:trPr>
          <w:jc w:val="center"/>
        </w:trPr>
        <w:tc>
          <w:tcPr>
            <w:tcW w:w="4992" w:type="dxa"/>
          </w:tcPr>
          <w:p w14:paraId="0573D659" w14:textId="77777777" w:rsidR="001240AF" w:rsidRPr="00A7295A" w:rsidRDefault="001240AF" w:rsidP="001240AF">
            <w:pPr>
              <w:rPr>
                <w:b/>
                <w:bCs/>
                <w:color w:val="000000" w:themeColor="text1"/>
              </w:rPr>
            </w:pPr>
            <w:r>
              <w:rPr>
                <w:b/>
                <w:bCs/>
                <w:color w:val="000000" w:themeColor="text1"/>
              </w:rPr>
              <w:t>Abdussami Hadi, MD</w:t>
            </w:r>
          </w:p>
          <w:p w14:paraId="47F2D059" w14:textId="77777777" w:rsidR="001240AF" w:rsidRDefault="001240AF" w:rsidP="001240AF">
            <w:pPr>
              <w:rPr>
                <w:i/>
                <w:iCs/>
                <w:sz w:val="18"/>
                <w:szCs w:val="18"/>
              </w:rPr>
            </w:pPr>
            <w:r>
              <w:rPr>
                <w:i/>
                <w:iCs/>
                <w:sz w:val="18"/>
                <w:szCs w:val="18"/>
              </w:rPr>
              <w:t>Pain Management</w:t>
            </w:r>
          </w:p>
          <w:p w14:paraId="492FD321" w14:textId="77777777" w:rsidR="001240AF" w:rsidRPr="00D90107" w:rsidRDefault="001240AF" w:rsidP="001240AF">
            <w:r>
              <w:rPr>
                <w:i/>
                <w:iCs/>
                <w:sz w:val="18"/>
                <w:szCs w:val="18"/>
              </w:rPr>
              <w:t>Subject Matter Expert</w:t>
            </w:r>
          </w:p>
        </w:tc>
        <w:tc>
          <w:tcPr>
            <w:tcW w:w="4993" w:type="dxa"/>
          </w:tcPr>
          <w:p w14:paraId="18571810" w14:textId="77777777" w:rsidR="001240AF" w:rsidRPr="00A42C7C" w:rsidRDefault="001240AF" w:rsidP="001240AF">
            <w:pPr>
              <w:rPr>
                <w:b/>
                <w:bCs/>
              </w:rPr>
            </w:pPr>
            <w:r>
              <w:rPr>
                <w:b/>
                <w:bCs/>
              </w:rPr>
              <w:t>Jonathan Wong</w:t>
            </w:r>
            <w:r w:rsidRPr="00A42C7C">
              <w:rPr>
                <w:b/>
                <w:bCs/>
              </w:rPr>
              <w:t xml:space="preserve">, </w:t>
            </w:r>
            <w:r>
              <w:rPr>
                <w:b/>
                <w:bCs/>
              </w:rPr>
              <w:t>D</w:t>
            </w:r>
            <w:r w:rsidRPr="00A42C7C">
              <w:rPr>
                <w:b/>
                <w:bCs/>
              </w:rPr>
              <w:t>MD</w:t>
            </w:r>
          </w:p>
          <w:p w14:paraId="6042CAFE" w14:textId="77777777" w:rsidR="001240AF" w:rsidRDefault="001240AF" w:rsidP="001240AF">
            <w:pPr>
              <w:rPr>
                <w:i/>
                <w:iCs/>
                <w:sz w:val="18"/>
                <w:szCs w:val="18"/>
              </w:rPr>
            </w:pPr>
            <w:r>
              <w:rPr>
                <w:i/>
                <w:iCs/>
                <w:sz w:val="18"/>
                <w:szCs w:val="18"/>
              </w:rPr>
              <w:t>Pediatric Dentistry &amp; Anesthesia</w:t>
            </w:r>
          </w:p>
          <w:p w14:paraId="4AC368F0" w14:textId="7D72606A" w:rsidR="001240AF" w:rsidRPr="00D90107" w:rsidRDefault="001240AF" w:rsidP="001240AF">
            <w:r>
              <w:rPr>
                <w:i/>
                <w:iCs/>
                <w:sz w:val="18"/>
                <w:szCs w:val="18"/>
              </w:rPr>
              <w:t>Subject Matter Expert</w:t>
            </w:r>
          </w:p>
        </w:tc>
      </w:tr>
      <w:tr w:rsidR="001240AF" w:rsidRPr="00D90107" w14:paraId="27FE739F" w14:textId="77777777" w:rsidTr="00125CB0">
        <w:trPr>
          <w:jc w:val="center"/>
        </w:trPr>
        <w:tc>
          <w:tcPr>
            <w:tcW w:w="4992" w:type="dxa"/>
          </w:tcPr>
          <w:p w14:paraId="66C77883" w14:textId="77777777" w:rsidR="001240AF" w:rsidRPr="0070789F" w:rsidRDefault="0070789F" w:rsidP="001240AF">
            <w:pPr>
              <w:rPr>
                <w:b/>
                <w:bCs/>
              </w:rPr>
            </w:pPr>
            <w:r w:rsidRPr="0070789F">
              <w:rPr>
                <w:b/>
                <w:bCs/>
              </w:rPr>
              <w:t>Randi Hamilton</w:t>
            </w:r>
          </w:p>
          <w:p w14:paraId="5F16BEF9" w14:textId="12C72EFA" w:rsidR="0070789F" w:rsidRPr="00952E7E" w:rsidRDefault="0070789F" w:rsidP="00615AC1">
            <w:pPr>
              <w:rPr>
                <w:i/>
                <w:iCs/>
                <w:sz w:val="18"/>
                <w:szCs w:val="18"/>
              </w:rPr>
            </w:pPr>
            <w:r>
              <w:rPr>
                <w:i/>
                <w:iCs/>
                <w:sz w:val="18"/>
                <w:szCs w:val="18"/>
              </w:rPr>
              <w:t>Director of Marketing</w:t>
            </w:r>
            <w:r w:rsidR="00615AC1">
              <w:rPr>
                <w:i/>
                <w:iCs/>
                <w:sz w:val="18"/>
                <w:szCs w:val="18"/>
              </w:rPr>
              <w:t xml:space="preserve">, </w:t>
            </w:r>
            <w:r>
              <w:rPr>
                <w:i/>
                <w:iCs/>
                <w:sz w:val="18"/>
                <w:szCs w:val="18"/>
              </w:rPr>
              <w:t>QUAD A</w:t>
            </w:r>
          </w:p>
        </w:tc>
        <w:tc>
          <w:tcPr>
            <w:tcW w:w="4993" w:type="dxa"/>
          </w:tcPr>
          <w:p w14:paraId="06A94D13" w14:textId="77777777" w:rsidR="001240AF" w:rsidRPr="00D90107" w:rsidRDefault="001240AF" w:rsidP="001240AF"/>
        </w:tc>
      </w:tr>
    </w:tbl>
    <w:p w14:paraId="6C43524A" w14:textId="77777777" w:rsidR="00B806D0" w:rsidRDefault="00B806D0" w:rsidP="00EE6375"/>
    <w:p w14:paraId="0D91770B" w14:textId="77777777" w:rsidR="00BF5B49" w:rsidRDefault="00BF5B49" w:rsidP="00EE6375"/>
    <w:p w14:paraId="65DBF4C8" w14:textId="77777777" w:rsidR="00BF5B49" w:rsidRDefault="00BF5B49" w:rsidP="00EE6375"/>
    <w:p w14:paraId="0A365175" w14:textId="77777777" w:rsidR="0008276A" w:rsidRPr="00FA57DA" w:rsidRDefault="0008276A" w:rsidP="0008276A">
      <w:pPr>
        <w:spacing w:line="259" w:lineRule="auto"/>
        <w:jc w:val="center"/>
      </w:pPr>
      <w:r w:rsidRPr="00FA57DA">
        <w:t xml:space="preserve">The American Association </w:t>
      </w:r>
      <w:proofErr w:type="gramStart"/>
      <w:r w:rsidRPr="00FA57DA">
        <w:t>For</w:t>
      </w:r>
      <w:proofErr w:type="gramEnd"/>
      <w:r w:rsidRPr="00FA57DA">
        <w:t xml:space="preserve"> Accreditation</w:t>
      </w:r>
    </w:p>
    <w:p w14:paraId="60DFB019" w14:textId="77777777" w:rsidR="0008276A" w:rsidRPr="00FA57DA" w:rsidRDefault="0008276A" w:rsidP="0008276A">
      <w:pPr>
        <w:spacing w:line="259" w:lineRule="auto"/>
        <w:jc w:val="center"/>
      </w:pPr>
      <w:r w:rsidRPr="00FA57DA">
        <w:t>Of Ambulatory Surgery Facilities</w:t>
      </w:r>
    </w:p>
    <w:p w14:paraId="00738A93" w14:textId="77777777" w:rsidR="0008276A" w:rsidRDefault="0008276A" w:rsidP="0008276A">
      <w:pPr>
        <w:jc w:val="center"/>
      </w:pPr>
      <w:r w:rsidRPr="00FA57DA">
        <w:rPr>
          <w:b/>
          <w:bCs/>
        </w:rPr>
        <w:t xml:space="preserve">QUAD </w:t>
      </w:r>
      <w:proofErr w:type="gramStart"/>
      <w:r w:rsidRPr="00FA57DA">
        <w:rPr>
          <w:b/>
          <w:bCs/>
        </w:rPr>
        <w:t>A</w:t>
      </w:r>
      <w:proofErr w:type="gramEnd"/>
      <w:r w:rsidRPr="00FA57DA">
        <w:rPr>
          <w:b/>
          <w:bCs/>
        </w:rPr>
        <w:t xml:space="preserve"> OFFICE MAILING ADDRESS:</w:t>
      </w:r>
    </w:p>
    <w:p w14:paraId="6B97D48F" w14:textId="77777777" w:rsidR="0008276A" w:rsidRPr="00DB2A54" w:rsidRDefault="0008276A" w:rsidP="0008276A">
      <w:pPr>
        <w:jc w:val="center"/>
        <w:rPr>
          <w:i/>
          <w:iCs/>
          <w:color w:val="006098"/>
        </w:rPr>
      </w:pPr>
      <w:r w:rsidRPr="00DB2A54">
        <w:rPr>
          <w:i/>
          <w:iCs/>
          <w:color w:val="006098"/>
        </w:rPr>
        <w:t>600 Central Ave. Ste 265</w:t>
      </w:r>
    </w:p>
    <w:p w14:paraId="3AC263C4" w14:textId="77777777" w:rsidR="0008276A" w:rsidRPr="00DB2A54" w:rsidRDefault="0008276A" w:rsidP="0008276A">
      <w:pPr>
        <w:jc w:val="center"/>
        <w:rPr>
          <w:i/>
          <w:iCs/>
          <w:color w:val="006098"/>
        </w:rPr>
      </w:pPr>
      <w:r w:rsidRPr="00DB2A54">
        <w:rPr>
          <w:i/>
          <w:iCs/>
          <w:color w:val="006098"/>
        </w:rPr>
        <w:t>Highland Park, IL 60035</w:t>
      </w:r>
    </w:p>
    <w:p w14:paraId="4E7A3849" w14:textId="77777777" w:rsidR="0008276A" w:rsidRPr="00FA57DA" w:rsidRDefault="0008276A" w:rsidP="0008276A">
      <w:pPr>
        <w:spacing w:line="259" w:lineRule="auto"/>
        <w:jc w:val="center"/>
        <w:rPr>
          <w:color w:val="006098"/>
        </w:rPr>
      </w:pPr>
      <w:r w:rsidRPr="00FA57DA">
        <w:rPr>
          <w:b/>
          <w:bCs/>
          <w:color w:val="006098"/>
        </w:rPr>
        <w:t>TOLL-FREE: +1-888-545-5222</w:t>
      </w:r>
    </w:p>
    <w:p w14:paraId="41CE1971" w14:textId="77777777" w:rsidR="0008276A" w:rsidRPr="00FA57DA" w:rsidRDefault="0008276A" w:rsidP="0008276A">
      <w:pPr>
        <w:spacing w:line="259" w:lineRule="auto"/>
        <w:jc w:val="center"/>
        <w:rPr>
          <w:color w:val="006098"/>
        </w:rPr>
      </w:pPr>
      <w:r w:rsidRPr="00FA57DA">
        <w:rPr>
          <w:b/>
          <w:bCs/>
          <w:color w:val="006098"/>
        </w:rPr>
        <w:t>PHONE: +1-847-775-1970</w:t>
      </w:r>
    </w:p>
    <w:p w14:paraId="1AB2E47C" w14:textId="77777777" w:rsidR="0008276A" w:rsidRPr="00FA57DA" w:rsidRDefault="0008276A" w:rsidP="0008276A">
      <w:pPr>
        <w:spacing w:line="259" w:lineRule="auto"/>
        <w:jc w:val="center"/>
        <w:rPr>
          <w:color w:val="006098"/>
        </w:rPr>
      </w:pPr>
      <w:r w:rsidRPr="00FA57DA">
        <w:rPr>
          <w:b/>
          <w:bCs/>
          <w:color w:val="006098"/>
        </w:rPr>
        <w:t>FAX: +1-847-775-1985</w:t>
      </w:r>
    </w:p>
    <w:p w14:paraId="5BF43A1E" w14:textId="77777777" w:rsidR="0008276A" w:rsidRDefault="0008276A" w:rsidP="0008276A">
      <w:pPr>
        <w:jc w:val="center"/>
        <w:rPr>
          <w:b/>
          <w:bCs/>
        </w:rPr>
      </w:pPr>
      <w:r w:rsidRPr="00DB2A54">
        <w:rPr>
          <w:b/>
          <w:bCs/>
          <w:color w:val="006098"/>
        </w:rPr>
        <w:t>EMAIL:</w:t>
      </w:r>
      <w:r w:rsidRPr="00FA57DA">
        <w:rPr>
          <w:b/>
          <w:bCs/>
        </w:rPr>
        <w:t xml:space="preserve"> info@QUAD A.org</w:t>
      </w:r>
    </w:p>
    <w:p w14:paraId="43667F45" w14:textId="77777777" w:rsidR="0008276A" w:rsidRDefault="0008276A" w:rsidP="0008276A">
      <w:pPr>
        <w:jc w:val="center"/>
        <w:rPr>
          <w:b/>
          <w:bCs/>
        </w:rPr>
      </w:pPr>
      <w:r w:rsidRPr="00DB2A54">
        <w:rPr>
          <w:b/>
          <w:bCs/>
          <w:color w:val="006098"/>
        </w:rPr>
        <w:t xml:space="preserve">URL: </w:t>
      </w:r>
      <w:hyperlink r:id="rId396" w:history="1">
        <w:r w:rsidRPr="00696352">
          <w:rPr>
            <w:rStyle w:val="Hyperlink"/>
            <w:b/>
            <w:bCs/>
          </w:rPr>
          <w:t>www.quada.org</w:t>
        </w:r>
      </w:hyperlink>
    </w:p>
    <w:p w14:paraId="41488E6D" w14:textId="77777777" w:rsidR="00BF5B49" w:rsidRDefault="00BF5B49" w:rsidP="00EE6375"/>
    <w:p w14:paraId="3939C6D1" w14:textId="77777777" w:rsidR="007C68C9" w:rsidRDefault="007C68C9" w:rsidP="00EE6375"/>
    <w:p w14:paraId="588F80F6" w14:textId="7AB9395C" w:rsidR="007C68C9" w:rsidRDefault="00AC06A1" w:rsidP="00EE6375">
      <w:r w:rsidRPr="00F37F7C">
        <w:rPr>
          <w:noProof/>
          <w:color w:val="006098"/>
        </w:rPr>
        <mc:AlternateContent>
          <mc:Choice Requires="wps">
            <w:drawing>
              <wp:anchor distT="0" distB="0" distL="114300" distR="114300" simplePos="0" relativeHeight="251663360" behindDoc="0" locked="0" layoutInCell="1" allowOverlap="1" wp14:anchorId="2EDA65C0" wp14:editId="0B7E3CD0">
                <wp:simplePos x="0" y="0"/>
                <wp:positionH relativeFrom="page">
                  <wp:posOffset>457200</wp:posOffset>
                </wp:positionH>
                <wp:positionV relativeFrom="page">
                  <wp:posOffset>5116195</wp:posOffset>
                </wp:positionV>
                <wp:extent cx="6343650" cy="0"/>
                <wp:effectExtent l="0" t="0" r="0" b="0"/>
                <wp:wrapNone/>
                <wp:docPr id="1768554947" name="Straight Connector 1"/>
                <wp:cNvGraphicFramePr/>
                <a:graphic xmlns:a="http://schemas.openxmlformats.org/drawingml/2006/main">
                  <a:graphicData uri="http://schemas.microsoft.com/office/word/2010/wordprocessingShape">
                    <wps:wsp>
                      <wps:cNvCnPr/>
                      <wps:spPr>
                        <a:xfrm>
                          <a:off x="0" y="0"/>
                          <a:ext cx="6343650" cy="0"/>
                        </a:xfrm>
                        <a:prstGeom prst="line">
                          <a:avLst/>
                        </a:prstGeom>
                        <a:ln w="19050">
                          <a:solidFill>
                            <a:srgbClr val="00609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E910A0"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402.85pt" to="535.5pt,4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" strokecolor="#006098" strokeweight="1.5pt">
                <v:stroke joinstyle="miter"/>
                <w10:wrap anchorx="page" anchory="page"/>
              </v:line>
            </w:pict>
          </mc:Fallback>
        </mc:AlternateContent>
      </w:r>
    </w:p>
    <w:p w14:paraId="56EFC422" w14:textId="77777777" w:rsidR="007C68C9" w:rsidRDefault="007C68C9" w:rsidP="00EE6375"/>
    <w:p w14:paraId="32CA7190" w14:textId="77777777" w:rsidR="007C68C9" w:rsidRDefault="007C68C9" w:rsidP="00EE6375"/>
    <w:p w14:paraId="37626330" w14:textId="77777777" w:rsidR="007C68C9" w:rsidRDefault="007C68C9" w:rsidP="00EE6375"/>
    <w:p w14:paraId="64F10B23" w14:textId="0E453D05" w:rsidR="007C68C9" w:rsidRPr="00D90107" w:rsidRDefault="007C68C9" w:rsidP="00EE6375">
      <w:r w:rsidRPr="00F37F7C">
        <w:rPr>
          <w:b/>
          <w:bCs/>
          <w:noProof/>
        </w:rPr>
        <w:drawing>
          <wp:inline distT="0" distB="0" distL="0" distR="0" wp14:anchorId="1142B399" wp14:editId="46F0B2B3">
            <wp:extent cx="6806202" cy="1817823"/>
            <wp:effectExtent l="0" t="0" r="0" b="0"/>
            <wp:docPr id="379656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7">
                      <a:extLst>
                        <a:ext uri="{28A0092B-C50C-407E-A947-70E740481C1C}">
                          <a14:useLocalDpi xmlns:a14="http://schemas.microsoft.com/office/drawing/2010/main" val="0"/>
                        </a:ext>
                      </a:extLst>
                    </a:blip>
                    <a:srcRect/>
                    <a:stretch>
                      <a:fillRect/>
                    </a:stretch>
                  </pic:blipFill>
                  <pic:spPr bwMode="auto">
                    <a:xfrm>
                      <a:off x="0" y="0"/>
                      <a:ext cx="6863697" cy="1833179"/>
                    </a:xfrm>
                    <a:prstGeom prst="rect">
                      <a:avLst/>
                    </a:prstGeom>
                    <a:noFill/>
                    <a:ln>
                      <a:noFill/>
                    </a:ln>
                  </pic:spPr>
                </pic:pic>
              </a:graphicData>
            </a:graphic>
          </wp:inline>
        </w:drawing>
      </w:r>
    </w:p>
    <w:sectPr w:rsidR="007C68C9" w:rsidRPr="00D90107" w:rsidSect="00BE1FE7">
      <w:footerReference w:type="default" r:id="rId39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704C8" w14:textId="77777777" w:rsidR="007F47AF" w:rsidRDefault="007F47AF" w:rsidP="00F56112">
      <w:pPr>
        <w:spacing w:after="0" w:line="240" w:lineRule="auto"/>
      </w:pPr>
      <w:r>
        <w:separator/>
      </w:r>
    </w:p>
  </w:endnote>
  <w:endnote w:type="continuationSeparator" w:id="0">
    <w:p w14:paraId="0FFB46AA" w14:textId="77777777" w:rsidR="007F47AF" w:rsidRDefault="007F47AF" w:rsidP="00F56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altName w:val="Arial"/>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BoldItalicMT">
    <w:altName w:val="Arial"/>
    <w:charset w:val="00"/>
    <w:family w:val="swiss"/>
    <w:pitch w:val="variable"/>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E34DF" w14:textId="780C275F" w:rsidR="005F6511" w:rsidRPr="00AF3FF0" w:rsidRDefault="005F6511" w:rsidP="00AF3FF0">
    <w:pPr>
      <w:pStyle w:val="Footer"/>
      <w:jc w:val="center"/>
      <w:rPr>
        <w:rFonts w:ascii="Arial" w:hAnsi="Arial" w:cs="Arial"/>
        <w:color w:val="3A3A3A" w:themeColor="background2" w:themeShade="40"/>
        <w:sz w:val="20"/>
        <w:szCs w:val="20"/>
      </w:rPr>
    </w:pPr>
    <w:r w:rsidRPr="00AF3FF0">
      <w:rPr>
        <w:rFonts w:ascii="Arial" w:hAnsi="Arial" w:cs="Arial"/>
        <w:color w:val="3A3A3A" w:themeColor="background2" w:themeShade="40"/>
        <w:sz w:val="20"/>
        <w:szCs w:val="20"/>
      </w:rPr>
      <w:t xml:space="preserve">QUAD </w:t>
    </w:r>
    <w:proofErr w:type="gramStart"/>
    <w:r w:rsidRPr="00AF3FF0">
      <w:rPr>
        <w:rFonts w:ascii="Arial" w:hAnsi="Arial" w:cs="Arial"/>
        <w:color w:val="3A3A3A" w:themeColor="background2" w:themeShade="40"/>
        <w:sz w:val="20"/>
        <w:szCs w:val="20"/>
      </w:rPr>
      <w:t>A</w:t>
    </w:r>
    <w:proofErr w:type="gramEnd"/>
    <w:r w:rsidRPr="00AF3FF0">
      <w:rPr>
        <w:rFonts w:ascii="Arial" w:hAnsi="Arial" w:cs="Arial"/>
        <w:color w:val="3A3A3A" w:themeColor="background2" w:themeShade="40"/>
        <w:sz w:val="20"/>
        <w:szCs w:val="20"/>
      </w:rPr>
      <w:t xml:space="preserve"> OPT Standards</w:t>
    </w:r>
    <w:r w:rsidR="00AF3FF0" w:rsidRPr="00AF3FF0">
      <w:rPr>
        <w:rFonts w:ascii="Arial" w:hAnsi="Arial" w:cs="Arial"/>
        <w:color w:val="3A3A3A" w:themeColor="background2" w:themeShade="40"/>
        <w:sz w:val="20"/>
        <w:szCs w:val="20"/>
      </w:rPr>
      <w:t xml:space="preserve">, Version </w:t>
    </w:r>
    <w:r w:rsidR="00AF3FF0" w:rsidRPr="00AF3FF0">
      <w:rPr>
        <w:rFonts w:ascii="Arial" w:hAnsi="Arial" w:cs="Arial"/>
        <w:color w:val="EE0000"/>
        <w:sz w:val="20"/>
        <w:szCs w:val="20"/>
      </w:rPr>
      <w:t>4.1</w:t>
    </w:r>
    <w:r w:rsidR="00AF3FF0" w:rsidRPr="00AF3FF0">
      <w:rPr>
        <w:rFonts w:ascii="Arial" w:hAnsi="Arial" w:cs="Arial"/>
        <w:color w:val="3A3A3A" w:themeColor="background2" w:themeShade="40"/>
        <w:sz w:val="20"/>
        <w:szCs w:val="20"/>
      </w:rPr>
      <w:t xml:space="preserve">. Copyright © 2026. QUAD A. All rights reserved.    Page </w:t>
    </w:r>
    <w:r w:rsidR="00AF3FF0" w:rsidRPr="00AF3FF0">
      <w:rPr>
        <w:rFonts w:ascii="Arial" w:hAnsi="Arial" w:cs="Arial"/>
        <w:b/>
        <w:bCs/>
        <w:color w:val="3A3A3A" w:themeColor="background2" w:themeShade="40"/>
        <w:sz w:val="20"/>
        <w:szCs w:val="20"/>
      </w:rPr>
      <w:fldChar w:fldCharType="begin"/>
    </w:r>
    <w:r w:rsidR="00AF3FF0" w:rsidRPr="00AF3FF0">
      <w:rPr>
        <w:rFonts w:ascii="Arial" w:hAnsi="Arial" w:cs="Arial"/>
        <w:b/>
        <w:bCs/>
        <w:color w:val="3A3A3A" w:themeColor="background2" w:themeShade="40"/>
        <w:sz w:val="20"/>
        <w:szCs w:val="20"/>
      </w:rPr>
      <w:instrText xml:space="preserve"> PAGE  \* Arabic  \* MERGEFORMAT </w:instrText>
    </w:r>
    <w:r w:rsidR="00AF3FF0" w:rsidRPr="00AF3FF0">
      <w:rPr>
        <w:rFonts w:ascii="Arial" w:hAnsi="Arial" w:cs="Arial"/>
        <w:b/>
        <w:bCs/>
        <w:color w:val="3A3A3A" w:themeColor="background2" w:themeShade="40"/>
        <w:sz w:val="20"/>
        <w:szCs w:val="20"/>
      </w:rPr>
      <w:fldChar w:fldCharType="separate"/>
    </w:r>
    <w:r w:rsidR="00AF3FF0" w:rsidRPr="00AF3FF0">
      <w:rPr>
        <w:rFonts w:ascii="Arial" w:hAnsi="Arial" w:cs="Arial"/>
        <w:b/>
        <w:bCs/>
        <w:noProof/>
        <w:color w:val="3A3A3A" w:themeColor="background2" w:themeShade="40"/>
        <w:sz w:val="20"/>
        <w:szCs w:val="20"/>
      </w:rPr>
      <w:t>1</w:t>
    </w:r>
    <w:r w:rsidR="00AF3FF0" w:rsidRPr="00AF3FF0">
      <w:rPr>
        <w:rFonts w:ascii="Arial" w:hAnsi="Arial" w:cs="Arial"/>
        <w:b/>
        <w:bCs/>
        <w:color w:val="3A3A3A" w:themeColor="background2" w:themeShade="40"/>
        <w:sz w:val="20"/>
        <w:szCs w:val="20"/>
      </w:rPr>
      <w:fldChar w:fldCharType="end"/>
    </w:r>
    <w:r w:rsidR="00AF3FF0" w:rsidRPr="00AF3FF0">
      <w:rPr>
        <w:rFonts w:ascii="Arial" w:hAnsi="Arial" w:cs="Arial"/>
        <w:color w:val="3A3A3A" w:themeColor="background2" w:themeShade="40"/>
        <w:sz w:val="20"/>
        <w:szCs w:val="20"/>
      </w:rPr>
      <w:t xml:space="preserve"> of </w:t>
    </w:r>
    <w:r w:rsidR="00AF3FF0" w:rsidRPr="00AF3FF0">
      <w:rPr>
        <w:rFonts w:ascii="Arial" w:hAnsi="Arial" w:cs="Arial"/>
        <w:b/>
        <w:bCs/>
        <w:color w:val="3A3A3A" w:themeColor="background2" w:themeShade="40"/>
        <w:sz w:val="20"/>
        <w:szCs w:val="20"/>
      </w:rPr>
      <w:fldChar w:fldCharType="begin"/>
    </w:r>
    <w:r w:rsidR="00AF3FF0" w:rsidRPr="00AF3FF0">
      <w:rPr>
        <w:rFonts w:ascii="Arial" w:hAnsi="Arial" w:cs="Arial"/>
        <w:b/>
        <w:bCs/>
        <w:color w:val="3A3A3A" w:themeColor="background2" w:themeShade="40"/>
        <w:sz w:val="20"/>
        <w:szCs w:val="20"/>
      </w:rPr>
      <w:instrText xml:space="preserve"> NUMPAGES  \* Arabic  \* MERGEFORMAT </w:instrText>
    </w:r>
    <w:r w:rsidR="00AF3FF0" w:rsidRPr="00AF3FF0">
      <w:rPr>
        <w:rFonts w:ascii="Arial" w:hAnsi="Arial" w:cs="Arial"/>
        <w:b/>
        <w:bCs/>
        <w:color w:val="3A3A3A" w:themeColor="background2" w:themeShade="40"/>
        <w:sz w:val="20"/>
        <w:szCs w:val="20"/>
      </w:rPr>
      <w:fldChar w:fldCharType="separate"/>
    </w:r>
    <w:r w:rsidR="00AF3FF0" w:rsidRPr="00AF3FF0">
      <w:rPr>
        <w:rFonts w:ascii="Arial" w:hAnsi="Arial" w:cs="Arial"/>
        <w:b/>
        <w:bCs/>
        <w:noProof/>
        <w:color w:val="3A3A3A" w:themeColor="background2" w:themeShade="40"/>
        <w:sz w:val="20"/>
        <w:szCs w:val="20"/>
      </w:rPr>
      <w:t>2</w:t>
    </w:r>
    <w:r w:rsidR="00AF3FF0" w:rsidRPr="00AF3FF0">
      <w:rPr>
        <w:rFonts w:ascii="Arial" w:hAnsi="Arial" w:cs="Arial"/>
        <w:b/>
        <w:bCs/>
        <w:color w:val="3A3A3A" w:themeColor="background2" w:themeShade="40"/>
        <w:sz w:val="20"/>
        <w:szCs w:val="20"/>
      </w:rPr>
      <w:fldChar w:fldCharType="end"/>
    </w:r>
  </w:p>
  <w:p w14:paraId="0037D53A" w14:textId="77777777" w:rsidR="005F6511" w:rsidRPr="00AF3FF0" w:rsidRDefault="005F65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1F41" w14:textId="77777777" w:rsidR="00AF3FF0" w:rsidRPr="00AF3FF0" w:rsidRDefault="00AF3FF0" w:rsidP="00AF3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80BCA" w14:textId="77777777" w:rsidR="007F47AF" w:rsidRDefault="007F47AF" w:rsidP="00F56112">
      <w:pPr>
        <w:spacing w:after="0" w:line="240" w:lineRule="auto"/>
      </w:pPr>
      <w:r>
        <w:separator/>
      </w:r>
    </w:p>
  </w:footnote>
  <w:footnote w:type="continuationSeparator" w:id="0">
    <w:p w14:paraId="5C5CA4C7" w14:textId="77777777" w:rsidR="007F47AF" w:rsidRDefault="007F47AF" w:rsidP="00F561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4BC0"/>
    <w:multiLevelType w:val="multilevel"/>
    <w:tmpl w:val="8116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24AD8"/>
    <w:multiLevelType w:val="hybridMultilevel"/>
    <w:tmpl w:val="303A7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286AB8"/>
    <w:multiLevelType w:val="hybridMultilevel"/>
    <w:tmpl w:val="E9AE35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B5EBB"/>
    <w:multiLevelType w:val="hybridMultilevel"/>
    <w:tmpl w:val="AD6EEB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B4B6BF4"/>
    <w:multiLevelType w:val="multilevel"/>
    <w:tmpl w:val="3DB825F8"/>
    <w:lvl w:ilvl="0">
      <w:start w:val="1"/>
      <w:numFmt w:val="decimal"/>
      <w:lvlText w:val="%1."/>
      <w:lvlJc w:val="left"/>
      <w:pPr>
        <w:tabs>
          <w:tab w:val="num" w:pos="990"/>
        </w:tabs>
        <w:ind w:left="990" w:hanging="360"/>
      </w:pPr>
      <w:rPr>
        <w:rFonts w:ascii="Arial" w:hAnsi="Arial" w:cs="Arial" w:hint="default"/>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F441D4"/>
    <w:multiLevelType w:val="hybridMultilevel"/>
    <w:tmpl w:val="38E62DF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8506DB3"/>
    <w:multiLevelType w:val="hybridMultilevel"/>
    <w:tmpl w:val="E54637BC"/>
    <w:lvl w:ilvl="0" w:tplc="79C63402">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95EE7354">
      <w:numFmt w:val="bullet"/>
      <w:lvlText w:val="•"/>
      <w:lvlJc w:val="left"/>
      <w:pPr>
        <w:ind w:left="1876" w:hanging="360"/>
      </w:pPr>
      <w:rPr>
        <w:rFonts w:hint="default"/>
        <w:lang w:val="en-US" w:eastAsia="en-US" w:bidi="ar-SA"/>
      </w:rPr>
    </w:lvl>
    <w:lvl w:ilvl="2" w:tplc="C5B2D6EA">
      <w:numFmt w:val="bullet"/>
      <w:lvlText w:val="•"/>
      <w:lvlJc w:val="left"/>
      <w:pPr>
        <w:ind w:left="2672" w:hanging="360"/>
      </w:pPr>
      <w:rPr>
        <w:rFonts w:hint="default"/>
        <w:lang w:val="en-US" w:eastAsia="en-US" w:bidi="ar-SA"/>
      </w:rPr>
    </w:lvl>
    <w:lvl w:ilvl="3" w:tplc="5B9A840C">
      <w:numFmt w:val="bullet"/>
      <w:lvlText w:val="•"/>
      <w:lvlJc w:val="left"/>
      <w:pPr>
        <w:ind w:left="3468" w:hanging="360"/>
      </w:pPr>
      <w:rPr>
        <w:rFonts w:hint="default"/>
        <w:lang w:val="en-US" w:eastAsia="en-US" w:bidi="ar-SA"/>
      </w:rPr>
    </w:lvl>
    <w:lvl w:ilvl="4" w:tplc="586C8610">
      <w:numFmt w:val="bullet"/>
      <w:lvlText w:val="•"/>
      <w:lvlJc w:val="left"/>
      <w:pPr>
        <w:ind w:left="4264" w:hanging="360"/>
      </w:pPr>
      <w:rPr>
        <w:rFonts w:hint="default"/>
        <w:lang w:val="en-US" w:eastAsia="en-US" w:bidi="ar-SA"/>
      </w:rPr>
    </w:lvl>
    <w:lvl w:ilvl="5" w:tplc="9BB85DAE">
      <w:numFmt w:val="bullet"/>
      <w:lvlText w:val="•"/>
      <w:lvlJc w:val="left"/>
      <w:pPr>
        <w:ind w:left="5060" w:hanging="360"/>
      </w:pPr>
      <w:rPr>
        <w:rFonts w:hint="default"/>
        <w:lang w:val="en-US" w:eastAsia="en-US" w:bidi="ar-SA"/>
      </w:rPr>
    </w:lvl>
    <w:lvl w:ilvl="6" w:tplc="3A5EA93E">
      <w:numFmt w:val="bullet"/>
      <w:lvlText w:val="•"/>
      <w:lvlJc w:val="left"/>
      <w:pPr>
        <w:ind w:left="5856" w:hanging="360"/>
      </w:pPr>
      <w:rPr>
        <w:rFonts w:hint="default"/>
        <w:lang w:val="en-US" w:eastAsia="en-US" w:bidi="ar-SA"/>
      </w:rPr>
    </w:lvl>
    <w:lvl w:ilvl="7" w:tplc="2896610E">
      <w:numFmt w:val="bullet"/>
      <w:lvlText w:val="•"/>
      <w:lvlJc w:val="left"/>
      <w:pPr>
        <w:ind w:left="6652" w:hanging="360"/>
      </w:pPr>
      <w:rPr>
        <w:rFonts w:hint="default"/>
        <w:lang w:val="en-US" w:eastAsia="en-US" w:bidi="ar-SA"/>
      </w:rPr>
    </w:lvl>
    <w:lvl w:ilvl="8" w:tplc="DE66B1D2">
      <w:numFmt w:val="bullet"/>
      <w:lvlText w:val="•"/>
      <w:lvlJc w:val="left"/>
      <w:pPr>
        <w:ind w:left="7448" w:hanging="360"/>
      </w:pPr>
      <w:rPr>
        <w:rFonts w:hint="default"/>
        <w:lang w:val="en-US" w:eastAsia="en-US" w:bidi="ar-SA"/>
      </w:rPr>
    </w:lvl>
  </w:abstractNum>
  <w:abstractNum w:abstractNumId="7" w15:restartNumberingAfterBreak="0">
    <w:nsid w:val="1E194DB9"/>
    <w:multiLevelType w:val="hybridMultilevel"/>
    <w:tmpl w:val="F6ACAB4A"/>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8" w15:restartNumberingAfterBreak="0">
    <w:nsid w:val="1E846D3D"/>
    <w:multiLevelType w:val="hybridMultilevel"/>
    <w:tmpl w:val="09F41694"/>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9" w15:restartNumberingAfterBreak="0">
    <w:nsid w:val="208D7A7C"/>
    <w:multiLevelType w:val="hybridMultilevel"/>
    <w:tmpl w:val="9768F00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AF4559"/>
    <w:multiLevelType w:val="multilevel"/>
    <w:tmpl w:val="80CC76A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350AB7"/>
    <w:multiLevelType w:val="hybridMultilevel"/>
    <w:tmpl w:val="93E0997A"/>
    <w:lvl w:ilvl="0" w:tplc="0409001B">
      <w:start w:val="1"/>
      <w:numFmt w:val="lowerRoman"/>
      <w:lvlText w:val="%1."/>
      <w:lvlJc w:val="right"/>
      <w:pPr>
        <w:ind w:left="969" w:hanging="360"/>
      </w:pPr>
    </w:lvl>
    <w:lvl w:ilvl="1" w:tplc="04090019" w:tentative="1">
      <w:start w:val="1"/>
      <w:numFmt w:val="lowerLetter"/>
      <w:lvlText w:val="%2."/>
      <w:lvlJc w:val="left"/>
      <w:pPr>
        <w:ind w:left="1689" w:hanging="360"/>
      </w:pPr>
    </w:lvl>
    <w:lvl w:ilvl="2" w:tplc="0409001B" w:tentative="1">
      <w:start w:val="1"/>
      <w:numFmt w:val="lowerRoman"/>
      <w:lvlText w:val="%3."/>
      <w:lvlJc w:val="right"/>
      <w:pPr>
        <w:ind w:left="2409" w:hanging="180"/>
      </w:pPr>
    </w:lvl>
    <w:lvl w:ilvl="3" w:tplc="0409000F" w:tentative="1">
      <w:start w:val="1"/>
      <w:numFmt w:val="decimal"/>
      <w:lvlText w:val="%4."/>
      <w:lvlJc w:val="left"/>
      <w:pPr>
        <w:ind w:left="3129" w:hanging="360"/>
      </w:pPr>
    </w:lvl>
    <w:lvl w:ilvl="4" w:tplc="04090019" w:tentative="1">
      <w:start w:val="1"/>
      <w:numFmt w:val="lowerLetter"/>
      <w:lvlText w:val="%5."/>
      <w:lvlJc w:val="left"/>
      <w:pPr>
        <w:ind w:left="3849" w:hanging="360"/>
      </w:pPr>
    </w:lvl>
    <w:lvl w:ilvl="5" w:tplc="0409001B" w:tentative="1">
      <w:start w:val="1"/>
      <w:numFmt w:val="lowerRoman"/>
      <w:lvlText w:val="%6."/>
      <w:lvlJc w:val="right"/>
      <w:pPr>
        <w:ind w:left="4569" w:hanging="180"/>
      </w:pPr>
    </w:lvl>
    <w:lvl w:ilvl="6" w:tplc="0409000F" w:tentative="1">
      <w:start w:val="1"/>
      <w:numFmt w:val="decimal"/>
      <w:lvlText w:val="%7."/>
      <w:lvlJc w:val="left"/>
      <w:pPr>
        <w:ind w:left="5289" w:hanging="360"/>
      </w:pPr>
    </w:lvl>
    <w:lvl w:ilvl="7" w:tplc="04090019" w:tentative="1">
      <w:start w:val="1"/>
      <w:numFmt w:val="lowerLetter"/>
      <w:lvlText w:val="%8."/>
      <w:lvlJc w:val="left"/>
      <w:pPr>
        <w:ind w:left="6009" w:hanging="360"/>
      </w:pPr>
    </w:lvl>
    <w:lvl w:ilvl="8" w:tplc="0409001B" w:tentative="1">
      <w:start w:val="1"/>
      <w:numFmt w:val="lowerRoman"/>
      <w:lvlText w:val="%9."/>
      <w:lvlJc w:val="right"/>
      <w:pPr>
        <w:ind w:left="6729" w:hanging="180"/>
      </w:pPr>
    </w:lvl>
  </w:abstractNum>
  <w:abstractNum w:abstractNumId="12" w15:restartNumberingAfterBreak="0">
    <w:nsid w:val="3269151A"/>
    <w:multiLevelType w:val="hybridMultilevel"/>
    <w:tmpl w:val="78D2918E"/>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13" w15:restartNumberingAfterBreak="0">
    <w:nsid w:val="37F02FA3"/>
    <w:multiLevelType w:val="hybridMultilevel"/>
    <w:tmpl w:val="53846F8C"/>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14" w15:restartNumberingAfterBreak="0">
    <w:nsid w:val="3DA92E47"/>
    <w:multiLevelType w:val="hybridMultilevel"/>
    <w:tmpl w:val="35520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68DF4E"/>
    <w:multiLevelType w:val="hybridMultilevel"/>
    <w:tmpl w:val="2E3E76FC"/>
    <w:lvl w:ilvl="0" w:tplc="005C21DC">
      <w:start w:val="1"/>
      <w:numFmt w:val="bullet"/>
      <w:lvlText w:val=""/>
      <w:lvlJc w:val="left"/>
      <w:pPr>
        <w:ind w:left="720" w:hanging="360"/>
      </w:pPr>
      <w:rPr>
        <w:rFonts w:ascii="Symbol" w:hAnsi="Symbol" w:hint="default"/>
      </w:rPr>
    </w:lvl>
    <w:lvl w:ilvl="1" w:tplc="68B095C0">
      <w:start w:val="1"/>
      <w:numFmt w:val="bullet"/>
      <w:lvlText w:val="o"/>
      <w:lvlJc w:val="left"/>
      <w:pPr>
        <w:ind w:left="1440" w:hanging="360"/>
      </w:pPr>
      <w:rPr>
        <w:rFonts w:ascii="Courier New" w:hAnsi="Courier New" w:hint="default"/>
      </w:rPr>
    </w:lvl>
    <w:lvl w:ilvl="2" w:tplc="6A4EBB3A">
      <w:start w:val="1"/>
      <w:numFmt w:val="bullet"/>
      <w:lvlText w:val=""/>
      <w:lvlJc w:val="left"/>
      <w:pPr>
        <w:ind w:left="2160" w:hanging="360"/>
      </w:pPr>
      <w:rPr>
        <w:rFonts w:ascii="Wingdings" w:hAnsi="Wingdings" w:hint="default"/>
      </w:rPr>
    </w:lvl>
    <w:lvl w:ilvl="3" w:tplc="0E669CE0">
      <w:start w:val="1"/>
      <w:numFmt w:val="bullet"/>
      <w:lvlText w:val=""/>
      <w:lvlJc w:val="left"/>
      <w:pPr>
        <w:ind w:left="2880" w:hanging="360"/>
      </w:pPr>
      <w:rPr>
        <w:rFonts w:ascii="Symbol" w:hAnsi="Symbol" w:hint="default"/>
      </w:rPr>
    </w:lvl>
    <w:lvl w:ilvl="4" w:tplc="A93E31F4">
      <w:start w:val="1"/>
      <w:numFmt w:val="bullet"/>
      <w:lvlText w:val="o"/>
      <w:lvlJc w:val="left"/>
      <w:pPr>
        <w:ind w:left="3600" w:hanging="360"/>
      </w:pPr>
      <w:rPr>
        <w:rFonts w:ascii="Courier New" w:hAnsi="Courier New" w:hint="default"/>
      </w:rPr>
    </w:lvl>
    <w:lvl w:ilvl="5" w:tplc="C17660B8">
      <w:start w:val="1"/>
      <w:numFmt w:val="bullet"/>
      <w:lvlText w:val=""/>
      <w:lvlJc w:val="left"/>
      <w:pPr>
        <w:ind w:left="4320" w:hanging="360"/>
      </w:pPr>
      <w:rPr>
        <w:rFonts w:ascii="Wingdings" w:hAnsi="Wingdings" w:hint="default"/>
      </w:rPr>
    </w:lvl>
    <w:lvl w:ilvl="6" w:tplc="DF2AC92A">
      <w:start w:val="1"/>
      <w:numFmt w:val="bullet"/>
      <w:lvlText w:val=""/>
      <w:lvlJc w:val="left"/>
      <w:pPr>
        <w:ind w:left="5040" w:hanging="360"/>
      </w:pPr>
      <w:rPr>
        <w:rFonts w:ascii="Symbol" w:hAnsi="Symbol" w:hint="default"/>
      </w:rPr>
    </w:lvl>
    <w:lvl w:ilvl="7" w:tplc="DF287CAE">
      <w:start w:val="1"/>
      <w:numFmt w:val="bullet"/>
      <w:lvlText w:val="o"/>
      <w:lvlJc w:val="left"/>
      <w:pPr>
        <w:ind w:left="5760" w:hanging="360"/>
      </w:pPr>
      <w:rPr>
        <w:rFonts w:ascii="Courier New" w:hAnsi="Courier New" w:hint="default"/>
      </w:rPr>
    </w:lvl>
    <w:lvl w:ilvl="8" w:tplc="C076169E">
      <w:start w:val="1"/>
      <w:numFmt w:val="bullet"/>
      <w:lvlText w:val=""/>
      <w:lvlJc w:val="left"/>
      <w:pPr>
        <w:ind w:left="6480" w:hanging="360"/>
      </w:pPr>
      <w:rPr>
        <w:rFonts w:ascii="Wingdings" w:hAnsi="Wingdings" w:hint="default"/>
      </w:rPr>
    </w:lvl>
  </w:abstractNum>
  <w:abstractNum w:abstractNumId="16" w15:restartNumberingAfterBreak="0">
    <w:nsid w:val="471000F0"/>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 w15:restartNumberingAfterBreak="0">
    <w:nsid w:val="4B6818E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F70E93"/>
    <w:multiLevelType w:val="hybridMultilevel"/>
    <w:tmpl w:val="AFCA8E44"/>
    <w:lvl w:ilvl="0" w:tplc="C44C0AEC">
      <w:start w:val="3"/>
      <w:numFmt w:val="decimal"/>
      <w:lvlText w:val="%1)"/>
      <w:lvlJc w:val="left"/>
      <w:pPr>
        <w:ind w:left="7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244590"/>
    <w:multiLevelType w:val="hybridMultilevel"/>
    <w:tmpl w:val="C97E5D0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18B7D8B"/>
    <w:multiLevelType w:val="hybridMultilevel"/>
    <w:tmpl w:val="1E88C3F8"/>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1" w15:restartNumberingAfterBreak="0">
    <w:nsid w:val="53540BCB"/>
    <w:multiLevelType w:val="hybridMultilevel"/>
    <w:tmpl w:val="1FD6D418"/>
    <w:lvl w:ilvl="0" w:tplc="0409000F">
      <w:start w:val="1"/>
      <w:numFmt w:val="decimal"/>
      <w:lvlText w:val="%1."/>
      <w:lvlJc w:val="left"/>
      <w:pPr>
        <w:ind w:left="858" w:hanging="360"/>
      </w:p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22" w15:restartNumberingAfterBreak="0">
    <w:nsid w:val="53C74EE6"/>
    <w:multiLevelType w:val="hybridMultilevel"/>
    <w:tmpl w:val="412A521C"/>
    <w:lvl w:ilvl="0" w:tplc="0409000F">
      <w:start w:val="1"/>
      <w:numFmt w:val="decimal"/>
      <w:lvlText w:val="%1."/>
      <w:lvlJc w:val="left"/>
      <w:pPr>
        <w:ind w:left="858" w:hanging="360"/>
      </w:p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23" w15:restartNumberingAfterBreak="0">
    <w:nsid w:val="5C354D07"/>
    <w:multiLevelType w:val="hybridMultilevel"/>
    <w:tmpl w:val="86E444A0"/>
    <w:lvl w:ilvl="0" w:tplc="1206C82C">
      <w:start w:val="1"/>
      <w:numFmt w:val="bullet"/>
      <w:lvlText w:val=""/>
      <w:lvlJc w:val="left"/>
      <w:pPr>
        <w:ind w:left="720" w:hanging="360"/>
      </w:pPr>
      <w:rPr>
        <w:rFonts w:ascii="Symbol" w:hAnsi="Symbol" w:hint="default"/>
      </w:rPr>
    </w:lvl>
    <w:lvl w:ilvl="1" w:tplc="B4ACBD94">
      <w:start w:val="1"/>
      <w:numFmt w:val="bullet"/>
      <w:lvlText w:val="o"/>
      <w:lvlJc w:val="left"/>
      <w:pPr>
        <w:ind w:left="1440" w:hanging="360"/>
      </w:pPr>
      <w:rPr>
        <w:rFonts w:ascii="Courier New" w:hAnsi="Courier New" w:hint="default"/>
      </w:rPr>
    </w:lvl>
    <w:lvl w:ilvl="2" w:tplc="5F223A2A">
      <w:start w:val="1"/>
      <w:numFmt w:val="bullet"/>
      <w:lvlText w:val=""/>
      <w:lvlJc w:val="left"/>
      <w:pPr>
        <w:ind w:left="2160" w:hanging="360"/>
      </w:pPr>
      <w:rPr>
        <w:rFonts w:ascii="Wingdings" w:hAnsi="Wingdings" w:hint="default"/>
      </w:rPr>
    </w:lvl>
    <w:lvl w:ilvl="3" w:tplc="CEEE33CC">
      <w:start w:val="1"/>
      <w:numFmt w:val="bullet"/>
      <w:lvlText w:val=""/>
      <w:lvlJc w:val="left"/>
      <w:pPr>
        <w:ind w:left="2880" w:hanging="360"/>
      </w:pPr>
      <w:rPr>
        <w:rFonts w:ascii="Symbol" w:hAnsi="Symbol" w:hint="default"/>
      </w:rPr>
    </w:lvl>
    <w:lvl w:ilvl="4" w:tplc="A22A8E84">
      <w:start w:val="1"/>
      <w:numFmt w:val="bullet"/>
      <w:lvlText w:val="o"/>
      <w:lvlJc w:val="left"/>
      <w:pPr>
        <w:ind w:left="3600" w:hanging="360"/>
      </w:pPr>
      <w:rPr>
        <w:rFonts w:ascii="Courier New" w:hAnsi="Courier New" w:hint="default"/>
      </w:rPr>
    </w:lvl>
    <w:lvl w:ilvl="5" w:tplc="C19ABEF2">
      <w:start w:val="1"/>
      <w:numFmt w:val="bullet"/>
      <w:lvlText w:val=""/>
      <w:lvlJc w:val="left"/>
      <w:pPr>
        <w:ind w:left="4320" w:hanging="360"/>
      </w:pPr>
      <w:rPr>
        <w:rFonts w:ascii="Wingdings" w:hAnsi="Wingdings" w:hint="default"/>
      </w:rPr>
    </w:lvl>
    <w:lvl w:ilvl="6" w:tplc="F96EB3B2">
      <w:start w:val="1"/>
      <w:numFmt w:val="bullet"/>
      <w:lvlText w:val=""/>
      <w:lvlJc w:val="left"/>
      <w:pPr>
        <w:ind w:left="5040" w:hanging="360"/>
      </w:pPr>
      <w:rPr>
        <w:rFonts w:ascii="Symbol" w:hAnsi="Symbol" w:hint="default"/>
      </w:rPr>
    </w:lvl>
    <w:lvl w:ilvl="7" w:tplc="36F02074">
      <w:start w:val="1"/>
      <w:numFmt w:val="bullet"/>
      <w:lvlText w:val="o"/>
      <w:lvlJc w:val="left"/>
      <w:pPr>
        <w:ind w:left="5760" w:hanging="360"/>
      </w:pPr>
      <w:rPr>
        <w:rFonts w:ascii="Courier New" w:hAnsi="Courier New" w:hint="default"/>
      </w:rPr>
    </w:lvl>
    <w:lvl w:ilvl="8" w:tplc="506EF186">
      <w:start w:val="1"/>
      <w:numFmt w:val="bullet"/>
      <w:lvlText w:val=""/>
      <w:lvlJc w:val="left"/>
      <w:pPr>
        <w:ind w:left="6480" w:hanging="360"/>
      </w:pPr>
      <w:rPr>
        <w:rFonts w:ascii="Wingdings" w:hAnsi="Wingdings" w:hint="default"/>
      </w:rPr>
    </w:lvl>
  </w:abstractNum>
  <w:abstractNum w:abstractNumId="24" w15:restartNumberingAfterBreak="0">
    <w:nsid w:val="5EDB4E78"/>
    <w:multiLevelType w:val="hybridMultilevel"/>
    <w:tmpl w:val="98BAB0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866C61"/>
    <w:multiLevelType w:val="hybridMultilevel"/>
    <w:tmpl w:val="EDC2DE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5FD52BB6"/>
    <w:multiLevelType w:val="hybridMultilevel"/>
    <w:tmpl w:val="5F525A70"/>
    <w:lvl w:ilvl="0" w:tplc="04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7" w15:restartNumberingAfterBreak="0">
    <w:nsid w:val="5FEF1231"/>
    <w:multiLevelType w:val="hybridMultilevel"/>
    <w:tmpl w:val="2B4E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C3887"/>
    <w:multiLevelType w:val="hybridMultilevel"/>
    <w:tmpl w:val="AFA613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7C7D26"/>
    <w:multiLevelType w:val="hybridMultilevel"/>
    <w:tmpl w:val="B6F2DB84"/>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30" w15:restartNumberingAfterBreak="0">
    <w:nsid w:val="686E0836"/>
    <w:multiLevelType w:val="multilevel"/>
    <w:tmpl w:val="6C52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941D68"/>
    <w:multiLevelType w:val="hybridMultilevel"/>
    <w:tmpl w:val="B2807ACA"/>
    <w:lvl w:ilvl="0" w:tplc="04090011">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79AA4485"/>
    <w:multiLevelType w:val="hybridMultilevel"/>
    <w:tmpl w:val="A98A80E0"/>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33" w15:restartNumberingAfterBreak="0">
    <w:nsid w:val="7CFA5DAD"/>
    <w:multiLevelType w:val="hybridMultilevel"/>
    <w:tmpl w:val="AEB29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5869C3"/>
    <w:multiLevelType w:val="hybridMultilevel"/>
    <w:tmpl w:val="4762EF80"/>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35" w15:restartNumberingAfterBreak="0">
    <w:nsid w:val="7FC32B37"/>
    <w:multiLevelType w:val="hybridMultilevel"/>
    <w:tmpl w:val="407AEC34"/>
    <w:lvl w:ilvl="0" w:tplc="4FC229E4">
      <w:numFmt w:val="bullet"/>
      <w:lvlText w:val=""/>
      <w:lvlJc w:val="left"/>
      <w:pPr>
        <w:ind w:left="840" w:hanging="360"/>
      </w:pPr>
      <w:rPr>
        <w:rFonts w:ascii="Symbol" w:eastAsia="Symbol" w:hAnsi="Symbol" w:cs="Symbol" w:hint="default"/>
        <w:spacing w:val="0"/>
        <w:w w:val="99"/>
        <w:lang w:val="en-US" w:eastAsia="en-US" w:bidi="ar-SA"/>
      </w:rPr>
    </w:lvl>
    <w:lvl w:ilvl="1" w:tplc="8140E9E0">
      <w:numFmt w:val="bullet"/>
      <w:lvlText w:val="•"/>
      <w:lvlJc w:val="left"/>
      <w:pPr>
        <w:ind w:left="1708" w:hanging="360"/>
      </w:pPr>
      <w:rPr>
        <w:rFonts w:hint="default"/>
        <w:lang w:val="en-US" w:eastAsia="en-US" w:bidi="ar-SA"/>
      </w:rPr>
    </w:lvl>
    <w:lvl w:ilvl="2" w:tplc="E5663C22">
      <w:numFmt w:val="bullet"/>
      <w:lvlText w:val="•"/>
      <w:lvlJc w:val="left"/>
      <w:pPr>
        <w:ind w:left="2576" w:hanging="360"/>
      </w:pPr>
      <w:rPr>
        <w:rFonts w:hint="default"/>
        <w:lang w:val="en-US" w:eastAsia="en-US" w:bidi="ar-SA"/>
      </w:rPr>
    </w:lvl>
    <w:lvl w:ilvl="3" w:tplc="7174CB70">
      <w:numFmt w:val="bullet"/>
      <w:lvlText w:val="•"/>
      <w:lvlJc w:val="left"/>
      <w:pPr>
        <w:ind w:left="3444" w:hanging="360"/>
      </w:pPr>
      <w:rPr>
        <w:rFonts w:hint="default"/>
        <w:lang w:val="en-US" w:eastAsia="en-US" w:bidi="ar-SA"/>
      </w:rPr>
    </w:lvl>
    <w:lvl w:ilvl="4" w:tplc="0FDAA110">
      <w:numFmt w:val="bullet"/>
      <w:lvlText w:val="•"/>
      <w:lvlJc w:val="left"/>
      <w:pPr>
        <w:ind w:left="4312" w:hanging="360"/>
      </w:pPr>
      <w:rPr>
        <w:rFonts w:hint="default"/>
        <w:lang w:val="en-US" w:eastAsia="en-US" w:bidi="ar-SA"/>
      </w:rPr>
    </w:lvl>
    <w:lvl w:ilvl="5" w:tplc="54D61950">
      <w:numFmt w:val="bullet"/>
      <w:lvlText w:val="•"/>
      <w:lvlJc w:val="left"/>
      <w:pPr>
        <w:ind w:left="5180" w:hanging="360"/>
      </w:pPr>
      <w:rPr>
        <w:rFonts w:hint="default"/>
        <w:lang w:val="en-US" w:eastAsia="en-US" w:bidi="ar-SA"/>
      </w:rPr>
    </w:lvl>
    <w:lvl w:ilvl="6" w:tplc="93CECDC4">
      <w:numFmt w:val="bullet"/>
      <w:lvlText w:val="•"/>
      <w:lvlJc w:val="left"/>
      <w:pPr>
        <w:ind w:left="6048" w:hanging="360"/>
      </w:pPr>
      <w:rPr>
        <w:rFonts w:hint="default"/>
        <w:lang w:val="en-US" w:eastAsia="en-US" w:bidi="ar-SA"/>
      </w:rPr>
    </w:lvl>
    <w:lvl w:ilvl="7" w:tplc="5610172E">
      <w:numFmt w:val="bullet"/>
      <w:lvlText w:val="•"/>
      <w:lvlJc w:val="left"/>
      <w:pPr>
        <w:ind w:left="6916" w:hanging="360"/>
      </w:pPr>
      <w:rPr>
        <w:rFonts w:hint="default"/>
        <w:lang w:val="en-US" w:eastAsia="en-US" w:bidi="ar-SA"/>
      </w:rPr>
    </w:lvl>
    <w:lvl w:ilvl="8" w:tplc="C00ADA70">
      <w:numFmt w:val="bullet"/>
      <w:lvlText w:val="•"/>
      <w:lvlJc w:val="left"/>
      <w:pPr>
        <w:ind w:left="7784" w:hanging="360"/>
      </w:pPr>
      <w:rPr>
        <w:rFonts w:hint="default"/>
        <w:lang w:val="en-US" w:eastAsia="en-US" w:bidi="ar-SA"/>
      </w:rPr>
    </w:lvl>
  </w:abstractNum>
  <w:num w:numId="1" w16cid:durableId="1005400462">
    <w:abstractNumId w:val="21"/>
  </w:num>
  <w:num w:numId="2" w16cid:durableId="762452646">
    <w:abstractNumId w:val="32"/>
  </w:num>
  <w:num w:numId="3" w16cid:durableId="1551261097">
    <w:abstractNumId w:val="22"/>
  </w:num>
  <w:num w:numId="4" w16cid:durableId="774247137">
    <w:abstractNumId w:val="29"/>
  </w:num>
  <w:num w:numId="5" w16cid:durableId="1916430711">
    <w:abstractNumId w:val="17"/>
  </w:num>
  <w:num w:numId="6" w16cid:durableId="1314942335">
    <w:abstractNumId w:val="26"/>
  </w:num>
  <w:num w:numId="7" w16cid:durableId="1104111127">
    <w:abstractNumId w:val="18"/>
  </w:num>
  <w:num w:numId="8" w16cid:durableId="1623655661">
    <w:abstractNumId w:val="12"/>
  </w:num>
  <w:num w:numId="9" w16cid:durableId="996104792">
    <w:abstractNumId w:val="13"/>
  </w:num>
  <w:num w:numId="10" w16cid:durableId="1000932455">
    <w:abstractNumId w:val="8"/>
  </w:num>
  <w:num w:numId="11" w16cid:durableId="238515254">
    <w:abstractNumId w:val="7"/>
  </w:num>
  <w:num w:numId="12" w16cid:durableId="648362634">
    <w:abstractNumId w:val="34"/>
  </w:num>
  <w:num w:numId="13" w16cid:durableId="1238978854">
    <w:abstractNumId w:val="27"/>
  </w:num>
  <w:num w:numId="14" w16cid:durableId="1156069444">
    <w:abstractNumId w:val="15"/>
  </w:num>
  <w:num w:numId="15" w16cid:durableId="799808629">
    <w:abstractNumId w:val="23"/>
  </w:num>
  <w:num w:numId="16" w16cid:durableId="922301186">
    <w:abstractNumId w:val="30"/>
  </w:num>
  <w:num w:numId="17" w16cid:durableId="230774272">
    <w:abstractNumId w:val="0"/>
  </w:num>
  <w:num w:numId="18" w16cid:durableId="80874892">
    <w:abstractNumId w:val="4"/>
  </w:num>
  <w:num w:numId="19" w16cid:durableId="429738354">
    <w:abstractNumId w:val="11"/>
  </w:num>
  <w:num w:numId="20" w16cid:durableId="1210336478">
    <w:abstractNumId w:val="24"/>
  </w:num>
  <w:num w:numId="21" w16cid:durableId="306473505">
    <w:abstractNumId w:val="5"/>
  </w:num>
  <w:num w:numId="22" w16cid:durableId="811557078">
    <w:abstractNumId w:val="19"/>
  </w:num>
  <w:num w:numId="23" w16cid:durableId="1138256950">
    <w:abstractNumId w:val="9"/>
  </w:num>
  <w:num w:numId="24" w16cid:durableId="516818846">
    <w:abstractNumId w:val="31"/>
  </w:num>
  <w:num w:numId="25" w16cid:durableId="1875191514">
    <w:abstractNumId w:val="14"/>
  </w:num>
  <w:num w:numId="26" w16cid:durableId="1664116067">
    <w:abstractNumId w:val="16"/>
  </w:num>
  <w:num w:numId="27" w16cid:durableId="711072531">
    <w:abstractNumId w:val="28"/>
  </w:num>
  <w:num w:numId="28" w16cid:durableId="356737728">
    <w:abstractNumId w:val="10"/>
  </w:num>
  <w:num w:numId="29" w16cid:durableId="1800418834">
    <w:abstractNumId w:val="1"/>
  </w:num>
  <w:num w:numId="30" w16cid:durableId="1000231230">
    <w:abstractNumId w:val="6"/>
  </w:num>
  <w:num w:numId="31" w16cid:durableId="306403406">
    <w:abstractNumId w:val="35"/>
  </w:num>
  <w:num w:numId="32" w16cid:durableId="1162115332">
    <w:abstractNumId w:val="20"/>
  </w:num>
  <w:num w:numId="33" w16cid:durableId="325325853">
    <w:abstractNumId w:val="25"/>
  </w:num>
  <w:num w:numId="34" w16cid:durableId="1987930242">
    <w:abstractNumId w:val="3"/>
  </w:num>
  <w:num w:numId="35" w16cid:durableId="319775112">
    <w:abstractNumId w:val="33"/>
  </w:num>
  <w:num w:numId="36" w16cid:durableId="576281165">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CVkpL6CWsawHtGxCncY5VFbsWaNzNFW9bE4ccO29yCiaCH9MRnx128CBNkIrhCpInLa1h0yWnVlyVkNkscHkaA==" w:salt="oP1uio03X9BHYb6Q7OFbt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60BDB9"/>
    <w:rsid w:val="00012603"/>
    <w:rsid w:val="00022E74"/>
    <w:rsid w:val="000236E2"/>
    <w:rsid w:val="00024473"/>
    <w:rsid w:val="0002719B"/>
    <w:rsid w:val="00036DBE"/>
    <w:rsid w:val="00047FDD"/>
    <w:rsid w:val="00050D57"/>
    <w:rsid w:val="00053DB0"/>
    <w:rsid w:val="0006277D"/>
    <w:rsid w:val="00067BE0"/>
    <w:rsid w:val="00070085"/>
    <w:rsid w:val="00070CD0"/>
    <w:rsid w:val="0008276A"/>
    <w:rsid w:val="00083C07"/>
    <w:rsid w:val="00086B2A"/>
    <w:rsid w:val="00091FDC"/>
    <w:rsid w:val="00095C6B"/>
    <w:rsid w:val="000A0E4F"/>
    <w:rsid w:val="000A3556"/>
    <w:rsid w:val="000B75A5"/>
    <w:rsid w:val="000E2A26"/>
    <w:rsid w:val="000E5371"/>
    <w:rsid w:val="000E6619"/>
    <w:rsid w:val="000E694D"/>
    <w:rsid w:val="000F72AF"/>
    <w:rsid w:val="001009D0"/>
    <w:rsid w:val="001028E9"/>
    <w:rsid w:val="001047DA"/>
    <w:rsid w:val="00106063"/>
    <w:rsid w:val="0011578C"/>
    <w:rsid w:val="00115EF5"/>
    <w:rsid w:val="001214AD"/>
    <w:rsid w:val="00123479"/>
    <w:rsid w:val="001240AF"/>
    <w:rsid w:val="00130649"/>
    <w:rsid w:val="0013560E"/>
    <w:rsid w:val="00135B19"/>
    <w:rsid w:val="00136BE3"/>
    <w:rsid w:val="00154A29"/>
    <w:rsid w:val="00160D32"/>
    <w:rsid w:val="0016494E"/>
    <w:rsid w:val="001663B9"/>
    <w:rsid w:val="00166483"/>
    <w:rsid w:val="00170E4A"/>
    <w:rsid w:val="00177D7A"/>
    <w:rsid w:val="00182278"/>
    <w:rsid w:val="00186923"/>
    <w:rsid w:val="00187D34"/>
    <w:rsid w:val="0019027C"/>
    <w:rsid w:val="00193D98"/>
    <w:rsid w:val="001A07B3"/>
    <w:rsid w:val="001A1264"/>
    <w:rsid w:val="001A4878"/>
    <w:rsid w:val="001A52C9"/>
    <w:rsid w:val="001A6E44"/>
    <w:rsid w:val="001C5CA6"/>
    <w:rsid w:val="001D3A23"/>
    <w:rsid w:val="001D76EF"/>
    <w:rsid w:val="001E1CB6"/>
    <w:rsid w:val="001F2965"/>
    <w:rsid w:val="0020391F"/>
    <w:rsid w:val="002101CC"/>
    <w:rsid w:val="00212247"/>
    <w:rsid w:val="002237C2"/>
    <w:rsid w:val="00231AE8"/>
    <w:rsid w:val="0023588E"/>
    <w:rsid w:val="00236D4E"/>
    <w:rsid w:val="0024164A"/>
    <w:rsid w:val="00244B00"/>
    <w:rsid w:val="002511CE"/>
    <w:rsid w:val="00256234"/>
    <w:rsid w:val="0025633B"/>
    <w:rsid w:val="002568E1"/>
    <w:rsid w:val="00264AD3"/>
    <w:rsid w:val="00272762"/>
    <w:rsid w:val="0027745E"/>
    <w:rsid w:val="00291B19"/>
    <w:rsid w:val="002940EE"/>
    <w:rsid w:val="00296E40"/>
    <w:rsid w:val="00296E75"/>
    <w:rsid w:val="002A5522"/>
    <w:rsid w:val="002B1ADF"/>
    <w:rsid w:val="002B2754"/>
    <w:rsid w:val="002C0C62"/>
    <w:rsid w:val="002C38AB"/>
    <w:rsid w:val="002D69B3"/>
    <w:rsid w:val="002E2185"/>
    <w:rsid w:val="002E4876"/>
    <w:rsid w:val="002E652D"/>
    <w:rsid w:val="002E70B3"/>
    <w:rsid w:val="002F053D"/>
    <w:rsid w:val="00301032"/>
    <w:rsid w:val="00305FF2"/>
    <w:rsid w:val="00306D1F"/>
    <w:rsid w:val="003158C6"/>
    <w:rsid w:val="00324E83"/>
    <w:rsid w:val="003301D3"/>
    <w:rsid w:val="00331B48"/>
    <w:rsid w:val="00341364"/>
    <w:rsid w:val="0034335C"/>
    <w:rsid w:val="00343CCD"/>
    <w:rsid w:val="003507CD"/>
    <w:rsid w:val="00357EFC"/>
    <w:rsid w:val="003656EF"/>
    <w:rsid w:val="00373E3C"/>
    <w:rsid w:val="00382FA4"/>
    <w:rsid w:val="003834EC"/>
    <w:rsid w:val="003862A3"/>
    <w:rsid w:val="00387F7A"/>
    <w:rsid w:val="003911DC"/>
    <w:rsid w:val="00395D76"/>
    <w:rsid w:val="00395F56"/>
    <w:rsid w:val="0039680E"/>
    <w:rsid w:val="00397E30"/>
    <w:rsid w:val="003A07BD"/>
    <w:rsid w:val="003B5BE0"/>
    <w:rsid w:val="003C4423"/>
    <w:rsid w:val="003C5CF2"/>
    <w:rsid w:val="003C7880"/>
    <w:rsid w:val="003D1174"/>
    <w:rsid w:val="003D2C92"/>
    <w:rsid w:val="003D6A44"/>
    <w:rsid w:val="003E039E"/>
    <w:rsid w:val="003E4AEF"/>
    <w:rsid w:val="003F2773"/>
    <w:rsid w:val="003F2CF4"/>
    <w:rsid w:val="003F3139"/>
    <w:rsid w:val="003F7691"/>
    <w:rsid w:val="00402665"/>
    <w:rsid w:val="00416857"/>
    <w:rsid w:val="004168BA"/>
    <w:rsid w:val="00416995"/>
    <w:rsid w:val="00423BE2"/>
    <w:rsid w:val="00424C8E"/>
    <w:rsid w:val="00432221"/>
    <w:rsid w:val="004324D0"/>
    <w:rsid w:val="004536F2"/>
    <w:rsid w:val="004626ED"/>
    <w:rsid w:val="00466E1E"/>
    <w:rsid w:val="004803D9"/>
    <w:rsid w:val="00484A23"/>
    <w:rsid w:val="004850DA"/>
    <w:rsid w:val="004879AC"/>
    <w:rsid w:val="004B7134"/>
    <w:rsid w:val="004C21F0"/>
    <w:rsid w:val="004D6463"/>
    <w:rsid w:val="00514D0B"/>
    <w:rsid w:val="00525270"/>
    <w:rsid w:val="00530B53"/>
    <w:rsid w:val="005338E7"/>
    <w:rsid w:val="00546952"/>
    <w:rsid w:val="00547134"/>
    <w:rsid w:val="00550808"/>
    <w:rsid w:val="00555663"/>
    <w:rsid w:val="00573F4E"/>
    <w:rsid w:val="005855F0"/>
    <w:rsid w:val="00590F43"/>
    <w:rsid w:val="0059612B"/>
    <w:rsid w:val="005A39A3"/>
    <w:rsid w:val="005A5626"/>
    <w:rsid w:val="005A69A2"/>
    <w:rsid w:val="005B3D20"/>
    <w:rsid w:val="005B5434"/>
    <w:rsid w:val="005C0096"/>
    <w:rsid w:val="005C6DAA"/>
    <w:rsid w:val="005E39EC"/>
    <w:rsid w:val="005E4BDF"/>
    <w:rsid w:val="005E7A69"/>
    <w:rsid w:val="005F6511"/>
    <w:rsid w:val="0060359B"/>
    <w:rsid w:val="00604111"/>
    <w:rsid w:val="00611331"/>
    <w:rsid w:val="00615AC1"/>
    <w:rsid w:val="006168AC"/>
    <w:rsid w:val="00617367"/>
    <w:rsid w:val="006274B1"/>
    <w:rsid w:val="006337DA"/>
    <w:rsid w:val="00643973"/>
    <w:rsid w:val="00644D62"/>
    <w:rsid w:val="0066007C"/>
    <w:rsid w:val="006618E0"/>
    <w:rsid w:val="00663913"/>
    <w:rsid w:val="00670530"/>
    <w:rsid w:val="0067345B"/>
    <w:rsid w:val="00676205"/>
    <w:rsid w:val="006838BF"/>
    <w:rsid w:val="0068438C"/>
    <w:rsid w:val="006901FE"/>
    <w:rsid w:val="00690865"/>
    <w:rsid w:val="00690C79"/>
    <w:rsid w:val="006A0D3A"/>
    <w:rsid w:val="006A7E2E"/>
    <w:rsid w:val="006B1514"/>
    <w:rsid w:val="006B3660"/>
    <w:rsid w:val="006D11FF"/>
    <w:rsid w:val="006D1DAA"/>
    <w:rsid w:val="006D7F96"/>
    <w:rsid w:val="006E17C5"/>
    <w:rsid w:val="006E30DF"/>
    <w:rsid w:val="006F640A"/>
    <w:rsid w:val="007013E3"/>
    <w:rsid w:val="007034AC"/>
    <w:rsid w:val="00705A83"/>
    <w:rsid w:val="0070789F"/>
    <w:rsid w:val="0071188F"/>
    <w:rsid w:val="00716CC3"/>
    <w:rsid w:val="0072232C"/>
    <w:rsid w:val="0072339A"/>
    <w:rsid w:val="007241F3"/>
    <w:rsid w:val="007422FA"/>
    <w:rsid w:val="00743B0A"/>
    <w:rsid w:val="00744540"/>
    <w:rsid w:val="007508B1"/>
    <w:rsid w:val="00763F99"/>
    <w:rsid w:val="00764F0E"/>
    <w:rsid w:val="00774972"/>
    <w:rsid w:val="007760E2"/>
    <w:rsid w:val="00786BFE"/>
    <w:rsid w:val="00790D02"/>
    <w:rsid w:val="007920C8"/>
    <w:rsid w:val="00797181"/>
    <w:rsid w:val="007A2B25"/>
    <w:rsid w:val="007A3968"/>
    <w:rsid w:val="007A792D"/>
    <w:rsid w:val="007B0BD2"/>
    <w:rsid w:val="007B3B58"/>
    <w:rsid w:val="007B682A"/>
    <w:rsid w:val="007C4BC6"/>
    <w:rsid w:val="007C6463"/>
    <w:rsid w:val="007C68C9"/>
    <w:rsid w:val="007D74B9"/>
    <w:rsid w:val="007D7D9B"/>
    <w:rsid w:val="007F0EFE"/>
    <w:rsid w:val="007F47AF"/>
    <w:rsid w:val="00805764"/>
    <w:rsid w:val="008064DB"/>
    <w:rsid w:val="008117D2"/>
    <w:rsid w:val="00811E84"/>
    <w:rsid w:val="00817187"/>
    <w:rsid w:val="00820DE3"/>
    <w:rsid w:val="00821A37"/>
    <w:rsid w:val="008252BC"/>
    <w:rsid w:val="00830BD1"/>
    <w:rsid w:val="00833816"/>
    <w:rsid w:val="008426DC"/>
    <w:rsid w:val="008707A2"/>
    <w:rsid w:val="00872E0E"/>
    <w:rsid w:val="00881621"/>
    <w:rsid w:val="00893EE7"/>
    <w:rsid w:val="008A6F88"/>
    <w:rsid w:val="008B1337"/>
    <w:rsid w:val="008B1415"/>
    <w:rsid w:val="008D0978"/>
    <w:rsid w:val="008E0C6A"/>
    <w:rsid w:val="008E1453"/>
    <w:rsid w:val="008E3D58"/>
    <w:rsid w:val="008E665D"/>
    <w:rsid w:val="008F1BF5"/>
    <w:rsid w:val="008F56C2"/>
    <w:rsid w:val="008F7128"/>
    <w:rsid w:val="00900373"/>
    <w:rsid w:val="009003BB"/>
    <w:rsid w:val="00901BE9"/>
    <w:rsid w:val="00903A4F"/>
    <w:rsid w:val="00903EC0"/>
    <w:rsid w:val="00905B4D"/>
    <w:rsid w:val="00906552"/>
    <w:rsid w:val="00923D33"/>
    <w:rsid w:val="00926B4B"/>
    <w:rsid w:val="00932C43"/>
    <w:rsid w:val="00937A25"/>
    <w:rsid w:val="009427A3"/>
    <w:rsid w:val="0094740F"/>
    <w:rsid w:val="00963984"/>
    <w:rsid w:val="00965E50"/>
    <w:rsid w:val="009712DE"/>
    <w:rsid w:val="00971A58"/>
    <w:rsid w:val="009814E5"/>
    <w:rsid w:val="00994A5F"/>
    <w:rsid w:val="00996BCA"/>
    <w:rsid w:val="009B20BD"/>
    <w:rsid w:val="009C0D69"/>
    <w:rsid w:val="009C1122"/>
    <w:rsid w:val="009C4C98"/>
    <w:rsid w:val="009C6AEA"/>
    <w:rsid w:val="009C7FC9"/>
    <w:rsid w:val="009D78A0"/>
    <w:rsid w:val="009D78B1"/>
    <w:rsid w:val="009E1102"/>
    <w:rsid w:val="009E49B5"/>
    <w:rsid w:val="00A00505"/>
    <w:rsid w:val="00A035AB"/>
    <w:rsid w:val="00A0500A"/>
    <w:rsid w:val="00A0661F"/>
    <w:rsid w:val="00A243A2"/>
    <w:rsid w:val="00A328C0"/>
    <w:rsid w:val="00A33303"/>
    <w:rsid w:val="00A34945"/>
    <w:rsid w:val="00A35E48"/>
    <w:rsid w:val="00A37442"/>
    <w:rsid w:val="00A5759B"/>
    <w:rsid w:val="00A740DA"/>
    <w:rsid w:val="00A75897"/>
    <w:rsid w:val="00A9417F"/>
    <w:rsid w:val="00AA3836"/>
    <w:rsid w:val="00AA50C0"/>
    <w:rsid w:val="00AA75D5"/>
    <w:rsid w:val="00AC06A1"/>
    <w:rsid w:val="00AC4E8A"/>
    <w:rsid w:val="00AC7620"/>
    <w:rsid w:val="00AD4B1A"/>
    <w:rsid w:val="00AE0B05"/>
    <w:rsid w:val="00AE2AD2"/>
    <w:rsid w:val="00AE557D"/>
    <w:rsid w:val="00AE601B"/>
    <w:rsid w:val="00AE67A7"/>
    <w:rsid w:val="00AF3FF0"/>
    <w:rsid w:val="00AF5576"/>
    <w:rsid w:val="00B058CD"/>
    <w:rsid w:val="00B06D2A"/>
    <w:rsid w:val="00B17940"/>
    <w:rsid w:val="00B218FD"/>
    <w:rsid w:val="00B24FF6"/>
    <w:rsid w:val="00B26E9F"/>
    <w:rsid w:val="00B27C3A"/>
    <w:rsid w:val="00B3784F"/>
    <w:rsid w:val="00B42655"/>
    <w:rsid w:val="00B434A9"/>
    <w:rsid w:val="00B45193"/>
    <w:rsid w:val="00B456C3"/>
    <w:rsid w:val="00B55794"/>
    <w:rsid w:val="00B55CC0"/>
    <w:rsid w:val="00B56536"/>
    <w:rsid w:val="00B6017C"/>
    <w:rsid w:val="00B60B67"/>
    <w:rsid w:val="00B624BE"/>
    <w:rsid w:val="00B6351C"/>
    <w:rsid w:val="00B65E4D"/>
    <w:rsid w:val="00B806D0"/>
    <w:rsid w:val="00B941F7"/>
    <w:rsid w:val="00B94B85"/>
    <w:rsid w:val="00BA0D75"/>
    <w:rsid w:val="00BA5EFD"/>
    <w:rsid w:val="00BA6DF6"/>
    <w:rsid w:val="00BB6C3E"/>
    <w:rsid w:val="00BD0C6A"/>
    <w:rsid w:val="00BD161E"/>
    <w:rsid w:val="00BD5447"/>
    <w:rsid w:val="00BE1B49"/>
    <w:rsid w:val="00BE1FE7"/>
    <w:rsid w:val="00BE5A22"/>
    <w:rsid w:val="00BF035F"/>
    <w:rsid w:val="00BF15A1"/>
    <w:rsid w:val="00BF2CF1"/>
    <w:rsid w:val="00BF5B49"/>
    <w:rsid w:val="00C052C7"/>
    <w:rsid w:val="00C06A37"/>
    <w:rsid w:val="00C0765F"/>
    <w:rsid w:val="00C11475"/>
    <w:rsid w:val="00C13F58"/>
    <w:rsid w:val="00C22084"/>
    <w:rsid w:val="00C24542"/>
    <w:rsid w:val="00C24A23"/>
    <w:rsid w:val="00C25D6A"/>
    <w:rsid w:val="00C31F3A"/>
    <w:rsid w:val="00C4219C"/>
    <w:rsid w:val="00C4267C"/>
    <w:rsid w:val="00C4396C"/>
    <w:rsid w:val="00C4562B"/>
    <w:rsid w:val="00C47B59"/>
    <w:rsid w:val="00C47C19"/>
    <w:rsid w:val="00C521A4"/>
    <w:rsid w:val="00C53464"/>
    <w:rsid w:val="00C6576B"/>
    <w:rsid w:val="00C670FA"/>
    <w:rsid w:val="00C7446B"/>
    <w:rsid w:val="00C90BF8"/>
    <w:rsid w:val="00C9321C"/>
    <w:rsid w:val="00C93EFF"/>
    <w:rsid w:val="00CA39D1"/>
    <w:rsid w:val="00CA47D8"/>
    <w:rsid w:val="00CB05F4"/>
    <w:rsid w:val="00CC09BD"/>
    <w:rsid w:val="00CC0D7A"/>
    <w:rsid w:val="00CC1D19"/>
    <w:rsid w:val="00CC1F65"/>
    <w:rsid w:val="00CD099A"/>
    <w:rsid w:val="00CD6420"/>
    <w:rsid w:val="00CE4786"/>
    <w:rsid w:val="00CF2C4D"/>
    <w:rsid w:val="00CF3C81"/>
    <w:rsid w:val="00D05B83"/>
    <w:rsid w:val="00D06B8C"/>
    <w:rsid w:val="00D07641"/>
    <w:rsid w:val="00D11A37"/>
    <w:rsid w:val="00D1482C"/>
    <w:rsid w:val="00D15A78"/>
    <w:rsid w:val="00D20AE5"/>
    <w:rsid w:val="00D367E0"/>
    <w:rsid w:val="00D36D7F"/>
    <w:rsid w:val="00D47482"/>
    <w:rsid w:val="00D609E1"/>
    <w:rsid w:val="00D63180"/>
    <w:rsid w:val="00D675D9"/>
    <w:rsid w:val="00D738AA"/>
    <w:rsid w:val="00D853CA"/>
    <w:rsid w:val="00D96B1F"/>
    <w:rsid w:val="00DA3FA5"/>
    <w:rsid w:val="00DB2ECE"/>
    <w:rsid w:val="00DB31BD"/>
    <w:rsid w:val="00DB61DD"/>
    <w:rsid w:val="00DB6D1C"/>
    <w:rsid w:val="00DD248B"/>
    <w:rsid w:val="00DD663E"/>
    <w:rsid w:val="00DE38F4"/>
    <w:rsid w:val="00DF3025"/>
    <w:rsid w:val="00DF4246"/>
    <w:rsid w:val="00E105CC"/>
    <w:rsid w:val="00E10F74"/>
    <w:rsid w:val="00E11270"/>
    <w:rsid w:val="00E271DE"/>
    <w:rsid w:val="00E27E68"/>
    <w:rsid w:val="00E36BFD"/>
    <w:rsid w:val="00E445E3"/>
    <w:rsid w:val="00E705BF"/>
    <w:rsid w:val="00E745AC"/>
    <w:rsid w:val="00E7471D"/>
    <w:rsid w:val="00E765C5"/>
    <w:rsid w:val="00E92AEF"/>
    <w:rsid w:val="00E97EDE"/>
    <w:rsid w:val="00EA13AC"/>
    <w:rsid w:val="00EB6BBE"/>
    <w:rsid w:val="00EC0097"/>
    <w:rsid w:val="00EC0F63"/>
    <w:rsid w:val="00EC5609"/>
    <w:rsid w:val="00EC5E09"/>
    <w:rsid w:val="00EC79D9"/>
    <w:rsid w:val="00ED6C3D"/>
    <w:rsid w:val="00EE1433"/>
    <w:rsid w:val="00EE15FB"/>
    <w:rsid w:val="00EE220A"/>
    <w:rsid w:val="00EE6375"/>
    <w:rsid w:val="00F04E7A"/>
    <w:rsid w:val="00F053E5"/>
    <w:rsid w:val="00F05972"/>
    <w:rsid w:val="00F24DBA"/>
    <w:rsid w:val="00F34A9C"/>
    <w:rsid w:val="00F433C0"/>
    <w:rsid w:val="00F45190"/>
    <w:rsid w:val="00F548A6"/>
    <w:rsid w:val="00F55047"/>
    <w:rsid w:val="00F56112"/>
    <w:rsid w:val="00F63EB5"/>
    <w:rsid w:val="00F72F9E"/>
    <w:rsid w:val="00F7341D"/>
    <w:rsid w:val="00F767B3"/>
    <w:rsid w:val="00F827AF"/>
    <w:rsid w:val="00F84932"/>
    <w:rsid w:val="00F87073"/>
    <w:rsid w:val="00F9076A"/>
    <w:rsid w:val="00F911DA"/>
    <w:rsid w:val="00F92200"/>
    <w:rsid w:val="00F93AEC"/>
    <w:rsid w:val="00F96D99"/>
    <w:rsid w:val="00F976C4"/>
    <w:rsid w:val="00FA2F7D"/>
    <w:rsid w:val="00FB1222"/>
    <w:rsid w:val="00FB28C4"/>
    <w:rsid w:val="00FB5A75"/>
    <w:rsid w:val="00FB7037"/>
    <w:rsid w:val="00FC47A5"/>
    <w:rsid w:val="00FC55FD"/>
    <w:rsid w:val="00FC6BB5"/>
    <w:rsid w:val="00FC6C08"/>
    <w:rsid w:val="00FE260D"/>
    <w:rsid w:val="00FF3B2F"/>
    <w:rsid w:val="22B52DFA"/>
    <w:rsid w:val="27C0BB9C"/>
    <w:rsid w:val="3960B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BDB9"/>
  <w15:chartTrackingRefBased/>
  <w15:docId w15:val="{49598DFB-E289-4932-B21B-3362D9A88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3B9"/>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0A3556"/>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2237C2"/>
    <w:pPr>
      <w:keepNext/>
      <w:keepLines/>
      <w:spacing w:before="40" w:after="0"/>
      <w:outlineLvl w:val="2"/>
    </w:pPr>
    <w:rPr>
      <w:rFonts w:ascii="Aptos" w:eastAsia="Yu Gothic Light" w:hAnsi="Aptos" w:cs="Times New Roman"/>
      <w:color w:val="0F4761"/>
      <w:sz w:val="28"/>
      <w:szCs w:val="28"/>
    </w:rPr>
  </w:style>
  <w:style w:type="paragraph" w:styleId="Heading4">
    <w:name w:val="heading 4"/>
    <w:basedOn w:val="Normal"/>
    <w:next w:val="Normal"/>
    <w:link w:val="Heading4Char"/>
    <w:uiPriority w:val="9"/>
    <w:semiHidden/>
    <w:unhideWhenUsed/>
    <w:qFormat/>
    <w:rsid w:val="002237C2"/>
    <w:pPr>
      <w:keepNext/>
      <w:keepLines/>
      <w:spacing w:before="40" w:after="0"/>
      <w:outlineLvl w:val="3"/>
    </w:pPr>
    <w:rPr>
      <w:rFonts w:ascii="Aptos" w:eastAsia="Yu Gothic Light" w:hAnsi="Aptos" w:cs="Times New Roman"/>
      <w:i/>
      <w:iCs/>
      <w:color w:val="0F4761"/>
    </w:rPr>
  </w:style>
  <w:style w:type="paragraph" w:styleId="Heading5">
    <w:name w:val="heading 5"/>
    <w:basedOn w:val="Normal"/>
    <w:next w:val="Normal"/>
    <w:link w:val="Heading5Char"/>
    <w:uiPriority w:val="9"/>
    <w:semiHidden/>
    <w:unhideWhenUsed/>
    <w:qFormat/>
    <w:rsid w:val="002237C2"/>
    <w:pPr>
      <w:keepNext/>
      <w:keepLines/>
      <w:spacing w:before="40" w:after="0"/>
      <w:outlineLvl w:val="4"/>
    </w:pPr>
    <w:rPr>
      <w:rFonts w:ascii="Aptos" w:eastAsia="Yu Gothic Light" w:hAnsi="Aptos" w:cs="Times New Roman"/>
      <w:color w:val="0F4761"/>
    </w:rPr>
  </w:style>
  <w:style w:type="paragraph" w:styleId="Heading6">
    <w:name w:val="heading 6"/>
    <w:basedOn w:val="Normal"/>
    <w:next w:val="Normal"/>
    <w:link w:val="Heading6Char"/>
    <w:uiPriority w:val="9"/>
    <w:semiHidden/>
    <w:unhideWhenUsed/>
    <w:qFormat/>
    <w:rsid w:val="002237C2"/>
    <w:pPr>
      <w:keepNext/>
      <w:keepLines/>
      <w:spacing w:before="40" w:after="0"/>
      <w:outlineLvl w:val="5"/>
    </w:pPr>
    <w:rPr>
      <w:rFonts w:ascii="Aptos" w:eastAsia="Yu Gothic Light" w:hAnsi="Aptos" w:cs="Times New Roman"/>
      <w:i/>
      <w:iCs/>
      <w:color w:val="595959"/>
    </w:rPr>
  </w:style>
  <w:style w:type="paragraph" w:styleId="Heading7">
    <w:name w:val="heading 7"/>
    <w:basedOn w:val="Normal"/>
    <w:next w:val="Normal"/>
    <w:link w:val="Heading7Char"/>
    <w:uiPriority w:val="9"/>
    <w:semiHidden/>
    <w:unhideWhenUsed/>
    <w:qFormat/>
    <w:rsid w:val="002237C2"/>
    <w:pPr>
      <w:keepNext/>
      <w:keepLines/>
      <w:spacing w:before="40" w:after="0"/>
      <w:outlineLvl w:val="6"/>
    </w:pPr>
    <w:rPr>
      <w:rFonts w:ascii="Aptos" w:eastAsia="Yu Gothic Light" w:hAnsi="Aptos" w:cs="Times New Roman"/>
      <w:color w:val="595959"/>
    </w:rPr>
  </w:style>
  <w:style w:type="paragraph" w:styleId="Heading8">
    <w:name w:val="heading 8"/>
    <w:basedOn w:val="Normal"/>
    <w:next w:val="Normal"/>
    <w:link w:val="Heading8Char"/>
    <w:uiPriority w:val="9"/>
    <w:semiHidden/>
    <w:unhideWhenUsed/>
    <w:qFormat/>
    <w:rsid w:val="002237C2"/>
    <w:pPr>
      <w:keepNext/>
      <w:keepLines/>
      <w:spacing w:before="40" w:after="0"/>
      <w:outlineLvl w:val="7"/>
    </w:pPr>
    <w:rPr>
      <w:rFonts w:ascii="Aptos" w:eastAsia="Yu Gothic Light" w:hAnsi="Aptos" w:cs="Times New Roman"/>
      <w:i/>
      <w:iCs/>
      <w:color w:val="272727"/>
    </w:rPr>
  </w:style>
  <w:style w:type="paragraph" w:styleId="Heading9">
    <w:name w:val="heading 9"/>
    <w:basedOn w:val="Normal"/>
    <w:next w:val="Normal"/>
    <w:link w:val="Heading9Char"/>
    <w:uiPriority w:val="9"/>
    <w:semiHidden/>
    <w:unhideWhenUsed/>
    <w:qFormat/>
    <w:rsid w:val="002237C2"/>
    <w:pPr>
      <w:keepNext/>
      <w:keepLines/>
      <w:spacing w:before="40" w:after="0"/>
      <w:outlineLvl w:val="8"/>
    </w:pPr>
    <w:rPr>
      <w:rFonts w:ascii="Aptos" w:eastAsia="Yu Gothic Light" w:hAnsi="Aptos"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6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7F7A"/>
    <w:rPr>
      <w:color w:val="0563C1"/>
      <w:u w:val="single"/>
    </w:rPr>
  </w:style>
  <w:style w:type="character" w:styleId="FollowedHyperlink">
    <w:name w:val="FollowedHyperlink"/>
    <w:basedOn w:val="DefaultParagraphFont"/>
    <w:uiPriority w:val="99"/>
    <w:semiHidden/>
    <w:unhideWhenUsed/>
    <w:rsid w:val="00387F7A"/>
    <w:rPr>
      <w:color w:val="954F72"/>
      <w:u w:val="single"/>
    </w:rPr>
  </w:style>
  <w:style w:type="paragraph" w:customStyle="1" w:styleId="msonormal0">
    <w:name w:val="msonormal"/>
    <w:basedOn w:val="Normal"/>
    <w:rsid w:val="00387F7A"/>
    <w:pPr>
      <w:spacing w:before="100" w:beforeAutospacing="1" w:after="100" w:afterAutospacing="1" w:line="240" w:lineRule="auto"/>
    </w:pPr>
    <w:rPr>
      <w:rFonts w:ascii="Times New Roman" w:eastAsia="Times New Roman" w:hAnsi="Times New Roman" w:cs="Times New Roman"/>
      <w:lang w:eastAsia="en-US"/>
    </w:rPr>
  </w:style>
  <w:style w:type="paragraph" w:customStyle="1" w:styleId="font5">
    <w:name w:val="font5"/>
    <w:basedOn w:val="Normal"/>
    <w:rsid w:val="00387F7A"/>
    <w:pPr>
      <w:spacing w:before="100" w:beforeAutospacing="1" w:after="100" w:afterAutospacing="1" w:line="240" w:lineRule="auto"/>
    </w:pPr>
    <w:rPr>
      <w:rFonts w:ascii="Arial" w:eastAsia="Times New Roman" w:hAnsi="Arial" w:cs="Arial"/>
      <w:color w:val="000000"/>
      <w:sz w:val="20"/>
      <w:szCs w:val="20"/>
      <w:lang w:eastAsia="en-US"/>
    </w:rPr>
  </w:style>
  <w:style w:type="paragraph" w:customStyle="1" w:styleId="font6">
    <w:name w:val="font6"/>
    <w:basedOn w:val="Normal"/>
    <w:rsid w:val="00387F7A"/>
    <w:pPr>
      <w:spacing w:before="100" w:beforeAutospacing="1" w:after="100" w:afterAutospacing="1" w:line="240" w:lineRule="auto"/>
    </w:pPr>
    <w:rPr>
      <w:rFonts w:ascii="Arial" w:eastAsia="Times New Roman" w:hAnsi="Arial" w:cs="Arial"/>
      <w:b/>
      <w:bCs/>
      <w:color w:val="000000"/>
      <w:sz w:val="20"/>
      <w:szCs w:val="20"/>
      <w:lang w:eastAsia="en-US"/>
    </w:rPr>
  </w:style>
  <w:style w:type="paragraph" w:customStyle="1" w:styleId="font7">
    <w:name w:val="font7"/>
    <w:basedOn w:val="Normal"/>
    <w:rsid w:val="00387F7A"/>
    <w:pPr>
      <w:spacing w:before="100" w:beforeAutospacing="1" w:after="100" w:afterAutospacing="1" w:line="240" w:lineRule="auto"/>
    </w:pPr>
    <w:rPr>
      <w:rFonts w:ascii="Arial" w:eastAsia="Times New Roman" w:hAnsi="Arial" w:cs="Arial"/>
      <w:color w:val="FF0000"/>
      <w:sz w:val="20"/>
      <w:szCs w:val="20"/>
      <w:lang w:eastAsia="en-US"/>
    </w:rPr>
  </w:style>
  <w:style w:type="paragraph" w:customStyle="1" w:styleId="font8">
    <w:name w:val="font8"/>
    <w:basedOn w:val="Normal"/>
    <w:rsid w:val="00387F7A"/>
    <w:pPr>
      <w:spacing w:before="100" w:beforeAutospacing="1" w:after="100" w:afterAutospacing="1" w:line="240" w:lineRule="auto"/>
    </w:pPr>
    <w:rPr>
      <w:rFonts w:ascii="Arial" w:eastAsia="Times New Roman" w:hAnsi="Arial" w:cs="Arial"/>
      <w:color w:val="000000"/>
      <w:sz w:val="20"/>
      <w:szCs w:val="20"/>
      <w:u w:val="single"/>
      <w:lang w:eastAsia="en-US"/>
    </w:rPr>
  </w:style>
  <w:style w:type="paragraph" w:customStyle="1" w:styleId="font9">
    <w:name w:val="font9"/>
    <w:basedOn w:val="Normal"/>
    <w:rsid w:val="00387F7A"/>
    <w:pPr>
      <w:spacing w:before="100" w:beforeAutospacing="1" w:after="100" w:afterAutospacing="1" w:line="240" w:lineRule="auto"/>
    </w:pPr>
    <w:rPr>
      <w:rFonts w:ascii="Arial" w:eastAsia="Times New Roman" w:hAnsi="Arial" w:cs="Arial"/>
      <w:b/>
      <w:bCs/>
      <w:color w:val="FF0000"/>
      <w:sz w:val="20"/>
      <w:szCs w:val="20"/>
      <w:lang w:eastAsia="en-US"/>
    </w:rPr>
  </w:style>
  <w:style w:type="paragraph" w:customStyle="1" w:styleId="font10">
    <w:name w:val="font10"/>
    <w:basedOn w:val="Normal"/>
    <w:rsid w:val="00387F7A"/>
    <w:pPr>
      <w:spacing w:before="100" w:beforeAutospacing="1" w:after="100" w:afterAutospacing="1" w:line="240" w:lineRule="auto"/>
    </w:pPr>
    <w:rPr>
      <w:rFonts w:ascii="Arial" w:eastAsia="Times New Roman" w:hAnsi="Arial" w:cs="Arial"/>
      <w:color w:val="000000"/>
      <w:sz w:val="20"/>
      <w:szCs w:val="20"/>
      <w:lang w:eastAsia="en-US"/>
    </w:rPr>
  </w:style>
  <w:style w:type="paragraph" w:customStyle="1" w:styleId="font11">
    <w:name w:val="font11"/>
    <w:basedOn w:val="Normal"/>
    <w:rsid w:val="00387F7A"/>
    <w:pPr>
      <w:spacing w:before="100" w:beforeAutospacing="1" w:after="100" w:afterAutospacing="1" w:line="240" w:lineRule="auto"/>
    </w:pPr>
    <w:rPr>
      <w:rFonts w:ascii="Arial" w:eastAsia="Times New Roman" w:hAnsi="Arial" w:cs="Arial"/>
      <w:b/>
      <w:bCs/>
      <w:color w:val="000000"/>
      <w:sz w:val="20"/>
      <w:szCs w:val="20"/>
      <w:lang w:eastAsia="en-US"/>
    </w:rPr>
  </w:style>
  <w:style w:type="paragraph" w:customStyle="1" w:styleId="font12">
    <w:name w:val="font12"/>
    <w:basedOn w:val="Normal"/>
    <w:rsid w:val="00387F7A"/>
    <w:pPr>
      <w:spacing w:before="100" w:beforeAutospacing="1" w:after="100" w:afterAutospacing="1" w:line="240" w:lineRule="auto"/>
    </w:pPr>
    <w:rPr>
      <w:rFonts w:ascii="Arial" w:eastAsia="Times New Roman" w:hAnsi="Arial" w:cs="Arial"/>
      <w:color w:val="FF0000"/>
      <w:sz w:val="20"/>
      <w:szCs w:val="20"/>
      <w:lang w:eastAsia="en-US"/>
    </w:rPr>
  </w:style>
  <w:style w:type="paragraph" w:customStyle="1" w:styleId="font13">
    <w:name w:val="font13"/>
    <w:basedOn w:val="Normal"/>
    <w:rsid w:val="00387F7A"/>
    <w:pPr>
      <w:spacing w:before="100" w:beforeAutospacing="1" w:after="100" w:afterAutospacing="1" w:line="240" w:lineRule="auto"/>
    </w:pPr>
    <w:rPr>
      <w:rFonts w:ascii="Arial" w:eastAsia="Times New Roman" w:hAnsi="Arial" w:cs="Arial"/>
      <w:i/>
      <w:iCs/>
      <w:color w:val="000000"/>
      <w:sz w:val="20"/>
      <w:szCs w:val="20"/>
      <w:lang w:eastAsia="en-US"/>
    </w:rPr>
  </w:style>
  <w:style w:type="paragraph" w:customStyle="1" w:styleId="font14">
    <w:name w:val="font14"/>
    <w:basedOn w:val="Normal"/>
    <w:rsid w:val="00387F7A"/>
    <w:pPr>
      <w:spacing w:before="100" w:beforeAutospacing="1" w:after="100" w:afterAutospacing="1" w:line="240" w:lineRule="auto"/>
    </w:pPr>
    <w:rPr>
      <w:rFonts w:ascii="Arial" w:eastAsia="Times New Roman" w:hAnsi="Arial" w:cs="Arial"/>
      <w:b/>
      <w:bCs/>
      <w:color w:val="000000"/>
      <w:sz w:val="20"/>
      <w:szCs w:val="20"/>
      <w:u w:val="single"/>
      <w:lang w:eastAsia="en-US"/>
    </w:rPr>
  </w:style>
  <w:style w:type="paragraph" w:customStyle="1" w:styleId="font15">
    <w:name w:val="font15"/>
    <w:basedOn w:val="Normal"/>
    <w:rsid w:val="00387F7A"/>
    <w:pPr>
      <w:spacing w:before="100" w:beforeAutospacing="1" w:after="100" w:afterAutospacing="1" w:line="240" w:lineRule="auto"/>
    </w:pPr>
    <w:rPr>
      <w:rFonts w:ascii="Arial" w:eastAsia="Times New Roman" w:hAnsi="Arial" w:cs="Arial"/>
      <w:i/>
      <w:iCs/>
      <w:color w:val="000000"/>
      <w:sz w:val="20"/>
      <w:szCs w:val="20"/>
      <w:lang w:eastAsia="en-US"/>
    </w:rPr>
  </w:style>
  <w:style w:type="paragraph" w:customStyle="1" w:styleId="font16">
    <w:name w:val="font16"/>
    <w:basedOn w:val="Normal"/>
    <w:rsid w:val="00387F7A"/>
    <w:pPr>
      <w:spacing w:before="100" w:beforeAutospacing="1" w:after="100" w:afterAutospacing="1" w:line="240" w:lineRule="auto"/>
    </w:pPr>
    <w:rPr>
      <w:rFonts w:ascii="Arial" w:eastAsia="Times New Roman" w:hAnsi="Arial" w:cs="Arial"/>
      <w:sz w:val="20"/>
      <w:szCs w:val="20"/>
      <w:lang w:eastAsia="en-US"/>
    </w:rPr>
  </w:style>
  <w:style w:type="paragraph" w:customStyle="1" w:styleId="font17">
    <w:name w:val="font17"/>
    <w:basedOn w:val="Normal"/>
    <w:rsid w:val="00387F7A"/>
    <w:pPr>
      <w:spacing w:before="100" w:beforeAutospacing="1" w:after="100" w:afterAutospacing="1" w:line="240" w:lineRule="auto"/>
    </w:pPr>
    <w:rPr>
      <w:rFonts w:ascii="Arial" w:eastAsia="Times New Roman" w:hAnsi="Arial" w:cs="Arial"/>
      <w:b/>
      <w:bCs/>
      <w:sz w:val="20"/>
      <w:szCs w:val="20"/>
      <w:lang w:eastAsia="en-US"/>
    </w:rPr>
  </w:style>
  <w:style w:type="paragraph" w:customStyle="1" w:styleId="font18">
    <w:name w:val="font18"/>
    <w:basedOn w:val="Normal"/>
    <w:rsid w:val="00387F7A"/>
    <w:pPr>
      <w:spacing w:before="100" w:beforeAutospacing="1" w:after="100" w:afterAutospacing="1" w:line="240" w:lineRule="auto"/>
    </w:pPr>
    <w:rPr>
      <w:rFonts w:ascii="Arial" w:eastAsia="Times New Roman" w:hAnsi="Arial" w:cs="Arial"/>
      <w:b/>
      <w:bCs/>
      <w:color w:val="000000"/>
      <w:sz w:val="20"/>
      <w:szCs w:val="20"/>
      <w:u w:val="single"/>
      <w:lang w:eastAsia="en-US"/>
    </w:rPr>
  </w:style>
  <w:style w:type="paragraph" w:customStyle="1" w:styleId="font19">
    <w:name w:val="font19"/>
    <w:basedOn w:val="Normal"/>
    <w:rsid w:val="00387F7A"/>
    <w:pPr>
      <w:spacing w:before="100" w:beforeAutospacing="1" w:after="100" w:afterAutospacing="1" w:line="240" w:lineRule="auto"/>
    </w:pPr>
    <w:rPr>
      <w:rFonts w:ascii="Arial" w:eastAsia="Times New Roman" w:hAnsi="Arial" w:cs="Arial"/>
      <w:b/>
      <w:bCs/>
      <w:sz w:val="20"/>
      <w:szCs w:val="20"/>
      <w:u w:val="single"/>
      <w:lang w:eastAsia="en-US"/>
    </w:rPr>
  </w:style>
  <w:style w:type="paragraph" w:customStyle="1" w:styleId="font20">
    <w:name w:val="font20"/>
    <w:basedOn w:val="Normal"/>
    <w:rsid w:val="00387F7A"/>
    <w:pPr>
      <w:spacing w:before="100" w:beforeAutospacing="1" w:after="100" w:afterAutospacing="1" w:line="240" w:lineRule="auto"/>
    </w:pPr>
    <w:rPr>
      <w:rFonts w:ascii="Arial" w:eastAsia="Times New Roman" w:hAnsi="Arial" w:cs="Arial"/>
      <w:color w:val="CC66FF"/>
      <w:sz w:val="20"/>
      <w:szCs w:val="20"/>
      <w:lang w:eastAsia="en-US"/>
    </w:rPr>
  </w:style>
  <w:style w:type="paragraph" w:customStyle="1" w:styleId="font21">
    <w:name w:val="font21"/>
    <w:basedOn w:val="Normal"/>
    <w:rsid w:val="00387F7A"/>
    <w:pPr>
      <w:spacing w:before="100" w:beforeAutospacing="1" w:after="100" w:afterAutospacing="1" w:line="240" w:lineRule="auto"/>
    </w:pPr>
    <w:rPr>
      <w:rFonts w:ascii="Arial" w:eastAsia="Times New Roman" w:hAnsi="Arial" w:cs="Arial"/>
      <w:b/>
      <w:bCs/>
      <w:color w:val="FF0000"/>
      <w:sz w:val="20"/>
      <w:szCs w:val="20"/>
      <w:u w:val="single"/>
      <w:lang w:eastAsia="en-US"/>
    </w:rPr>
  </w:style>
  <w:style w:type="paragraph" w:customStyle="1" w:styleId="font22">
    <w:name w:val="font22"/>
    <w:basedOn w:val="Normal"/>
    <w:rsid w:val="00387F7A"/>
    <w:pPr>
      <w:spacing w:before="100" w:beforeAutospacing="1" w:after="100" w:afterAutospacing="1" w:line="240" w:lineRule="auto"/>
    </w:pPr>
    <w:rPr>
      <w:rFonts w:ascii="Symbol" w:eastAsia="Times New Roman" w:hAnsi="Symbol" w:cs="Times New Roman"/>
      <w:color w:val="FF0000"/>
      <w:sz w:val="20"/>
      <w:szCs w:val="20"/>
      <w:lang w:eastAsia="en-US"/>
    </w:rPr>
  </w:style>
  <w:style w:type="paragraph" w:customStyle="1" w:styleId="font23">
    <w:name w:val="font23"/>
    <w:basedOn w:val="Normal"/>
    <w:rsid w:val="00387F7A"/>
    <w:pPr>
      <w:spacing w:before="100" w:beforeAutospacing="1" w:after="100" w:afterAutospacing="1" w:line="240" w:lineRule="auto"/>
    </w:pPr>
    <w:rPr>
      <w:rFonts w:ascii="Arial" w:eastAsia="Times New Roman" w:hAnsi="Arial" w:cs="Arial"/>
      <w:color w:val="FF0000"/>
      <w:lang w:eastAsia="en-US"/>
    </w:rPr>
  </w:style>
  <w:style w:type="paragraph" w:customStyle="1" w:styleId="font24">
    <w:name w:val="font24"/>
    <w:basedOn w:val="Normal"/>
    <w:rsid w:val="00387F7A"/>
    <w:pPr>
      <w:spacing w:before="100" w:beforeAutospacing="1" w:after="100" w:afterAutospacing="1" w:line="240" w:lineRule="auto"/>
    </w:pPr>
    <w:rPr>
      <w:rFonts w:ascii="Symbol" w:eastAsia="Times New Roman" w:hAnsi="Symbol" w:cs="Times New Roman"/>
      <w:color w:val="000000"/>
      <w:sz w:val="20"/>
      <w:szCs w:val="20"/>
      <w:lang w:eastAsia="en-US"/>
    </w:rPr>
  </w:style>
  <w:style w:type="paragraph" w:customStyle="1" w:styleId="font25">
    <w:name w:val="font25"/>
    <w:basedOn w:val="Normal"/>
    <w:rsid w:val="00387F7A"/>
    <w:pPr>
      <w:spacing w:before="100" w:beforeAutospacing="1" w:after="100" w:afterAutospacing="1" w:line="240" w:lineRule="auto"/>
    </w:pPr>
    <w:rPr>
      <w:rFonts w:ascii="Arial" w:eastAsia="Times New Roman" w:hAnsi="Arial" w:cs="Arial"/>
      <w:color w:val="000000"/>
      <w:lang w:eastAsia="en-US"/>
    </w:rPr>
  </w:style>
  <w:style w:type="paragraph" w:customStyle="1" w:styleId="font26">
    <w:name w:val="font26"/>
    <w:basedOn w:val="Normal"/>
    <w:rsid w:val="00387F7A"/>
    <w:pPr>
      <w:spacing w:before="100" w:beforeAutospacing="1" w:after="100" w:afterAutospacing="1" w:line="240" w:lineRule="auto"/>
    </w:pPr>
    <w:rPr>
      <w:rFonts w:ascii="Symbol" w:eastAsia="Times New Roman" w:hAnsi="Symbol" w:cs="Times New Roman"/>
      <w:color w:val="000000"/>
      <w:sz w:val="20"/>
      <w:szCs w:val="20"/>
      <w:lang w:eastAsia="en-US"/>
    </w:rPr>
  </w:style>
  <w:style w:type="paragraph" w:customStyle="1" w:styleId="font27">
    <w:name w:val="font27"/>
    <w:basedOn w:val="Normal"/>
    <w:rsid w:val="00387F7A"/>
    <w:pPr>
      <w:spacing w:before="100" w:beforeAutospacing="1" w:after="100" w:afterAutospacing="1" w:line="240" w:lineRule="auto"/>
    </w:pPr>
    <w:rPr>
      <w:rFonts w:ascii="Arial" w:eastAsia="Times New Roman" w:hAnsi="Arial" w:cs="Arial"/>
      <w:color w:val="000000"/>
      <w:lang w:eastAsia="en-US"/>
    </w:rPr>
  </w:style>
  <w:style w:type="paragraph" w:customStyle="1" w:styleId="font28">
    <w:name w:val="font28"/>
    <w:basedOn w:val="Normal"/>
    <w:rsid w:val="00387F7A"/>
    <w:pPr>
      <w:spacing w:before="100" w:beforeAutospacing="1" w:after="100" w:afterAutospacing="1" w:line="240" w:lineRule="auto"/>
    </w:pPr>
    <w:rPr>
      <w:rFonts w:ascii="Arial" w:eastAsia="Times New Roman" w:hAnsi="Arial" w:cs="Arial"/>
      <w:color w:val="000000"/>
      <w:sz w:val="28"/>
      <w:szCs w:val="28"/>
      <w:lang w:eastAsia="en-US"/>
    </w:rPr>
  </w:style>
  <w:style w:type="paragraph" w:customStyle="1" w:styleId="font29">
    <w:name w:val="font29"/>
    <w:basedOn w:val="Normal"/>
    <w:rsid w:val="00387F7A"/>
    <w:pPr>
      <w:spacing w:before="100" w:beforeAutospacing="1" w:after="100" w:afterAutospacing="1" w:line="240" w:lineRule="auto"/>
    </w:pPr>
    <w:rPr>
      <w:rFonts w:ascii="Arial" w:eastAsia="Times New Roman" w:hAnsi="Arial" w:cs="Arial"/>
      <w:color w:val="FF0000"/>
      <w:sz w:val="20"/>
      <w:szCs w:val="20"/>
      <w:u w:val="single"/>
      <w:lang w:eastAsia="en-US"/>
    </w:rPr>
  </w:style>
  <w:style w:type="paragraph" w:customStyle="1" w:styleId="font30">
    <w:name w:val="font30"/>
    <w:basedOn w:val="Normal"/>
    <w:rsid w:val="00387F7A"/>
    <w:pPr>
      <w:spacing w:before="100" w:beforeAutospacing="1" w:after="100" w:afterAutospacing="1" w:line="240" w:lineRule="auto"/>
    </w:pPr>
    <w:rPr>
      <w:rFonts w:ascii="Arial" w:eastAsia="Times New Roman" w:hAnsi="Arial" w:cs="Arial"/>
      <w:color w:val="FFC000"/>
      <w:sz w:val="20"/>
      <w:szCs w:val="20"/>
      <w:lang w:eastAsia="en-US"/>
    </w:rPr>
  </w:style>
  <w:style w:type="paragraph" w:customStyle="1" w:styleId="font31">
    <w:name w:val="font31"/>
    <w:basedOn w:val="Normal"/>
    <w:rsid w:val="00387F7A"/>
    <w:pPr>
      <w:spacing w:before="100" w:beforeAutospacing="1" w:after="100" w:afterAutospacing="1" w:line="240" w:lineRule="auto"/>
    </w:pPr>
    <w:rPr>
      <w:rFonts w:ascii="Symbol" w:eastAsia="Times New Roman" w:hAnsi="Symbol" w:cs="Times New Roman"/>
      <w:color w:val="000000"/>
      <w:lang w:eastAsia="en-US"/>
    </w:rPr>
  </w:style>
  <w:style w:type="paragraph" w:customStyle="1" w:styleId="font32">
    <w:name w:val="font32"/>
    <w:basedOn w:val="Normal"/>
    <w:rsid w:val="00387F7A"/>
    <w:pPr>
      <w:spacing w:before="100" w:beforeAutospacing="1" w:after="100" w:afterAutospacing="1" w:line="240" w:lineRule="auto"/>
    </w:pPr>
    <w:rPr>
      <w:rFonts w:ascii="Arial" w:eastAsia="Times New Roman" w:hAnsi="Arial" w:cs="Arial"/>
      <w:b/>
      <w:bCs/>
      <w:color w:val="CC66FF"/>
      <w:sz w:val="20"/>
      <w:szCs w:val="20"/>
      <w:u w:val="single"/>
      <w:lang w:eastAsia="en-US"/>
    </w:rPr>
  </w:style>
  <w:style w:type="paragraph" w:customStyle="1" w:styleId="font33">
    <w:name w:val="font33"/>
    <w:basedOn w:val="Normal"/>
    <w:rsid w:val="00387F7A"/>
    <w:pPr>
      <w:spacing w:before="100" w:beforeAutospacing="1" w:after="100" w:afterAutospacing="1" w:line="240" w:lineRule="auto"/>
    </w:pPr>
    <w:rPr>
      <w:rFonts w:ascii="Arial" w:eastAsia="Times New Roman" w:hAnsi="Arial" w:cs="Arial"/>
      <w:color w:val="000000"/>
      <w:sz w:val="20"/>
      <w:szCs w:val="20"/>
      <w:u w:val="single"/>
      <w:lang w:eastAsia="en-US"/>
    </w:rPr>
  </w:style>
  <w:style w:type="paragraph" w:customStyle="1" w:styleId="font34">
    <w:name w:val="font34"/>
    <w:basedOn w:val="Normal"/>
    <w:rsid w:val="00387F7A"/>
    <w:pPr>
      <w:spacing w:before="100" w:beforeAutospacing="1" w:after="100" w:afterAutospacing="1" w:line="240" w:lineRule="auto"/>
    </w:pPr>
    <w:rPr>
      <w:rFonts w:ascii="Arial" w:eastAsia="Times New Roman" w:hAnsi="Arial" w:cs="Arial"/>
      <w:sz w:val="20"/>
      <w:szCs w:val="20"/>
      <w:u w:val="single"/>
      <w:lang w:eastAsia="en-US"/>
    </w:rPr>
  </w:style>
  <w:style w:type="paragraph" w:customStyle="1" w:styleId="font35">
    <w:name w:val="font35"/>
    <w:basedOn w:val="Normal"/>
    <w:rsid w:val="00387F7A"/>
    <w:pPr>
      <w:spacing w:before="100" w:beforeAutospacing="1" w:after="100" w:afterAutospacing="1" w:line="240" w:lineRule="auto"/>
    </w:pPr>
    <w:rPr>
      <w:rFonts w:ascii="Arial" w:eastAsia="Times New Roman" w:hAnsi="Arial" w:cs="Arial"/>
      <w:b/>
      <w:bCs/>
      <w:i/>
      <w:iCs/>
      <w:color w:val="000000"/>
      <w:sz w:val="20"/>
      <w:szCs w:val="20"/>
      <w:u w:val="single"/>
      <w:lang w:eastAsia="en-US"/>
    </w:rPr>
  </w:style>
  <w:style w:type="paragraph" w:customStyle="1" w:styleId="font36">
    <w:name w:val="font36"/>
    <w:basedOn w:val="Normal"/>
    <w:rsid w:val="00387F7A"/>
    <w:pPr>
      <w:spacing w:before="100" w:beforeAutospacing="1" w:after="100" w:afterAutospacing="1" w:line="240" w:lineRule="auto"/>
    </w:pPr>
    <w:rPr>
      <w:rFonts w:ascii="Arial" w:eastAsia="Times New Roman" w:hAnsi="Arial" w:cs="Arial"/>
      <w:i/>
      <w:iCs/>
      <w:color w:val="000000"/>
      <w:sz w:val="20"/>
      <w:szCs w:val="20"/>
      <w:u w:val="single"/>
      <w:lang w:eastAsia="en-US"/>
    </w:rPr>
  </w:style>
  <w:style w:type="paragraph" w:customStyle="1" w:styleId="font37">
    <w:name w:val="font37"/>
    <w:basedOn w:val="Normal"/>
    <w:rsid w:val="00387F7A"/>
    <w:pPr>
      <w:spacing w:before="100" w:beforeAutospacing="1" w:after="100" w:afterAutospacing="1" w:line="240" w:lineRule="auto"/>
    </w:pPr>
    <w:rPr>
      <w:rFonts w:ascii="Arial" w:eastAsia="Times New Roman" w:hAnsi="Arial" w:cs="Arial"/>
      <w:b/>
      <w:bCs/>
      <w:i/>
      <w:iCs/>
      <w:color w:val="000000"/>
      <w:sz w:val="20"/>
      <w:szCs w:val="20"/>
      <w:lang w:eastAsia="en-US"/>
    </w:rPr>
  </w:style>
  <w:style w:type="paragraph" w:customStyle="1" w:styleId="font38">
    <w:name w:val="font38"/>
    <w:basedOn w:val="Normal"/>
    <w:rsid w:val="00387F7A"/>
    <w:pPr>
      <w:spacing w:before="100" w:beforeAutospacing="1" w:after="100" w:afterAutospacing="1" w:line="240" w:lineRule="auto"/>
    </w:pPr>
    <w:rPr>
      <w:rFonts w:ascii="Arial" w:eastAsia="Times New Roman" w:hAnsi="Arial" w:cs="Arial"/>
      <w:b/>
      <w:bCs/>
      <w:i/>
      <w:iCs/>
      <w:sz w:val="20"/>
      <w:szCs w:val="20"/>
      <w:lang w:eastAsia="en-US"/>
    </w:rPr>
  </w:style>
  <w:style w:type="paragraph" w:customStyle="1" w:styleId="font39">
    <w:name w:val="font39"/>
    <w:basedOn w:val="Normal"/>
    <w:rsid w:val="00387F7A"/>
    <w:pPr>
      <w:spacing w:before="100" w:beforeAutospacing="1" w:after="100" w:afterAutospacing="1" w:line="240" w:lineRule="auto"/>
    </w:pPr>
    <w:rPr>
      <w:rFonts w:ascii="Arial" w:eastAsia="Times New Roman" w:hAnsi="Arial" w:cs="Arial"/>
      <w:color w:val="000000"/>
      <w:sz w:val="28"/>
      <w:szCs w:val="28"/>
      <w:lang w:eastAsia="en-US"/>
    </w:rPr>
  </w:style>
  <w:style w:type="paragraph" w:customStyle="1" w:styleId="font40">
    <w:name w:val="font40"/>
    <w:basedOn w:val="Normal"/>
    <w:rsid w:val="00387F7A"/>
    <w:pPr>
      <w:spacing w:before="100" w:beforeAutospacing="1" w:after="100" w:afterAutospacing="1" w:line="240" w:lineRule="auto"/>
    </w:pPr>
    <w:rPr>
      <w:rFonts w:ascii="Tahoma" w:eastAsia="Times New Roman" w:hAnsi="Tahoma" w:cs="Tahoma"/>
      <w:color w:val="000000"/>
      <w:sz w:val="18"/>
      <w:szCs w:val="18"/>
      <w:lang w:eastAsia="en-US"/>
    </w:rPr>
  </w:style>
  <w:style w:type="paragraph" w:customStyle="1" w:styleId="font41">
    <w:name w:val="font41"/>
    <w:basedOn w:val="Normal"/>
    <w:rsid w:val="00387F7A"/>
    <w:pPr>
      <w:spacing w:before="100" w:beforeAutospacing="1" w:after="100" w:afterAutospacing="1" w:line="240" w:lineRule="auto"/>
    </w:pPr>
    <w:rPr>
      <w:rFonts w:ascii="Tahoma" w:eastAsia="Times New Roman" w:hAnsi="Tahoma" w:cs="Tahoma"/>
      <w:b/>
      <w:bCs/>
      <w:color w:val="000000"/>
      <w:sz w:val="18"/>
      <w:szCs w:val="18"/>
      <w:lang w:eastAsia="en-US"/>
    </w:rPr>
  </w:style>
  <w:style w:type="paragraph" w:customStyle="1" w:styleId="font42">
    <w:name w:val="font42"/>
    <w:basedOn w:val="Normal"/>
    <w:rsid w:val="00387F7A"/>
    <w:pPr>
      <w:spacing w:before="100" w:beforeAutospacing="1" w:after="100" w:afterAutospacing="1" w:line="240" w:lineRule="auto"/>
    </w:pPr>
    <w:rPr>
      <w:rFonts w:ascii="Arial" w:eastAsia="Times New Roman" w:hAnsi="Arial" w:cs="Arial"/>
      <w:i/>
      <w:iCs/>
      <w:sz w:val="20"/>
      <w:szCs w:val="20"/>
      <w:u w:val="single"/>
      <w:lang w:eastAsia="en-US"/>
    </w:rPr>
  </w:style>
  <w:style w:type="paragraph" w:customStyle="1" w:styleId="font43">
    <w:name w:val="font43"/>
    <w:basedOn w:val="Normal"/>
    <w:rsid w:val="00387F7A"/>
    <w:pPr>
      <w:spacing w:before="100" w:beforeAutospacing="1" w:after="100" w:afterAutospacing="1" w:line="240" w:lineRule="auto"/>
    </w:pPr>
    <w:rPr>
      <w:rFonts w:ascii="Arial" w:eastAsia="Times New Roman" w:hAnsi="Arial" w:cs="Arial"/>
      <w:color w:val="0563C1"/>
      <w:sz w:val="20"/>
      <w:szCs w:val="20"/>
      <w:u w:val="single"/>
      <w:lang w:eastAsia="en-US"/>
    </w:rPr>
  </w:style>
  <w:style w:type="paragraph" w:customStyle="1" w:styleId="font44">
    <w:name w:val="font44"/>
    <w:basedOn w:val="Normal"/>
    <w:rsid w:val="00387F7A"/>
    <w:pPr>
      <w:spacing w:before="100" w:beforeAutospacing="1" w:after="100" w:afterAutospacing="1" w:line="240" w:lineRule="auto"/>
    </w:pPr>
    <w:rPr>
      <w:rFonts w:ascii="Calibri" w:eastAsia="Times New Roman" w:hAnsi="Calibri" w:cs="Calibri"/>
      <w:color w:val="000000"/>
      <w:sz w:val="20"/>
      <w:szCs w:val="20"/>
      <w:lang w:eastAsia="en-US"/>
    </w:rPr>
  </w:style>
  <w:style w:type="paragraph" w:customStyle="1" w:styleId="font45">
    <w:name w:val="font45"/>
    <w:basedOn w:val="Normal"/>
    <w:rsid w:val="00387F7A"/>
    <w:pPr>
      <w:spacing w:before="100" w:beforeAutospacing="1" w:after="100" w:afterAutospacing="1" w:line="240" w:lineRule="auto"/>
    </w:pPr>
    <w:rPr>
      <w:rFonts w:ascii="Calibri" w:eastAsia="Times New Roman" w:hAnsi="Calibri" w:cs="Calibri"/>
      <w:color w:val="000000"/>
      <w:sz w:val="20"/>
      <w:szCs w:val="20"/>
      <w:lang w:eastAsia="en-US"/>
    </w:rPr>
  </w:style>
  <w:style w:type="paragraph" w:customStyle="1" w:styleId="font46">
    <w:name w:val="font46"/>
    <w:basedOn w:val="Normal"/>
    <w:rsid w:val="00387F7A"/>
    <w:pPr>
      <w:spacing w:before="100" w:beforeAutospacing="1" w:after="100" w:afterAutospacing="1" w:line="240" w:lineRule="auto"/>
    </w:pPr>
    <w:rPr>
      <w:rFonts w:ascii="Calibri" w:eastAsia="Times New Roman" w:hAnsi="Calibri" w:cs="Calibri"/>
      <w:sz w:val="20"/>
      <w:szCs w:val="20"/>
      <w:lang w:eastAsia="en-US"/>
    </w:rPr>
  </w:style>
  <w:style w:type="paragraph" w:customStyle="1" w:styleId="font47">
    <w:name w:val="font47"/>
    <w:basedOn w:val="Normal"/>
    <w:rsid w:val="00387F7A"/>
    <w:pPr>
      <w:spacing w:before="100" w:beforeAutospacing="1" w:after="100" w:afterAutospacing="1" w:line="240" w:lineRule="auto"/>
    </w:pPr>
    <w:rPr>
      <w:rFonts w:ascii="Arial" w:eastAsia="Times New Roman" w:hAnsi="Arial" w:cs="Arial"/>
      <w:color w:val="0070C0"/>
      <w:sz w:val="20"/>
      <w:szCs w:val="20"/>
      <w:lang w:eastAsia="en-US"/>
    </w:rPr>
  </w:style>
  <w:style w:type="paragraph" w:customStyle="1" w:styleId="font48">
    <w:name w:val="font48"/>
    <w:basedOn w:val="Normal"/>
    <w:rsid w:val="00387F7A"/>
    <w:pPr>
      <w:spacing w:before="100" w:beforeAutospacing="1" w:after="100" w:afterAutospacing="1" w:line="240" w:lineRule="auto"/>
    </w:pPr>
    <w:rPr>
      <w:rFonts w:ascii="Arial" w:eastAsia="Times New Roman" w:hAnsi="Arial" w:cs="Arial"/>
      <w:color w:val="0070C0"/>
      <w:sz w:val="20"/>
      <w:szCs w:val="20"/>
      <w:u w:val="single"/>
      <w:lang w:eastAsia="en-US"/>
    </w:rPr>
  </w:style>
  <w:style w:type="paragraph" w:customStyle="1" w:styleId="font49">
    <w:name w:val="font49"/>
    <w:basedOn w:val="Normal"/>
    <w:rsid w:val="00387F7A"/>
    <w:pPr>
      <w:spacing w:before="100" w:beforeAutospacing="1" w:after="100" w:afterAutospacing="1" w:line="240" w:lineRule="auto"/>
    </w:pPr>
    <w:rPr>
      <w:rFonts w:ascii="Arial" w:eastAsia="Times New Roman" w:hAnsi="Arial" w:cs="Arial"/>
      <w:b/>
      <w:bCs/>
      <w:color w:val="0070C0"/>
      <w:sz w:val="20"/>
      <w:szCs w:val="20"/>
      <w:lang w:eastAsia="en-US"/>
    </w:rPr>
  </w:style>
  <w:style w:type="paragraph" w:customStyle="1" w:styleId="xl73">
    <w:name w:val="xl73"/>
    <w:basedOn w:val="Normal"/>
    <w:rsid w:val="0038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n-US"/>
    </w:rPr>
  </w:style>
  <w:style w:type="paragraph" w:customStyle="1" w:styleId="xl74">
    <w:name w:val="xl74"/>
    <w:basedOn w:val="Normal"/>
    <w:rsid w:val="0038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customStyle="1" w:styleId="xl75">
    <w:name w:val="xl75"/>
    <w:basedOn w:val="Normal"/>
    <w:rsid w:val="0038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76">
    <w:name w:val="xl76"/>
    <w:basedOn w:val="Normal"/>
    <w:rsid w:val="0038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77">
    <w:name w:val="xl77"/>
    <w:basedOn w:val="Normal"/>
    <w:rsid w:val="00387F7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78">
    <w:name w:val="xl78"/>
    <w:basedOn w:val="Normal"/>
    <w:rsid w:val="0038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79">
    <w:name w:val="xl79"/>
    <w:basedOn w:val="Normal"/>
    <w:rsid w:val="00387F7A"/>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80">
    <w:name w:val="xl80"/>
    <w:basedOn w:val="Normal"/>
    <w:rsid w:val="00387F7A"/>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81">
    <w:name w:val="xl81"/>
    <w:basedOn w:val="Normal"/>
    <w:rsid w:val="0038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82">
    <w:name w:val="xl82"/>
    <w:basedOn w:val="Normal"/>
    <w:rsid w:val="0038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en-US"/>
    </w:rPr>
  </w:style>
  <w:style w:type="paragraph" w:customStyle="1" w:styleId="xl83">
    <w:name w:val="xl83"/>
    <w:basedOn w:val="Normal"/>
    <w:rsid w:val="0038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lang w:eastAsia="en-US"/>
    </w:rPr>
  </w:style>
  <w:style w:type="paragraph" w:customStyle="1" w:styleId="xl84">
    <w:name w:val="xl84"/>
    <w:basedOn w:val="Normal"/>
    <w:rsid w:val="0038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lang w:eastAsia="en-US"/>
    </w:rPr>
  </w:style>
  <w:style w:type="paragraph" w:customStyle="1" w:styleId="xl85">
    <w:name w:val="xl85"/>
    <w:basedOn w:val="Normal"/>
    <w:rsid w:val="00387F7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86">
    <w:name w:val="xl86"/>
    <w:basedOn w:val="Normal"/>
    <w:rsid w:val="00387F7A"/>
    <w:pPr>
      <w:pBdr>
        <w:top w:val="single" w:sz="4" w:space="0" w:color="auto"/>
        <w:left w:val="single" w:sz="4" w:space="0" w:color="auto"/>
        <w:bottom w:val="single" w:sz="4" w:space="0" w:color="auto"/>
        <w:right w:val="single" w:sz="4" w:space="0" w:color="auto"/>
      </w:pBdr>
      <w:shd w:val="clear" w:color="000000" w:fill="CC66FF"/>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87">
    <w:name w:val="xl87"/>
    <w:basedOn w:val="Normal"/>
    <w:rsid w:val="00387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88">
    <w:name w:val="xl88"/>
    <w:basedOn w:val="Normal"/>
    <w:rsid w:val="0038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en-US"/>
    </w:rPr>
  </w:style>
  <w:style w:type="paragraph" w:customStyle="1" w:styleId="xl89">
    <w:name w:val="xl89"/>
    <w:basedOn w:val="Normal"/>
    <w:rsid w:val="0038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lang w:eastAsia="en-US"/>
    </w:rPr>
  </w:style>
  <w:style w:type="paragraph" w:customStyle="1" w:styleId="xl90">
    <w:name w:val="xl90"/>
    <w:basedOn w:val="Normal"/>
    <w:rsid w:val="00387F7A"/>
    <w:pPr>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91">
    <w:name w:val="xl91"/>
    <w:basedOn w:val="Normal"/>
    <w:rsid w:val="00387F7A"/>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Arial" w:eastAsia="Times New Roman" w:hAnsi="Arial" w:cs="Arial"/>
      <w:sz w:val="20"/>
      <w:szCs w:val="20"/>
      <w:lang w:eastAsia="en-US"/>
    </w:rPr>
  </w:style>
  <w:style w:type="paragraph" w:customStyle="1" w:styleId="xl92">
    <w:name w:val="xl92"/>
    <w:basedOn w:val="Normal"/>
    <w:rsid w:val="0038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u w:val="single"/>
      <w:lang w:eastAsia="en-US"/>
    </w:rPr>
  </w:style>
  <w:style w:type="paragraph" w:customStyle="1" w:styleId="xl93">
    <w:name w:val="xl93"/>
    <w:basedOn w:val="Normal"/>
    <w:rsid w:val="00387F7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color w:val="FF0000"/>
      <w:sz w:val="20"/>
      <w:szCs w:val="20"/>
      <w:lang w:eastAsia="en-US"/>
    </w:rPr>
  </w:style>
  <w:style w:type="paragraph" w:customStyle="1" w:styleId="xl94">
    <w:name w:val="xl94"/>
    <w:basedOn w:val="Normal"/>
    <w:rsid w:val="00387F7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u w:val="single"/>
      <w:lang w:eastAsia="en-US"/>
    </w:rPr>
  </w:style>
  <w:style w:type="paragraph" w:customStyle="1" w:styleId="xl95">
    <w:name w:val="xl95"/>
    <w:basedOn w:val="Normal"/>
    <w:rsid w:val="00387F7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96">
    <w:name w:val="xl96"/>
    <w:basedOn w:val="Normal"/>
    <w:rsid w:val="00387F7A"/>
    <w:pPr>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97">
    <w:name w:val="xl97"/>
    <w:basedOn w:val="Normal"/>
    <w:rsid w:val="0038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98">
    <w:name w:val="xl98"/>
    <w:basedOn w:val="Normal"/>
    <w:rsid w:val="0038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n-US"/>
    </w:rPr>
  </w:style>
  <w:style w:type="paragraph" w:customStyle="1" w:styleId="xl99">
    <w:name w:val="xl99"/>
    <w:basedOn w:val="Normal"/>
    <w:rsid w:val="0038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100">
    <w:name w:val="xl100"/>
    <w:basedOn w:val="Normal"/>
    <w:rsid w:val="00387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01">
    <w:name w:val="xl101"/>
    <w:basedOn w:val="Normal"/>
    <w:rsid w:val="00387F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customStyle="1" w:styleId="xl102">
    <w:name w:val="xl102"/>
    <w:basedOn w:val="Normal"/>
    <w:rsid w:val="00387F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03">
    <w:name w:val="xl103"/>
    <w:basedOn w:val="Normal"/>
    <w:rsid w:val="00387F7A"/>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04">
    <w:name w:val="xl104"/>
    <w:basedOn w:val="Normal"/>
    <w:rsid w:val="00387F7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105">
    <w:name w:val="xl105"/>
    <w:basedOn w:val="Normal"/>
    <w:rsid w:val="00387F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06">
    <w:name w:val="xl106"/>
    <w:basedOn w:val="Normal"/>
    <w:rsid w:val="00387F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customStyle="1" w:styleId="xl107">
    <w:name w:val="xl107"/>
    <w:basedOn w:val="Normal"/>
    <w:rsid w:val="00387F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08">
    <w:name w:val="xl108"/>
    <w:basedOn w:val="Normal"/>
    <w:rsid w:val="00387F7A"/>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09">
    <w:name w:val="xl109"/>
    <w:basedOn w:val="Normal"/>
    <w:rsid w:val="00387F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110">
    <w:name w:val="xl110"/>
    <w:basedOn w:val="Normal"/>
    <w:rsid w:val="00387F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11">
    <w:name w:val="xl111"/>
    <w:basedOn w:val="Normal"/>
    <w:rsid w:val="00387F7A"/>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12">
    <w:name w:val="xl112"/>
    <w:basedOn w:val="Normal"/>
    <w:rsid w:val="00387F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n-US"/>
    </w:rPr>
  </w:style>
  <w:style w:type="paragraph" w:customStyle="1" w:styleId="xl113">
    <w:name w:val="xl113"/>
    <w:basedOn w:val="Normal"/>
    <w:rsid w:val="00387F7A"/>
    <w:pPr>
      <w:pBdr>
        <w:top w:val="single" w:sz="4" w:space="0" w:color="000000"/>
        <w:bottom w:val="single" w:sz="4" w:space="0" w:color="000000"/>
      </w:pBdr>
      <w:shd w:val="clear" w:color="000000" w:fill="006098"/>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114">
    <w:name w:val="xl114"/>
    <w:basedOn w:val="Normal"/>
    <w:rsid w:val="00387F7A"/>
    <w:pPr>
      <w:pBdr>
        <w:top w:val="single" w:sz="4" w:space="0" w:color="000000"/>
        <w:bottom w:val="single" w:sz="4" w:space="0" w:color="000000"/>
      </w:pBdr>
      <w:shd w:val="clear" w:color="000000" w:fill="006098"/>
      <w:spacing w:before="100" w:beforeAutospacing="1" w:after="100" w:afterAutospacing="1" w:line="240" w:lineRule="auto"/>
      <w:textAlignment w:val="center"/>
    </w:pPr>
    <w:rPr>
      <w:rFonts w:ascii="Arial" w:eastAsia="Times New Roman" w:hAnsi="Arial" w:cs="Arial"/>
      <w:b/>
      <w:bCs/>
      <w:sz w:val="20"/>
      <w:szCs w:val="20"/>
      <w:lang w:eastAsia="en-US"/>
    </w:rPr>
  </w:style>
  <w:style w:type="paragraph" w:customStyle="1" w:styleId="xl115">
    <w:name w:val="xl115"/>
    <w:basedOn w:val="Normal"/>
    <w:rsid w:val="00387F7A"/>
    <w:pPr>
      <w:pBdr>
        <w:top w:val="single" w:sz="4" w:space="0" w:color="000000"/>
        <w:bottom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16">
    <w:name w:val="xl116"/>
    <w:basedOn w:val="Normal"/>
    <w:rsid w:val="00387F7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n-US"/>
    </w:rPr>
  </w:style>
  <w:style w:type="paragraph" w:customStyle="1" w:styleId="xl117">
    <w:name w:val="xl117"/>
    <w:basedOn w:val="Normal"/>
    <w:rsid w:val="00387F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customStyle="1" w:styleId="xl118">
    <w:name w:val="xl118"/>
    <w:basedOn w:val="Normal"/>
    <w:rsid w:val="00387F7A"/>
    <w:pPr>
      <w:pBdr>
        <w:top w:val="single" w:sz="4" w:space="0" w:color="000000"/>
        <w:bottom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customStyle="1" w:styleId="xl119">
    <w:name w:val="xl119"/>
    <w:basedOn w:val="Normal"/>
    <w:rsid w:val="00387F7A"/>
    <w:pPr>
      <w:pBdr>
        <w:top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customStyle="1" w:styleId="xl120">
    <w:name w:val="xl120"/>
    <w:basedOn w:val="Normal"/>
    <w:rsid w:val="00387F7A"/>
    <w:pPr>
      <w:pBdr>
        <w:top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21">
    <w:name w:val="xl121"/>
    <w:basedOn w:val="Normal"/>
    <w:rsid w:val="00387F7A"/>
    <w:pPr>
      <w:pBdr>
        <w:top w:val="single" w:sz="4" w:space="0" w:color="000000"/>
      </w:pBdr>
      <w:shd w:val="clear" w:color="000000" w:fill="006098"/>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122">
    <w:name w:val="xl122"/>
    <w:basedOn w:val="Normal"/>
    <w:rsid w:val="00387F7A"/>
    <w:pPr>
      <w:pBdr>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23">
    <w:name w:val="xl123"/>
    <w:basedOn w:val="Normal"/>
    <w:rsid w:val="00387F7A"/>
    <w:pPr>
      <w:pBdr>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24">
    <w:name w:val="xl124"/>
    <w:basedOn w:val="Normal"/>
    <w:rsid w:val="00387F7A"/>
    <w:pPr>
      <w:pBdr>
        <w:top w:val="single" w:sz="4" w:space="0" w:color="000000"/>
        <w:left w:val="single" w:sz="4" w:space="0" w:color="000000"/>
        <w:bottom w:val="single" w:sz="4" w:space="0" w:color="000000"/>
      </w:pBdr>
      <w:shd w:val="clear" w:color="000000" w:fill="006098"/>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125">
    <w:name w:val="xl125"/>
    <w:basedOn w:val="Normal"/>
    <w:rsid w:val="00387F7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126">
    <w:name w:val="xl126"/>
    <w:basedOn w:val="Normal"/>
    <w:rsid w:val="00387F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lang w:eastAsia="en-US"/>
    </w:rPr>
  </w:style>
  <w:style w:type="paragraph" w:customStyle="1" w:styleId="xl127">
    <w:name w:val="xl127"/>
    <w:basedOn w:val="Normal"/>
    <w:rsid w:val="00387F7A"/>
    <w:pPr>
      <w:pBdr>
        <w:top w:val="single" w:sz="4" w:space="0" w:color="000000"/>
        <w:bottom w:val="single" w:sz="4" w:space="0" w:color="000000"/>
      </w:pBdr>
      <w:shd w:val="clear" w:color="000000" w:fill="006098"/>
      <w:spacing w:before="100" w:beforeAutospacing="1" w:after="100" w:afterAutospacing="1" w:line="240" w:lineRule="auto"/>
      <w:textAlignment w:val="center"/>
    </w:pPr>
    <w:rPr>
      <w:rFonts w:ascii="Arial" w:eastAsia="Times New Roman" w:hAnsi="Arial" w:cs="Arial"/>
      <w:color w:val="FFFFFF"/>
      <w:sz w:val="20"/>
      <w:szCs w:val="20"/>
      <w:lang w:eastAsia="en-US"/>
    </w:rPr>
  </w:style>
  <w:style w:type="paragraph" w:customStyle="1" w:styleId="xl128">
    <w:name w:val="xl128"/>
    <w:basedOn w:val="Normal"/>
    <w:rsid w:val="00387F7A"/>
    <w:pPr>
      <w:pBdr>
        <w:top w:val="single" w:sz="4" w:space="0" w:color="000000"/>
        <w:bottom w:val="single" w:sz="4" w:space="0" w:color="000000"/>
      </w:pBdr>
      <w:shd w:val="clear" w:color="000000" w:fill="006098"/>
      <w:spacing w:before="100" w:beforeAutospacing="1" w:after="100" w:afterAutospacing="1" w:line="240" w:lineRule="auto"/>
      <w:textAlignment w:val="center"/>
    </w:pPr>
    <w:rPr>
      <w:rFonts w:ascii="Arial" w:eastAsia="Times New Roman" w:hAnsi="Arial" w:cs="Arial"/>
      <w:b/>
      <w:bCs/>
      <w:color w:val="FFFFFF"/>
      <w:sz w:val="20"/>
      <w:szCs w:val="20"/>
      <w:lang w:eastAsia="en-US"/>
    </w:rPr>
  </w:style>
  <w:style w:type="paragraph" w:customStyle="1" w:styleId="xl129">
    <w:name w:val="xl129"/>
    <w:basedOn w:val="Normal"/>
    <w:rsid w:val="00387F7A"/>
    <w:pPr>
      <w:pBdr>
        <w:top w:val="single" w:sz="4" w:space="0" w:color="000000"/>
        <w:bottom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b/>
      <w:bCs/>
      <w:color w:val="FFFFFF"/>
      <w:sz w:val="20"/>
      <w:szCs w:val="20"/>
      <w:lang w:eastAsia="en-US"/>
    </w:rPr>
  </w:style>
  <w:style w:type="paragraph" w:customStyle="1" w:styleId="xl130">
    <w:name w:val="xl130"/>
    <w:basedOn w:val="Normal"/>
    <w:rsid w:val="00387F7A"/>
    <w:pPr>
      <w:pBdr>
        <w:top w:val="single" w:sz="4" w:space="0" w:color="000000"/>
        <w:bottom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color w:val="FFFFFF"/>
      <w:sz w:val="20"/>
      <w:szCs w:val="20"/>
      <w:lang w:eastAsia="en-US"/>
    </w:rPr>
  </w:style>
  <w:style w:type="paragraph" w:customStyle="1" w:styleId="xl131">
    <w:name w:val="xl131"/>
    <w:basedOn w:val="Normal"/>
    <w:rsid w:val="00387F7A"/>
    <w:pPr>
      <w:pBdr>
        <w:top w:val="single" w:sz="4" w:space="0" w:color="000000"/>
        <w:bottom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b/>
      <w:bCs/>
      <w:color w:val="FFFFFF"/>
      <w:sz w:val="20"/>
      <w:szCs w:val="20"/>
      <w:lang w:eastAsia="en-US"/>
    </w:rPr>
  </w:style>
  <w:style w:type="paragraph" w:customStyle="1" w:styleId="xl132">
    <w:name w:val="xl132"/>
    <w:basedOn w:val="Normal"/>
    <w:rsid w:val="00387F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en-US"/>
    </w:rPr>
  </w:style>
  <w:style w:type="paragraph" w:customStyle="1" w:styleId="xl133">
    <w:name w:val="xl133"/>
    <w:basedOn w:val="Normal"/>
    <w:rsid w:val="00387F7A"/>
    <w:pPr>
      <w:shd w:val="clear" w:color="000000" w:fill="006098"/>
      <w:spacing w:before="100" w:beforeAutospacing="1" w:after="100" w:afterAutospacing="1" w:line="240" w:lineRule="auto"/>
      <w:textAlignment w:val="center"/>
    </w:pPr>
    <w:rPr>
      <w:rFonts w:ascii="Arial" w:eastAsia="Times New Roman" w:hAnsi="Arial" w:cs="Arial"/>
      <w:color w:val="FFFFFF"/>
      <w:sz w:val="20"/>
      <w:szCs w:val="20"/>
      <w:lang w:eastAsia="en-US"/>
    </w:rPr>
  </w:style>
  <w:style w:type="paragraph" w:customStyle="1" w:styleId="xl134">
    <w:name w:val="xl134"/>
    <w:basedOn w:val="Normal"/>
    <w:rsid w:val="00387F7A"/>
    <w:pPr>
      <w:pBdr>
        <w:top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b/>
      <w:bCs/>
      <w:color w:val="FFFFFF"/>
      <w:sz w:val="20"/>
      <w:szCs w:val="20"/>
      <w:lang w:eastAsia="en-US"/>
    </w:rPr>
  </w:style>
  <w:style w:type="paragraph" w:customStyle="1" w:styleId="xl135">
    <w:name w:val="xl135"/>
    <w:basedOn w:val="Normal"/>
    <w:rsid w:val="00387F7A"/>
    <w:pPr>
      <w:pBdr>
        <w:top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b/>
      <w:bCs/>
      <w:color w:val="FFFFFF"/>
      <w:sz w:val="20"/>
      <w:szCs w:val="20"/>
      <w:lang w:eastAsia="en-US"/>
    </w:rPr>
  </w:style>
  <w:style w:type="paragraph" w:customStyle="1" w:styleId="xl136">
    <w:name w:val="xl136"/>
    <w:basedOn w:val="Normal"/>
    <w:rsid w:val="00387F7A"/>
    <w:pPr>
      <w:pBdr>
        <w:top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color w:val="FFFFFF"/>
      <w:sz w:val="20"/>
      <w:szCs w:val="20"/>
      <w:lang w:eastAsia="en-US"/>
    </w:rPr>
  </w:style>
  <w:style w:type="paragraph" w:customStyle="1" w:styleId="xl137">
    <w:name w:val="xl137"/>
    <w:basedOn w:val="Normal"/>
    <w:rsid w:val="00387F7A"/>
    <w:pPr>
      <w:pBdr>
        <w:top w:val="single" w:sz="4" w:space="0" w:color="000000"/>
      </w:pBdr>
      <w:shd w:val="clear" w:color="000000" w:fill="006098"/>
      <w:spacing w:before="100" w:beforeAutospacing="1" w:after="100" w:afterAutospacing="1" w:line="240" w:lineRule="auto"/>
      <w:textAlignment w:val="center"/>
    </w:pPr>
    <w:rPr>
      <w:rFonts w:ascii="Arial" w:eastAsia="Times New Roman" w:hAnsi="Arial" w:cs="Arial"/>
      <w:color w:val="FFFFFF"/>
      <w:sz w:val="20"/>
      <w:szCs w:val="20"/>
      <w:lang w:eastAsia="en-US"/>
    </w:rPr>
  </w:style>
  <w:style w:type="paragraph" w:customStyle="1" w:styleId="xl138">
    <w:name w:val="xl138"/>
    <w:basedOn w:val="Normal"/>
    <w:rsid w:val="00387F7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lang w:eastAsia="en-US"/>
    </w:rPr>
  </w:style>
  <w:style w:type="paragraph" w:customStyle="1" w:styleId="xl139">
    <w:name w:val="xl139"/>
    <w:basedOn w:val="Normal"/>
    <w:rsid w:val="00387F7A"/>
    <w:pPr>
      <w:pBdr>
        <w:top w:val="single" w:sz="4" w:space="0" w:color="000000"/>
        <w:bottom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color w:val="FFFFFF"/>
      <w:sz w:val="20"/>
      <w:szCs w:val="20"/>
      <w:lang w:eastAsia="en-US"/>
    </w:rPr>
  </w:style>
  <w:style w:type="paragraph" w:customStyle="1" w:styleId="xl140">
    <w:name w:val="xl140"/>
    <w:basedOn w:val="Normal"/>
    <w:rsid w:val="00387F7A"/>
    <w:pPr>
      <w:pBdr>
        <w:top w:val="single" w:sz="4" w:space="0" w:color="000000"/>
        <w:bottom w:val="single" w:sz="4" w:space="0" w:color="000000"/>
      </w:pBdr>
      <w:shd w:val="clear" w:color="000000" w:fill="006098"/>
      <w:spacing w:before="100" w:beforeAutospacing="1" w:after="100" w:afterAutospacing="1" w:line="240" w:lineRule="auto"/>
      <w:textAlignment w:val="center"/>
    </w:pPr>
    <w:rPr>
      <w:rFonts w:ascii="Arial" w:eastAsia="Times New Roman" w:hAnsi="Arial" w:cs="Arial"/>
      <w:color w:val="FFFFFF"/>
      <w:sz w:val="20"/>
      <w:szCs w:val="20"/>
      <w:lang w:eastAsia="en-US"/>
    </w:rPr>
  </w:style>
  <w:style w:type="paragraph" w:customStyle="1" w:styleId="xl141">
    <w:name w:val="xl141"/>
    <w:basedOn w:val="Normal"/>
    <w:rsid w:val="00387F7A"/>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customStyle="1" w:styleId="xl142">
    <w:name w:val="xl142"/>
    <w:basedOn w:val="Normal"/>
    <w:rsid w:val="00387F7A"/>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43">
    <w:name w:val="xl143"/>
    <w:basedOn w:val="Normal"/>
    <w:rsid w:val="00387F7A"/>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44">
    <w:name w:val="xl144"/>
    <w:basedOn w:val="Normal"/>
    <w:rsid w:val="00387F7A"/>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45">
    <w:name w:val="xl145"/>
    <w:basedOn w:val="Normal"/>
    <w:rsid w:val="00387F7A"/>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46">
    <w:name w:val="xl146"/>
    <w:basedOn w:val="Normal"/>
    <w:rsid w:val="00387F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147">
    <w:name w:val="xl147"/>
    <w:basedOn w:val="Normal"/>
    <w:rsid w:val="00387F7A"/>
    <w:pPr>
      <w:pBdr>
        <w:top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color w:val="FFFFFF"/>
      <w:sz w:val="20"/>
      <w:szCs w:val="20"/>
      <w:lang w:eastAsia="en-US"/>
    </w:rPr>
  </w:style>
  <w:style w:type="paragraph" w:customStyle="1" w:styleId="xl148">
    <w:name w:val="xl148"/>
    <w:basedOn w:val="Normal"/>
    <w:rsid w:val="00387F7A"/>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u w:val="single"/>
      <w:lang w:eastAsia="en-US"/>
    </w:rPr>
  </w:style>
  <w:style w:type="paragraph" w:customStyle="1" w:styleId="xl149">
    <w:name w:val="xl149"/>
    <w:basedOn w:val="Normal"/>
    <w:rsid w:val="00387F7A"/>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u w:val="single"/>
      <w:lang w:eastAsia="en-US"/>
    </w:rPr>
  </w:style>
  <w:style w:type="paragraph" w:customStyle="1" w:styleId="xl150">
    <w:name w:val="xl150"/>
    <w:basedOn w:val="Normal"/>
    <w:rsid w:val="00387F7A"/>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color w:val="FF0000"/>
      <w:sz w:val="20"/>
      <w:szCs w:val="20"/>
      <w:lang w:eastAsia="en-US"/>
    </w:rPr>
  </w:style>
  <w:style w:type="paragraph" w:customStyle="1" w:styleId="xl151">
    <w:name w:val="xl151"/>
    <w:basedOn w:val="Normal"/>
    <w:rsid w:val="00387F7A"/>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color w:val="FF0000"/>
      <w:sz w:val="20"/>
      <w:szCs w:val="20"/>
      <w:lang w:eastAsia="en-US"/>
    </w:rPr>
  </w:style>
  <w:style w:type="paragraph" w:customStyle="1" w:styleId="xl152">
    <w:name w:val="xl152"/>
    <w:basedOn w:val="Normal"/>
    <w:rsid w:val="00387F7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lang w:eastAsia="en-US"/>
    </w:rPr>
  </w:style>
  <w:style w:type="paragraph" w:customStyle="1" w:styleId="xl153">
    <w:name w:val="xl153"/>
    <w:basedOn w:val="Normal"/>
    <w:rsid w:val="00387F7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54">
    <w:name w:val="xl154"/>
    <w:basedOn w:val="Normal"/>
    <w:rsid w:val="00387F7A"/>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lang w:eastAsia="en-US"/>
    </w:rPr>
  </w:style>
  <w:style w:type="paragraph" w:customStyle="1" w:styleId="xl155">
    <w:name w:val="xl155"/>
    <w:basedOn w:val="Normal"/>
    <w:rsid w:val="00387F7A"/>
    <w:pPr>
      <w:pBdr>
        <w:top w:val="single" w:sz="4" w:space="0" w:color="000000"/>
      </w:pBdr>
      <w:shd w:val="clear" w:color="000000" w:fill="006098"/>
      <w:spacing w:before="100" w:beforeAutospacing="1" w:after="100" w:afterAutospacing="1" w:line="240" w:lineRule="auto"/>
      <w:textAlignment w:val="center"/>
    </w:pPr>
    <w:rPr>
      <w:rFonts w:ascii="Arial" w:eastAsia="Times New Roman" w:hAnsi="Arial" w:cs="Arial"/>
      <w:color w:val="FFFFFF"/>
      <w:sz w:val="20"/>
      <w:szCs w:val="20"/>
      <w:lang w:eastAsia="en-US"/>
    </w:rPr>
  </w:style>
  <w:style w:type="paragraph" w:customStyle="1" w:styleId="xl156">
    <w:name w:val="xl156"/>
    <w:basedOn w:val="Normal"/>
    <w:rsid w:val="00387F7A"/>
    <w:pPr>
      <w:pBdr>
        <w:left w:val="single" w:sz="4" w:space="0" w:color="000000"/>
        <w:bottom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b/>
      <w:bCs/>
      <w:color w:val="FFFFFF"/>
      <w:sz w:val="20"/>
      <w:szCs w:val="20"/>
      <w:lang w:eastAsia="en-US"/>
    </w:rPr>
  </w:style>
  <w:style w:type="paragraph" w:customStyle="1" w:styleId="xl157">
    <w:name w:val="xl157"/>
    <w:basedOn w:val="Normal"/>
    <w:rsid w:val="00387F7A"/>
    <w:pPr>
      <w:pBdr>
        <w:bottom w:val="single" w:sz="4" w:space="0" w:color="000000"/>
      </w:pBdr>
      <w:shd w:val="clear" w:color="000000" w:fill="006098"/>
      <w:spacing w:before="100" w:beforeAutospacing="1" w:after="100" w:afterAutospacing="1" w:line="240" w:lineRule="auto"/>
      <w:textAlignment w:val="center"/>
    </w:pPr>
    <w:rPr>
      <w:rFonts w:ascii="Arial" w:eastAsia="Times New Roman" w:hAnsi="Arial" w:cs="Arial"/>
      <w:color w:val="FFFFFF"/>
      <w:sz w:val="20"/>
      <w:szCs w:val="20"/>
      <w:lang w:eastAsia="en-US"/>
    </w:rPr>
  </w:style>
  <w:style w:type="paragraph" w:customStyle="1" w:styleId="xl158">
    <w:name w:val="xl158"/>
    <w:basedOn w:val="Normal"/>
    <w:rsid w:val="00387F7A"/>
    <w:pPr>
      <w:pBdr>
        <w:bottom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b/>
      <w:bCs/>
      <w:color w:val="FFFFFF"/>
      <w:sz w:val="20"/>
      <w:szCs w:val="20"/>
      <w:lang w:eastAsia="en-US"/>
    </w:rPr>
  </w:style>
  <w:style w:type="paragraph" w:customStyle="1" w:styleId="xl159">
    <w:name w:val="xl159"/>
    <w:basedOn w:val="Normal"/>
    <w:rsid w:val="00387F7A"/>
    <w:pPr>
      <w:pBdr>
        <w:bottom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color w:val="FFFFFF"/>
      <w:sz w:val="20"/>
      <w:szCs w:val="20"/>
      <w:lang w:eastAsia="en-US"/>
    </w:rPr>
  </w:style>
  <w:style w:type="paragraph" w:customStyle="1" w:styleId="xl160">
    <w:name w:val="xl160"/>
    <w:basedOn w:val="Normal"/>
    <w:rsid w:val="00387F7A"/>
    <w:pPr>
      <w:pBdr>
        <w:bottom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color w:val="FFFFFF"/>
      <w:sz w:val="20"/>
      <w:szCs w:val="20"/>
      <w:lang w:eastAsia="en-US"/>
    </w:rPr>
  </w:style>
  <w:style w:type="paragraph" w:customStyle="1" w:styleId="xl161">
    <w:name w:val="xl161"/>
    <w:basedOn w:val="Normal"/>
    <w:rsid w:val="00387F7A"/>
    <w:pPr>
      <w:shd w:val="clear" w:color="000000" w:fill="006098"/>
      <w:spacing w:before="100" w:beforeAutospacing="1" w:after="100" w:afterAutospacing="1" w:line="240" w:lineRule="auto"/>
      <w:textAlignment w:val="center"/>
    </w:pPr>
    <w:rPr>
      <w:rFonts w:ascii="Arial" w:eastAsia="Times New Roman" w:hAnsi="Arial" w:cs="Arial"/>
      <w:b/>
      <w:bCs/>
      <w:color w:val="FFFFFF"/>
      <w:sz w:val="20"/>
      <w:szCs w:val="20"/>
      <w:lang w:eastAsia="en-US"/>
    </w:rPr>
  </w:style>
  <w:style w:type="paragraph" w:customStyle="1" w:styleId="xl162">
    <w:name w:val="xl162"/>
    <w:basedOn w:val="Normal"/>
    <w:rsid w:val="00387F7A"/>
    <w:pPr>
      <w:pBdr>
        <w:top w:val="single" w:sz="4" w:space="0" w:color="000000"/>
        <w:bottom w:val="single" w:sz="4" w:space="0" w:color="000000"/>
      </w:pBdr>
      <w:shd w:val="clear" w:color="000000" w:fill="006098"/>
      <w:spacing w:before="100" w:beforeAutospacing="1" w:after="100" w:afterAutospacing="1" w:line="240" w:lineRule="auto"/>
      <w:textAlignment w:val="center"/>
    </w:pPr>
    <w:rPr>
      <w:rFonts w:ascii="Arial" w:eastAsia="Times New Roman" w:hAnsi="Arial" w:cs="Arial"/>
      <w:b/>
      <w:bCs/>
      <w:color w:val="FFFFFF"/>
      <w:sz w:val="20"/>
      <w:szCs w:val="20"/>
      <w:lang w:eastAsia="en-US"/>
    </w:rPr>
  </w:style>
  <w:style w:type="paragraph" w:customStyle="1" w:styleId="xl163">
    <w:name w:val="xl163"/>
    <w:basedOn w:val="Normal"/>
    <w:rsid w:val="00387F7A"/>
    <w:pPr>
      <w:pBdr>
        <w:top w:val="single" w:sz="4" w:space="0" w:color="000000"/>
      </w:pBdr>
      <w:shd w:val="clear" w:color="000000" w:fill="006098"/>
      <w:spacing w:before="100" w:beforeAutospacing="1" w:after="100" w:afterAutospacing="1" w:line="240" w:lineRule="auto"/>
      <w:textAlignment w:val="center"/>
    </w:pPr>
    <w:rPr>
      <w:rFonts w:ascii="Arial" w:eastAsia="Times New Roman" w:hAnsi="Arial" w:cs="Arial"/>
      <w:b/>
      <w:bCs/>
      <w:color w:val="FFFFFF"/>
      <w:sz w:val="20"/>
      <w:szCs w:val="20"/>
      <w:lang w:eastAsia="en-US"/>
    </w:rPr>
  </w:style>
  <w:style w:type="paragraph" w:customStyle="1" w:styleId="xl164">
    <w:name w:val="xl164"/>
    <w:basedOn w:val="Normal"/>
    <w:rsid w:val="00387F7A"/>
    <w:pPr>
      <w:pBdr>
        <w:top w:val="single" w:sz="4" w:space="0" w:color="000000"/>
        <w:bottom w:val="single" w:sz="4" w:space="0" w:color="000000"/>
      </w:pBdr>
      <w:shd w:val="clear" w:color="000000" w:fill="006098"/>
      <w:spacing w:before="100" w:beforeAutospacing="1" w:after="100" w:afterAutospacing="1" w:line="240" w:lineRule="auto"/>
    </w:pPr>
    <w:rPr>
      <w:rFonts w:ascii="Arial" w:eastAsia="Times New Roman" w:hAnsi="Arial" w:cs="Arial"/>
      <w:color w:val="FFFFFF"/>
      <w:sz w:val="20"/>
      <w:szCs w:val="20"/>
      <w:u w:val="single"/>
      <w:lang w:eastAsia="en-US"/>
    </w:rPr>
  </w:style>
  <w:style w:type="paragraph" w:customStyle="1" w:styleId="xl165">
    <w:name w:val="xl165"/>
    <w:basedOn w:val="Normal"/>
    <w:rsid w:val="00387F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166">
    <w:name w:val="xl166"/>
    <w:basedOn w:val="Normal"/>
    <w:rsid w:val="00387F7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167">
    <w:name w:val="xl167"/>
    <w:basedOn w:val="Normal"/>
    <w:rsid w:val="00387F7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68">
    <w:name w:val="xl168"/>
    <w:basedOn w:val="Normal"/>
    <w:rsid w:val="00387F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lang w:eastAsia="en-US"/>
    </w:rPr>
  </w:style>
  <w:style w:type="paragraph" w:customStyle="1" w:styleId="xl169">
    <w:name w:val="xl169"/>
    <w:basedOn w:val="Normal"/>
    <w:rsid w:val="00387F7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70">
    <w:name w:val="xl170"/>
    <w:basedOn w:val="Normal"/>
    <w:rsid w:val="00387F7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lang w:eastAsia="en-US"/>
    </w:rPr>
  </w:style>
  <w:style w:type="paragraph" w:customStyle="1" w:styleId="xl171">
    <w:name w:val="xl171"/>
    <w:basedOn w:val="Normal"/>
    <w:rsid w:val="00387F7A"/>
    <w:pPr>
      <w:pBdr>
        <w:top w:val="single" w:sz="4" w:space="0" w:color="000000"/>
        <w:bottom w:val="single" w:sz="4" w:space="0" w:color="000000"/>
      </w:pBdr>
      <w:shd w:val="clear" w:color="000000" w:fill="006098"/>
      <w:spacing w:before="100" w:beforeAutospacing="1" w:after="100" w:afterAutospacing="1" w:line="240" w:lineRule="auto"/>
      <w:textAlignment w:val="center"/>
    </w:pPr>
    <w:rPr>
      <w:rFonts w:ascii="Arial" w:eastAsia="Times New Roman" w:hAnsi="Arial" w:cs="Arial"/>
      <w:color w:val="FFFFFF"/>
      <w:sz w:val="20"/>
      <w:szCs w:val="20"/>
      <w:u w:val="single"/>
      <w:lang w:eastAsia="en-US"/>
    </w:rPr>
  </w:style>
  <w:style w:type="paragraph" w:customStyle="1" w:styleId="xl172">
    <w:name w:val="xl172"/>
    <w:basedOn w:val="Normal"/>
    <w:rsid w:val="00387F7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73">
    <w:name w:val="xl173"/>
    <w:basedOn w:val="Normal"/>
    <w:rsid w:val="00387F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en-US"/>
    </w:rPr>
  </w:style>
  <w:style w:type="paragraph" w:customStyle="1" w:styleId="xl174">
    <w:name w:val="xl174"/>
    <w:basedOn w:val="Normal"/>
    <w:rsid w:val="0038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customStyle="1" w:styleId="xl175">
    <w:name w:val="xl175"/>
    <w:basedOn w:val="Normal"/>
    <w:rsid w:val="0038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en-US"/>
    </w:rPr>
  </w:style>
  <w:style w:type="paragraph" w:customStyle="1" w:styleId="xl176">
    <w:name w:val="xl176"/>
    <w:basedOn w:val="Normal"/>
    <w:rsid w:val="00387F7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color w:val="FF0000"/>
      <w:sz w:val="20"/>
      <w:szCs w:val="20"/>
      <w:lang w:eastAsia="en-US"/>
    </w:rPr>
  </w:style>
  <w:style w:type="paragraph" w:customStyle="1" w:styleId="xl177">
    <w:name w:val="xl177"/>
    <w:basedOn w:val="Normal"/>
    <w:rsid w:val="00387F7A"/>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178">
    <w:name w:val="xl178"/>
    <w:basedOn w:val="Normal"/>
    <w:rsid w:val="00387F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n-US"/>
    </w:rPr>
  </w:style>
  <w:style w:type="paragraph" w:customStyle="1" w:styleId="xl179">
    <w:name w:val="xl179"/>
    <w:basedOn w:val="Normal"/>
    <w:rsid w:val="00387F7A"/>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b/>
      <w:bCs/>
      <w:color w:val="FF0000"/>
      <w:sz w:val="20"/>
      <w:szCs w:val="20"/>
      <w:lang w:eastAsia="en-US"/>
    </w:rPr>
  </w:style>
  <w:style w:type="paragraph" w:customStyle="1" w:styleId="xl180">
    <w:name w:val="xl180"/>
    <w:basedOn w:val="Normal"/>
    <w:rsid w:val="00387F7A"/>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color w:val="FF0000"/>
      <w:sz w:val="20"/>
      <w:szCs w:val="20"/>
      <w:lang w:eastAsia="en-US"/>
    </w:rPr>
  </w:style>
  <w:style w:type="paragraph" w:customStyle="1" w:styleId="xl181">
    <w:name w:val="xl181"/>
    <w:basedOn w:val="Normal"/>
    <w:rsid w:val="00387F7A"/>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color w:val="FF0000"/>
      <w:sz w:val="20"/>
      <w:szCs w:val="20"/>
      <w:lang w:eastAsia="en-US"/>
    </w:rPr>
  </w:style>
  <w:style w:type="paragraph" w:customStyle="1" w:styleId="xl182">
    <w:name w:val="xl182"/>
    <w:basedOn w:val="Normal"/>
    <w:rsid w:val="00387F7A"/>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83">
    <w:name w:val="xl183"/>
    <w:basedOn w:val="Normal"/>
    <w:rsid w:val="00387F7A"/>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84">
    <w:name w:val="xl184"/>
    <w:basedOn w:val="Normal"/>
    <w:rsid w:val="00387F7A"/>
    <w:pPr>
      <w:pBdr>
        <w:left w:val="single" w:sz="4" w:space="0" w:color="auto"/>
        <w:bottom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85">
    <w:name w:val="xl185"/>
    <w:basedOn w:val="Normal"/>
    <w:rsid w:val="00387F7A"/>
    <w:pPr>
      <w:pBdr>
        <w:left w:val="single" w:sz="4" w:space="0" w:color="auto"/>
        <w:bottom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86">
    <w:name w:val="xl186"/>
    <w:basedOn w:val="Normal"/>
    <w:rsid w:val="00387F7A"/>
    <w:pPr>
      <w:pBdr>
        <w:left w:val="single" w:sz="4" w:space="0" w:color="auto"/>
        <w:bottom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b/>
      <w:bCs/>
      <w:color w:val="FF0000"/>
      <w:sz w:val="20"/>
      <w:szCs w:val="20"/>
      <w:lang w:eastAsia="en-US"/>
    </w:rPr>
  </w:style>
  <w:style w:type="paragraph" w:customStyle="1" w:styleId="xl187">
    <w:name w:val="xl187"/>
    <w:basedOn w:val="Normal"/>
    <w:rsid w:val="00387F7A"/>
    <w:pPr>
      <w:pBdr>
        <w:left w:val="single" w:sz="4" w:space="0" w:color="auto"/>
        <w:bottom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color w:val="FF0000"/>
      <w:sz w:val="20"/>
      <w:szCs w:val="20"/>
      <w:lang w:eastAsia="en-US"/>
    </w:rPr>
  </w:style>
  <w:style w:type="paragraph" w:customStyle="1" w:styleId="xl188">
    <w:name w:val="xl188"/>
    <w:basedOn w:val="Normal"/>
    <w:rsid w:val="00387F7A"/>
    <w:pPr>
      <w:shd w:val="clear" w:color="000000" w:fill="006098"/>
      <w:spacing w:before="100" w:beforeAutospacing="1" w:after="100" w:afterAutospacing="1" w:line="240" w:lineRule="auto"/>
      <w:jc w:val="center"/>
      <w:textAlignment w:val="center"/>
    </w:pPr>
    <w:rPr>
      <w:rFonts w:ascii="Arial" w:eastAsia="Times New Roman" w:hAnsi="Arial" w:cs="Arial"/>
      <w:b/>
      <w:bCs/>
      <w:color w:val="FFFFFF"/>
      <w:sz w:val="20"/>
      <w:szCs w:val="20"/>
      <w:lang w:eastAsia="en-US"/>
    </w:rPr>
  </w:style>
  <w:style w:type="paragraph" w:customStyle="1" w:styleId="xl189">
    <w:name w:val="xl189"/>
    <w:basedOn w:val="Normal"/>
    <w:rsid w:val="00387F7A"/>
    <w:pPr>
      <w:pBdr>
        <w:bottom w:val="single" w:sz="4" w:space="0" w:color="000000"/>
      </w:pBdr>
      <w:shd w:val="clear" w:color="000000" w:fill="006098"/>
      <w:spacing w:before="100" w:beforeAutospacing="1" w:after="100" w:afterAutospacing="1" w:line="240" w:lineRule="auto"/>
      <w:textAlignment w:val="center"/>
    </w:pPr>
    <w:rPr>
      <w:rFonts w:ascii="Arial" w:eastAsia="Times New Roman" w:hAnsi="Arial" w:cs="Arial"/>
      <w:b/>
      <w:bCs/>
      <w:color w:val="FFFFFF"/>
      <w:sz w:val="20"/>
      <w:szCs w:val="20"/>
      <w:lang w:eastAsia="en-US"/>
    </w:rPr>
  </w:style>
  <w:style w:type="paragraph" w:customStyle="1" w:styleId="xl190">
    <w:name w:val="xl190"/>
    <w:basedOn w:val="Normal"/>
    <w:rsid w:val="00387F7A"/>
    <w:pPr>
      <w:pBdr>
        <w:bottom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b/>
      <w:bCs/>
      <w:color w:val="FFFFFF"/>
      <w:sz w:val="20"/>
      <w:szCs w:val="20"/>
      <w:lang w:eastAsia="en-US"/>
    </w:rPr>
  </w:style>
  <w:style w:type="paragraph" w:customStyle="1" w:styleId="xl191">
    <w:name w:val="xl191"/>
    <w:basedOn w:val="Normal"/>
    <w:rsid w:val="00387F7A"/>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customStyle="1" w:styleId="xl192">
    <w:name w:val="xl192"/>
    <w:basedOn w:val="Normal"/>
    <w:rsid w:val="00387F7A"/>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b/>
      <w:bCs/>
      <w:color w:val="FF0000"/>
      <w:sz w:val="20"/>
      <w:szCs w:val="20"/>
      <w:lang w:eastAsia="en-US"/>
    </w:rPr>
  </w:style>
  <w:style w:type="paragraph" w:customStyle="1" w:styleId="xl193">
    <w:name w:val="xl193"/>
    <w:basedOn w:val="Normal"/>
    <w:rsid w:val="00387F7A"/>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194">
    <w:name w:val="xl194"/>
    <w:basedOn w:val="Normal"/>
    <w:rsid w:val="00387F7A"/>
    <w:pPr>
      <w:pBdr>
        <w:top w:val="single" w:sz="4" w:space="0" w:color="auto"/>
        <w:left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color w:val="FF0000"/>
      <w:sz w:val="20"/>
      <w:szCs w:val="20"/>
      <w:lang w:eastAsia="en-US"/>
    </w:rPr>
  </w:style>
  <w:style w:type="paragraph" w:customStyle="1" w:styleId="xl195">
    <w:name w:val="xl195"/>
    <w:basedOn w:val="Normal"/>
    <w:rsid w:val="00387F7A"/>
    <w:pPr>
      <w:pBdr>
        <w:top w:val="single" w:sz="4" w:space="0" w:color="auto"/>
        <w:left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b/>
      <w:bCs/>
      <w:color w:val="FF0000"/>
      <w:sz w:val="20"/>
      <w:szCs w:val="20"/>
      <w:lang w:eastAsia="en-US"/>
    </w:rPr>
  </w:style>
  <w:style w:type="paragraph" w:customStyle="1" w:styleId="xl196">
    <w:name w:val="xl196"/>
    <w:basedOn w:val="Normal"/>
    <w:rsid w:val="00387F7A"/>
    <w:pPr>
      <w:pBdr>
        <w:top w:val="single" w:sz="4" w:space="0" w:color="auto"/>
        <w:left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color w:val="FF0000"/>
      <w:sz w:val="20"/>
      <w:szCs w:val="20"/>
      <w:lang w:eastAsia="en-US"/>
    </w:rPr>
  </w:style>
  <w:style w:type="paragraph" w:customStyle="1" w:styleId="xl197">
    <w:name w:val="xl197"/>
    <w:basedOn w:val="Normal"/>
    <w:rsid w:val="00387F7A"/>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textAlignment w:val="center"/>
    </w:pPr>
    <w:rPr>
      <w:rFonts w:ascii="Arial" w:eastAsia="Times New Roman" w:hAnsi="Arial" w:cs="Arial"/>
      <w:color w:val="FF0000"/>
      <w:sz w:val="20"/>
      <w:szCs w:val="20"/>
      <w:lang w:eastAsia="en-US"/>
    </w:rPr>
  </w:style>
  <w:style w:type="paragraph" w:customStyle="1" w:styleId="xl198">
    <w:name w:val="xl198"/>
    <w:basedOn w:val="Normal"/>
    <w:rsid w:val="00387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199">
    <w:name w:val="xl199"/>
    <w:basedOn w:val="Normal"/>
    <w:rsid w:val="00387F7A"/>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200">
    <w:name w:val="xl200"/>
    <w:basedOn w:val="Normal"/>
    <w:rsid w:val="00387F7A"/>
    <w:pPr>
      <w:pBdr>
        <w:left w:val="single" w:sz="4" w:space="0" w:color="auto"/>
        <w:bottom w:val="single" w:sz="4" w:space="0" w:color="auto"/>
        <w:right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color w:val="FFFFFF"/>
      <w:sz w:val="20"/>
      <w:szCs w:val="20"/>
      <w:lang w:eastAsia="en-US"/>
    </w:rPr>
  </w:style>
  <w:style w:type="paragraph" w:customStyle="1" w:styleId="xl201">
    <w:name w:val="xl201"/>
    <w:basedOn w:val="Normal"/>
    <w:rsid w:val="00387F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202">
    <w:name w:val="xl202"/>
    <w:basedOn w:val="Normal"/>
    <w:rsid w:val="00387F7A"/>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203">
    <w:name w:val="xl203"/>
    <w:basedOn w:val="Normal"/>
    <w:rsid w:val="00387F7A"/>
    <w:pPr>
      <w:pBdr>
        <w:left w:val="single" w:sz="4" w:space="0" w:color="auto"/>
      </w:pBdr>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204">
    <w:name w:val="xl204"/>
    <w:basedOn w:val="Normal"/>
    <w:rsid w:val="00387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sz w:val="20"/>
      <w:szCs w:val="20"/>
      <w:lang w:eastAsia="en-US"/>
    </w:rPr>
  </w:style>
  <w:style w:type="paragraph" w:customStyle="1" w:styleId="xl205">
    <w:name w:val="xl205"/>
    <w:basedOn w:val="Normal"/>
    <w:rsid w:val="00387F7A"/>
    <w:pPr>
      <w:shd w:val="clear" w:color="000000" w:fill="CCFF99"/>
      <w:spacing w:before="100" w:beforeAutospacing="1" w:after="100" w:afterAutospacing="1" w:line="240" w:lineRule="auto"/>
      <w:jc w:val="center"/>
      <w:textAlignment w:val="center"/>
    </w:pPr>
    <w:rPr>
      <w:rFonts w:ascii="Arial" w:eastAsia="Times New Roman" w:hAnsi="Arial" w:cs="Arial"/>
      <w:b/>
      <w:bCs/>
      <w:color w:val="FF0000"/>
      <w:sz w:val="20"/>
      <w:szCs w:val="20"/>
      <w:lang w:eastAsia="en-US"/>
    </w:rPr>
  </w:style>
  <w:style w:type="paragraph" w:customStyle="1" w:styleId="xl206">
    <w:name w:val="xl206"/>
    <w:basedOn w:val="Normal"/>
    <w:rsid w:val="00387F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207">
    <w:name w:val="xl207"/>
    <w:basedOn w:val="Normal"/>
    <w:rsid w:val="00387F7A"/>
    <w:pPr>
      <w:pBdr>
        <w:left w:val="single" w:sz="4" w:space="0" w:color="auto"/>
        <w:bottom w:val="single" w:sz="4" w:space="0" w:color="auto"/>
        <w:right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208">
    <w:name w:val="xl208"/>
    <w:basedOn w:val="Normal"/>
    <w:rsid w:val="00387F7A"/>
    <w:pPr>
      <w:pBdr>
        <w:top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b/>
      <w:bCs/>
      <w:color w:val="FFFFFF"/>
      <w:sz w:val="20"/>
      <w:szCs w:val="20"/>
      <w:lang w:eastAsia="en-US"/>
    </w:rPr>
  </w:style>
  <w:style w:type="paragraph" w:customStyle="1" w:styleId="xl209">
    <w:name w:val="xl209"/>
    <w:basedOn w:val="Normal"/>
    <w:rsid w:val="00387F7A"/>
    <w:pPr>
      <w:pBdr>
        <w:top w:val="single" w:sz="4" w:space="0" w:color="auto"/>
      </w:pBdr>
      <w:shd w:val="clear" w:color="000000" w:fill="006098"/>
      <w:spacing w:before="100" w:beforeAutospacing="1" w:after="100" w:afterAutospacing="1" w:line="240" w:lineRule="auto"/>
      <w:textAlignment w:val="center"/>
    </w:pPr>
    <w:rPr>
      <w:rFonts w:ascii="Arial" w:eastAsia="Times New Roman" w:hAnsi="Arial" w:cs="Arial"/>
      <w:color w:val="FFFFFF"/>
      <w:sz w:val="20"/>
      <w:szCs w:val="20"/>
      <w:lang w:eastAsia="en-US"/>
    </w:rPr>
  </w:style>
  <w:style w:type="paragraph" w:customStyle="1" w:styleId="xl210">
    <w:name w:val="xl210"/>
    <w:basedOn w:val="Normal"/>
    <w:rsid w:val="00387F7A"/>
    <w:pPr>
      <w:pBdr>
        <w:top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211">
    <w:name w:val="xl211"/>
    <w:basedOn w:val="Normal"/>
    <w:rsid w:val="00387F7A"/>
    <w:pPr>
      <w:pBdr>
        <w:top w:val="single" w:sz="4" w:space="0" w:color="auto"/>
        <w:bottom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b/>
      <w:bCs/>
      <w:color w:val="FFFFFF"/>
      <w:sz w:val="20"/>
      <w:szCs w:val="20"/>
      <w:lang w:eastAsia="en-US"/>
    </w:rPr>
  </w:style>
  <w:style w:type="paragraph" w:customStyle="1" w:styleId="xl212">
    <w:name w:val="xl212"/>
    <w:basedOn w:val="Normal"/>
    <w:rsid w:val="00387F7A"/>
    <w:pPr>
      <w:pBdr>
        <w:top w:val="single" w:sz="4" w:space="0" w:color="auto"/>
        <w:bottom w:val="single" w:sz="4" w:space="0" w:color="auto"/>
      </w:pBdr>
      <w:shd w:val="clear" w:color="000000" w:fill="006098"/>
      <w:spacing w:before="100" w:beforeAutospacing="1" w:after="100" w:afterAutospacing="1" w:line="240" w:lineRule="auto"/>
      <w:textAlignment w:val="center"/>
    </w:pPr>
    <w:rPr>
      <w:rFonts w:ascii="Arial" w:eastAsia="Times New Roman" w:hAnsi="Arial" w:cs="Arial"/>
      <w:color w:val="FFFFFF"/>
      <w:sz w:val="20"/>
      <w:szCs w:val="20"/>
      <w:lang w:eastAsia="en-US"/>
    </w:rPr>
  </w:style>
  <w:style w:type="paragraph" w:customStyle="1" w:styleId="xl213">
    <w:name w:val="xl213"/>
    <w:basedOn w:val="Normal"/>
    <w:rsid w:val="00387F7A"/>
    <w:pPr>
      <w:pBdr>
        <w:top w:val="single" w:sz="4" w:space="0" w:color="auto"/>
        <w:bottom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214">
    <w:name w:val="xl214"/>
    <w:basedOn w:val="Normal"/>
    <w:rsid w:val="00387F7A"/>
    <w:pPr>
      <w:pBdr>
        <w:bottom w:val="single" w:sz="4" w:space="0" w:color="000000"/>
      </w:pBdr>
      <w:shd w:val="clear" w:color="000000" w:fill="006098"/>
      <w:spacing w:before="100" w:beforeAutospacing="1" w:after="100" w:afterAutospacing="1" w:line="240" w:lineRule="auto"/>
    </w:pPr>
    <w:rPr>
      <w:rFonts w:ascii="Arial" w:eastAsia="Times New Roman" w:hAnsi="Arial" w:cs="Arial"/>
      <w:color w:val="FFFFFF"/>
      <w:sz w:val="20"/>
      <w:szCs w:val="20"/>
      <w:u w:val="single"/>
      <w:lang w:eastAsia="en-US"/>
    </w:rPr>
  </w:style>
  <w:style w:type="paragraph" w:customStyle="1" w:styleId="xl215">
    <w:name w:val="xl215"/>
    <w:basedOn w:val="Normal"/>
    <w:rsid w:val="00387F7A"/>
    <w:pPr>
      <w:pBdr>
        <w:top w:val="single" w:sz="4" w:space="0" w:color="auto"/>
        <w:left w:val="single" w:sz="4" w:space="0" w:color="auto"/>
        <w:bottom w:val="single" w:sz="4" w:space="0" w:color="auto"/>
        <w:right w:val="single" w:sz="4" w:space="0" w:color="auto"/>
      </w:pBdr>
      <w:shd w:val="clear" w:color="000000" w:fill="CC66FF"/>
      <w:spacing w:before="100" w:beforeAutospacing="1" w:after="100" w:afterAutospacing="1" w:line="240" w:lineRule="auto"/>
      <w:jc w:val="center"/>
      <w:textAlignment w:val="center"/>
    </w:pPr>
    <w:rPr>
      <w:rFonts w:ascii="Arial" w:eastAsia="Times New Roman" w:hAnsi="Arial" w:cs="Arial"/>
      <w:color w:val="FF0000"/>
      <w:sz w:val="20"/>
      <w:szCs w:val="20"/>
      <w:lang w:eastAsia="en-US"/>
    </w:rPr>
  </w:style>
  <w:style w:type="paragraph" w:customStyle="1" w:styleId="xl216">
    <w:name w:val="xl216"/>
    <w:basedOn w:val="Normal"/>
    <w:rsid w:val="00387F7A"/>
    <w:pPr>
      <w:pBdr>
        <w:bottom w:val="single" w:sz="4" w:space="0" w:color="000000"/>
      </w:pBdr>
      <w:shd w:val="clear" w:color="000000" w:fill="006098"/>
      <w:spacing w:before="100" w:beforeAutospacing="1" w:after="100" w:afterAutospacing="1" w:line="240" w:lineRule="auto"/>
      <w:textAlignment w:val="center"/>
    </w:pPr>
    <w:rPr>
      <w:rFonts w:ascii="Arial" w:eastAsia="Times New Roman" w:hAnsi="Arial" w:cs="Arial"/>
      <w:b/>
      <w:bCs/>
      <w:color w:val="FFFFFF"/>
      <w:sz w:val="20"/>
      <w:szCs w:val="20"/>
      <w:lang w:eastAsia="en-US"/>
    </w:rPr>
  </w:style>
  <w:style w:type="paragraph" w:customStyle="1" w:styleId="xl217">
    <w:name w:val="xl217"/>
    <w:basedOn w:val="Normal"/>
    <w:rsid w:val="00387F7A"/>
    <w:pPr>
      <w:pBdr>
        <w:bottom w:val="single" w:sz="4" w:space="0" w:color="auto"/>
      </w:pBdr>
      <w:shd w:val="clear" w:color="000000" w:fill="006098"/>
      <w:spacing w:before="100" w:beforeAutospacing="1" w:after="100" w:afterAutospacing="1" w:line="240" w:lineRule="auto"/>
      <w:textAlignment w:val="center"/>
    </w:pPr>
    <w:rPr>
      <w:rFonts w:ascii="Arial" w:eastAsia="Times New Roman" w:hAnsi="Arial" w:cs="Arial"/>
      <w:color w:val="FFFFFF"/>
      <w:sz w:val="20"/>
      <w:szCs w:val="20"/>
      <w:lang w:eastAsia="en-US"/>
    </w:rPr>
  </w:style>
  <w:style w:type="paragraph" w:customStyle="1" w:styleId="xl218">
    <w:name w:val="xl218"/>
    <w:basedOn w:val="Normal"/>
    <w:rsid w:val="00387F7A"/>
    <w:pPr>
      <w:pBdr>
        <w:bottom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219">
    <w:name w:val="xl219"/>
    <w:basedOn w:val="Normal"/>
    <w:rsid w:val="00387F7A"/>
    <w:pPr>
      <w:pBdr>
        <w:top w:val="single" w:sz="4" w:space="0" w:color="auto"/>
        <w:bottom w:val="single" w:sz="4" w:space="0" w:color="auto"/>
      </w:pBdr>
      <w:shd w:val="clear" w:color="000000" w:fill="006098"/>
      <w:spacing w:before="100" w:beforeAutospacing="1" w:after="100" w:afterAutospacing="1" w:line="240" w:lineRule="auto"/>
      <w:textAlignment w:val="center"/>
    </w:pPr>
    <w:rPr>
      <w:rFonts w:ascii="Arial" w:eastAsia="Times New Roman" w:hAnsi="Arial" w:cs="Arial"/>
      <w:b/>
      <w:bCs/>
      <w:color w:val="FFFFFF"/>
      <w:sz w:val="20"/>
      <w:szCs w:val="20"/>
      <w:lang w:eastAsia="en-US"/>
    </w:rPr>
  </w:style>
  <w:style w:type="paragraph" w:customStyle="1" w:styleId="xl220">
    <w:name w:val="xl220"/>
    <w:basedOn w:val="Normal"/>
    <w:rsid w:val="00387F7A"/>
    <w:pPr>
      <w:pBdr>
        <w:bottom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customStyle="1" w:styleId="xl221">
    <w:name w:val="xl221"/>
    <w:basedOn w:val="Normal"/>
    <w:rsid w:val="00387F7A"/>
    <w:pPr>
      <w:pBdr>
        <w:top w:val="single" w:sz="4" w:space="0" w:color="auto"/>
        <w:bottom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customStyle="1" w:styleId="xl222">
    <w:name w:val="xl222"/>
    <w:basedOn w:val="Normal"/>
    <w:rsid w:val="00387F7A"/>
    <w:pPr>
      <w:pBdr>
        <w:top w:val="single" w:sz="4" w:space="0" w:color="auto"/>
        <w:bottom w:val="single" w:sz="4" w:space="0" w:color="auto"/>
      </w:pBdr>
      <w:shd w:val="clear" w:color="000000" w:fill="006098"/>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223">
    <w:name w:val="xl223"/>
    <w:basedOn w:val="Normal"/>
    <w:rsid w:val="00387F7A"/>
    <w:pPr>
      <w:pBdr>
        <w:top w:val="single" w:sz="4" w:space="0" w:color="auto"/>
        <w:bottom w:val="single" w:sz="4" w:space="0" w:color="auto"/>
      </w:pBdr>
      <w:shd w:val="clear" w:color="000000" w:fill="006098"/>
      <w:spacing w:before="100" w:beforeAutospacing="1" w:after="100" w:afterAutospacing="1" w:line="240" w:lineRule="auto"/>
      <w:textAlignment w:val="center"/>
    </w:pPr>
    <w:rPr>
      <w:rFonts w:ascii="Arial" w:eastAsia="Times New Roman" w:hAnsi="Arial" w:cs="Arial"/>
      <w:b/>
      <w:bCs/>
      <w:sz w:val="20"/>
      <w:szCs w:val="20"/>
      <w:lang w:eastAsia="en-US"/>
    </w:rPr>
  </w:style>
  <w:style w:type="paragraph" w:customStyle="1" w:styleId="xl224">
    <w:name w:val="xl224"/>
    <w:basedOn w:val="Normal"/>
    <w:rsid w:val="00387F7A"/>
    <w:pPr>
      <w:pBdr>
        <w:top w:val="single" w:sz="4" w:space="0" w:color="auto"/>
        <w:left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225">
    <w:name w:val="xl225"/>
    <w:basedOn w:val="Normal"/>
    <w:rsid w:val="00387F7A"/>
    <w:pPr>
      <w:pBdr>
        <w:top w:val="single" w:sz="4" w:space="0" w:color="auto"/>
        <w:left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226">
    <w:name w:val="xl226"/>
    <w:basedOn w:val="Normal"/>
    <w:rsid w:val="00387F7A"/>
    <w:pPr>
      <w:pBdr>
        <w:bottom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b/>
      <w:bCs/>
      <w:color w:val="FFFFFF"/>
      <w:sz w:val="20"/>
      <w:szCs w:val="20"/>
      <w:lang w:eastAsia="en-US"/>
    </w:rPr>
  </w:style>
  <w:style w:type="paragraph" w:customStyle="1" w:styleId="xl227">
    <w:name w:val="xl227"/>
    <w:basedOn w:val="Normal"/>
    <w:rsid w:val="00387F7A"/>
    <w:pPr>
      <w:pBdr>
        <w:top w:val="single" w:sz="4" w:space="0" w:color="000000"/>
        <w:bottom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b/>
      <w:bCs/>
      <w:color w:val="FFFFFF"/>
      <w:sz w:val="20"/>
      <w:szCs w:val="20"/>
      <w:lang w:eastAsia="en-US"/>
    </w:rPr>
  </w:style>
  <w:style w:type="paragraph" w:customStyle="1" w:styleId="xl228">
    <w:name w:val="xl228"/>
    <w:basedOn w:val="Normal"/>
    <w:rsid w:val="00387F7A"/>
    <w:pPr>
      <w:pBdr>
        <w:top w:val="single" w:sz="4" w:space="0" w:color="000000"/>
        <w:bottom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customStyle="1" w:styleId="xl229">
    <w:name w:val="xl229"/>
    <w:basedOn w:val="Normal"/>
    <w:rsid w:val="00387F7A"/>
    <w:pPr>
      <w:pBdr>
        <w:top w:val="single" w:sz="4" w:space="0" w:color="auto"/>
        <w:bottom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b/>
      <w:bCs/>
      <w:color w:val="FFFFFF"/>
      <w:sz w:val="20"/>
      <w:szCs w:val="20"/>
      <w:lang w:eastAsia="en-US"/>
    </w:rPr>
  </w:style>
  <w:style w:type="paragraph" w:customStyle="1" w:styleId="xl230">
    <w:name w:val="xl230"/>
    <w:basedOn w:val="Normal"/>
    <w:rsid w:val="00387F7A"/>
    <w:pPr>
      <w:pBdr>
        <w:bottom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customStyle="1" w:styleId="xl231">
    <w:name w:val="xl231"/>
    <w:basedOn w:val="Normal"/>
    <w:rsid w:val="00387F7A"/>
    <w:pPr>
      <w:pBdr>
        <w:top w:val="single" w:sz="4" w:space="0" w:color="auto"/>
        <w:bottom w:val="single" w:sz="4" w:space="0" w:color="auto"/>
      </w:pBdr>
      <w:shd w:val="clear" w:color="000000" w:fill="006098"/>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232">
    <w:name w:val="xl232"/>
    <w:basedOn w:val="Normal"/>
    <w:rsid w:val="00387F7A"/>
    <w:pPr>
      <w:pBdr>
        <w:bottom w:val="single" w:sz="4" w:space="0" w:color="000000"/>
      </w:pBdr>
      <w:shd w:val="clear" w:color="000000" w:fill="006098"/>
      <w:spacing w:before="100" w:beforeAutospacing="1" w:after="100" w:afterAutospacing="1" w:line="240" w:lineRule="auto"/>
      <w:textAlignment w:val="center"/>
    </w:pPr>
    <w:rPr>
      <w:rFonts w:ascii="Arial" w:eastAsia="Times New Roman" w:hAnsi="Arial" w:cs="Arial"/>
      <w:color w:val="FFFFFF"/>
      <w:sz w:val="20"/>
      <w:szCs w:val="20"/>
      <w:lang w:eastAsia="en-US"/>
    </w:rPr>
  </w:style>
  <w:style w:type="paragraph" w:customStyle="1" w:styleId="xl233">
    <w:name w:val="xl233"/>
    <w:basedOn w:val="Normal"/>
    <w:rsid w:val="00387F7A"/>
    <w:pPr>
      <w:pBdr>
        <w:left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b/>
      <w:bCs/>
      <w:color w:val="FF0000"/>
      <w:sz w:val="20"/>
      <w:szCs w:val="20"/>
      <w:lang w:eastAsia="en-US"/>
    </w:rPr>
  </w:style>
  <w:style w:type="paragraph" w:customStyle="1" w:styleId="xl234">
    <w:name w:val="xl234"/>
    <w:basedOn w:val="Normal"/>
    <w:rsid w:val="00387F7A"/>
    <w:pPr>
      <w:pBdr>
        <w:left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235">
    <w:name w:val="xl235"/>
    <w:basedOn w:val="Normal"/>
    <w:rsid w:val="00387F7A"/>
    <w:pPr>
      <w:pBdr>
        <w:left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236">
    <w:name w:val="xl236"/>
    <w:basedOn w:val="Normal"/>
    <w:rsid w:val="00387F7A"/>
    <w:pPr>
      <w:pBdr>
        <w:top w:val="single" w:sz="4" w:space="0" w:color="auto"/>
        <w:bottom w:val="single" w:sz="4" w:space="0" w:color="auto"/>
      </w:pBdr>
      <w:shd w:val="clear" w:color="000000" w:fill="006098"/>
      <w:spacing w:before="100" w:beforeAutospacing="1" w:after="100" w:afterAutospacing="1" w:line="240" w:lineRule="auto"/>
      <w:textAlignment w:val="top"/>
    </w:pPr>
    <w:rPr>
      <w:rFonts w:ascii="Arial" w:eastAsia="Times New Roman" w:hAnsi="Arial" w:cs="Arial"/>
      <w:b/>
      <w:bCs/>
      <w:color w:val="FFFFFF"/>
      <w:sz w:val="20"/>
      <w:szCs w:val="20"/>
      <w:lang w:eastAsia="en-US"/>
    </w:rPr>
  </w:style>
  <w:style w:type="paragraph" w:customStyle="1" w:styleId="xl237">
    <w:name w:val="xl237"/>
    <w:basedOn w:val="Normal"/>
    <w:rsid w:val="00387F7A"/>
    <w:pPr>
      <w:pBdr>
        <w:top w:val="single" w:sz="4" w:space="0" w:color="auto"/>
        <w:bottom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b/>
      <w:bCs/>
      <w:color w:val="FFFFFF"/>
      <w:sz w:val="20"/>
      <w:szCs w:val="20"/>
      <w:lang w:eastAsia="en-US"/>
    </w:rPr>
  </w:style>
  <w:style w:type="paragraph" w:customStyle="1" w:styleId="xl238">
    <w:name w:val="xl238"/>
    <w:basedOn w:val="Normal"/>
    <w:rsid w:val="00387F7A"/>
    <w:pPr>
      <w:pBdr>
        <w:top w:val="single" w:sz="4" w:space="0" w:color="auto"/>
        <w:bottom w:val="single" w:sz="4" w:space="0" w:color="auto"/>
      </w:pBdr>
      <w:shd w:val="clear" w:color="000000" w:fill="006098"/>
      <w:spacing w:before="100" w:beforeAutospacing="1" w:after="100" w:afterAutospacing="1" w:line="240" w:lineRule="auto"/>
      <w:textAlignment w:val="center"/>
    </w:pPr>
    <w:rPr>
      <w:rFonts w:ascii="Arial" w:eastAsia="Times New Roman" w:hAnsi="Arial" w:cs="Arial"/>
      <w:b/>
      <w:bCs/>
      <w:color w:val="FFFFFF"/>
      <w:sz w:val="20"/>
      <w:szCs w:val="20"/>
      <w:lang w:eastAsia="en-US"/>
    </w:rPr>
  </w:style>
  <w:style w:type="paragraph" w:customStyle="1" w:styleId="xl239">
    <w:name w:val="xl239"/>
    <w:basedOn w:val="Normal"/>
    <w:rsid w:val="00387F7A"/>
    <w:pPr>
      <w:pBdr>
        <w:top w:val="single" w:sz="4" w:space="0" w:color="000000"/>
        <w:bottom w:val="single" w:sz="4" w:space="0" w:color="000000"/>
      </w:pBdr>
      <w:shd w:val="clear" w:color="000000" w:fill="006098"/>
      <w:spacing w:before="100" w:beforeAutospacing="1" w:after="100" w:afterAutospacing="1" w:line="240" w:lineRule="auto"/>
      <w:textAlignment w:val="center"/>
    </w:pPr>
    <w:rPr>
      <w:rFonts w:ascii="Arial" w:eastAsia="Times New Roman" w:hAnsi="Arial" w:cs="Arial"/>
      <w:b/>
      <w:bCs/>
      <w:color w:val="FFFFFF"/>
      <w:sz w:val="20"/>
      <w:szCs w:val="20"/>
      <w:lang w:eastAsia="en-US"/>
    </w:rPr>
  </w:style>
  <w:style w:type="paragraph" w:customStyle="1" w:styleId="xl240">
    <w:name w:val="xl240"/>
    <w:basedOn w:val="Normal"/>
    <w:rsid w:val="00387F7A"/>
    <w:pPr>
      <w:pBdr>
        <w:top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b/>
      <w:bCs/>
      <w:color w:val="FFFFFF"/>
      <w:sz w:val="20"/>
      <w:szCs w:val="20"/>
      <w:lang w:eastAsia="en-US"/>
    </w:rPr>
  </w:style>
  <w:style w:type="paragraph" w:customStyle="1" w:styleId="xl241">
    <w:name w:val="xl241"/>
    <w:basedOn w:val="Normal"/>
    <w:rsid w:val="00387F7A"/>
    <w:pPr>
      <w:pBdr>
        <w:top w:val="single" w:sz="4" w:space="0" w:color="auto"/>
      </w:pBdr>
      <w:shd w:val="clear" w:color="000000" w:fill="006098"/>
      <w:spacing w:before="100" w:beforeAutospacing="1" w:after="100" w:afterAutospacing="1" w:line="240" w:lineRule="auto"/>
      <w:textAlignment w:val="center"/>
    </w:pPr>
    <w:rPr>
      <w:rFonts w:ascii="Arial" w:eastAsia="Times New Roman" w:hAnsi="Arial" w:cs="Arial"/>
      <w:b/>
      <w:bCs/>
      <w:color w:val="FFFFFF"/>
      <w:sz w:val="20"/>
      <w:szCs w:val="20"/>
      <w:lang w:eastAsia="en-US"/>
    </w:rPr>
  </w:style>
  <w:style w:type="paragraph" w:customStyle="1" w:styleId="xl242">
    <w:name w:val="xl242"/>
    <w:basedOn w:val="Normal"/>
    <w:rsid w:val="00387F7A"/>
    <w:pPr>
      <w:pBdr>
        <w:top w:val="single" w:sz="4" w:space="0" w:color="000000"/>
        <w:bottom w:val="single" w:sz="4" w:space="0" w:color="000000"/>
      </w:pBdr>
      <w:shd w:val="clear" w:color="000000" w:fill="006098"/>
      <w:spacing w:before="100" w:beforeAutospacing="1" w:after="100" w:afterAutospacing="1" w:line="240" w:lineRule="auto"/>
      <w:jc w:val="center"/>
    </w:pPr>
    <w:rPr>
      <w:rFonts w:ascii="Arial" w:eastAsia="Times New Roman" w:hAnsi="Arial" w:cs="Arial"/>
      <w:b/>
      <w:bCs/>
      <w:color w:val="FFFFFF"/>
      <w:sz w:val="20"/>
      <w:szCs w:val="20"/>
      <w:lang w:eastAsia="en-US"/>
    </w:rPr>
  </w:style>
  <w:style w:type="paragraph" w:customStyle="1" w:styleId="xl243">
    <w:name w:val="xl243"/>
    <w:basedOn w:val="Normal"/>
    <w:rsid w:val="00387F7A"/>
    <w:pPr>
      <w:pBdr>
        <w:top w:val="single" w:sz="4" w:space="0" w:color="auto"/>
        <w:bottom w:val="single" w:sz="4" w:space="0" w:color="auto"/>
      </w:pBdr>
      <w:shd w:val="clear" w:color="000000" w:fill="006098"/>
      <w:spacing w:before="100" w:beforeAutospacing="1" w:after="100" w:afterAutospacing="1" w:line="240" w:lineRule="auto"/>
      <w:jc w:val="center"/>
    </w:pPr>
    <w:rPr>
      <w:rFonts w:ascii="Arial" w:eastAsia="Times New Roman" w:hAnsi="Arial" w:cs="Arial"/>
      <w:b/>
      <w:bCs/>
      <w:color w:val="FFFFFF"/>
      <w:sz w:val="20"/>
      <w:szCs w:val="20"/>
      <w:lang w:eastAsia="en-US"/>
    </w:rPr>
  </w:style>
  <w:style w:type="paragraph" w:customStyle="1" w:styleId="xl244">
    <w:name w:val="xl244"/>
    <w:basedOn w:val="Normal"/>
    <w:rsid w:val="00387F7A"/>
    <w:pPr>
      <w:pBdr>
        <w:bottom w:val="single" w:sz="4" w:space="0" w:color="auto"/>
      </w:pBdr>
      <w:shd w:val="clear" w:color="000000" w:fill="006098"/>
      <w:spacing w:before="100" w:beforeAutospacing="1" w:after="100" w:afterAutospacing="1" w:line="240" w:lineRule="auto"/>
      <w:textAlignment w:val="center"/>
    </w:pPr>
    <w:rPr>
      <w:rFonts w:ascii="Arial" w:eastAsia="Times New Roman" w:hAnsi="Arial" w:cs="Arial"/>
      <w:b/>
      <w:bCs/>
      <w:color w:val="FFFFFF"/>
      <w:sz w:val="20"/>
      <w:szCs w:val="20"/>
      <w:lang w:eastAsia="en-US"/>
    </w:rPr>
  </w:style>
  <w:style w:type="paragraph" w:customStyle="1" w:styleId="xl245">
    <w:name w:val="xl245"/>
    <w:basedOn w:val="Normal"/>
    <w:rsid w:val="00387F7A"/>
    <w:pPr>
      <w:pBdr>
        <w:top w:val="single" w:sz="4" w:space="0" w:color="auto"/>
        <w:bottom w:val="single" w:sz="4" w:space="0" w:color="auto"/>
      </w:pBdr>
      <w:shd w:val="clear" w:color="000000" w:fill="006098"/>
      <w:spacing w:before="100" w:beforeAutospacing="1" w:after="100" w:afterAutospacing="1" w:line="240" w:lineRule="auto"/>
      <w:textAlignment w:val="center"/>
    </w:pPr>
    <w:rPr>
      <w:rFonts w:ascii="Arial" w:eastAsia="Times New Roman" w:hAnsi="Arial" w:cs="Arial"/>
      <w:b/>
      <w:bCs/>
      <w:color w:val="FFFFFF"/>
      <w:sz w:val="20"/>
      <w:szCs w:val="20"/>
      <w:lang w:eastAsia="en-US"/>
    </w:rPr>
  </w:style>
  <w:style w:type="paragraph" w:customStyle="1" w:styleId="xl246">
    <w:name w:val="xl246"/>
    <w:basedOn w:val="Normal"/>
    <w:rsid w:val="00387F7A"/>
    <w:pPr>
      <w:pBdr>
        <w:top w:val="single" w:sz="4" w:space="0" w:color="auto"/>
        <w:bottom w:val="single" w:sz="4" w:space="0" w:color="auto"/>
      </w:pBdr>
      <w:shd w:val="clear" w:color="000000" w:fill="006098"/>
      <w:spacing w:before="100" w:beforeAutospacing="1" w:after="100" w:afterAutospacing="1" w:line="240" w:lineRule="auto"/>
      <w:textAlignment w:val="center"/>
    </w:pPr>
    <w:rPr>
      <w:rFonts w:ascii="Arial" w:eastAsia="Times New Roman" w:hAnsi="Arial" w:cs="Arial"/>
      <w:b/>
      <w:bCs/>
      <w:sz w:val="28"/>
      <w:szCs w:val="28"/>
      <w:lang w:eastAsia="en-US"/>
    </w:rPr>
  </w:style>
  <w:style w:type="paragraph" w:customStyle="1" w:styleId="xl247">
    <w:name w:val="xl247"/>
    <w:basedOn w:val="Normal"/>
    <w:rsid w:val="00387F7A"/>
    <w:pPr>
      <w:pBdr>
        <w:top w:val="single" w:sz="4" w:space="0" w:color="auto"/>
        <w:bottom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b/>
      <w:bCs/>
      <w:color w:val="FF0000"/>
      <w:sz w:val="20"/>
      <w:szCs w:val="20"/>
      <w:lang w:eastAsia="en-US"/>
    </w:rPr>
  </w:style>
  <w:style w:type="paragraph" w:customStyle="1" w:styleId="xl248">
    <w:name w:val="xl248"/>
    <w:basedOn w:val="Normal"/>
    <w:rsid w:val="00387F7A"/>
    <w:pPr>
      <w:pBdr>
        <w:top w:val="single" w:sz="4" w:space="0" w:color="000000"/>
        <w:bottom w:val="single" w:sz="4" w:space="0" w:color="000000"/>
      </w:pBdr>
      <w:shd w:val="clear" w:color="000000" w:fill="006098"/>
      <w:spacing w:before="100" w:beforeAutospacing="1" w:after="100" w:afterAutospacing="1" w:line="240" w:lineRule="auto"/>
      <w:jc w:val="center"/>
      <w:textAlignment w:val="top"/>
    </w:pPr>
    <w:rPr>
      <w:rFonts w:ascii="Arial" w:eastAsia="Times New Roman" w:hAnsi="Arial" w:cs="Arial"/>
      <w:color w:val="FFFFFF"/>
      <w:sz w:val="20"/>
      <w:szCs w:val="20"/>
      <w:lang w:eastAsia="en-US"/>
    </w:rPr>
  </w:style>
  <w:style w:type="paragraph" w:customStyle="1" w:styleId="xl249">
    <w:name w:val="xl249"/>
    <w:basedOn w:val="Normal"/>
    <w:rsid w:val="00387F7A"/>
    <w:pPr>
      <w:pBdr>
        <w:top w:val="single" w:sz="4" w:space="0" w:color="auto"/>
        <w:bottom w:val="single" w:sz="4" w:space="0" w:color="auto"/>
      </w:pBdr>
      <w:shd w:val="clear" w:color="000000" w:fill="006098"/>
      <w:spacing w:before="100" w:beforeAutospacing="1" w:after="100" w:afterAutospacing="1" w:line="240" w:lineRule="auto"/>
      <w:textAlignment w:val="top"/>
    </w:pPr>
    <w:rPr>
      <w:rFonts w:ascii="Arial" w:eastAsia="Times New Roman" w:hAnsi="Arial" w:cs="Arial"/>
      <w:sz w:val="20"/>
      <w:szCs w:val="20"/>
      <w:lang w:eastAsia="en-US"/>
    </w:rPr>
  </w:style>
  <w:style w:type="paragraph" w:customStyle="1" w:styleId="xl250">
    <w:name w:val="xl250"/>
    <w:basedOn w:val="Normal"/>
    <w:rsid w:val="00387F7A"/>
    <w:pPr>
      <w:pBdr>
        <w:top w:val="single" w:sz="4" w:space="0" w:color="auto"/>
        <w:bottom w:val="single" w:sz="4" w:space="0" w:color="auto"/>
      </w:pBdr>
      <w:shd w:val="clear" w:color="000000" w:fill="006098"/>
      <w:spacing w:before="100" w:beforeAutospacing="1" w:after="100" w:afterAutospacing="1" w:line="240" w:lineRule="auto"/>
      <w:textAlignment w:val="top"/>
    </w:pPr>
    <w:rPr>
      <w:rFonts w:ascii="Arial" w:eastAsia="Times New Roman" w:hAnsi="Arial" w:cs="Arial"/>
      <w:b/>
      <w:bCs/>
      <w:color w:val="FFFFFF"/>
      <w:sz w:val="20"/>
      <w:szCs w:val="20"/>
      <w:lang w:eastAsia="en-US"/>
    </w:rPr>
  </w:style>
  <w:style w:type="paragraph" w:customStyle="1" w:styleId="xl251">
    <w:name w:val="xl251"/>
    <w:basedOn w:val="Normal"/>
    <w:rsid w:val="00387F7A"/>
    <w:pPr>
      <w:pBdr>
        <w:top w:val="single" w:sz="4" w:space="0" w:color="000000"/>
        <w:bottom w:val="single" w:sz="4" w:space="0" w:color="000000"/>
      </w:pBdr>
      <w:shd w:val="clear" w:color="000000" w:fill="006098"/>
      <w:spacing w:before="100" w:beforeAutospacing="1" w:after="100" w:afterAutospacing="1" w:line="240" w:lineRule="auto"/>
      <w:textAlignment w:val="top"/>
    </w:pPr>
    <w:rPr>
      <w:rFonts w:ascii="Arial" w:eastAsia="Times New Roman" w:hAnsi="Arial" w:cs="Arial"/>
      <w:b/>
      <w:bCs/>
      <w:color w:val="FFFFFF"/>
      <w:sz w:val="20"/>
      <w:szCs w:val="20"/>
      <w:lang w:eastAsia="en-US"/>
    </w:rPr>
  </w:style>
  <w:style w:type="paragraph" w:customStyle="1" w:styleId="xl252">
    <w:name w:val="xl252"/>
    <w:basedOn w:val="Normal"/>
    <w:rsid w:val="00387F7A"/>
    <w:pPr>
      <w:pBdr>
        <w:top w:val="single" w:sz="4" w:space="0" w:color="000000"/>
        <w:bottom w:val="single" w:sz="4" w:space="0" w:color="000000"/>
      </w:pBdr>
      <w:shd w:val="clear" w:color="000000" w:fill="006098"/>
      <w:spacing w:before="100" w:beforeAutospacing="1" w:after="100" w:afterAutospacing="1" w:line="240" w:lineRule="auto"/>
      <w:textAlignment w:val="top"/>
    </w:pPr>
    <w:rPr>
      <w:rFonts w:ascii="Arial" w:eastAsia="Times New Roman" w:hAnsi="Arial" w:cs="Arial"/>
      <w:color w:val="FFFFFF"/>
      <w:sz w:val="20"/>
      <w:szCs w:val="20"/>
      <w:lang w:eastAsia="en-US"/>
    </w:rPr>
  </w:style>
  <w:style w:type="paragraph" w:customStyle="1" w:styleId="xl253">
    <w:name w:val="xl253"/>
    <w:basedOn w:val="Normal"/>
    <w:rsid w:val="00387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customStyle="1" w:styleId="xl254">
    <w:name w:val="xl254"/>
    <w:basedOn w:val="Normal"/>
    <w:rsid w:val="00387F7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customStyle="1" w:styleId="xl255">
    <w:name w:val="xl255"/>
    <w:basedOn w:val="Normal"/>
    <w:rsid w:val="00387F7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256">
    <w:name w:val="xl256"/>
    <w:basedOn w:val="Normal"/>
    <w:rsid w:val="00387F7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257">
    <w:name w:val="xl257"/>
    <w:basedOn w:val="Normal"/>
    <w:rsid w:val="00387F7A"/>
    <w:pPr>
      <w:pBdr>
        <w:top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color w:val="006098"/>
      <w:sz w:val="20"/>
      <w:szCs w:val="20"/>
      <w:lang w:eastAsia="en-US"/>
    </w:rPr>
  </w:style>
  <w:style w:type="paragraph" w:customStyle="1" w:styleId="xl258">
    <w:name w:val="xl258"/>
    <w:basedOn w:val="Normal"/>
    <w:rsid w:val="00387F7A"/>
    <w:pPr>
      <w:pBdr>
        <w:top w:val="single" w:sz="4" w:space="0" w:color="000000"/>
        <w:bottom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color w:val="006098"/>
      <w:sz w:val="20"/>
      <w:szCs w:val="20"/>
      <w:lang w:eastAsia="en-US"/>
    </w:rPr>
  </w:style>
  <w:style w:type="paragraph" w:customStyle="1" w:styleId="xl259">
    <w:name w:val="xl259"/>
    <w:basedOn w:val="Normal"/>
    <w:rsid w:val="00387F7A"/>
    <w:pPr>
      <w:pBdr>
        <w:top w:val="single" w:sz="4" w:space="0" w:color="000000"/>
        <w:bottom w:val="single" w:sz="4" w:space="0" w:color="000000"/>
      </w:pBdr>
      <w:shd w:val="clear" w:color="000000" w:fill="006098"/>
      <w:spacing w:before="100" w:beforeAutospacing="1" w:after="100" w:afterAutospacing="1" w:line="240" w:lineRule="auto"/>
      <w:textAlignment w:val="center"/>
    </w:pPr>
    <w:rPr>
      <w:rFonts w:ascii="Arial" w:eastAsia="Times New Roman" w:hAnsi="Arial" w:cs="Arial"/>
      <w:color w:val="006098"/>
      <w:sz w:val="20"/>
      <w:szCs w:val="20"/>
      <w:lang w:eastAsia="en-US"/>
    </w:rPr>
  </w:style>
  <w:style w:type="paragraph" w:customStyle="1" w:styleId="xl260">
    <w:name w:val="xl260"/>
    <w:basedOn w:val="Normal"/>
    <w:rsid w:val="00387F7A"/>
    <w:pPr>
      <w:pBdr>
        <w:bottom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color w:val="006098"/>
      <w:sz w:val="20"/>
      <w:szCs w:val="20"/>
      <w:lang w:eastAsia="en-US"/>
    </w:rPr>
  </w:style>
  <w:style w:type="paragraph" w:customStyle="1" w:styleId="xl261">
    <w:name w:val="xl261"/>
    <w:basedOn w:val="Normal"/>
    <w:rsid w:val="00387F7A"/>
    <w:pPr>
      <w:pBdr>
        <w:top w:val="single" w:sz="4" w:space="0" w:color="000000"/>
        <w:bottom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color w:val="006098"/>
      <w:sz w:val="20"/>
      <w:szCs w:val="20"/>
      <w:lang w:eastAsia="en-US"/>
    </w:rPr>
  </w:style>
  <w:style w:type="paragraph" w:customStyle="1" w:styleId="xl262">
    <w:name w:val="xl262"/>
    <w:basedOn w:val="Normal"/>
    <w:rsid w:val="00387F7A"/>
    <w:pPr>
      <w:pBdr>
        <w:top w:val="single" w:sz="4" w:space="0" w:color="000000"/>
      </w:pBdr>
      <w:shd w:val="clear" w:color="000000" w:fill="006098"/>
      <w:spacing w:before="100" w:beforeAutospacing="1" w:after="100" w:afterAutospacing="1" w:line="240" w:lineRule="auto"/>
      <w:textAlignment w:val="center"/>
    </w:pPr>
    <w:rPr>
      <w:rFonts w:ascii="Arial" w:eastAsia="Times New Roman" w:hAnsi="Arial" w:cs="Arial"/>
      <w:color w:val="006098"/>
      <w:sz w:val="20"/>
      <w:szCs w:val="20"/>
      <w:lang w:eastAsia="en-US"/>
    </w:rPr>
  </w:style>
  <w:style w:type="paragraph" w:customStyle="1" w:styleId="xl263">
    <w:name w:val="xl263"/>
    <w:basedOn w:val="Normal"/>
    <w:rsid w:val="00387F7A"/>
    <w:pPr>
      <w:pBdr>
        <w:bottom w:val="single" w:sz="4" w:space="0" w:color="000000"/>
      </w:pBdr>
      <w:shd w:val="clear" w:color="000000" w:fill="006098"/>
      <w:spacing w:before="100" w:beforeAutospacing="1" w:after="100" w:afterAutospacing="1" w:line="240" w:lineRule="auto"/>
      <w:textAlignment w:val="center"/>
    </w:pPr>
    <w:rPr>
      <w:rFonts w:ascii="Arial" w:eastAsia="Times New Roman" w:hAnsi="Arial" w:cs="Arial"/>
      <w:color w:val="006098"/>
      <w:sz w:val="20"/>
      <w:szCs w:val="20"/>
      <w:lang w:eastAsia="en-US"/>
    </w:rPr>
  </w:style>
  <w:style w:type="paragraph" w:customStyle="1" w:styleId="xl264">
    <w:name w:val="xl264"/>
    <w:basedOn w:val="Normal"/>
    <w:rsid w:val="00387F7A"/>
    <w:pPr>
      <w:pBdr>
        <w:bottom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color w:val="006098"/>
      <w:sz w:val="20"/>
      <w:szCs w:val="20"/>
      <w:lang w:eastAsia="en-US"/>
    </w:rPr>
  </w:style>
  <w:style w:type="paragraph" w:customStyle="1" w:styleId="xl265">
    <w:name w:val="xl265"/>
    <w:basedOn w:val="Normal"/>
    <w:rsid w:val="00387F7A"/>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color w:val="006098"/>
      <w:sz w:val="20"/>
      <w:szCs w:val="20"/>
      <w:lang w:eastAsia="en-US"/>
    </w:rPr>
  </w:style>
  <w:style w:type="paragraph" w:customStyle="1" w:styleId="xl266">
    <w:name w:val="xl266"/>
    <w:basedOn w:val="Normal"/>
    <w:rsid w:val="00387F7A"/>
    <w:pPr>
      <w:pBdr>
        <w:top w:val="single" w:sz="4" w:space="0" w:color="auto"/>
        <w:bottom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color w:val="006098"/>
      <w:sz w:val="20"/>
      <w:szCs w:val="20"/>
      <w:lang w:eastAsia="en-US"/>
    </w:rPr>
  </w:style>
  <w:style w:type="paragraph" w:customStyle="1" w:styleId="xl267">
    <w:name w:val="xl267"/>
    <w:basedOn w:val="Normal"/>
    <w:rsid w:val="00387F7A"/>
    <w:pPr>
      <w:pBdr>
        <w:top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color w:val="006098"/>
      <w:sz w:val="20"/>
      <w:szCs w:val="20"/>
      <w:lang w:eastAsia="en-US"/>
    </w:rPr>
  </w:style>
  <w:style w:type="paragraph" w:customStyle="1" w:styleId="xl268">
    <w:name w:val="xl268"/>
    <w:basedOn w:val="Normal"/>
    <w:rsid w:val="00387F7A"/>
    <w:pPr>
      <w:pBdr>
        <w:top w:val="single" w:sz="4" w:space="0" w:color="000000"/>
        <w:bottom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b/>
      <w:bCs/>
      <w:color w:val="006098"/>
      <w:sz w:val="20"/>
      <w:szCs w:val="20"/>
      <w:lang w:eastAsia="en-US"/>
    </w:rPr>
  </w:style>
  <w:style w:type="paragraph" w:customStyle="1" w:styleId="xl269">
    <w:name w:val="xl269"/>
    <w:basedOn w:val="Normal"/>
    <w:rsid w:val="00387F7A"/>
    <w:pPr>
      <w:pBdr>
        <w:bottom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b/>
      <w:bCs/>
      <w:color w:val="006098"/>
      <w:sz w:val="20"/>
      <w:szCs w:val="20"/>
      <w:lang w:eastAsia="en-US"/>
    </w:rPr>
  </w:style>
  <w:style w:type="paragraph" w:customStyle="1" w:styleId="xl270">
    <w:name w:val="xl270"/>
    <w:basedOn w:val="Normal"/>
    <w:rsid w:val="00387F7A"/>
    <w:pPr>
      <w:pBdr>
        <w:bottom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b/>
      <w:bCs/>
      <w:color w:val="006098"/>
      <w:sz w:val="20"/>
      <w:szCs w:val="20"/>
      <w:lang w:eastAsia="en-US"/>
    </w:rPr>
  </w:style>
  <w:style w:type="paragraph" w:customStyle="1" w:styleId="xl271">
    <w:name w:val="xl271"/>
    <w:basedOn w:val="Normal"/>
    <w:rsid w:val="00387F7A"/>
    <w:pPr>
      <w:pBdr>
        <w:top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b/>
      <w:bCs/>
      <w:color w:val="006098"/>
      <w:sz w:val="28"/>
      <w:szCs w:val="28"/>
      <w:lang w:eastAsia="en-US"/>
    </w:rPr>
  </w:style>
  <w:style w:type="paragraph" w:customStyle="1" w:styleId="xl272">
    <w:name w:val="xl272"/>
    <w:basedOn w:val="Normal"/>
    <w:rsid w:val="00387F7A"/>
    <w:pPr>
      <w:pBdr>
        <w:top w:val="single" w:sz="4" w:space="0" w:color="auto"/>
        <w:left w:val="single" w:sz="4" w:space="0" w:color="auto"/>
        <w:bottom w:val="single" w:sz="4" w:space="0" w:color="auto"/>
      </w:pBdr>
      <w:shd w:val="clear" w:color="000000" w:fill="006098"/>
      <w:spacing w:before="100" w:beforeAutospacing="1" w:after="100" w:afterAutospacing="1" w:line="240" w:lineRule="auto"/>
      <w:textAlignment w:val="center"/>
    </w:pPr>
    <w:rPr>
      <w:rFonts w:ascii="Arial" w:eastAsia="Times New Roman" w:hAnsi="Arial" w:cs="Arial"/>
      <w:b/>
      <w:bCs/>
      <w:color w:val="FFFFFF"/>
      <w:sz w:val="20"/>
      <w:szCs w:val="20"/>
      <w:lang w:eastAsia="en-US"/>
    </w:rPr>
  </w:style>
  <w:style w:type="paragraph" w:customStyle="1" w:styleId="xl273">
    <w:name w:val="xl273"/>
    <w:basedOn w:val="Normal"/>
    <w:rsid w:val="00387F7A"/>
    <w:pPr>
      <w:pBdr>
        <w:top w:val="single" w:sz="4" w:space="0" w:color="auto"/>
        <w:bottom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color w:val="FFFFFF"/>
      <w:sz w:val="20"/>
      <w:szCs w:val="20"/>
      <w:lang w:eastAsia="en-US"/>
    </w:rPr>
  </w:style>
  <w:style w:type="paragraph" w:customStyle="1" w:styleId="xl274">
    <w:name w:val="xl274"/>
    <w:basedOn w:val="Normal"/>
    <w:rsid w:val="00387F7A"/>
    <w:pPr>
      <w:pBdr>
        <w:top w:val="single" w:sz="4" w:space="0" w:color="auto"/>
        <w:left w:val="single" w:sz="4" w:space="0" w:color="auto"/>
        <w:bottom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b/>
      <w:bCs/>
      <w:color w:val="FFFFFF"/>
      <w:sz w:val="20"/>
      <w:szCs w:val="20"/>
      <w:lang w:eastAsia="en-US"/>
    </w:rPr>
  </w:style>
  <w:style w:type="paragraph" w:customStyle="1" w:styleId="xl275">
    <w:name w:val="xl275"/>
    <w:basedOn w:val="Normal"/>
    <w:rsid w:val="00387F7A"/>
    <w:pPr>
      <w:pBdr>
        <w:top w:val="single" w:sz="4" w:space="0" w:color="auto"/>
        <w:bottom w:val="single" w:sz="4" w:space="0" w:color="auto"/>
      </w:pBdr>
      <w:shd w:val="clear" w:color="000000" w:fill="006098"/>
      <w:spacing w:before="100" w:beforeAutospacing="1" w:after="100" w:afterAutospacing="1" w:line="240" w:lineRule="auto"/>
      <w:textAlignment w:val="center"/>
    </w:pPr>
    <w:rPr>
      <w:rFonts w:ascii="Arial" w:eastAsia="Times New Roman" w:hAnsi="Arial" w:cs="Arial"/>
      <w:color w:val="FFFFFF"/>
      <w:sz w:val="20"/>
      <w:szCs w:val="20"/>
      <w:u w:val="single"/>
      <w:lang w:eastAsia="en-US"/>
    </w:rPr>
  </w:style>
  <w:style w:type="paragraph" w:customStyle="1" w:styleId="xl276">
    <w:name w:val="xl276"/>
    <w:basedOn w:val="Normal"/>
    <w:rsid w:val="00387F7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customStyle="1" w:styleId="xl277">
    <w:name w:val="xl277"/>
    <w:basedOn w:val="Normal"/>
    <w:rsid w:val="00387F7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278">
    <w:name w:val="xl278"/>
    <w:basedOn w:val="Normal"/>
    <w:rsid w:val="00387F7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279">
    <w:name w:val="xl279"/>
    <w:basedOn w:val="Normal"/>
    <w:rsid w:val="00387F7A"/>
    <w:pPr>
      <w:pBdr>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280">
    <w:name w:val="xl280"/>
    <w:basedOn w:val="Normal"/>
    <w:rsid w:val="00387F7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281">
    <w:name w:val="xl281"/>
    <w:basedOn w:val="Normal"/>
    <w:rsid w:val="00387F7A"/>
    <w:pPr>
      <w:pBdr>
        <w:top w:val="single" w:sz="4" w:space="0" w:color="auto"/>
        <w:left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customStyle="1" w:styleId="xl282">
    <w:name w:val="xl282"/>
    <w:basedOn w:val="Normal"/>
    <w:rsid w:val="00387F7A"/>
    <w:pPr>
      <w:pBdr>
        <w:top w:val="single" w:sz="4" w:space="0" w:color="auto"/>
        <w:left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283">
    <w:name w:val="xl283"/>
    <w:basedOn w:val="Normal"/>
    <w:rsid w:val="00387F7A"/>
    <w:pPr>
      <w:pBdr>
        <w:top w:val="single" w:sz="4" w:space="0" w:color="auto"/>
        <w:left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284">
    <w:name w:val="xl284"/>
    <w:basedOn w:val="Normal"/>
    <w:rsid w:val="00387F7A"/>
    <w:pPr>
      <w:pBdr>
        <w:top w:val="single" w:sz="4" w:space="0" w:color="auto"/>
        <w:left w:val="single" w:sz="4" w:space="0" w:color="auto"/>
        <w:right w:val="single" w:sz="4" w:space="0" w:color="auto"/>
      </w:pBdr>
      <w:shd w:val="clear" w:color="000000" w:fill="CCCCFF"/>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285">
    <w:name w:val="xl285"/>
    <w:basedOn w:val="Normal"/>
    <w:rsid w:val="00387F7A"/>
    <w:pPr>
      <w:pBdr>
        <w:top w:val="single" w:sz="4" w:space="0" w:color="auto"/>
        <w:bottom w:val="single" w:sz="4" w:space="0" w:color="auto"/>
      </w:pBdr>
      <w:shd w:val="clear" w:color="000000" w:fill="006098"/>
      <w:spacing w:before="100" w:beforeAutospacing="1" w:after="100" w:afterAutospacing="1" w:line="240" w:lineRule="auto"/>
      <w:textAlignment w:val="center"/>
    </w:pPr>
    <w:rPr>
      <w:rFonts w:ascii="Arial" w:eastAsia="Times New Roman" w:hAnsi="Arial" w:cs="Arial"/>
      <w:color w:val="006098"/>
      <w:sz w:val="20"/>
      <w:szCs w:val="20"/>
      <w:lang w:eastAsia="en-US"/>
    </w:rPr>
  </w:style>
  <w:style w:type="paragraph" w:customStyle="1" w:styleId="xl286">
    <w:name w:val="xl286"/>
    <w:basedOn w:val="Normal"/>
    <w:rsid w:val="00387F7A"/>
    <w:pPr>
      <w:pBdr>
        <w:top w:val="single" w:sz="4" w:space="0" w:color="auto"/>
        <w:left w:val="single" w:sz="4" w:space="0" w:color="auto"/>
      </w:pBdr>
      <w:shd w:val="clear" w:color="000000" w:fill="CCFF99"/>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287">
    <w:name w:val="xl287"/>
    <w:basedOn w:val="Normal"/>
    <w:rsid w:val="00387F7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0"/>
      <w:szCs w:val="20"/>
      <w:lang w:eastAsia="en-US"/>
    </w:rPr>
  </w:style>
  <w:style w:type="paragraph" w:customStyle="1" w:styleId="xl288">
    <w:name w:val="xl288"/>
    <w:basedOn w:val="Normal"/>
    <w:rsid w:val="00387F7A"/>
    <w:pPr>
      <w:pBdr>
        <w:top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customStyle="1" w:styleId="xl289">
    <w:name w:val="xl289"/>
    <w:basedOn w:val="Normal"/>
    <w:rsid w:val="00387F7A"/>
    <w:pPr>
      <w:pBdr>
        <w:top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color w:val="006098"/>
      <w:sz w:val="20"/>
      <w:szCs w:val="20"/>
      <w:lang w:eastAsia="en-US"/>
    </w:rPr>
  </w:style>
  <w:style w:type="paragraph" w:customStyle="1" w:styleId="xl290">
    <w:name w:val="xl290"/>
    <w:basedOn w:val="Normal"/>
    <w:rsid w:val="00387F7A"/>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291">
    <w:name w:val="xl291"/>
    <w:basedOn w:val="Normal"/>
    <w:rsid w:val="00387F7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292">
    <w:name w:val="xl292"/>
    <w:basedOn w:val="Normal"/>
    <w:rsid w:val="00387F7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sz w:val="20"/>
      <w:szCs w:val="20"/>
      <w:lang w:eastAsia="en-US"/>
    </w:rPr>
  </w:style>
  <w:style w:type="paragraph" w:customStyle="1" w:styleId="xl293">
    <w:name w:val="xl293"/>
    <w:basedOn w:val="Normal"/>
    <w:rsid w:val="00387F7A"/>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294">
    <w:name w:val="xl294"/>
    <w:basedOn w:val="Normal"/>
    <w:rsid w:val="00387F7A"/>
    <w:pPr>
      <w:pBdr>
        <w:top w:val="single" w:sz="4" w:space="0" w:color="auto"/>
        <w:left w:val="single" w:sz="4" w:space="7"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295">
    <w:name w:val="xl295"/>
    <w:basedOn w:val="Normal"/>
    <w:rsid w:val="00387F7A"/>
    <w:pPr>
      <w:pBdr>
        <w:top w:val="single" w:sz="4" w:space="0" w:color="auto"/>
        <w:left w:val="single" w:sz="4" w:space="7" w:color="auto"/>
        <w:bottom w:val="single" w:sz="4" w:space="0" w:color="auto"/>
        <w:right w:val="single" w:sz="4" w:space="0" w:color="auto"/>
      </w:pBdr>
      <w:shd w:val="clear" w:color="000000" w:fill="CCFF99"/>
      <w:spacing w:before="100" w:beforeAutospacing="1" w:after="100" w:afterAutospacing="1" w:line="240" w:lineRule="auto"/>
      <w:ind w:firstLineChars="100" w:firstLine="100"/>
      <w:textAlignment w:val="center"/>
    </w:pPr>
    <w:rPr>
      <w:rFonts w:ascii="Arial" w:eastAsia="Times New Roman" w:hAnsi="Arial" w:cs="Arial"/>
      <w:color w:val="FF0000"/>
      <w:sz w:val="20"/>
      <w:szCs w:val="20"/>
      <w:lang w:eastAsia="en-US"/>
    </w:rPr>
  </w:style>
  <w:style w:type="paragraph" w:customStyle="1" w:styleId="xl296">
    <w:name w:val="xl296"/>
    <w:basedOn w:val="Normal"/>
    <w:rsid w:val="00387F7A"/>
    <w:pPr>
      <w:pBdr>
        <w:top w:val="single" w:sz="4" w:space="0" w:color="auto"/>
        <w:left w:val="single" w:sz="4" w:space="7" w:color="auto"/>
        <w:right w:val="single" w:sz="4" w:space="0" w:color="auto"/>
      </w:pBdr>
      <w:shd w:val="clear" w:color="000000" w:fill="CCFF99"/>
      <w:spacing w:before="100" w:beforeAutospacing="1" w:after="100" w:afterAutospacing="1" w:line="240" w:lineRule="auto"/>
      <w:ind w:firstLineChars="100" w:firstLine="100"/>
      <w:textAlignment w:val="center"/>
    </w:pPr>
    <w:rPr>
      <w:rFonts w:ascii="Arial" w:eastAsia="Times New Roman" w:hAnsi="Arial" w:cs="Arial"/>
      <w:color w:val="FF0000"/>
      <w:sz w:val="20"/>
      <w:szCs w:val="20"/>
      <w:lang w:eastAsia="en-US"/>
    </w:rPr>
  </w:style>
  <w:style w:type="paragraph" w:customStyle="1" w:styleId="xl297">
    <w:name w:val="xl297"/>
    <w:basedOn w:val="Normal"/>
    <w:rsid w:val="00387F7A"/>
    <w:pPr>
      <w:pBdr>
        <w:top w:val="single" w:sz="4" w:space="0" w:color="auto"/>
        <w:left w:val="single" w:sz="4" w:space="7" w:color="auto"/>
        <w:right w:val="single" w:sz="4" w:space="0" w:color="auto"/>
      </w:pBdr>
      <w:shd w:val="clear" w:color="000000" w:fill="CCFF99"/>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298">
    <w:name w:val="xl298"/>
    <w:basedOn w:val="Normal"/>
    <w:rsid w:val="00387F7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color w:val="000000"/>
      <w:sz w:val="20"/>
      <w:szCs w:val="20"/>
      <w:lang w:eastAsia="en-US"/>
    </w:rPr>
  </w:style>
  <w:style w:type="paragraph" w:customStyle="1" w:styleId="xl299">
    <w:name w:val="xl299"/>
    <w:basedOn w:val="Normal"/>
    <w:rsid w:val="00387F7A"/>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Arial" w:eastAsia="Times New Roman" w:hAnsi="Arial" w:cs="Arial"/>
      <w:sz w:val="20"/>
      <w:szCs w:val="20"/>
      <w:lang w:eastAsia="en-US"/>
    </w:rPr>
  </w:style>
  <w:style w:type="paragraph" w:customStyle="1" w:styleId="xl300">
    <w:name w:val="xl300"/>
    <w:basedOn w:val="Normal"/>
    <w:rsid w:val="00387F7A"/>
    <w:pPr>
      <w:pBdr>
        <w:left w:val="single" w:sz="4" w:space="7"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01">
    <w:name w:val="xl301"/>
    <w:basedOn w:val="Normal"/>
    <w:rsid w:val="00387F7A"/>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sz w:val="20"/>
      <w:szCs w:val="20"/>
      <w:lang w:eastAsia="en-US"/>
    </w:rPr>
  </w:style>
  <w:style w:type="paragraph" w:customStyle="1" w:styleId="xl302">
    <w:name w:val="xl302"/>
    <w:basedOn w:val="Normal"/>
    <w:rsid w:val="00387F7A"/>
    <w:pPr>
      <w:pBdr>
        <w:top w:val="single" w:sz="4" w:space="0" w:color="auto"/>
        <w:left w:val="single" w:sz="4" w:space="7" w:color="auto"/>
        <w:bottom w:val="single" w:sz="4" w:space="0" w:color="auto"/>
        <w:right w:val="single" w:sz="4" w:space="0" w:color="auto"/>
      </w:pBdr>
      <w:shd w:val="clear" w:color="000000" w:fill="CCFF99"/>
      <w:spacing w:before="100" w:beforeAutospacing="1" w:after="100" w:afterAutospacing="1" w:line="240" w:lineRule="auto"/>
      <w:ind w:firstLineChars="100" w:firstLine="100"/>
      <w:textAlignment w:val="top"/>
    </w:pPr>
    <w:rPr>
      <w:rFonts w:ascii="Arial" w:eastAsia="Times New Roman" w:hAnsi="Arial" w:cs="Arial"/>
      <w:color w:val="FF0000"/>
      <w:sz w:val="20"/>
      <w:szCs w:val="20"/>
      <w:lang w:eastAsia="en-US"/>
    </w:rPr>
  </w:style>
  <w:style w:type="paragraph" w:customStyle="1" w:styleId="xl303">
    <w:name w:val="xl303"/>
    <w:basedOn w:val="Normal"/>
    <w:rsid w:val="00387F7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04">
    <w:name w:val="xl304"/>
    <w:basedOn w:val="Normal"/>
    <w:rsid w:val="00387F7A"/>
    <w:pPr>
      <w:pBdr>
        <w:top w:val="single" w:sz="4" w:space="0" w:color="auto"/>
        <w:left w:val="single" w:sz="4" w:space="7"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05">
    <w:name w:val="xl305"/>
    <w:basedOn w:val="Normal"/>
    <w:rsid w:val="00387F7A"/>
    <w:pPr>
      <w:pBdr>
        <w:top w:val="single" w:sz="4" w:space="0" w:color="auto"/>
        <w:left w:val="single" w:sz="4" w:space="7"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06">
    <w:name w:val="xl306"/>
    <w:basedOn w:val="Normal"/>
    <w:rsid w:val="00387F7A"/>
    <w:pPr>
      <w:pBdr>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07">
    <w:name w:val="xl307"/>
    <w:basedOn w:val="Normal"/>
    <w:rsid w:val="00387F7A"/>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Arial" w:eastAsia="Times New Roman" w:hAnsi="Arial" w:cs="Arial"/>
      <w:color w:val="000000"/>
      <w:sz w:val="20"/>
      <w:szCs w:val="20"/>
      <w:lang w:eastAsia="en-US"/>
    </w:rPr>
  </w:style>
  <w:style w:type="paragraph" w:customStyle="1" w:styleId="xl308">
    <w:name w:val="xl308"/>
    <w:basedOn w:val="Normal"/>
    <w:rsid w:val="00387F7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Arial" w:eastAsia="Times New Roman" w:hAnsi="Arial" w:cs="Arial"/>
      <w:sz w:val="20"/>
      <w:szCs w:val="20"/>
      <w:lang w:eastAsia="en-US"/>
    </w:rPr>
  </w:style>
  <w:style w:type="paragraph" w:customStyle="1" w:styleId="xl309">
    <w:name w:val="xl309"/>
    <w:basedOn w:val="Normal"/>
    <w:rsid w:val="00387F7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000000"/>
      <w:sz w:val="20"/>
      <w:szCs w:val="20"/>
      <w:lang w:eastAsia="en-US"/>
    </w:rPr>
  </w:style>
  <w:style w:type="paragraph" w:customStyle="1" w:styleId="xl310">
    <w:name w:val="xl310"/>
    <w:basedOn w:val="Normal"/>
    <w:rsid w:val="00387F7A"/>
    <w:pPr>
      <w:pBdr>
        <w:left w:val="single" w:sz="4" w:space="7" w:color="auto"/>
        <w:bottom w:val="single" w:sz="4" w:space="0" w:color="auto"/>
        <w:right w:val="single" w:sz="4" w:space="0" w:color="auto"/>
      </w:pBdr>
      <w:shd w:val="clear" w:color="000000" w:fill="CCFF99"/>
      <w:spacing w:before="100" w:beforeAutospacing="1" w:after="100" w:afterAutospacing="1" w:line="240" w:lineRule="auto"/>
      <w:ind w:firstLineChars="100" w:firstLine="100"/>
      <w:textAlignment w:val="center"/>
    </w:pPr>
    <w:rPr>
      <w:rFonts w:ascii="Arial" w:eastAsia="Times New Roman" w:hAnsi="Arial" w:cs="Arial"/>
      <w:color w:val="FF0000"/>
      <w:sz w:val="20"/>
      <w:szCs w:val="20"/>
      <w:lang w:eastAsia="en-US"/>
    </w:rPr>
  </w:style>
  <w:style w:type="paragraph" w:customStyle="1" w:styleId="xl311">
    <w:name w:val="xl311"/>
    <w:basedOn w:val="Normal"/>
    <w:rsid w:val="00387F7A"/>
    <w:pPr>
      <w:pBdr>
        <w:left w:val="single" w:sz="4" w:space="7" w:color="auto"/>
        <w:bottom w:val="single" w:sz="4" w:space="0" w:color="auto"/>
        <w:right w:val="single" w:sz="4" w:space="0" w:color="auto"/>
      </w:pBdr>
      <w:shd w:val="clear" w:color="000000" w:fill="CCFF99"/>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12">
    <w:name w:val="xl312"/>
    <w:basedOn w:val="Normal"/>
    <w:rsid w:val="00387F7A"/>
    <w:pPr>
      <w:pBdr>
        <w:top w:val="single" w:sz="4" w:space="0" w:color="auto"/>
        <w:left w:val="single" w:sz="4" w:space="7" w:color="auto"/>
        <w:bottom w:val="single" w:sz="4" w:space="0" w:color="auto"/>
        <w:right w:val="single" w:sz="4" w:space="0" w:color="auto"/>
      </w:pBdr>
      <w:shd w:val="clear" w:color="000000" w:fill="CCFF99"/>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13">
    <w:name w:val="xl313"/>
    <w:basedOn w:val="Normal"/>
    <w:rsid w:val="00387F7A"/>
    <w:pPr>
      <w:pBdr>
        <w:top w:val="single" w:sz="4" w:space="0" w:color="auto"/>
        <w:left w:val="single" w:sz="4" w:space="7" w:color="auto"/>
        <w:bottom w:val="single" w:sz="4" w:space="0" w:color="auto"/>
        <w:right w:val="single" w:sz="4" w:space="0" w:color="auto"/>
      </w:pBdr>
      <w:shd w:val="clear" w:color="000000" w:fill="CCCCFF"/>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14">
    <w:name w:val="xl314"/>
    <w:basedOn w:val="Normal"/>
    <w:rsid w:val="00387F7A"/>
    <w:pPr>
      <w:pBdr>
        <w:top w:val="single" w:sz="4" w:space="0" w:color="auto"/>
        <w:left w:val="single" w:sz="4" w:space="7" w:color="auto"/>
        <w:bottom w:val="single" w:sz="4" w:space="0" w:color="auto"/>
        <w:right w:val="single" w:sz="4" w:space="0" w:color="auto"/>
      </w:pBdr>
      <w:shd w:val="clear" w:color="000000" w:fill="CCCCFF"/>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15">
    <w:name w:val="xl315"/>
    <w:basedOn w:val="Normal"/>
    <w:rsid w:val="00387F7A"/>
    <w:pPr>
      <w:pBdr>
        <w:top w:val="single" w:sz="4" w:space="0" w:color="auto"/>
        <w:left w:val="single" w:sz="4" w:space="7" w:color="auto"/>
        <w:right w:val="single" w:sz="4" w:space="0" w:color="auto"/>
      </w:pBdr>
      <w:shd w:val="clear" w:color="000000" w:fill="CCCCFF"/>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16">
    <w:name w:val="xl316"/>
    <w:basedOn w:val="Normal"/>
    <w:rsid w:val="00387F7A"/>
    <w:pPr>
      <w:pBdr>
        <w:bottom w:val="single" w:sz="4" w:space="0" w:color="000000"/>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b/>
      <w:bCs/>
      <w:color w:val="FFFFFF"/>
      <w:sz w:val="20"/>
      <w:szCs w:val="20"/>
      <w:lang w:eastAsia="en-US"/>
    </w:rPr>
  </w:style>
  <w:style w:type="paragraph" w:customStyle="1" w:styleId="xl317">
    <w:name w:val="xl317"/>
    <w:basedOn w:val="Normal"/>
    <w:rsid w:val="00387F7A"/>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18">
    <w:name w:val="xl318"/>
    <w:basedOn w:val="Normal"/>
    <w:rsid w:val="00387F7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19">
    <w:name w:val="xl319"/>
    <w:basedOn w:val="Normal"/>
    <w:rsid w:val="00387F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u w:val="single"/>
      <w:lang w:eastAsia="en-US"/>
    </w:rPr>
  </w:style>
  <w:style w:type="paragraph" w:customStyle="1" w:styleId="xl320">
    <w:name w:val="xl320"/>
    <w:basedOn w:val="Normal"/>
    <w:rsid w:val="00387F7A"/>
    <w:pPr>
      <w:spacing w:before="100" w:beforeAutospacing="1" w:after="100" w:afterAutospacing="1" w:line="240" w:lineRule="auto"/>
    </w:pPr>
    <w:rPr>
      <w:rFonts w:ascii="Arial" w:eastAsia="Times New Roman" w:hAnsi="Arial" w:cs="Arial"/>
      <w:sz w:val="20"/>
      <w:szCs w:val="20"/>
      <w:u w:val="single"/>
      <w:lang w:eastAsia="en-US"/>
    </w:rPr>
  </w:style>
  <w:style w:type="paragraph" w:customStyle="1" w:styleId="xl321">
    <w:name w:val="xl321"/>
    <w:basedOn w:val="Normal"/>
    <w:rsid w:val="00387F7A"/>
    <w:pPr>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customStyle="1" w:styleId="xl322">
    <w:name w:val="xl322"/>
    <w:basedOn w:val="Normal"/>
    <w:rsid w:val="00387F7A"/>
    <w:pPr>
      <w:pBdr>
        <w:left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color w:val="FF0000"/>
      <w:sz w:val="20"/>
      <w:szCs w:val="20"/>
      <w:lang w:eastAsia="en-US"/>
    </w:rPr>
  </w:style>
  <w:style w:type="paragraph" w:customStyle="1" w:styleId="xl323">
    <w:name w:val="xl323"/>
    <w:basedOn w:val="Normal"/>
    <w:rsid w:val="00387F7A"/>
    <w:pPr>
      <w:pBdr>
        <w:left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b/>
      <w:bCs/>
      <w:color w:val="FF0000"/>
      <w:sz w:val="20"/>
      <w:szCs w:val="20"/>
      <w:lang w:eastAsia="en-US"/>
    </w:rPr>
  </w:style>
  <w:style w:type="paragraph" w:customStyle="1" w:styleId="xl324">
    <w:name w:val="xl324"/>
    <w:basedOn w:val="Normal"/>
    <w:rsid w:val="00387F7A"/>
    <w:pPr>
      <w:pBdr>
        <w:left w:val="single" w:sz="4" w:space="0" w:color="auto"/>
        <w:bottom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customStyle="1" w:styleId="xl325">
    <w:name w:val="xl325"/>
    <w:basedOn w:val="Normal"/>
    <w:rsid w:val="00387F7A"/>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en-US"/>
    </w:rPr>
  </w:style>
  <w:style w:type="paragraph" w:customStyle="1" w:styleId="xl326">
    <w:name w:val="xl326"/>
    <w:basedOn w:val="Normal"/>
    <w:rsid w:val="00387F7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327">
    <w:name w:val="xl327"/>
    <w:basedOn w:val="Normal"/>
    <w:rsid w:val="00387F7A"/>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328">
    <w:name w:val="xl328"/>
    <w:basedOn w:val="Normal"/>
    <w:rsid w:val="00387F7A"/>
    <w:pPr>
      <w:pBdr>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329">
    <w:name w:val="xl329"/>
    <w:basedOn w:val="Normal"/>
    <w:rsid w:val="00387F7A"/>
    <w:pPr>
      <w:pBdr>
        <w:left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330">
    <w:name w:val="xl330"/>
    <w:basedOn w:val="Normal"/>
    <w:rsid w:val="00387F7A"/>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u w:val="single"/>
      <w:lang w:eastAsia="en-US"/>
    </w:rPr>
  </w:style>
  <w:style w:type="paragraph" w:customStyle="1" w:styleId="xl331">
    <w:name w:val="xl331"/>
    <w:basedOn w:val="Normal"/>
    <w:rsid w:val="00387F7A"/>
    <w:pPr>
      <w:pBdr>
        <w:top w:val="single" w:sz="4" w:space="0" w:color="auto"/>
        <w:left w:val="single" w:sz="4" w:space="7" w:color="auto"/>
        <w:right w:val="single" w:sz="4" w:space="0" w:color="auto"/>
      </w:pBdr>
      <w:shd w:val="clear" w:color="000000" w:fill="CCFF99"/>
      <w:spacing w:before="100" w:beforeAutospacing="1" w:after="100" w:afterAutospacing="1" w:line="240" w:lineRule="auto"/>
      <w:ind w:firstLineChars="100" w:firstLine="100"/>
      <w:textAlignment w:val="top"/>
    </w:pPr>
    <w:rPr>
      <w:rFonts w:ascii="Arial" w:eastAsia="Times New Roman" w:hAnsi="Arial" w:cs="Arial"/>
      <w:color w:val="FF0000"/>
      <w:sz w:val="20"/>
      <w:szCs w:val="20"/>
      <w:lang w:eastAsia="en-US"/>
    </w:rPr>
  </w:style>
  <w:style w:type="paragraph" w:customStyle="1" w:styleId="xl332">
    <w:name w:val="xl332"/>
    <w:basedOn w:val="Normal"/>
    <w:rsid w:val="00387F7A"/>
    <w:pPr>
      <w:pBdr>
        <w:top w:val="single" w:sz="4" w:space="0" w:color="auto"/>
        <w:left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b/>
      <w:bCs/>
      <w:color w:val="FFFFFF"/>
      <w:sz w:val="20"/>
      <w:szCs w:val="20"/>
      <w:lang w:eastAsia="en-US"/>
    </w:rPr>
  </w:style>
  <w:style w:type="paragraph" w:customStyle="1" w:styleId="xl333">
    <w:name w:val="xl333"/>
    <w:basedOn w:val="Normal"/>
    <w:rsid w:val="00387F7A"/>
    <w:pPr>
      <w:pBdr>
        <w:top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color w:val="FFFFFF"/>
      <w:sz w:val="20"/>
      <w:szCs w:val="20"/>
      <w:lang w:eastAsia="en-US"/>
    </w:rPr>
  </w:style>
  <w:style w:type="paragraph" w:customStyle="1" w:styleId="xl334">
    <w:name w:val="xl334"/>
    <w:basedOn w:val="Normal"/>
    <w:rsid w:val="00387F7A"/>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35">
    <w:name w:val="xl335"/>
    <w:basedOn w:val="Normal"/>
    <w:rsid w:val="00387F7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36">
    <w:name w:val="xl336"/>
    <w:basedOn w:val="Normal"/>
    <w:rsid w:val="00387F7A"/>
    <w:pPr>
      <w:pBdr>
        <w:top w:val="single" w:sz="4" w:space="0" w:color="auto"/>
        <w:left w:val="single" w:sz="4" w:space="7"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color w:val="000000"/>
      <w:sz w:val="20"/>
      <w:szCs w:val="20"/>
      <w:lang w:eastAsia="en-US"/>
    </w:rPr>
  </w:style>
  <w:style w:type="paragraph" w:customStyle="1" w:styleId="xl337">
    <w:name w:val="xl337"/>
    <w:basedOn w:val="Normal"/>
    <w:rsid w:val="00387F7A"/>
    <w:pPr>
      <w:shd w:val="clear" w:color="000000" w:fill="FFFFFF"/>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38">
    <w:name w:val="xl338"/>
    <w:basedOn w:val="Normal"/>
    <w:rsid w:val="00387F7A"/>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39">
    <w:name w:val="xl339"/>
    <w:basedOn w:val="Normal"/>
    <w:rsid w:val="00387F7A"/>
    <w:pPr>
      <w:pBdr>
        <w:top w:val="single" w:sz="4" w:space="0" w:color="auto"/>
        <w:left w:val="single" w:sz="4" w:space="7"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000000"/>
      <w:sz w:val="20"/>
      <w:szCs w:val="20"/>
      <w:lang w:eastAsia="en-US"/>
    </w:rPr>
  </w:style>
  <w:style w:type="paragraph" w:customStyle="1" w:styleId="xl340">
    <w:name w:val="xl340"/>
    <w:basedOn w:val="Normal"/>
    <w:rsid w:val="00387F7A"/>
    <w:pPr>
      <w:spacing w:before="100" w:beforeAutospacing="1" w:after="100" w:afterAutospacing="1" w:line="240" w:lineRule="auto"/>
      <w:ind w:firstLineChars="100" w:firstLine="100"/>
      <w:textAlignment w:val="center"/>
    </w:pPr>
    <w:rPr>
      <w:rFonts w:ascii="Arial" w:eastAsia="Times New Roman" w:hAnsi="Arial" w:cs="Arial"/>
      <w:color w:val="000000"/>
      <w:sz w:val="20"/>
      <w:szCs w:val="20"/>
      <w:lang w:eastAsia="en-US"/>
    </w:rPr>
  </w:style>
  <w:style w:type="paragraph" w:customStyle="1" w:styleId="xl341">
    <w:name w:val="xl341"/>
    <w:basedOn w:val="Normal"/>
    <w:rsid w:val="00387F7A"/>
    <w:pPr>
      <w:pBdr>
        <w:top w:val="single" w:sz="4" w:space="0" w:color="auto"/>
        <w:left w:val="single" w:sz="4" w:space="7"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42">
    <w:name w:val="xl342"/>
    <w:basedOn w:val="Normal"/>
    <w:rsid w:val="00387F7A"/>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color w:val="000000"/>
      <w:sz w:val="20"/>
      <w:szCs w:val="20"/>
      <w:lang w:eastAsia="en-US"/>
    </w:rPr>
  </w:style>
  <w:style w:type="paragraph" w:customStyle="1" w:styleId="xl343">
    <w:name w:val="xl343"/>
    <w:basedOn w:val="Normal"/>
    <w:rsid w:val="00387F7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sz w:val="20"/>
      <w:szCs w:val="20"/>
      <w:lang w:eastAsia="en-US"/>
    </w:rPr>
  </w:style>
  <w:style w:type="paragraph" w:customStyle="1" w:styleId="xl344">
    <w:name w:val="xl344"/>
    <w:basedOn w:val="Normal"/>
    <w:rsid w:val="00387F7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color w:val="000000"/>
      <w:sz w:val="20"/>
      <w:szCs w:val="20"/>
      <w:lang w:eastAsia="en-US"/>
    </w:rPr>
  </w:style>
  <w:style w:type="paragraph" w:customStyle="1" w:styleId="xl345">
    <w:name w:val="xl345"/>
    <w:basedOn w:val="Normal"/>
    <w:rsid w:val="00387F7A"/>
    <w:pPr>
      <w:pBdr>
        <w:top w:val="single" w:sz="4" w:space="0" w:color="auto"/>
        <w:left w:val="single" w:sz="4" w:space="7" w:color="auto"/>
      </w:pBdr>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46">
    <w:name w:val="xl346"/>
    <w:basedOn w:val="Normal"/>
    <w:rsid w:val="00387F7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47">
    <w:name w:val="xl347"/>
    <w:basedOn w:val="Normal"/>
    <w:rsid w:val="00387F7A"/>
    <w:pPr>
      <w:pBdr>
        <w:top w:val="single" w:sz="4" w:space="0" w:color="auto"/>
        <w:left w:val="single" w:sz="4" w:space="7"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Arial" w:eastAsia="Times New Roman" w:hAnsi="Arial" w:cs="Arial"/>
      <w:color w:val="000000"/>
      <w:sz w:val="20"/>
      <w:szCs w:val="20"/>
      <w:lang w:eastAsia="en-US"/>
    </w:rPr>
  </w:style>
  <w:style w:type="paragraph" w:customStyle="1" w:styleId="xl348">
    <w:name w:val="xl348"/>
    <w:basedOn w:val="Normal"/>
    <w:rsid w:val="00387F7A"/>
    <w:pPr>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49">
    <w:name w:val="xl349"/>
    <w:basedOn w:val="Normal"/>
    <w:rsid w:val="00387F7A"/>
    <w:pPr>
      <w:pBdr>
        <w:top w:val="single" w:sz="4" w:space="0" w:color="000000"/>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color w:val="FFFFFF"/>
      <w:sz w:val="20"/>
      <w:szCs w:val="20"/>
      <w:lang w:eastAsia="en-US"/>
    </w:rPr>
  </w:style>
  <w:style w:type="paragraph" w:customStyle="1" w:styleId="xl350">
    <w:name w:val="xl350"/>
    <w:basedOn w:val="Normal"/>
    <w:rsid w:val="00387F7A"/>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sz w:val="20"/>
      <w:szCs w:val="20"/>
      <w:lang w:eastAsia="en-US"/>
    </w:rPr>
  </w:style>
  <w:style w:type="paragraph" w:customStyle="1" w:styleId="xl351">
    <w:name w:val="xl351"/>
    <w:basedOn w:val="Normal"/>
    <w:rsid w:val="00387F7A"/>
    <w:pPr>
      <w:pBdr>
        <w:top w:val="single" w:sz="4" w:space="0" w:color="auto"/>
        <w:left w:val="single" w:sz="4" w:space="7"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sz w:val="20"/>
      <w:szCs w:val="20"/>
      <w:lang w:eastAsia="en-US"/>
    </w:rPr>
  </w:style>
  <w:style w:type="paragraph" w:customStyle="1" w:styleId="xl352">
    <w:name w:val="xl352"/>
    <w:basedOn w:val="Normal"/>
    <w:rsid w:val="00387F7A"/>
    <w:pPr>
      <w:shd w:val="clear" w:color="000000" w:fill="FFFFFF"/>
      <w:spacing w:before="100" w:beforeAutospacing="1" w:after="100" w:afterAutospacing="1" w:line="240" w:lineRule="auto"/>
      <w:ind w:firstLineChars="100" w:firstLine="100"/>
    </w:pPr>
    <w:rPr>
      <w:rFonts w:ascii="Arial" w:eastAsia="Times New Roman" w:hAnsi="Arial" w:cs="Arial"/>
      <w:sz w:val="20"/>
      <w:szCs w:val="20"/>
      <w:lang w:eastAsia="en-US"/>
    </w:rPr>
  </w:style>
  <w:style w:type="paragraph" w:customStyle="1" w:styleId="xl353">
    <w:name w:val="xl353"/>
    <w:basedOn w:val="Normal"/>
    <w:rsid w:val="00387F7A"/>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pPr>
    <w:rPr>
      <w:rFonts w:ascii="Arial" w:eastAsia="Times New Roman" w:hAnsi="Arial" w:cs="Arial"/>
      <w:b/>
      <w:bCs/>
      <w:sz w:val="20"/>
      <w:szCs w:val="20"/>
      <w:u w:val="single"/>
      <w:lang w:eastAsia="en-US"/>
    </w:rPr>
  </w:style>
  <w:style w:type="paragraph" w:customStyle="1" w:styleId="xl354">
    <w:name w:val="xl354"/>
    <w:basedOn w:val="Normal"/>
    <w:rsid w:val="00387F7A"/>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pPr>
    <w:rPr>
      <w:rFonts w:ascii="Arial" w:eastAsia="Times New Roman" w:hAnsi="Arial" w:cs="Arial"/>
      <w:sz w:val="20"/>
      <w:szCs w:val="20"/>
      <w:lang w:eastAsia="en-US"/>
    </w:rPr>
  </w:style>
  <w:style w:type="paragraph" w:customStyle="1" w:styleId="xl355">
    <w:name w:val="xl355"/>
    <w:basedOn w:val="Normal"/>
    <w:rsid w:val="00387F7A"/>
    <w:pPr>
      <w:spacing w:before="100" w:beforeAutospacing="1" w:after="100" w:afterAutospacing="1" w:line="240" w:lineRule="auto"/>
      <w:ind w:firstLineChars="100" w:firstLine="100"/>
    </w:pPr>
    <w:rPr>
      <w:rFonts w:ascii="Arial" w:eastAsia="Times New Roman" w:hAnsi="Arial" w:cs="Arial"/>
      <w:sz w:val="20"/>
      <w:szCs w:val="20"/>
      <w:lang w:eastAsia="en-US"/>
    </w:rPr>
  </w:style>
  <w:style w:type="paragraph" w:customStyle="1" w:styleId="xl356">
    <w:name w:val="xl356"/>
    <w:basedOn w:val="Normal"/>
    <w:rsid w:val="00387F7A"/>
    <w:pPr>
      <w:pBdr>
        <w:top w:val="single" w:sz="4" w:space="0" w:color="auto"/>
        <w:left w:val="single" w:sz="4" w:space="7" w:color="auto"/>
        <w:bottom w:val="single" w:sz="4" w:space="0" w:color="auto"/>
        <w:right w:val="single" w:sz="4" w:space="0" w:color="auto"/>
      </w:pBdr>
      <w:shd w:val="clear" w:color="000000" w:fill="CCCCFF"/>
      <w:spacing w:before="100" w:beforeAutospacing="1" w:after="100" w:afterAutospacing="1" w:line="240" w:lineRule="auto"/>
      <w:ind w:firstLineChars="100" w:firstLine="100"/>
    </w:pPr>
    <w:rPr>
      <w:rFonts w:ascii="Arial" w:eastAsia="Times New Roman" w:hAnsi="Arial" w:cs="Arial"/>
      <w:color w:val="CC66FF"/>
      <w:sz w:val="20"/>
      <w:szCs w:val="20"/>
      <w:lang w:eastAsia="en-US"/>
    </w:rPr>
  </w:style>
  <w:style w:type="paragraph" w:customStyle="1" w:styleId="xl357">
    <w:name w:val="xl357"/>
    <w:basedOn w:val="Normal"/>
    <w:rsid w:val="00387F7A"/>
    <w:pPr>
      <w:pBdr>
        <w:top w:val="single" w:sz="4" w:space="0" w:color="auto"/>
        <w:left w:val="single" w:sz="4" w:space="7"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u w:val="single"/>
      <w:lang w:eastAsia="en-US"/>
    </w:rPr>
  </w:style>
  <w:style w:type="paragraph" w:customStyle="1" w:styleId="xl358">
    <w:name w:val="xl358"/>
    <w:basedOn w:val="Normal"/>
    <w:rsid w:val="00387F7A"/>
    <w:pPr>
      <w:pBdr>
        <w:top w:val="single" w:sz="4" w:space="0" w:color="000000"/>
        <w:bottom w:val="single" w:sz="4" w:space="0" w:color="000000"/>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color w:val="FFFFFF"/>
      <w:sz w:val="20"/>
      <w:szCs w:val="20"/>
      <w:u w:val="single"/>
      <w:lang w:eastAsia="en-US"/>
    </w:rPr>
  </w:style>
  <w:style w:type="paragraph" w:customStyle="1" w:styleId="xl359">
    <w:name w:val="xl359"/>
    <w:basedOn w:val="Normal"/>
    <w:rsid w:val="00387F7A"/>
    <w:pPr>
      <w:pBdr>
        <w:top w:val="single" w:sz="4" w:space="0" w:color="000000"/>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60">
    <w:name w:val="xl360"/>
    <w:basedOn w:val="Normal"/>
    <w:rsid w:val="00387F7A"/>
    <w:pPr>
      <w:pBdr>
        <w:top w:val="single" w:sz="4" w:space="0" w:color="000000"/>
        <w:bottom w:val="single" w:sz="4" w:space="0" w:color="000000"/>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color w:val="FFFFFF"/>
      <w:sz w:val="20"/>
      <w:szCs w:val="20"/>
      <w:lang w:eastAsia="en-US"/>
    </w:rPr>
  </w:style>
  <w:style w:type="paragraph" w:customStyle="1" w:styleId="xl361">
    <w:name w:val="xl361"/>
    <w:basedOn w:val="Normal"/>
    <w:rsid w:val="00387F7A"/>
    <w:pPr>
      <w:shd w:val="clear" w:color="000000" w:fill="FFFFFF"/>
      <w:spacing w:before="100" w:beforeAutospacing="1" w:after="100" w:afterAutospacing="1" w:line="240" w:lineRule="auto"/>
      <w:ind w:firstLineChars="100" w:firstLine="100"/>
      <w:textAlignment w:val="center"/>
    </w:pPr>
    <w:rPr>
      <w:rFonts w:ascii="Arial" w:eastAsia="Times New Roman" w:hAnsi="Arial" w:cs="Arial"/>
      <w:color w:val="000000"/>
      <w:sz w:val="20"/>
      <w:szCs w:val="20"/>
      <w:lang w:eastAsia="en-US"/>
    </w:rPr>
  </w:style>
  <w:style w:type="paragraph" w:customStyle="1" w:styleId="xl362">
    <w:name w:val="xl362"/>
    <w:basedOn w:val="Normal"/>
    <w:rsid w:val="00387F7A"/>
    <w:pPr>
      <w:pBdr>
        <w:top w:val="single" w:sz="4" w:space="0" w:color="auto"/>
        <w:bottom w:val="single" w:sz="4" w:space="0" w:color="auto"/>
        <w:right w:val="single" w:sz="4" w:space="0" w:color="auto"/>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63">
    <w:name w:val="xl363"/>
    <w:basedOn w:val="Normal"/>
    <w:rsid w:val="00387F7A"/>
    <w:pPr>
      <w:pBdr>
        <w:bottom w:val="single" w:sz="4" w:space="0" w:color="000000"/>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color w:val="FFFFFF"/>
      <w:sz w:val="20"/>
      <w:szCs w:val="20"/>
      <w:lang w:eastAsia="en-US"/>
    </w:rPr>
  </w:style>
  <w:style w:type="paragraph" w:customStyle="1" w:styleId="xl364">
    <w:name w:val="xl364"/>
    <w:basedOn w:val="Normal"/>
    <w:rsid w:val="00387F7A"/>
    <w:pPr>
      <w:pBdr>
        <w:top w:val="single" w:sz="4" w:space="0" w:color="auto"/>
        <w:right w:val="single" w:sz="4" w:space="0" w:color="auto"/>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color w:val="FFFFFF"/>
      <w:sz w:val="20"/>
      <w:szCs w:val="20"/>
      <w:lang w:eastAsia="en-US"/>
    </w:rPr>
  </w:style>
  <w:style w:type="paragraph" w:customStyle="1" w:styleId="xl365">
    <w:name w:val="xl365"/>
    <w:basedOn w:val="Normal"/>
    <w:rsid w:val="00387F7A"/>
    <w:pPr>
      <w:pBdr>
        <w:top w:val="single" w:sz="4" w:space="0" w:color="auto"/>
        <w:bottom w:val="single" w:sz="4" w:space="0" w:color="auto"/>
        <w:right w:val="single" w:sz="4" w:space="0" w:color="auto"/>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color w:val="FFFFFF"/>
      <w:sz w:val="20"/>
      <w:szCs w:val="20"/>
      <w:lang w:eastAsia="en-US"/>
    </w:rPr>
  </w:style>
  <w:style w:type="paragraph" w:customStyle="1" w:styleId="xl366">
    <w:name w:val="xl366"/>
    <w:basedOn w:val="Normal"/>
    <w:rsid w:val="00387F7A"/>
    <w:pPr>
      <w:pBdr>
        <w:bottom w:val="single" w:sz="4" w:space="0" w:color="000000"/>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67">
    <w:name w:val="xl367"/>
    <w:basedOn w:val="Normal"/>
    <w:rsid w:val="00387F7A"/>
    <w:pPr>
      <w:shd w:val="clear" w:color="000000" w:fill="CCCCFF"/>
      <w:spacing w:before="100" w:beforeAutospacing="1" w:after="100" w:afterAutospacing="1" w:line="240" w:lineRule="auto"/>
      <w:ind w:firstLineChars="100" w:firstLine="100"/>
    </w:pPr>
    <w:rPr>
      <w:rFonts w:ascii="Arial" w:eastAsia="Times New Roman" w:hAnsi="Arial" w:cs="Arial"/>
      <w:color w:val="CC66FF"/>
      <w:sz w:val="20"/>
      <w:szCs w:val="20"/>
      <w:lang w:eastAsia="en-US"/>
    </w:rPr>
  </w:style>
  <w:style w:type="paragraph" w:customStyle="1" w:styleId="xl368">
    <w:name w:val="xl368"/>
    <w:basedOn w:val="Normal"/>
    <w:rsid w:val="00387F7A"/>
    <w:pPr>
      <w:pBdr>
        <w:top w:val="single" w:sz="4" w:space="0" w:color="auto"/>
        <w:left w:val="single" w:sz="4" w:space="7" w:color="auto"/>
        <w:bottom w:val="single" w:sz="4" w:space="0" w:color="auto"/>
        <w:right w:val="single" w:sz="4" w:space="0" w:color="auto"/>
      </w:pBdr>
      <w:shd w:val="clear" w:color="000000" w:fill="CCCCFF"/>
      <w:spacing w:before="100" w:beforeAutospacing="1" w:after="100" w:afterAutospacing="1" w:line="240" w:lineRule="auto"/>
      <w:ind w:firstLineChars="100" w:firstLine="100"/>
      <w:textAlignment w:val="center"/>
    </w:pPr>
    <w:rPr>
      <w:rFonts w:ascii="Arial" w:eastAsia="Times New Roman" w:hAnsi="Arial" w:cs="Arial"/>
      <w:color w:val="CC66FF"/>
      <w:sz w:val="20"/>
      <w:szCs w:val="20"/>
      <w:lang w:eastAsia="en-US"/>
    </w:rPr>
  </w:style>
  <w:style w:type="paragraph" w:customStyle="1" w:styleId="xl369">
    <w:name w:val="xl369"/>
    <w:basedOn w:val="Normal"/>
    <w:rsid w:val="00387F7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color w:val="0563C1"/>
      <w:sz w:val="20"/>
      <w:szCs w:val="20"/>
      <w:u w:val="single"/>
      <w:lang w:eastAsia="en-US"/>
    </w:rPr>
  </w:style>
  <w:style w:type="paragraph" w:customStyle="1" w:styleId="xl370">
    <w:name w:val="xl370"/>
    <w:basedOn w:val="Normal"/>
    <w:rsid w:val="00387F7A"/>
    <w:pPr>
      <w:pBdr>
        <w:top w:val="single" w:sz="4" w:space="0" w:color="auto"/>
        <w:bottom w:val="single" w:sz="4" w:space="0" w:color="auto"/>
      </w:pBdr>
      <w:shd w:val="clear" w:color="000000" w:fill="006098"/>
      <w:spacing w:before="100" w:beforeAutospacing="1" w:after="100" w:afterAutospacing="1" w:line="240" w:lineRule="auto"/>
      <w:ind w:firstLineChars="100" w:firstLine="100"/>
      <w:textAlignment w:val="center"/>
    </w:pPr>
    <w:rPr>
      <w:rFonts w:ascii="Wingdings" w:eastAsia="Times New Roman" w:hAnsi="Wingdings" w:cs="Times New Roman"/>
      <w:color w:val="000000"/>
      <w:sz w:val="20"/>
      <w:szCs w:val="20"/>
      <w:lang w:eastAsia="en-US"/>
    </w:rPr>
  </w:style>
  <w:style w:type="paragraph" w:customStyle="1" w:styleId="xl371">
    <w:name w:val="xl371"/>
    <w:basedOn w:val="Normal"/>
    <w:rsid w:val="00387F7A"/>
    <w:pPr>
      <w:spacing w:before="100" w:beforeAutospacing="1" w:after="100" w:afterAutospacing="1" w:line="240" w:lineRule="auto"/>
      <w:ind w:firstLineChars="100" w:firstLine="100"/>
      <w:textAlignment w:val="center"/>
    </w:pPr>
    <w:rPr>
      <w:rFonts w:ascii="Times New Roman" w:eastAsia="Times New Roman" w:hAnsi="Times New Roman" w:cs="Times New Roman"/>
      <w:sz w:val="20"/>
      <w:szCs w:val="20"/>
      <w:lang w:eastAsia="en-US"/>
    </w:rPr>
  </w:style>
  <w:style w:type="paragraph" w:customStyle="1" w:styleId="xl372">
    <w:name w:val="xl372"/>
    <w:basedOn w:val="Normal"/>
    <w:rsid w:val="00387F7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0"/>
      <w:szCs w:val="20"/>
      <w:lang w:eastAsia="en-US"/>
    </w:rPr>
  </w:style>
  <w:style w:type="paragraph" w:customStyle="1" w:styleId="xl373">
    <w:name w:val="xl373"/>
    <w:basedOn w:val="Normal"/>
    <w:rsid w:val="00387F7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0"/>
      <w:szCs w:val="20"/>
      <w:lang w:eastAsia="en-US"/>
    </w:rPr>
  </w:style>
  <w:style w:type="paragraph" w:customStyle="1" w:styleId="xl374">
    <w:name w:val="xl374"/>
    <w:basedOn w:val="Normal"/>
    <w:rsid w:val="00387F7A"/>
    <w:pPr>
      <w:pBdr>
        <w:top w:val="single" w:sz="4" w:space="0" w:color="000000"/>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b/>
      <w:bCs/>
      <w:color w:val="FFFFFF"/>
      <w:sz w:val="20"/>
      <w:szCs w:val="20"/>
      <w:lang w:eastAsia="en-US"/>
    </w:rPr>
  </w:style>
  <w:style w:type="paragraph" w:customStyle="1" w:styleId="xl375">
    <w:name w:val="xl375"/>
    <w:basedOn w:val="Normal"/>
    <w:rsid w:val="00387F7A"/>
    <w:pPr>
      <w:spacing w:before="100" w:beforeAutospacing="1" w:after="100" w:afterAutospacing="1" w:line="240" w:lineRule="auto"/>
      <w:ind w:firstLineChars="100" w:firstLine="100"/>
      <w:textAlignment w:val="center"/>
    </w:pPr>
    <w:rPr>
      <w:rFonts w:ascii="Arial" w:eastAsia="Times New Roman" w:hAnsi="Arial" w:cs="Arial"/>
      <w:color w:val="0563C1"/>
      <w:sz w:val="20"/>
      <w:szCs w:val="20"/>
      <w:u w:val="single"/>
      <w:lang w:eastAsia="en-US"/>
    </w:rPr>
  </w:style>
  <w:style w:type="paragraph" w:customStyle="1" w:styleId="xl376">
    <w:name w:val="xl376"/>
    <w:basedOn w:val="Normal"/>
    <w:rsid w:val="00387F7A"/>
    <w:pPr>
      <w:pBdr>
        <w:left w:val="single" w:sz="4" w:space="7"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77">
    <w:name w:val="xl377"/>
    <w:basedOn w:val="Normal"/>
    <w:rsid w:val="00387F7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78">
    <w:name w:val="xl378"/>
    <w:basedOn w:val="Normal"/>
    <w:rsid w:val="00387F7A"/>
    <w:pPr>
      <w:pBdr>
        <w:top w:val="single" w:sz="4" w:space="0" w:color="auto"/>
        <w:left w:val="single" w:sz="4" w:space="7"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79">
    <w:name w:val="xl379"/>
    <w:basedOn w:val="Normal"/>
    <w:rsid w:val="0038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563C1"/>
      <w:sz w:val="20"/>
      <w:szCs w:val="20"/>
      <w:u w:val="single"/>
      <w:lang w:eastAsia="en-US"/>
    </w:rPr>
  </w:style>
  <w:style w:type="paragraph" w:customStyle="1" w:styleId="xl380">
    <w:name w:val="xl380"/>
    <w:basedOn w:val="Normal"/>
    <w:rsid w:val="00387F7A"/>
    <w:pPr>
      <w:pBdr>
        <w:top w:val="single" w:sz="4" w:space="0" w:color="auto"/>
        <w:left w:val="single" w:sz="4" w:space="7" w:color="auto"/>
        <w:bottom w:val="single" w:sz="4" w:space="0" w:color="auto"/>
        <w:right w:val="single" w:sz="4" w:space="0" w:color="auto"/>
      </w:pBdr>
      <w:shd w:val="clear" w:color="000000" w:fill="FFF2CC"/>
      <w:spacing w:before="100" w:beforeAutospacing="1" w:after="100" w:afterAutospacing="1" w:line="240" w:lineRule="auto"/>
      <w:ind w:firstLineChars="100" w:firstLine="100"/>
      <w:textAlignment w:val="center"/>
    </w:pPr>
    <w:rPr>
      <w:rFonts w:ascii="Arial" w:eastAsia="Times New Roman" w:hAnsi="Arial" w:cs="Arial"/>
      <w:sz w:val="20"/>
      <w:szCs w:val="20"/>
      <w:u w:val="single"/>
      <w:lang w:eastAsia="en-US"/>
    </w:rPr>
  </w:style>
  <w:style w:type="paragraph" w:customStyle="1" w:styleId="xl381">
    <w:name w:val="xl381"/>
    <w:basedOn w:val="Normal"/>
    <w:rsid w:val="00387F7A"/>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color w:val="0070C0"/>
      <w:sz w:val="20"/>
      <w:szCs w:val="20"/>
      <w:u w:val="single"/>
      <w:lang w:eastAsia="en-US"/>
    </w:rPr>
  </w:style>
  <w:style w:type="paragraph" w:customStyle="1" w:styleId="xl382">
    <w:name w:val="xl382"/>
    <w:basedOn w:val="Normal"/>
    <w:rsid w:val="00387F7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color w:val="0070C0"/>
      <w:sz w:val="20"/>
      <w:szCs w:val="20"/>
      <w:u w:val="single"/>
      <w:lang w:eastAsia="en-US"/>
    </w:rPr>
  </w:style>
  <w:style w:type="paragraph" w:customStyle="1" w:styleId="xl383">
    <w:name w:val="xl383"/>
    <w:basedOn w:val="Normal"/>
    <w:rsid w:val="00387F7A"/>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color w:val="0563C1"/>
      <w:sz w:val="20"/>
      <w:szCs w:val="20"/>
      <w:u w:val="single"/>
      <w:lang w:eastAsia="en-US"/>
    </w:rPr>
  </w:style>
  <w:style w:type="paragraph" w:customStyle="1" w:styleId="xl384">
    <w:name w:val="xl384"/>
    <w:basedOn w:val="Normal"/>
    <w:rsid w:val="00387F7A"/>
    <w:pPr>
      <w:spacing w:before="100" w:beforeAutospacing="1" w:after="100" w:afterAutospacing="1" w:line="240" w:lineRule="auto"/>
    </w:pPr>
    <w:rPr>
      <w:rFonts w:ascii="Arial" w:eastAsia="Times New Roman" w:hAnsi="Arial" w:cs="Arial"/>
      <w:color w:val="0070C0"/>
      <w:sz w:val="20"/>
      <w:szCs w:val="20"/>
      <w:u w:val="single"/>
      <w:lang w:eastAsia="en-US"/>
    </w:rPr>
  </w:style>
  <w:style w:type="paragraph" w:customStyle="1" w:styleId="xl385">
    <w:name w:val="xl385"/>
    <w:basedOn w:val="Normal"/>
    <w:rsid w:val="00387F7A"/>
    <w:pPr>
      <w:pBdr>
        <w:top w:val="single" w:sz="4" w:space="0" w:color="auto"/>
        <w:left w:val="single" w:sz="4" w:space="7"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color w:val="0070C0"/>
      <w:sz w:val="20"/>
      <w:szCs w:val="20"/>
      <w:u w:val="single"/>
      <w:lang w:eastAsia="en-US"/>
    </w:rPr>
  </w:style>
  <w:style w:type="paragraph" w:customStyle="1" w:styleId="xl386">
    <w:name w:val="xl386"/>
    <w:basedOn w:val="Normal"/>
    <w:rsid w:val="00387F7A"/>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87">
    <w:name w:val="xl387"/>
    <w:basedOn w:val="Normal"/>
    <w:rsid w:val="00387F7A"/>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color w:val="0070C0"/>
      <w:sz w:val="20"/>
      <w:szCs w:val="20"/>
      <w:lang w:eastAsia="en-US"/>
    </w:rPr>
  </w:style>
  <w:style w:type="paragraph" w:customStyle="1" w:styleId="xl388">
    <w:name w:val="xl388"/>
    <w:basedOn w:val="Normal"/>
    <w:rsid w:val="00387F7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color w:val="0070C0"/>
      <w:sz w:val="20"/>
      <w:szCs w:val="20"/>
      <w:lang w:eastAsia="en-US"/>
    </w:rPr>
  </w:style>
  <w:style w:type="paragraph" w:customStyle="1" w:styleId="xl389">
    <w:name w:val="xl389"/>
    <w:basedOn w:val="Normal"/>
    <w:rsid w:val="00387F7A"/>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color w:val="0070C0"/>
      <w:sz w:val="20"/>
      <w:szCs w:val="20"/>
      <w:u w:val="single"/>
      <w:lang w:eastAsia="en-US"/>
    </w:rPr>
  </w:style>
  <w:style w:type="paragraph" w:customStyle="1" w:styleId="xl390">
    <w:name w:val="xl390"/>
    <w:basedOn w:val="Normal"/>
    <w:rsid w:val="00387F7A"/>
    <w:pPr>
      <w:pBdr>
        <w:top w:val="single" w:sz="4" w:space="0" w:color="auto"/>
        <w:left w:val="single" w:sz="4" w:space="7" w:color="auto"/>
        <w:right w:val="single" w:sz="4" w:space="0" w:color="auto"/>
      </w:pBdr>
      <w:shd w:val="clear" w:color="000000" w:fill="FFF2CC"/>
      <w:spacing w:before="100" w:beforeAutospacing="1" w:after="100" w:afterAutospacing="1" w:line="240" w:lineRule="auto"/>
      <w:ind w:firstLineChars="100" w:firstLine="100"/>
      <w:textAlignment w:val="center"/>
    </w:pPr>
    <w:rPr>
      <w:rFonts w:ascii="Arial" w:eastAsia="Times New Roman" w:hAnsi="Arial" w:cs="Arial"/>
      <w:color w:val="0070C0"/>
      <w:sz w:val="20"/>
      <w:szCs w:val="20"/>
      <w:u w:val="single"/>
      <w:lang w:eastAsia="en-US"/>
    </w:rPr>
  </w:style>
  <w:style w:type="paragraph" w:customStyle="1" w:styleId="xl391">
    <w:name w:val="xl391"/>
    <w:basedOn w:val="Normal"/>
    <w:rsid w:val="00387F7A"/>
    <w:pPr>
      <w:pBdr>
        <w:top w:val="single" w:sz="4" w:space="0" w:color="000000"/>
        <w:bottom w:val="single" w:sz="4" w:space="0" w:color="000000"/>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color w:val="0070C0"/>
      <w:sz w:val="20"/>
      <w:szCs w:val="20"/>
      <w:lang w:eastAsia="en-US"/>
    </w:rPr>
  </w:style>
  <w:style w:type="paragraph" w:customStyle="1" w:styleId="xl392">
    <w:name w:val="xl392"/>
    <w:basedOn w:val="Normal"/>
    <w:rsid w:val="00387F7A"/>
    <w:pPr>
      <w:pBdr>
        <w:top w:val="single" w:sz="4" w:space="0" w:color="000000"/>
        <w:bottom w:val="single" w:sz="4" w:space="0" w:color="000000"/>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b/>
      <w:bCs/>
      <w:color w:val="0070C0"/>
      <w:sz w:val="28"/>
      <w:szCs w:val="28"/>
      <w:lang w:eastAsia="en-US"/>
    </w:rPr>
  </w:style>
  <w:style w:type="paragraph" w:customStyle="1" w:styleId="xl393">
    <w:name w:val="xl393"/>
    <w:basedOn w:val="Normal"/>
    <w:rsid w:val="00387F7A"/>
    <w:pPr>
      <w:pBdr>
        <w:top w:val="single" w:sz="4" w:space="0" w:color="auto"/>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color w:val="FFFFFF"/>
      <w:sz w:val="20"/>
      <w:szCs w:val="20"/>
      <w:lang w:eastAsia="en-US"/>
    </w:rPr>
  </w:style>
  <w:style w:type="paragraph" w:customStyle="1" w:styleId="xl394">
    <w:name w:val="xl394"/>
    <w:basedOn w:val="Normal"/>
    <w:rsid w:val="00387F7A"/>
    <w:pPr>
      <w:pBdr>
        <w:top w:val="single" w:sz="4" w:space="0" w:color="auto"/>
        <w:bottom w:val="single" w:sz="4" w:space="0" w:color="auto"/>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color w:val="FFFFFF"/>
      <w:sz w:val="20"/>
      <w:szCs w:val="20"/>
      <w:lang w:eastAsia="en-US"/>
    </w:rPr>
  </w:style>
  <w:style w:type="paragraph" w:customStyle="1" w:styleId="xl395">
    <w:name w:val="xl395"/>
    <w:basedOn w:val="Normal"/>
    <w:rsid w:val="00387F7A"/>
    <w:pPr>
      <w:shd w:val="clear" w:color="000000" w:fill="006098"/>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customStyle="1" w:styleId="xl396">
    <w:name w:val="xl396"/>
    <w:basedOn w:val="Normal"/>
    <w:rsid w:val="00387F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customStyle="1" w:styleId="xl397">
    <w:name w:val="xl397"/>
    <w:basedOn w:val="Normal"/>
    <w:rsid w:val="00387F7A"/>
    <w:pPr>
      <w:shd w:val="clear" w:color="000000" w:fill="006098"/>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98">
    <w:name w:val="xl398"/>
    <w:basedOn w:val="Normal"/>
    <w:rsid w:val="00387F7A"/>
    <w:pPr>
      <w:shd w:val="clear" w:color="000000" w:fill="006098"/>
      <w:spacing w:before="100" w:beforeAutospacing="1" w:after="100" w:afterAutospacing="1" w:line="240" w:lineRule="auto"/>
      <w:jc w:val="center"/>
      <w:textAlignment w:val="center"/>
    </w:pPr>
    <w:rPr>
      <w:rFonts w:ascii="Arial" w:eastAsia="Times New Roman" w:hAnsi="Arial" w:cs="Arial"/>
      <w:color w:val="006098"/>
      <w:sz w:val="20"/>
      <w:szCs w:val="20"/>
      <w:lang w:eastAsia="en-US"/>
    </w:rPr>
  </w:style>
  <w:style w:type="paragraph" w:customStyle="1" w:styleId="xl399">
    <w:name w:val="xl399"/>
    <w:basedOn w:val="Normal"/>
    <w:rsid w:val="00387F7A"/>
    <w:pPr>
      <w:pBdr>
        <w:top w:val="single" w:sz="4" w:space="0" w:color="auto"/>
      </w:pBdr>
      <w:shd w:val="clear" w:color="000000" w:fill="006098"/>
      <w:spacing w:before="100" w:beforeAutospacing="1" w:after="100" w:afterAutospacing="1" w:line="240" w:lineRule="auto"/>
      <w:textAlignment w:val="center"/>
    </w:pPr>
    <w:rPr>
      <w:rFonts w:ascii="Arial" w:eastAsia="Times New Roman" w:hAnsi="Arial" w:cs="Arial"/>
      <w:b/>
      <w:bCs/>
      <w:sz w:val="20"/>
      <w:szCs w:val="20"/>
      <w:lang w:eastAsia="en-US"/>
    </w:rPr>
  </w:style>
  <w:style w:type="paragraph" w:customStyle="1" w:styleId="xl400">
    <w:name w:val="xl400"/>
    <w:basedOn w:val="Normal"/>
    <w:rsid w:val="00387F7A"/>
    <w:pPr>
      <w:shd w:val="clear" w:color="000000" w:fill="006098"/>
      <w:spacing w:before="100" w:beforeAutospacing="1" w:after="100" w:afterAutospacing="1" w:line="240" w:lineRule="auto"/>
      <w:textAlignment w:val="center"/>
    </w:pPr>
    <w:rPr>
      <w:rFonts w:ascii="Arial" w:eastAsia="Times New Roman" w:hAnsi="Arial" w:cs="Arial"/>
      <w:b/>
      <w:bCs/>
      <w:sz w:val="20"/>
      <w:szCs w:val="20"/>
      <w:lang w:eastAsia="en-US"/>
    </w:rPr>
  </w:style>
  <w:style w:type="paragraph" w:customStyle="1" w:styleId="xl401">
    <w:name w:val="xl401"/>
    <w:basedOn w:val="Normal"/>
    <w:rsid w:val="00387F7A"/>
    <w:pPr>
      <w:shd w:val="clear" w:color="000000" w:fill="006098"/>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402">
    <w:name w:val="xl402"/>
    <w:basedOn w:val="Normal"/>
    <w:rsid w:val="00387F7A"/>
    <w:pPr>
      <w:shd w:val="clear" w:color="000000" w:fill="006098"/>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403">
    <w:name w:val="xl403"/>
    <w:basedOn w:val="Normal"/>
    <w:rsid w:val="00387F7A"/>
    <w:pPr>
      <w:pBdr>
        <w:left w:val="single" w:sz="4" w:space="7" w:color="auto"/>
        <w:right w:val="single" w:sz="4" w:space="0" w:color="auto"/>
      </w:pBdr>
      <w:shd w:val="clear" w:color="000000" w:fill="CCFF99"/>
      <w:spacing w:before="100" w:beforeAutospacing="1" w:after="100" w:afterAutospacing="1" w:line="240" w:lineRule="auto"/>
      <w:ind w:firstLineChars="100" w:firstLine="100"/>
      <w:textAlignment w:val="center"/>
    </w:pPr>
    <w:rPr>
      <w:rFonts w:ascii="Arial" w:eastAsia="Times New Roman" w:hAnsi="Arial" w:cs="Arial"/>
      <w:color w:val="FF0000"/>
      <w:sz w:val="20"/>
      <w:szCs w:val="20"/>
      <w:lang w:eastAsia="en-US"/>
    </w:rPr>
  </w:style>
  <w:style w:type="paragraph" w:customStyle="1" w:styleId="xl404">
    <w:name w:val="xl404"/>
    <w:basedOn w:val="Normal"/>
    <w:rsid w:val="00387F7A"/>
    <w:pPr>
      <w:pBdr>
        <w:left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color w:val="FF0000"/>
      <w:sz w:val="20"/>
      <w:szCs w:val="20"/>
      <w:lang w:eastAsia="en-US"/>
    </w:rPr>
  </w:style>
  <w:style w:type="paragraph" w:customStyle="1" w:styleId="xl405">
    <w:name w:val="xl405"/>
    <w:basedOn w:val="Normal"/>
    <w:rsid w:val="00387F7A"/>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color w:val="FF0000"/>
      <w:sz w:val="20"/>
      <w:szCs w:val="20"/>
      <w:lang w:eastAsia="en-US"/>
    </w:rPr>
  </w:style>
  <w:style w:type="paragraph" w:customStyle="1" w:styleId="xl406">
    <w:name w:val="xl406"/>
    <w:basedOn w:val="Normal"/>
    <w:rsid w:val="00387F7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sz w:val="20"/>
      <w:szCs w:val="20"/>
      <w:lang w:eastAsia="en-US"/>
    </w:rPr>
  </w:style>
  <w:style w:type="paragraph" w:customStyle="1" w:styleId="xl407">
    <w:name w:val="xl407"/>
    <w:basedOn w:val="Normal"/>
    <w:rsid w:val="00387F7A"/>
    <w:pPr>
      <w:pBdr>
        <w:left w:val="single" w:sz="4" w:space="7"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color w:val="000000"/>
      <w:sz w:val="20"/>
      <w:szCs w:val="20"/>
      <w:lang w:eastAsia="en-US"/>
    </w:rPr>
  </w:style>
  <w:style w:type="paragraph" w:customStyle="1" w:styleId="xl408">
    <w:name w:val="xl408"/>
    <w:basedOn w:val="Normal"/>
    <w:rsid w:val="00387F7A"/>
    <w:pPr>
      <w:pBdr>
        <w:bottom w:val="single" w:sz="4" w:space="0" w:color="auto"/>
        <w:right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b/>
      <w:bCs/>
      <w:color w:val="FFFFFF"/>
      <w:sz w:val="20"/>
      <w:szCs w:val="20"/>
      <w:lang w:eastAsia="en-US"/>
    </w:rPr>
  </w:style>
  <w:style w:type="paragraph" w:customStyle="1" w:styleId="xl409">
    <w:name w:val="xl409"/>
    <w:basedOn w:val="Normal"/>
    <w:rsid w:val="00387F7A"/>
    <w:pPr>
      <w:pBdr>
        <w:left w:val="single" w:sz="4" w:space="0" w:color="auto"/>
        <w:bottom w:val="single" w:sz="4" w:space="0" w:color="auto"/>
        <w:right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b/>
      <w:bCs/>
      <w:color w:val="FFFFFF"/>
      <w:sz w:val="20"/>
      <w:szCs w:val="20"/>
      <w:lang w:eastAsia="en-US"/>
    </w:rPr>
  </w:style>
  <w:style w:type="paragraph" w:customStyle="1" w:styleId="xl410">
    <w:name w:val="xl410"/>
    <w:basedOn w:val="Normal"/>
    <w:rsid w:val="00387F7A"/>
    <w:pPr>
      <w:pBdr>
        <w:left w:val="single" w:sz="4" w:space="0" w:color="auto"/>
        <w:bottom w:val="single" w:sz="4" w:space="0" w:color="auto"/>
        <w:right w:val="single" w:sz="4" w:space="0" w:color="auto"/>
      </w:pBdr>
      <w:shd w:val="clear" w:color="000000" w:fill="006098"/>
      <w:spacing w:before="100" w:beforeAutospacing="1" w:after="100" w:afterAutospacing="1" w:line="240" w:lineRule="auto"/>
      <w:textAlignment w:val="center"/>
    </w:pPr>
    <w:rPr>
      <w:rFonts w:ascii="Arial" w:eastAsia="Times New Roman" w:hAnsi="Arial" w:cs="Arial"/>
      <w:color w:val="FFFFFF"/>
      <w:sz w:val="20"/>
      <w:szCs w:val="20"/>
      <w:lang w:eastAsia="en-US"/>
    </w:rPr>
  </w:style>
  <w:style w:type="paragraph" w:customStyle="1" w:styleId="xl411">
    <w:name w:val="xl411"/>
    <w:basedOn w:val="Normal"/>
    <w:rsid w:val="00387F7A"/>
    <w:pPr>
      <w:pBdr>
        <w:top w:val="single" w:sz="4" w:space="0" w:color="auto"/>
        <w:right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b/>
      <w:bCs/>
      <w:color w:val="FFFFFF"/>
      <w:sz w:val="20"/>
      <w:szCs w:val="20"/>
      <w:lang w:eastAsia="en-US"/>
    </w:rPr>
  </w:style>
  <w:style w:type="paragraph" w:customStyle="1" w:styleId="xl412">
    <w:name w:val="xl412"/>
    <w:basedOn w:val="Normal"/>
    <w:rsid w:val="00387F7A"/>
    <w:pPr>
      <w:pBdr>
        <w:top w:val="single" w:sz="4" w:space="0" w:color="auto"/>
        <w:left w:val="single" w:sz="4" w:space="0" w:color="auto"/>
        <w:right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b/>
      <w:bCs/>
      <w:color w:val="FFFFFF"/>
      <w:sz w:val="20"/>
      <w:szCs w:val="20"/>
      <w:lang w:eastAsia="en-US"/>
    </w:rPr>
  </w:style>
  <w:style w:type="paragraph" w:customStyle="1" w:styleId="xl413">
    <w:name w:val="xl413"/>
    <w:basedOn w:val="Normal"/>
    <w:rsid w:val="00387F7A"/>
    <w:pPr>
      <w:pBdr>
        <w:top w:val="single" w:sz="4" w:space="0" w:color="auto"/>
        <w:left w:val="single" w:sz="4" w:space="0" w:color="auto"/>
        <w:right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color w:val="006098"/>
      <w:sz w:val="20"/>
      <w:szCs w:val="20"/>
      <w:lang w:eastAsia="en-US"/>
    </w:rPr>
  </w:style>
  <w:style w:type="paragraph" w:customStyle="1" w:styleId="xl414">
    <w:name w:val="xl414"/>
    <w:basedOn w:val="Normal"/>
    <w:rsid w:val="00387F7A"/>
    <w:pPr>
      <w:pBdr>
        <w:top w:val="single" w:sz="4" w:space="0" w:color="auto"/>
        <w:left w:val="single" w:sz="4" w:space="0" w:color="auto"/>
        <w:right w:val="single" w:sz="4" w:space="0" w:color="auto"/>
      </w:pBdr>
      <w:shd w:val="clear" w:color="000000" w:fill="006098"/>
      <w:spacing w:before="100" w:beforeAutospacing="1" w:after="100" w:afterAutospacing="1" w:line="240" w:lineRule="auto"/>
      <w:textAlignment w:val="center"/>
    </w:pPr>
    <w:rPr>
      <w:rFonts w:ascii="Arial" w:eastAsia="Times New Roman" w:hAnsi="Arial" w:cs="Arial"/>
      <w:color w:val="FFFFFF"/>
      <w:sz w:val="20"/>
      <w:szCs w:val="20"/>
      <w:lang w:eastAsia="en-US"/>
    </w:rPr>
  </w:style>
  <w:style w:type="paragraph" w:customStyle="1" w:styleId="xl415">
    <w:name w:val="xl415"/>
    <w:basedOn w:val="Normal"/>
    <w:rsid w:val="00387F7A"/>
    <w:pPr>
      <w:pBdr>
        <w:top w:val="single" w:sz="4" w:space="0" w:color="auto"/>
        <w:left w:val="single" w:sz="4" w:space="0" w:color="auto"/>
        <w:right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color w:val="FFFFFF"/>
      <w:sz w:val="20"/>
      <w:szCs w:val="20"/>
      <w:lang w:eastAsia="en-US"/>
    </w:rPr>
  </w:style>
  <w:style w:type="paragraph" w:customStyle="1" w:styleId="xl416">
    <w:name w:val="xl416"/>
    <w:basedOn w:val="Normal"/>
    <w:rsid w:val="00387F7A"/>
    <w:pPr>
      <w:pBdr>
        <w:top w:val="single" w:sz="4" w:space="0" w:color="000000"/>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417">
    <w:name w:val="xl417"/>
    <w:basedOn w:val="Normal"/>
    <w:rsid w:val="00387F7A"/>
    <w:pPr>
      <w:pBdr>
        <w:top w:val="single" w:sz="4"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418">
    <w:name w:val="xl418"/>
    <w:basedOn w:val="Normal"/>
    <w:rsid w:val="00387F7A"/>
    <w:pPr>
      <w:pBdr>
        <w:top w:val="single" w:sz="4" w:space="0" w:color="auto"/>
      </w:pBdr>
      <w:shd w:val="clear" w:color="000000" w:fill="006098"/>
      <w:spacing w:before="100" w:beforeAutospacing="1" w:after="100" w:afterAutospacing="1" w:line="240" w:lineRule="auto"/>
      <w:textAlignment w:val="center"/>
    </w:pPr>
    <w:rPr>
      <w:rFonts w:ascii="Arial" w:eastAsia="Times New Roman" w:hAnsi="Arial" w:cs="Arial"/>
      <w:b/>
      <w:bCs/>
      <w:sz w:val="28"/>
      <w:szCs w:val="28"/>
      <w:lang w:eastAsia="en-US"/>
    </w:rPr>
  </w:style>
  <w:style w:type="paragraph" w:customStyle="1" w:styleId="xl419">
    <w:name w:val="xl419"/>
    <w:basedOn w:val="Normal"/>
    <w:rsid w:val="00387F7A"/>
    <w:pPr>
      <w:shd w:val="clear" w:color="000000" w:fill="006098"/>
      <w:spacing w:before="100" w:beforeAutospacing="1" w:after="100" w:afterAutospacing="1" w:line="240" w:lineRule="auto"/>
      <w:ind w:firstLineChars="100" w:firstLine="100"/>
      <w:textAlignment w:val="center"/>
    </w:pPr>
    <w:rPr>
      <w:rFonts w:ascii="Arial" w:eastAsia="Times New Roman" w:hAnsi="Arial" w:cs="Arial"/>
      <w:b/>
      <w:bCs/>
      <w:sz w:val="20"/>
      <w:szCs w:val="20"/>
      <w:lang w:eastAsia="en-US"/>
    </w:rPr>
  </w:style>
  <w:style w:type="paragraph" w:customStyle="1" w:styleId="xl420">
    <w:name w:val="xl420"/>
    <w:basedOn w:val="Normal"/>
    <w:rsid w:val="00387F7A"/>
    <w:pPr>
      <w:pBdr>
        <w:top w:val="single" w:sz="4" w:space="0" w:color="000000"/>
        <w:bottom w:val="single" w:sz="4" w:space="0" w:color="000000"/>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b/>
      <w:bCs/>
      <w:sz w:val="20"/>
      <w:szCs w:val="20"/>
      <w:lang w:eastAsia="en-US"/>
    </w:rPr>
  </w:style>
  <w:style w:type="paragraph" w:customStyle="1" w:styleId="xl421">
    <w:name w:val="xl421"/>
    <w:basedOn w:val="Normal"/>
    <w:rsid w:val="00387F7A"/>
    <w:pPr>
      <w:pBdr>
        <w:top w:val="single" w:sz="4" w:space="0" w:color="000000"/>
        <w:bottom w:val="single" w:sz="4" w:space="0" w:color="000000"/>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b/>
      <w:bCs/>
      <w:color w:val="FFFFFF"/>
      <w:sz w:val="20"/>
      <w:szCs w:val="20"/>
      <w:lang w:eastAsia="en-US"/>
    </w:rPr>
  </w:style>
  <w:style w:type="paragraph" w:customStyle="1" w:styleId="xl422">
    <w:name w:val="xl422"/>
    <w:basedOn w:val="Normal"/>
    <w:rsid w:val="00387F7A"/>
    <w:pPr>
      <w:pBdr>
        <w:top w:val="single" w:sz="4" w:space="0" w:color="auto"/>
        <w:left w:val="single" w:sz="4" w:space="7" w:color="auto"/>
        <w:bottom w:val="single" w:sz="4" w:space="0" w:color="auto"/>
        <w:right w:val="single" w:sz="4" w:space="0" w:color="auto"/>
      </w:pBdr>
      <w:shd w:val="clear" w:color="000000" w:fill="CCFF99"/>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423">
    <w:name w:val="xl423"/>
    <w:basedOn w:val="Normal"/>
    <w:rsid w:val="00387F7A"/>
    <w:pPr>
      <w:pBdr>
        <w:top w:val="single" w:sz="4" w:space="0" w:color="auto"/>
        <w:bottom w:val="single" w:sz="4" w:space="0" w:color="auto"/>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b/>
      <w:bCs/>
      <w:color w:val="FFFFFF"/>
      <w:sz w:val="20"/>
      <w:szCs w:val="20"/>
      <w:lang w:eastAsia="en-US"/>
    </w:rPr>
  </w:style>
  <w:style w:type="paragraph" w:customStyle="1" w:styleId="xl424">
    <w:name w:val="xl424"/>
    <w:basedOn w:val="Normal"/>
    <w:rsid w:val="00387F7A"/>
    <w:pPr>
      <w:pBdr>
        <w:top w:val="single" w:sz="4" w:space="0" w:color="auto"/>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b/>
      <w:bCs/>
      <w:color w:val="FFFFFF"/>
      <w:sz w:val="20"/>
      <w:szCs w:val="20"/>
      <w:lang w:eastAsia="en-US"/>
    </w:rPr>
  </w:style>
  <w:style w:type="paragraph" w:customStyle="1" w:styleId="xl425">
    <w:name w:val="xl425"/>
    <w:basedOn w:val="Normal"/>
    <w:rsid w:val="00387F7A"/>
    <w:pPr>
      <w:pBdr>
        <w:left w:val="single" w:sz="4" w:space="7" w:color="auto"/>
        <w:bottom w:val="single" w:sz="4" w:space="0" w:color="auto"/>
        <w:right w:val="single" w:sz="4" w:space="0" w:color="auto"/>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color w:val="FFFFFF"/>
      <w:sz w:val="20"/>
      <w:szCs w:val="20"/>
      <w:lang w:eastAsia="en-US"/>
    </w:rPr>
  </w:style>
  <w:style w:type="paragraph" w:customStyle="1" w:styleId="xl426">
    <w:name w:val="xl426"/>
    <w:basedOn w:val="Normal"/>
    <w:rsid w:val="00387F7A"/>
    <w:pPr>
      <w:pBdr>
        <w:top w:val="single" w:sz="4" w:space="0" w:color="auto"/>
        <w:left w:val="single" w:sz="4" w:space="7" w:color="auto"/>
        <w:right w:val="single" w:sz="4" w:space="0" w:color="auto"/>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color w:val="FFFFFF"/>
      <w:sz w:val="20"/>
      <w:szCs w:val="20"/>
      <w:lang w:eastAsia="en-US"/>
    </w:rPr>
  </w:style>
  <w:style w:type="paragraph" w:customStyle="1" w:styleId="xl427">
    <w:name w:val="xl427"/>
    <w:basedOn w:val="Normal"/>
    <w:rsid w:val="00387F7A"/>
    <w:pPr>
      <w:pBdr>
        <w:top w:val="single" w:sz="4" w:space="0" w:color="auto"/>
        <w:left w:val="single" w:sz="4" w:space="7"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color w:val="FF0000"/>
      <w:sz w:val="20"/>
      <w:szCs w:val="20"/>
      <w:lang w:eastAsia="en-US"/>
    </w:rPr>
  </w:style>
  <w:style w:type="paragraph" w:customStyle="1" w:styleId="xl428">
    <w:name w:val="xl428"/>
    <w:basedOn w:val="Normal"/>
    <w:rsid w:val="00387F7A"/>
    <w:pPr>
      <w:pBdr>
        <w:top w:val="single" w:sz="4" w:space="0" w:color="000000"/>
        <w:bottom w:val="single" w:sz="4" w:space="0" w:color="000000"/>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429">
    <w:name w:val="xl429"/>
    <w:basedOn w:val="Normal"/>
    <w:rsid w:val="00387F7A"/>
    <w:pPr>
      <w:shd w:val="clear" w:color="000000" w:fill="CCFF99"/>
      <w:spacing w:before="100" w:beforeAutospacing="1" w:after="100" w:afterAutospacing="1" w:line="240" w:lineRule="auto"/>
      <w:ind w:firstLineChars="100" w:firstLine="100"/>
      <w:textAlignment w:val="center"/>
    </w:pPr>
    <w:rPr>
      <w:rFonts w:ascii="Arial" w:eastAsia="Times New Roman" w:hAnsi="Arial" w:cs="Arial"/>
      <w:color w:val="000000"/>
      <w:sz w:val="20"/>
      <w:szCs w:val="20"/>
      <w:lang w:eastAsia="en-US"/>
    </w:rPr>
  </w:style>
  <w:style w:type="paragraph" w:customStyle="1" w:styleId="xl430">
    <w:name w:val="xl430"/>
    <w:basedOn w:val="Normal"/>
    <w:rsid w:val="00387F7A"/>
    <w:pPr>
      <w:pBdr>
        <w:bottom w:val="single" w:sz="4" w:space="0" w:color="000000"/>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b/>
      <w:bCs/>
      <w:color w:val="FFFFFF"/>
      <w:sz w:val="20"/>
      <w:szCs w:val="20"/>
      <w:lang w:eastAsia="en-US"/>
    </w:rPr>
  </w:style>
  <w:style w:type="paragraph" w:customStyle="1" w:styleId="xl431">
    <w:name w:val="xl431"/>
    <w:basedOn w:val="Normal"/>
    <w:rsid w:val="00387F7A"/>
    <w:pPr>
      <w:pBdr>
        <w:top w:val="single" w:sz="4" w:space="0" w:color="000000"/>
        <w:bottom w:val="single" w:sz="4" w:space="0" w:color="000000"/>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color w:val="FFFFFF"/>
      <w:sz w:val="20"/>
      <w:szCs w:val="20"/>
      <w:lang w:eastAsia="en-US"/>
    </w:rPr>
  </w:style>
  <w:style w:type="paragraph" w:customStyle="1" w:styleId="xl432">
    <w:name w:val="xl432"/>
    <w:basedOn w:val="Normal"/>
    <w:rsid w:val="00387F7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433">
    <w:name w:val="xl433"/>
    <w:basedOn w:val="Normal"/>
    <w:rsid w:val="00387F7A"/>
    <w:pPr>
      <w:pBdr>
        <w:top w:val="single" w:sz="4" w:space="0" w:color="auto"/>
        <w:left w:val="single" w:sz="4" w:space="7" w:color="auto"/>
        <w:bottom w:val="single" w:sz="4" w:space="0" w:color="auto"/>
        <w:right w:val="single" w:sz="4" w:space="0" w:color="auto"/>
      </w:pBdr>
      <w:shd w:val="clear" w:color="000000" w:fill="CCFF99"/>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434">
    <w:name w:val="xl434"/>
    <w:basedOn w:val="Normal"/>
    <w:rsid w:val="00387F7A"/>
    <w:pPr>
      <w:shd w:val="clear" w:color="000000" w:fill="006098"/>
      <w:spacing w:before="100" w:beforeAutospacing="1" w:after="100" w:afterAutospacing="1" w:line="240" w:lineRule="auto"/>
      <w:ind w:firstLineChars="100" w:firstLine="100"/>
      <w:textAlignment w:val="center"/>
    </w:pPr>
    <w:rPr>
      <w:rFonts w:ascii="Arial" w:eastAsia="Times New Roman" w:hAnsi="Arial" w:cs="Arial"/>
      <w:color w:val="FFFFFF"/>
      <w:sz w:val="20"/>
      <w:szCs w:val="20"/>
      <w:lang w:eastAsia="en-US"/>
    </w:rPr>
  </w:style>
  <w:style w:type="paragraph" w:customStyle="1" w:styleId="xl435">
    <w:name w:val="xl435"/>
    <w:basedOn w:val="Normal"/>
    <w:rsid w:val="00387F7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lang w:eastAsia="en-US"/>
    </w:rPr>
  </w:style>
  <w:style w:type="paragraph" w:customStyle="1" w:styleId="xl436">
    <w:name w:val="xl436"/>
    <w:basedOn w:val="Normal"/>
    <w:rsid w:val="00387F7A"/>
    <w:pPr>
      <w:pBdr>
        <w:top w:val="single" w:sz="4" w:space="0" w:color="auto"/>
        <w:left w:val="single" w:sz="4" w:space="7" w:color="auto"/>
        <w:bottom w:val="single" w:sz="4" w:space="0" w:color="auto"/>
        <w:right w:val="single" w:sz="4" w:space="0" w:color="auto"/>
      </w:pBdr>
      <w:shd w:val="clear" w:color="000000" w:fill="CCFF99"/>
      <w:spacing w:before="100" w:beforeAutospacing="1" w:after="100" w:afterAutospacing="1" w:line="240" w:lineRule="auto"/>
      <w:ind w:firstLineChars="100" w:firstLine="100"/>
      <w:textAlignment w:val="center"/>
    </w:pPr>
    <w:rPr>
      <w:rFonts w:ascii="Times New Roman" w:eastAsia="Times New Roman" w:hAnsi="Times New Roman" w:cs="Times New Roman"/>
      <w:lang w:eastAsia="en-US"/>
    </w:rPr>
  </w:style>
  <w:style w:type="paragraph" w:customStyle="1" w:styleId="xl437">
    <w:name w:val="xl437"/>
    <w:basedOn w:val="Normal"/>
    <w:rsid w:val="00387F7A"/>
    <w:pPr>
      <w:pBdr>
        <w:top w:val="single" w:sz="4" w:space="0" w:color="000000"/>
        <w:bottom w:val="single" w:sz="4" w:space="0" w:color="000000"/>
      </w:pBdr>
      <w:shd w:val="clear" w:color="000000" w:fill="006098"/>
      <w:spacing w:before="100" w:beforeAutospacing="1" w:after="100" w:afterAutospacing="1" w:line="240" w:lineRule="auto"/>
      <w:ind w:firstLineChars="100" w:firstLine="100"/>
    </w:pPr>
    <w:rPr>
      <w:rFonts w:ascii="Arial" w:eastAsia="Times New Roman" w:hAnsi="Arial" w:cs="Arial"/>
      <w:b/>
      <w:bCs/>
      <w:color w:val="FFFFFF"/>
      <w:sz w:val="20"/>
      <w:szCs w:val="20"/>
      <w:lang w:eastAsia="en-US"/>
    </w:rPr>
  </w:style>
  <w:style w:type="paragraph" w:customStyle="1" w:styleId="xl438">
    <w:name w:val="xl438"/>
    <w:basedOn w:val="Normal"/>
    <w:rsid w:val="00387F7A"/>
    <w:pPr>
      <w:shd w:val="clear" w:color="000000" w:fill="CCFF99"/>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0"/>
      <w:szCs w:val="20"/>
      <w:lang w:eastAsia="en-US"/>
    </w:rPr>
  </w:style>
  <w:style w:type="paragraph" w:customStyle="1" w:styleId="xl439">
    <w:name w:val="xl439"/>
    <w:basedOn w:val="Normal"/>
    <w:rsid w:val="00387F7A"/>
    <w:pPr>
      <w:pBdr>
        <w:top w:val="single" w:sz="4" w:space="0" w:color="auto"/>
        <w:bottom w:val="single" w:sz="4" w:space="0" w:color="auto"/>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b/>
      <w:bCs/>
      <w:color w:val="FFFFFF"/>
      <w:sz w:val="20"/>
      <w:szCs w:val="20"/>
      <w:lang w:eastAsia="en-US"/>
    </w:rPr>
  </w:style>
  <w:style w:type="paragraph" w:customStyle="1" w:styleId="xl440">
    <w:name w:val="xl440"/>
    <w:basedOn w:val="Normal"/>
    <w:rsid w:val="00387F7A"/>
    <w:pPr>
      <w:pBdr>
        <w:top w:val="single" w:sz="4" w:space="0" w:color="000000"/>
        <w:bottom w:val="single" w:sz="4" w:space="0" w:color="000000"/>
      </w:pBdr>
      <w:shd w:val="clear" w:color="000000" w:fill="006098"/>
      <w:spacing w:before="100" w:beforeAutospacing="1" w:after="100" w:afterAutospacing="1" w:line="240" w:lineRule="auto"/>
      <w:ind w:firstLineChars="100" w:firstLine="100"/>
      <w:textAlignment w:val="top"/>
    </w:pPr>
    <w:rPr>
      <w:rFonts w:ascii="Arial" w:eastAsia="Times New Roman" w:hAnsi="Arial" w:cs="Arial"/>
      <w:color w:val="FFFFFF"/>
      <w:sz w:val="20"/>
      <w:szCs w:val="20"/>
      <w:lang w:eastAsia="en-US"/>
    </w:rPr>
  </w:style>
  <w:style w:type="paragraph" w:customStyle="1" w:styleId="xl441">
    <w:name w:val="xl441"/>
    <w:basedOn w:val="Normal"/>
    <w:rsid w:val="00387F7A"/>
    <w:pPr>
      <w:shd w:val="clear" w:color="000000" w:fill="006098"/>
      <w:spacing w:before="100" w:beforeAutospacing="1" w:after="100" w:afterAutospacing="1" w:line="240" w:lineRule="auto"/>
      <w:ind w:firstLineChars="100" w:firstLine="100"/>
      <w:textAlignment w:val="center"/>
    </w:pPr>
    <w:rPr>
      <w:rFonts w:ascii="Arial" w:eastAsia="Times New Roman" w:hAnsi="Arial" w:cs="Arial"/>
      <w:b/>
      <w:bCs/>
      <w:color w:val="FFFFFF"/>
      <w:lang w:eastAsia="en-US"/>
    </w:rPr>
  </w:style>
  <w:style w:type="paragraph" w:customStyle="1" w:styleId="xl442">
    <w:name w:val="xl442"/>
    <w:basedOn w:val="Normal"/>
    <w:rsid w:val="00387F7A"/>
    <w:pPr>
      <w:pBdr>
        <w:top w:val="single" w:sz="4" w:space="0" w:color="000000"/>
        <w:bottom w:val="single" w:sz="4" w:space="0" w:color="000000"/>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b/>
      <w:bCs/>
      <w:color w:val="FFFFFF"/>
      <w:lang w:eastAsia="en-US"/>
    </w:rPr>
  </w:style>
  <w:style w:type="paragraph" w:customStyle="1" w:styleId="xl443">
    <w:name w:val="xl443"/>
    <w:basedOn w:val="Normal"/>
    <w:rsid w:val="00387F7A"/>
    <w:pPr>
      <w:pBdr>
        <w:top w:val="single" w:sz="4" w:space="0" w:color="000000"/>
        <w:bottom w:val="single" w:sz="4" w:space="0" w:color="000000"/>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b/>
      <w:bCs/>
      <w:color w:val="FFFFFF"/>
      <w:lang w:eastAsia="en-US"/>
    </w:rPr>
  </w:style>
  <w:style w:type="paragraph" w:customStyle="1" w:styleId="xl444">
    <w:name w:val="xl444"/>
    <w:basedOn w:val="Normal"/>
    <w:rsid w:val="00387F7A"/>
    <w:pPr>
      <w:pBdr>
        <w:top w:val="single" w:sz="4" w:space="0" w:color="000000"/>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b/>
      <w:bCs/>
      <w:color w:val="FFFFFF"/>
      <w:lang w:eastAsia="en-US"/>
    </w:rPr>
  </w:style>
  <w:style w:type="paragraph" w:customStyle="1" w:styleId="xl445">
    <w:name w:val="xl445"/>
    <w:basedOn w:val="Normal"/>
    <w:rsid w:val="00387F7A"/>
    <w:pPr>
      <w:pBdr>
        <w:top w:val="single" w:sz="4" w:space="0" w:color="auto"/>
        <w:bottom w:val="single" w:sz="4" w:space="0" w:color="auto"/>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b/>
      <w:bCs/>
      <w:color w:val="FFFFFF"/>
      <w:lang w:eastAsia="en-US"/>
    </w:rPr>
  </w:style>
  <w:style w:type="paragraph" w:customStyle="1" w:styleId="xl446">
    <w:name w:val="xl446"/>
    <w:basedOn w:val="Normal"/>
    <w:rsid w:val="00387F7A"/>
    <w:pPr>
      <w:pBdr>
        <w:top w:val="single" w:sz="4" w:space="0" w:color="auto"/>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b/>
      <w:bCs/>
      <w:color w:val="FFFFFF"/>
      <w:lang w:eastAsia="en-US"/>
    </w:rPr>
  </w:style>
  <w:style w:type="paragraph" w:customStyle="1" w:styleId="xl447">
    <w:name w:val="xl447"/>
    <w:basedOn w:val="Normal"/>
    <w:rsid w:val="00387F7A"/>
    <w:pPr>
      <w:pBdr>
        <w:top w:val="single" w:sz="4" w:space="0" w:color="000000"/>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b/>
      <w:bCs/>
      <w:color w:val="FFFFFF"/>
      <w:lang w:eastAsia="en-US"/>
    </w:rPr>
  </w:style>
  <w:style w:type="paragraph" w:customStyle="1" w:styleId="xl448">
    <w:name w:val="xl448"/>
    <w:basedOn w:val="Normal"/>
    <w:rsid w:val="00387F7A"/>
    <w:pPr>
      <w:pBdr>
        <w:left w:val="single" w:sz="4" w:space="7" w:color="auto"/>
        <w:bottom w:val="single" w:sz="4" w:space="0" w:color="auto"/>
        <w:right w:val="single" w:sz="4" w:space="0" w:color="auto"/>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b/>
      <w:bCs/>
      <w:color w:val="FFFFFF"/>
      <w:lang w:eastAsia="en-US"/>
    </w:rPr>
  </w:style>
  <w:style w:type="paragraph" w:customStyle="1" w:styleId="xl449">
    <w:name w:val="xl449"/>
    <w:basedOn w:val="Normal"/>
    <w:rsid w:val="00387F7A"/>
    <w:pPr>
      <w:pBdr>
        <w:bottom w:val="single" w:sz="4" w:space="0" w:color="000000"/>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b/>
      <w:bCs/>
      <w:color w:val="FFFFFF"/>
      <w:lang w:eastAsia="en-US"/>
    </w:rPr>
  </w:style>
  <w:style w:type="paragraph" w:customStyle="1" w:styleId="xl450">
    <w:name w:val="xl450"/>
    <w:basedOn w:val="Normal"/>
    <w:rsid w:val="00387F7A"/>
    <w:pPr>
      <w:pBdr>
        <w:top w:val="single" w:sz="4" w:space="0" w:color="auto"/>
        <w:left w:val="single" w:sz="4" w:space="7" w:color="auto"/>
        <w:right w:val="single" w:sz="4" w:space="0" w:color="auto"/>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b/>
      <w:bCs/>
      <w:color w:val="FFFFFF"/>
      <w:lang w:eastAsia="en-US"/>
    </w:rPr>
  </w:style>
  <w:style w:type="paragraph" w:customStyle="1" w:styleId="xl451">
    <w:name w:val="xl451"/>
    <w:basedOn w:val="Normal"/>
    <w:rsid w:val="00387F7A"/>
    <w:pPr>
      <w:pBdr>
        <w:bottom w:val="single" w:sz="4" w:space="0" w:color="000000"/>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b/>
      <w:bCs/>
      <w:color w:val="FFFFFF"/>
      <w:lang w:eastAsia="en-US"/>
    </w:rPr>
  </w:style>
  <w:style w:type="paragraph" w:customStyle="1" w:styleId="xl452">
    <w:name w:val="xl452"/>
    <w:basedOn w:val="Normal"/>
    <w:rsid w:val="00387F7A"/>
    <w:pPr>
      <w:pBdr>
        <w:top w:val="single" w:sz="4" w:space="0" w:color="000000"/>
        <w:bottom w:val="single" w:sz="4" w:space="0" w:color="000000"/>
      </w:pBdr>
      <w:shd w:val="clear" w:color="000000" w:fill="006098"/>
      <w:spacing w:before="100" w:beforeAutospacing="1" w:after="100" w:afterAutospacing="1" w:line="240" w:lineRule="auto"/>
      <w:ind w:firstLineChars="100" w:firstLine="100"/>
    </w:pPr>
    <w:rPr>
      <w:rFonts w:ascii="Arial" w:eastAsia="Times New Roman" w:hAnsi="Arial" w:cs="Arial"/>
      <w:b/>
      <w:bCs/>
      <w:color w:val="FFFFFF"/>
      <w:lang w:eastAsia="en-US"/>
    </w:rPr>
  </w:style>
  <w:style w:type="paragraph" w:customStyle="1" w:styleId="xl453">
    <w:name w:val="xl453"/>
    <w:basedOn w:val="Normal"/>
    <w:rsid w:val="00387F7A"/>
    <w:pPr>
      <w:pBdr>
        <w:top w:val="single" w:sz="4" w:space="0" w:color="auto"/>
        <w:bottom w:val="single" w:sz="4" w:space="0" w:color="auto"/>
      </w:pBdr>
      <w:shd w:val="clear" w:color="000000" w:fill="006098"/>
      <w:spacing w:before="100" w:beforeAutospacing="1" w:after="100" w:afterAutospacing="1" w:line="240" w:lineRule="auto"/>
      <w:textAlignment w:val="center"/>
    </w:pPr>
    <w:rPr>
      <w:rFonts w:ascii="Arial" w:eastAsia="Times New Roman" w:hAnsi="Arial" w:cs="Arial"/>
      <w:b/>
      <w:bCs/>
      <w:color w:val="FFFFFF"/>
      <w:lang w:eastAsia="en-US"/>
    </w:rPr>
  </w:style>
  <w:style w:type="paragraph" w:customStyle="1" w:styleId="xl454">
    <w:name w:val="xl454"/>
    <w:basedOn w:val="Normal"/>
    <w:rsid w:val="00387F7A"/>
    <w:pPr>
      <w:pBdr>
        <w:top w:val="single" w:sz="4" w:space="0" w:color="000000"/>
      </w:pBdr>
      <w:shd w:val="clear" w:color="000000" w:fill="006098"/>
      <w:spacing w:before="100" w:beforeAutospacing="1" w:after="100" w:afterAutospacing="1" w:line="240" w:lineRule="auto"/>
      <w:textAlignment w:val="center"/>
    </w:pPr>
    <w:rPr>
      <w:rFonts w:ascii="Arial" w:eastAsia="Times New Roman" w:hAnsi="Arial" w:cs="Arial"/>
      <w:b/>
      <w:bCs/>
      <w:color w:val="FFFFFF"/>
      <w:lang w:eastAsia="en-US"/>
    </w:rPr>
  </w:style>
  <w:style w:type="paragraph" w:customStyle="1" w:styleId="xl455">
    <w:name w:val="xl455"/>
    <w:basedOn w:val="Normal"/>
    <w:rsid w:val="00387F7A"/>
    <w:pPr>
      <w:pBdr>
        <w:top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b/>
      <w:bCs/>
      <w:color w:val="FFFFFF"/>
      <w:lang w:eastAsia="en-US"/>
    </w:rPr>
  </w:style>
  <w:style w:type="paragraph" w:customStyle="1" w:styleId="xl456">
    <w:name w:val="xl456"/>
    <w:basedOn w:val="Normal"/>
    <w:rsid w:val="00387F7A"/>
    <w:pPr>
      <w:pBdr>
        <w:top w:val="single" w:sz="4" w:space="0" w:color="000000"/>
      </w:pBdr>
      <w:shd w:val="clear" w:color="000000" w:fill="006098"/>
      <w:spacing w:before="100" w:beforeAutospacing="1" w:after="100" w:afterAutospacing="1" w:line="240" w:lineRule="auto"/>
      <w:textAlignment w:val="center"/>
    </w:pPr>
    <w:rPr>
      <w:rFonts w:ascii="Arial" w:eastAsia="Times New Roman" w:hAnsi="Arial" w:cs="Arial"/>
      <w:b/>
      <w:bCs/>
      <w:color w:val="FFFFFF"/>
      <w:lang w:eastAsia="en-US"/>
    </w:rPr>
  </w:style>
  <w:style w:type="paragraph" w:customStyle="1" w:styleId="xl457">
    <w:name w:val="xl457"/>
    <w:basedOn w:val="Normal"/>
    <w:rsid w:val="00387F7A"/>
    <w:pPr>
      <w:pBdr>
        <w:top w:val="single" w:sz="4" w:space="0" w:color="auto"/>
      </w:pBdr>
      <w:shd w:val="clear" w:color="000000" w:fill="006098"/>
      <w:spacing w:before="100" w:beforeAutospacing="1" w:after="100" w:afterAutospacing="1" w:line="240" w:lineRule="auto"/>
      <w:textAlignment w:val="center"/>
    </w:pPr>
    <w:rPr>
      <w:rFonts w:ascii="Arial" w:eastAsia="Times New Roman" w:hAnsi="Arial" w:cs="Arial"/>
      <w:b/>
      <w:bCs/>
      <w:color w:val="FFFFFF"/>
      <w:lang w:eastAsia="en-US"/>
    </w:rPr>
  </w:style>
  <w:style w:type="paragraph" w:customStyle="1" w:styleId="xl458">
    <w:name w:val="xl458"/>
    <w:basedOn w:val="Normal"/>
    <w:rsid w:val="00387F7A"/>
    <w:pPr>
      <w:shd w:val="clear" w:color="000000" w:fill="006098"/>
      <w:spacing w:before="100" w:beforeAutospacing="1" w:after="100" w:afterAutospacing="1" w:line="240" w:lineRule="auto"/>
      <w:textAlignment w:val="center"/>
    </w:pPr>
    <w:rPr>
      <w:rFonts w:ascii="Arial" w:eastAsia="Times New Roman" w:hAnsi="Arial" w:cs="Arial"/>
      <w:b/>
      <w:bCs/>
      <w:color w:val="FFFFFF"/>
      <w:lang w:eastAsia="en-US"/>
    </w:rPr>
  </w:style>
  <w:style w:type="paragraph" w:customStyle="1" w:styleId="xl459">
    <w:name w:val="xl459"/>
    <w:basedOn w:val="Normal"/>
    <w:rsid w:val="00387F7A"/>
    <w:pPr>
      <w:pBdr>
        <w:top w:val="single" w:sz="4" w:space="0" w:color="000000"/>
        <w:bottom w:val="single" w:sz="4" w:space="0" w:color="000000"/>
      </w:pBdr>
      <w:shd w:val="clear" w:color="000000" w:fill="006098"/>
      <w:spacing w:before="100" w:beforeAutospacing="1" w:after="100" w:afterAutospacing="1" w:line="240" w:lineRule="auto"/>
      <w:ind w:firstLineChars="100" w:firstLine="100"/>
      <w:textAlignment w:val="top"/>
    </w:pPr>
    <w:rPr>
      <w:rFonts w:ascii="Arial" w:eastAsia="Times New Roman" w:hAnsi="Arial" w:cs="Arial"/>
      <w:b/>
      <w:bCs/>
      <w:color w:val="FFFFFF"/>
      <w:lang w:eastAsia="en-US"/>
    </w:rPr>
  </w:style>
  <w:style w:type="paragraph" w:customStyle="1" w:styleId="xl460">
    <w:name w:val="xl460"/>
    <w:basedOn w:val="Normal"/>
    <w:rsid w:val="00387F7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color w:val="FF0000"/>
      <w:sz w:val="20"/>
      <w:szCs w:val="20"/>
      <w:lang w:eastAsia="en-US"/>
    </w:rPr>
  </w:style>
  <w:style w:type="paragraph" w:customStyle="1" w:styleId="xl461">
    <w:name w:val="xl461"/>
    <w:basedOn w:val="Normal"/>
    <w:rsid w:val="00387F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n-US"/>
    </w:rPr>
  </w:style>
  <w:style w:type="paragraph" w:customStyle="1" w:styleId="xl462">
    <w:name w:val="xl462"/>
    <w:basedOn w:val="Normal"/>
    <w:rsid w:val="00387F7A"/>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n-US"/>
    </w:rPr>
  </w:style>
  <w:style w:type="paragraph" w:customStyle="1" w:styleId="xl463">
    <w:name w:val="xl463"/>
    <w:basedOn w:val="Normal"/>
    <w:rsid w:val="00387F7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n-US"/>
    </w:rPr>
  </w:style>
  <w:style w:type="paragraph" w:customStyle="1" w:styleId="xl464">
    <w:name w:val="xl464"/>
    <w:basedOn w:val="Normal"/>
    <w:rsid w:val="00387F7A"/>
    <w:pPr>
      <w:pBdr>
        <w:left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styleId="ListParagraph">
    <w:name w:val="List Paragraph"/>
    <w:basedOn w:val="Normal"/>
    <w:uiPriority w:val="34"/>
    <w:qFormat/>
    <w:rsid w:val="00F87073"/>
    <w:pPr>
      <w:ind w:left="720"/>
      <w:contextualSpacing/>
    </w:pPr>
  </w:style>
  <w:style w:type="paragraph" w:customStyle="1" w:styleId="SectionHeading-Standards">
    <w:name w:val="Section Heading - Standards"/>
    <w:basedOn w:val="Heading1"/>
    <w:link w:val="SectionHeading-StandardsChar"/>
    <w:autoRedefine/>
    <w:qFormat/>
    <w:rsid w:val="003E039E"/>
    <w:pPr>
      <w:spacing w:before="360" w:after="80" w:line="278" w:lineRule="auto"/>
      <w:jc w:val="center"/>
    </w:pPr>
    <w:rPr>
      <w:b/>
      <w:bCs/>
      <w:color w:val="006098"/>
      <w:sz w:val="40"/>
      <w:szCs w:val="40"/>
      <w:lang w:eastAsia="en-US"/>
    </w:rPr>
  </w:style>
  <w:style w:type="character" w:customStyle="1" w:styleId="SectionHeading-StandardsChar">
    <w:name w:val="Section Heading - Standards Char"/>
    <w:basedOn w:val="Heading1Char"/>
    <w:link w:val="SectionHeading-Standards"/>
    <w:rsid w:val="003E039E"/>
    <w:rPr>
      <w:rFonts w:asciiTheme="majorHAnsi" w:eastAsiaTheme="majorEastAsia" w:hAnsiTheme="majorHAnsi" w:cstheme="majorBidi"/>
      <w:b/>
      <w:bCs/>
      <w:color w:val="006098"/>
      <w:sz w:val="40"/>
      <w:szCs w:val="40"/>
      <w:lang w:eastAsia="en-US"/>
    </w:rPr>
  </w:style>
  <w:style w:type="character" w:customStyle="1" w:styleId="Heading1Char">
    <w:name w:val="Heading 1 Char"/>
    <w:basedOn w:val="DefaultParagraphFont"/>
    <w:link w:val="Heading1"/>
    <w:uiPriority w:val="9"/>
    <w:rsid w:val="001663B9"/>
    <w:rPr>
      <w:rFonts w:asciiTheme="majorHAnsi" w:eastAsiaTheme="majorEastAsia" w:hAnsiTheme="majorHAnsi" w:cstheme="majorBidi"/>
      <w:color w:val="0F4761" w:themeColor="accent1" w:themeShade="BF"/>
      <w:sz w:val="32"/>
      <w:szCs w:val="32"/>
    </w:rPr>
  </w:style>
  <w:style w:type="paragraph" w:styleId="Header">
    <w:name w:val="header"/>
    <w:basedOn w:val="Normal"/>
    <w:link w:val="HeaderChar"/>
    <w:uiPriority w:val="99"/>
    <w:unhideWhenUsed/>
    <w:rsid w:val="00F56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112"/>
  </w:style>
  <w:style w:type="paragraph" w:styleId="Footer">
    <w:name w:val="footer"/>
    <w:basedOn w:val="Normal"/>
    <w:link w:val="FooterChar"/>
    <w:uiPriority w:val="99"/>
    <w:unhideWhenUsed/>
    <w:rsid w:val="00F56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112"/>
  </w:style>
  <w:style w:type="paragraph" w:styleId="BodyText">
    <w:name w:val="Body Text"/>
    <w:basedOn w:val="Normal"/>
    <w:link w:val="BodyTextChar"/>
    <w:uiPriority w:val="99"/>
    <w:rsid w:val="000A3556"/>
    <w:pPr>
      <w:spacing w:line="259" w:lineRule="auto"/>
    </w:pPr>
    <w:rPr>
      <w:lang w:eastAsia="en-US"/>
    </w:rPr>
  </w:style>
  <w:style w:type="character" w:customStyle="1" w:styleId="BodyTextChar">
    <w:name w:val="Body Text Char"/>
    <w:basedOn w:val="DefaultParagraphFont"/>
    <w:link w:val="BodyText"/>
    <w:uiPriority w:val="99"/>
    <w:rsid w:val="000A3556"/>
    <w:rPr>
      <w:lang w:eastAsia="en-US"/>
    </w:rPr>
  </w:style>
  <w:style w:type="paragraph" w:customStyle="1" w:styleId="QAPageHeaders">
    <w:name w:val="QA Page Headers"/>
    <w:basedOn w:val="Heading1"/>
    <w:link w:val="QAPageHeadersChar"/>
    <w:rsid w:val="000A3556"/>
    <w:pPr>
      <w:spacing w:before="0" w:after="120" w:line="259" w:lineRule="auto"/>
      <w:jc w:val="center"/>
    </w:pPr>
    <w:rPr>
      <w:rFonts w:ascii="Arial" w:hAnsi="Arial" w:cs="Arial"/>
      <w:b/>
      <w:bCs/>
      <w:color w:val="016299"/>
      <w:sz w:val="36"/>
      <w:szCs w:val="36"/>
      <w:lang w:eastAsia="en-US"/>
    </w:rPr>
  </w:style>
  <w:style w:type="character" w:customStyle="1" w:styleId="QAPageHeadersChar">
    <w:name w:val="QA Page Headers Char"/>
    <w:basedOn w:val="DefaultParagraphFont"/>
    <w:link w:val="QAPageHeaders"/>
    <w:rsid w:val="000A3556"/>
    <w:rPr>
      <w:rFonts w:ascii="Arial" w:eastAsiaTheme="majorEastAsia" w:hAnsi="Arial" w:cs="Arial"/>
      <w:b/>
      <w:bCs/>
      <w:color w:val="016299"/>
      <w:sz w:val="36"/>
      <w:szCs w:val="36"/>
      <w:lang w:eastAsia="en-US"/>
    </w:rPr>
  </w:style>
  <w:style w:type="paragraph" w:customStyle="1" w:styleId="QABodyCorrected">
    <w:name w:val="QA Body Corrected"/>
    <w:basedOn w:val="Normal"/>
    <w:qFormat/>
    <w:rsid w:val="000A3556"/>
    <w:pPr>
      <w:spacing w:line="240" w:lineRule="exact"/>
      <w:ind w:left="720" w:right="720"/>
    </w:pPr>
    <w:rPr>
      <w:rFonts w:ascii="Arial" w:hAnsi="Arial" w:cs="Arial"/>
      <w:sz w:val="20"/>
      <w:szCs w:val="22"/>
      <w:lang w:eastAsia="en-US"/>
    </w:rPr>
  </w:style>
  <w:style w:type="paragraph" w:customStyle="1" w:styleId="QA-Secondaryheader">
    <w:name w:val="QA-Secondary header"/>
    <w:basedOn w:val="Normal"/>
    <w:next w:val="Heading2"/>
    <w:link w:val="QA-SecondaryheaderChar"/>
    <w:autoRedefine/>
    <w:rsid w:val="000A3556"/>
    <w:pPr>
      <w:spacing w:after="240" w:line="259" w:lineRule="auto"/>
      <w:jc w:val="center"/>
    </w:pPr>
    <w:rPr>
      <w:rFonts w:ascii="Arial" w:eastAsiaTheme="majorEastAsia" w:hAnsi="Arial" w:cs="Arial"/>
      <w:b/>
      <w:color w:val="016299"/>
      <w:w w:val="105"/>
      <w:sz w:val="36"/>
      <w:szCs w:val="36"/>
      <w:lang w:eastAsia="en-US"/>
    </w:rPr>
  </w:style>
  <w:style w:type="character" w:customStyle="1" w:styleId="QA-SecondaryheaderChar">
    <w:name w:val="QA-Secondary header Char"/>
    <w:basedOn w:val="DefaultParagraphFont"/>
    <w:link w:val="QA-Secondaryheader"/>
    <w:rsid w:val="000A3556"/>
    <w:rPr>
      <w:rFonts w:ascii="Arial" w:eastAsiaTheme="majorEastAsia" w:hAnsi="Arial" w:cs="Arial"/>
      <w:b/>
      <w:color w:val="016299"/>
      <w:w w:val="105"/>
      <w:sz w:val="36"/>
      <w:szCs w:val="36"/>
      <w:lang w:eastAsia="en-US"/>
    </w:rPr>
  </w:style>
  <w:style w:type="character" w:styleId="PlaceholderText">
    <w:name w:val="Placeholder Text"/>
    <w:basedOn w:val="DefaultParagraphFont"/>
    <w:uiPriority w:val="99"/>
    <w:semiHidden/>
    <w:rsid w:val="000A3556"/>
    <w:rPr>
      <w:color w:val="666666"/>
    </w:rPr>
  </w:style>
  <w:style w:type="character" w:customStyle="1" w:styleId="Heading2Char">
    <w:name w:val="Heading 2 Char"/>
    <w:basedOn w:val="DefaultParagraphFont"/>
    <w:link w:val="Heading2"/>
    <w:uiPriority w:val="9"/>
    <w:rsid w:val="000A3556"/>
    <w:rPr>
      <w:rFonts w:asciiTheme="majorHAnsi" w:eastAsiaTheme="majorEastAsia" w:hAnsiTheme="majorHAnsi" w:cstheme="majorBidi"/>
      <w:color w:val="0F4761" w:themeColor="accent1" w:themeShade="BF"/>
      <w:sz w:val="26"/>
      <w:szCs w:val="26"/>
    </w:rPr>
  </w:style>
  <w:style w:type="paragraph" w:styleId="TOCHeading">
    <w:name w:val="TOC Heading"/>
    <w:basedOn w:val="Heading1"/>
    <w:next w:val="Normal"/>
    <w:uiPriority w:val="39"/>
    <w:unhideWhenUsed/>
    <w:qFormat/>
    <w:rsid w:val="005E7A69"/>
    <w:pPr>
      <w:spacing w:line="259" w:lineRule="auto"/>
      <w:outlineLvl w:val="9"/>
    </w:pPr>
    <w:rPr>
      <w:lang w:eastAsia="en-US"/>
    </w:rPr>
  </w:style>
  <w:style w:type="paragraph" w:styleId="TOC1">
    <w:name w:val="toc 1"/>
    <w:basedOn w:val="Normal"/>
    <w:next w:val="Normal"/>
    <w:autoRedefine/>
    <w:uiPriority w:val="39"/>
    <w:unhideWhenUsed/>
    <w:rsid w:val="005E7A69"/>
    <w:pPr>
      <w:spacing w:after="100" w:line="278" w:lineRule="auto"/>
    </w:pPr>
    <w:rPr>
      <w:rFonts w:ascii="Arial" w:eastAsiaTheme="minorHAnsi" w:hAnsi="Arial" w:cs="Arial"/>
      <w:b/>
      <w:color w:val="006091"/>
      <w:lang w:eastAsia="en-US"/>
    </w:rPr>
  </w:style>
  <w:style w:type="paragraph" w:styleId="TOC2">
    <w:name w:val="toc 2"/>
    <w:basedOn w:val="Normal"/>
    <w:next w:val="Normal"/>
    <w:autoRedefine/>
    <w:uiPriority w:val="39"/>
    <w:unhideWhenUsed/>
    <w:rsid w:val="005E7A69"/>
    <w:pPr>
      <w:spacing w:after="100" w:line="278" w:lineRule="auto"/>
      <w:ind w:left="240"/>
    </w:pPr>
    <w:rPr>
      <w:rFonts w:ascii="Arial" w:eastAsiaTheme="minorHAnsi" w:hAnsi="Arial" w:cs="Arial"/>
      <w:color w:val="243746"/>
      <w:sz w:val="20"/>
      <w:lang w:eastAsia="en-US"/>
    </w:rPr>
  </w:style>
  <w:style w:type="paragraph" w:customStyle="1" w:styleId="Heading31">
    <w:name w:val="Heading 31"/>
    <w:basedOn w:val="Normal"/>
    <w:next w:val="Normal"/>
    <w:uiPriority w:val="9"/>
    <w:semiHidden/>
    <w:unhideWhenUsed/>
    <w:qFormat/>
    <w:rsid w:val="002237C2"/>
    <w:pPr>
      <w:keepNext/>
      <w:keepLines/>
      <w:spacing w:before="160" w:after="80" w:line="278" w:lineRule="auto"/>
      <w:outlineLvl w:val="2"/>
    </w:pPr>
    <w:rPr>
      <w:rFonts w:eastAsia="Yu Gothic Light" w:cs="Times New Roman"/>
      <w:color w:val="0F4761"/>
      <w:sz w:val="28"/>
      <w:szCs w:val="28"/>
      <w:lang w:eastAsia="en-US"/>
    </w:rPr>
  </w:style>
  <w:style w:type="paragraph" w:customStyle="1" w:styleId="Heading41">
    <w:name w:val="Heading 41"/>
    <w:basedOn w:val="Normal"/>
    <w:next w:val="Normal"/>
    <w:uiPriority w:val="9"/>
    <w:semiHidden/>
    <w:unhideWhenUsed/>
    <w:qFormat/>
    <w:rsid w:val="002237C2"/>
    <w:pPr>
      <w:keepNext/>
      <w:keepLines/>
      <w:spacing w:before="80" w:after="40" w:line="278" w:lineRule="auto"/>
      <w:outlineLvl w:val="3"/>
    </w:pPr>
    <w:rPr>
      <w:rFonts w:eastAsia="Yu Gothic Light" w:cs="Times New Roman"/>
      <w:i/>
      <w:iCs/>
      <w:color w:val="0F4761"/>
      <w:lang w:eastAsia="en-US"/>
    </w:rPr>
  </w:style>
  <w:style w:type="paragraph" w:customStyle="1" w:styleId="Heading51">
    <w:name w:val="Heading 51"/>
    <w:basedOn w:val="Normal"/>
    <w:next w:val="Normal"/>
    <w:uiPriority w:val="9"/>
    <w:semiHidden/>
    <w:unhideWhenUsed/>
    <w:qFormat/>
    <w:rsid w:val="002237C2"/>
    <w:pPr>
      <w:keepNext/>
      <w:keepLines/>
      <w:spacing w:before="80" w:after="40" w:line="278" w:lineRule="auto"/>
      <w:outlineLvl w:val="4"/>
    </w:pPr>
    <w:rPr>
      <w:rFonts w:eastAsia="Yu Gothic Light" w:cs="Times New Roman"/>
      <w:color w:val="0F4761"/>
      <w:lang w:eastAsia="en-US"/>
    </w:rPr>
  </w:style>
  <w:style w:type="paragraph" w:customStyle="1" w:styleId="Heading61">
    <w:name w:val="Heading 61"/>
    <w:basedOn w:val="Normal"/>
    <w:next w:val="Normal"/>
    <w:uiPriority w:val="9"/>
    <w:semiHidden/>
    <w:unhideWhenUsed/>
    <w:qFormat/>
    <w:rsid w:val="002237C2"/>
    <w:pPr>
      <w:keepNext/>
      <w:keepLines/>
      <w:spacing w:before="40" w:after="0" w:line="278" w:lineRule="auto"/>
      <w:outlineLvl w:val="5"/>
    </w:pPr>
    <w:rPr>
      <w:rFonts w:eastAsia="Yu Gothic Light" w:cs="Times New Roman"/>
      <w:i/>
      <w:iCs/>
      <w:color w:val="595959"/>
      <w:lang w:eastAsia="en-US"/>
    </w:rPr>
  </w:style>
  <w:style w:type="paragraph" w:customStyle="1" w:styleId="Heading71">
    <w:name w:val="Heading 71"/>
    <w:basedOn w:val="Normal"/>
    <w:next w:val="Normal"/>
    <w:uiPriority w:val="9"/>
    <w:semiHidden/>
    <w:unhideWhenUsed/>
    <w:qFormat/>
    <w:rsid w:val="002237C2"/>
    <w:pPr>
      <w:keepNext/>
      <w:keepLines/>
      <w:spacing w:before="40" w:after="0" w:line="278" w:lineRule="auto"/>
      <w:outlineLvl w:val="6"/>
    </w:pPr>
    <w:rPr>
      <w:rFonts w:eastAsia="Yu Gothic Light" w:cs="Times New Roman"/>
      <w:color w:val="595959"/>
      <w:lang w:eastAsia="en-US"/>
    </w:rPr>
  </w:style>
  <w:style w:type="paragraph" w:customStyle="1" w:styleId="Heading81">
    <w:name w:val="Heading 81"/>
    <w:basedOn w:val="Normal"/>
    <w:next w:val="Normal"/>
    <w:uiPriority w:val="9"/>
    <w:semiHidden/>
    <w:unhideWhenUsed/>
    <w:qFormat/>
    <w:rsid w:val="002237C2"/>
    <w:pPr>
      <w:keepNext/>
      <w:keepLines/>
      <w:spacing w:after="0" w:line="278" w:lineRule="auto"/>
      <w:outlineLvl w:val="7"/>
    </w:pPr>
    <w:rPr>
      <w:rFonts w:eastAsia="Yu Gothic Light" w:cs="Times New Roman"/>
      <w:i/>
      <w:iCs/>
      <w:color w:val="272727"/>
      <w:lang w:eastAsia="en-US"/>
    </w:rPr>
  </w:style>
  <w:style w:type="paragraph" w:customStyle="1" w:styleId="Heading91">
    <w:name w:val="Heading 91"/>
    <w:basedOn w:val="Normal"/>
    <w:next w:val="Normal"/>
    <w:uiPriority w:val="9"/>
    <w:semiHidden/>
    <w:unhideWhenUsed/>
    <w:qFormat/>
    <w:rsid w:val="002237C2"/>
    <w:pPr>
      <w:keepNext/>
      <w:keepLines/>
      <w:spacing w:after="0" w:line="278" w:lineRule="auto"/>
      <w:outlineLvl w:val="8"/>
    </w:pPr>
    <w:rPr>
      <w:rFonts w:eastAsia="Yu Gothic Light" w:cs="Times New Roman"/>
      <w:color w:val="272727"/>
      <w:lang w:eastAsia="en-US"/>
    </w:rPr>
  </w:style>
  <w:style w:type="numbering" w:customStyle="1" w:styleId="NoList1">
    <w:name w:val="No List1"/>
    <w:next w:val="NoList"/>
    <w:uiPriority w:val="99"/>
    <w:semiHidden/>
    <w:unhideWhenUsed/>
    <w:rsid w:val="002237C2"/>
  </w:style>
  <w:style w:type="character" w:customStyle="1" w:styleId="Heading3Char">
    <w:name w:val="Heading 3 Char"/>
    <w:basedOn w:val="DefaultParagraphFont"/>
    <w:link w:val="Heading3"/>
    <w:uiPriority w:val="9"/>
    <w:semiHidden/>
    <w:rsid w:val="002237C2"/>
    <w:rPr>
      <w:rFonts w:ascii="Aptos" w:eastAsia="Yu Gothic Light" w:hAnsi="Aptos" w:cs="Times New Roman"/>
      <w:color w:val="0F4761"/>
      <w:sz w:val="28"/>
      <w:szCs w:val="28"/>
    </w:rPr>
  </w:style>
  <w:style w:type="character" w:customStyle="1" w:styleId="Heading4Char">
    <w:name w:val="Heading 4 Char"/>
    <w:basedOn w:val="DefaultParagraphFont"/>
    <w:link w:val="Heading4"/>
    <w:uiPriority w:val="9"/>
    <w:semiHidden/>
    <w:rsid w:val="002237C2"/>
    <w:rPr>
      <w:rFonts w:ascii="Aptos" w:eastAsia="Yu Gothic Light" w:hAnsi="Aptos" w:cs="Times New Roman"/>
      <w:i/>
      <w:iCs/>
      <w:color w:val="0F4761"/>
    </w:rPr>
  </w:style>
  <w:style w:type="character" w:customStyle="1" w:styleId="Heading5Char">
    <w:name w:val="Heading 5 Char"/>
    <w:basedOn w:val="DefaultParagraphFont"/>
    <w:link w:val="Heading5"/>
    <w:uiPriority w:val="9"/>
    <w:semiHidden/>
    <w:rsid w:val="002237C2"/>
    <w:rPr>
      <w:rFonts w:ascii="Aptos" w:eastAsia="Yu Gothic Light" w:hAnsi="Aptos" w:cs="Times New Roman"/>
      <w:color w:val="0F4761"/>
    </w:rPr>
  </w:style>
  <w:style w:type="character" w:customStyle="1" w:styleId="Heading6Char">
    <w:name w:val="Heading 6 Char"/>
    <w:basedOn w:val="DefaultParagraphFont"/>
    <w:link w:val="Heading6"/>
    <w:uiPriority w:val="9"/>
    <w:semiHidden/>
    <w:rsid w:val="002237C2"/>
    <w:rPr>
      <w:rFonts w:ascii="Aptos" w:eastAsia="Yu Gothic Light" w:hAnsi="Aptos" w:cs="Times New Roman"/>
      <w:i/>
      <w:iCs/>
      <w:color w:val="595959"/>
    </w:rPr>
  </w:style>
  <w:style w:type="character" w:customStyle="1" w:styleId="Heading7Char">
    <w:name w:val="Heading 7 Char"/>
    <w:basedOn w:val="DefaultParagraphFont"/>
    <w:link w:val="Heading7"/>
    <w:uiPriority w:val="9"/>
    <w:semiHidden/>
    <w:rsid w:val="002237C2"/>
    <w:rPr>
      <w:rFonts w:ascii="Aptos" w:eastAsia="Yu Gothic Light" w:hAnsi="Aptos" w:cs="Times New Roman"/>
      <w:color w:val="595959"/>
    </w:rPr>
  </w:style>
  <w:style w:type="character" w:customStyle="1" w:styleId="Heading8Char">
    <w:name w:val="Heading 8 Char"/>
    <w:basedOn w:val="DefaultParagraphFont"/>
    <w:link w:val="Heading8"/>
    <w:uiPriority w:val="9"/>
    <w:semiHidden/>
    <w:rsid w:val="002237C2"/>
    <w:rPr>
      <w:rFonts w:ascii="Aptos" w:eastAsia="Yu Gothic Light" w:hAnsi="Aptos" w:cs="Times New Roman"/>
      <w:i/>
      <w:iCs/>
      <w:color w:val="272727"/>
    </w:rPr>
  </w:style>
  <w:style w:type="character" w:customStyle="1" w:styleId="Heading9Char">
    <w:name w:val="Heading 9 Char"/>
    <w:basedOn w:val="DefaultParagraphFont"/>
    <w:link w:val="Heading9"/>
    <w:uiPriority w:val="9"/>
    <w:semiHidden/>
    <w:rsid w:val="002237C2"/>
    <w:rPr>
      <w:rFonts w:ascii="Aptos" w:eastAsia="Yu Gothic Light" w:hAnsi="Aptos" w:cs="Times New Roman"/>
      <w:color w:val="272727"/>
    </w:rPr>
  </w:style>
  <w:style w:type="paragraph" w:customStyle="1" w:styleId="Title1">
    <w:name w:val="Title1"/>
    <w:basedOn w:val="Normal"/>
    <w:next w:val="Normal"/>
    <w:uiPriority w:val="10"/>
    <w:qFormat/>
    <w:rsid w:val="002237C2"/>
    <w:pPr>
      <w:spacing w:after="80" w:line="240" w:lineRule="auto"/>
      <w:contextualSpacing/>
    </w:pPr>
    <w:rPr>
      <w:rFonts w:ascii="Aptos Display" w:eastAsia="Yu Gothic Light" w:hAnsi="Aptos Display" w:cs="Times New Roman"/>
      <w:spacing w:val="-10"/>
      <w:kern w:val="28"/>
      <w:sz w:val="56"/>
      <w:szCs w:val="56"/>
      <w:lang w:eastAsia="en-US"/>
    </w:rPr>
  </w:style>
  <w:style w:type="character" w:customStyle="1" w:styleId="TitleChar">
    <w:name w:val="Title Char"/>
    <w:basedOn w:val="DefaultParagraphFont"/>
    <w:link w:val="Title"/>
    <w:uiPriority w:val="10"/>
    <w:rsid w:val="002237C2"/>
    <w:rPr>
      <w:rFonts w:ascii="Aptos Display" w:eastAsia="Yu Gothic Light" w:hAnsi="Aptos Display" w:cs="Times New Roman"/>
      <w:spacing w:val="-10"/>
      <w:kern w:val="28"/>
      <w:sz w:val="56"/>
      <w:szCs w:val="56"/>
    </w:rPr>
  </w:style>
  <w:style w:type="paragraph" w:customStyle="1" w:styleId="Subtitle1">
    <w:name w:val="Subtitle1"/>
    <w:basedOn w:val="Normal"/>
    <w:next w:val="Normal"/>
    <w:uiPriority w:val="11"/>
    <w:qFormat/>
    <w:rsid w:val="002237C2"/>
    <w:pPr>
      <w:numPr>
        <w:ilvl w:val="1"/>
      </w:numPr>
      <w:spacing w:line="278" w:lineRule="auto"/>
    </w:pPr>
    <w:rPr>
      <w:rFonts w:eastAsia="Yu Gothic Light" w:cs="Times New Roman"/>
      <w:color w:val="595959"/>
      <w:spacing w:val="15"/>
      <w:sz w:val="28"/>
      <w:szCs w:val="28"/>
      <w:lang w:eastAsia="en-US"/>
    </w:rPr>
  </w:style>
  <w:style w:type="character" w:customStyle="1" w:styleId="SubtitleChar">
    <w:name w:val="Subtitle Char"/>
    <w:basedOn w:val="DefaultParagraphFont"/>
    <w:link w:val="Subtitle"/>
    <w:uiPriority w:val="11"/>
    <w:rsid w:val="002237C2"/>
    <w:rPr>
      <w:rFonts w:ascii="Aptos" w:eastAsia="Yu Gothic Light" w:hAnsi="Aptos" w:cs="Times New Roman"/>
      <w:color w:val="595959"/>
      <w:spacing w:val="15"/>
      <w:sz w:val="28"/>
      <w:szCs w:val="28"/>
    </w:rPr>
  </w:style>
  <w:style w:type="paragraph" w:customStyle="1" w:styleId="Quote1">
    <w:name w:val="Quote1"/>
    <w:basedOn w:val="Normal"/>
    <w:next w:val="Normal"/>
    <w:uiPriority w:val="29"/>
    <w:qFormat/>
    <w:rsid w:val="002237C2"/>
    <w:pPr>
      <w:spacing w:before="160" w:line="278" w:lineRule="auto"/>
      <w:jc w:val="center"/>
    </w:pPr>
    <w:rPr>
      <w:rFonts w:ascii="Arial" w:eastAsia="Aptos" w:hAnsi="Arial" w:cs="Arial"/>
      <w:i/>
      <w:iCs/>
      <w:color w:val="404040"/>
      <w:lang w:eastAsia="en-US"/>
    </w:rPr>
  </w:style>
  <w:style w:type="character" w:customStyle="1" w:styleId="QuoteChar">
    <w:name w:val="Quote Char"/>
    <w:basedOn w:val="DefaultParagraphFont"/>
    <w:link w:val="Quote"/>
    <w:uiPriority w:val="29"/>
    <w:rsid w:val="002237C2"/>
    <w:rPr>
      <w:i/>
      <w:iCs/>
      <w:color w:val="404040"/>
    </w:rPr>
  </w:style>
  <w:style w:type="character" w:customStyle="1" w:styleId="IntenseEmphasis1">
    <w:name w:val="Intense Emphasis1"/>
    <w:basedOn w:val="DefaultParagraphFont"/>
    <w:uiPriority w:val="21"/>
    <w:qFormat/>
    <w:rsid w:val="002237C2"/>
    <w:rPr>
      <w:i/>
      <w:iCs/>
      <w:color w:val="0F4761"/>
    </w:rPr>
  </w:style>
  <w:style w:type="paragraph" w:customStyle="1" w:styleId="IntenseQuote1">
    <w:name w:val="Intense Quote1"/>
    <w:basedOn w:val="Normal"/>
    <w:next w:val="Normal"/>
    <w:uiPriority w:val="30"/>
    <w:qFormat/>
    <w:rsid w:val="002237C2"/>
    <w:pPr>
      <w:pBdr>
        <w:top w:val="single" w:sz="4" w:space="10" w:color="0F4761"/>
        <w:bottom w:val="single" w:sz="4" w:space="10" w:color="0F4761"/>
      </w:pBdr>
      <w:spacing w:before="360" w:after="360" w:line="278" w:lineRule="auto"/>
      <w:ind w:left="864" w:right="864"/>
      <w:jc w:val="center"/>
    </w:pPr>
    <w:rPr>
      <w:rFonts w:ascii="Arial" w:eastAsia="Aptos" w:hAnsi="Arial" w:cs="Arial"/>
      <w:i/>
      <w:iCs/>
      <w:color w:val="0F4761"/>
      <w:lang w:eastAsia="en-US"/>
    </w:rPr>
  </w:style>
  <w:style w:type="character" w:customStyle="1" w:styleId="IntenseQuoteChar">
    <w:name w:val="Intense Quote Char"/>
    <w:basedOn w:val="DefaultParagraphFont"/>
    <w:link w:val="IntenseQuote"/>
    <w:uiPriority w:val="30"/>
    <w:rsid w:val="002237C2"/>
    <w:rPr>
      <w:i/>
      <w:iCs/>
      <w:color w:val="0F4761"/>
    </w:rPr>
  </w:style>
  <w:style w:type="character" w:customStyle="1" w:styleId="IntenseReference1">
    <w:name w:val="Intense Reference1"/>
    <w:basedOn w:val="DefaultParagraphFont"/>
    <w:uiPriority w:val="32"/>
    <w:qFormat/>
    <w:rsid w:val="002237C2"/>
    <w:rPr>
      <w:b/>
      <w:bCs/>
      <w:smallCaps/>
      <w:color w:val="0F4761"/>
      <w:spacing w:val="5"/>
    </w:rPr>
  </w:style>
  <w:style w:type="paragraph" w:customStyle="1" w:styleId="font50">
    <w:name w:val="font50"/>
    <w:basedOn w:val="Normal"/>
    <w:rsid w:val="002237C2"/>
    <w:pPr>
      <w:spacing w:before="100" w:beforeAutospacing="1" w:after="100" w:afterAutospacing="1" w:line="240" w:lineRule="auto"/>
    </w:pPr>
    <w:rPr>
      <w:rFonts w:ascii="Arial" w:eastAsia="Times New Roman" w:hAnsi="Arial" w:cs="Arial"/>
      <w:b/>
      <w:bCs/>
      <w:color w:val="0070C0"/>
      <w:sz w:val="20"/>
      <w:szCs w:val="20"/>
      <w:lang w:eastAsia="en-US"/>
    </w:rPr>
  </w:style>
  <w:style w:type="character" w:styleId="CommentReference">
    <w:name w:val="annotation reference"/>
    <w:basedOn w:val="DefaultParagraphFont"/>
    <w:uiPriority w:val="99"/>
    <w:semiHidden/>
    <w:unhideWhenUsed/>
    <w:rsid w:val="002237C2"/>
    <w:rPr>
      <w:sz w:val="16"/>
      <w:szCs w:val="16"/>
    </w:rPr>
  </w:style>
  <w:style w:type="paragraph" w:styleId="CommentText">
    <w:name w:val="annotation text"/>
    <w:basedOn w:val="Normal"/>
    <w:link w:val="CommentTextChar"/>
    <w:uiPriority w:val="99"/>
    <w:unhideWhenUsed/>
    <w:rsid w:val="002237C2"/>
    <w:pPr>
      <w:spacing w:line="240" w:lineRule="auto"/>
    </w:pPr>
    <w:rPr>
      <w:rFonts w:ascii="Arial" w:eastAsia="Aptos" w:hAnsi="Arial" w:cs="Arial"/>
      <w:sz w:val="20"/>
      <w:szCs w:val="20"/>
      <w:lang w:eastAsia="en-US"/>
    </w:rPr>
  </w:style>
  <w:style w:type="character" w:customStyle="1" w:styleId="CommentTextChar">
    <w:name w:val="Comment Text Char"/>
    <w:basedOn w:val="DefaultParagraphFont"/>
    <w:link w:val="CommentText"/>
    <w:uiPriority w:val="99"/>
    <w:rsid w:val="002237C2"/>
    <w:rPr>
      <w:rFonts w:ascii="Arial" w:eastAsia="Aptos" w:hAnsi="Arial" w:cs="Arial"/>
      <w:sz w:val="20"/>
      <w:szCs w:val="20"/>
      <w:lang w:eastAsia="en-US"/>
    </w:rPr>
  </w:style>
  <w:style w:type="paragraph" w:styleId="CommentSubject">
    <w:name w:val="annotation subject"/>
    <w:basedOn w:val="CommentText"/>
    <w:next w:val="CommentText"/>
    <w:link w:val="CommentSubjectChar"/>
    <w:uiPriority w:val="99"/>
    <w:semiHidden/>
    <w:unhideWhenUsed/>
    <w:rsid w:val="002237C2"/>
    <w:rPr>
      <w:b/>
      <w:bCs/>
    </w:rPr>
  </w:style>
  <w:style w:type="character" w:customStyle="1" w:styleId="CommentSubjectChar">
    <w:name w:val="Comment Subject Char"/>
    <w:basedOn w:val="CommentTextChar"/>
    <w:link w:val="CommentSubject"/>
    <w:uiPriority w:val="99"/>
    <w:semiHidden/>
    <w:rsid w:val="002237C2"/>
    <w:rPr>
      <w:rFonts w:ascii="Arial" w:eastAsia="Aptos" w:hAnsi="Arial" w:cs="Arial"/>
      <w:b/>
      <w:bCs/>
      <w:sz w:val="20"/>
      <w:szCs w:val="20"/>
      <w:lang w:eastAsia="en-US"/>
    </w:rPr>
  </w:style>
  <w:style w:type="character" w:styleId="Mention">
    <w:name w:val="Mention"/>
    <w:basedOn w:val="DefaultParagraphFont"/>
    <w:uiPriority w:val="99"/>
    <w:unhideWhenUsed/>
    <w:rsid w:val="002237C2"/>
    <w:rPr>
      <w:color w:val="2B579A"/>
      <w:shd w:val="clear" w:color="auto" w:fill="E1DFDD"/>
    </w:rPr>
  </w:style>
  <w:style w:type="paragraph" w:customStyle="1" w:styleId="BodyText-Standards">
    <w:name w:val="Body Text - Standards"/>
    <w:basedOn w:val="Normal"/>
    <w:next w:val="Normal"/>
    <w:link w:val="BodyText-StandardsChar"/>
    <w:autoRedefine/>
    <w:qFormat/>
    <w:rsid w:val="002237C2"/>
    <w:pPr>
      <w:framePr w:hSpace="180" w:wrap="around" w:vAnchor="text" w:hAnchor="margin" w:xAlign="right" w:y="-719"/>
      <w:spacing w:after="0" w:line="240" w:lineRule="auto"/>
    </w:pPr>
    <w:rPr>
      <w:rFonts w:ascii="Arial" w:eastAsia="Times New Roman" w:hAnsi="Arial" w:cs="Arial"/>
      <w:color w:val="000000"/>
      <w:sz w:val="20"/>
      <w:szCs w:val="20"/>
      <w:lang w:eastAsia="en-US"/>
    </w:rPr>
  </w:style>
  <w:style w:type="character" w:customStyle="1" w:styleId="BodyText-StandardsChar">
    <w:name w:val="Body Text - Standards Char"/>
    <w:basedOn w:val="DefaultParagraphFont"/>
    <w:link w:val="BodyText-Standards"/>
    <w:rsid w:val="002237C2"/>
    <w:rPr>
      <w:rFonts w:ascii="Arial" w:eastAsia="Times New Roman" w:hAnsi="Arial" w:cs="Arial"/>
      <w:color w:val="000000"/>
      <w:sz w:val="20"/>
      <w:szCs w:val="20"/>
      <w:lang w:eastAsia="en-US"/>
    </w:rPr>
  </w:style>
  <w:style w:type="paragraph" w:customStyle="1" w:styleId="Sub-SectionHeading-Standards">
    <w:name w:val="Sub-Section Heading - Standards"/>
    <w:basedOn w:val="Heading2"/>
    <w:next w:val="Normal"/>
    <w:link w:val="Sub-SectionHeading-StandardsChar"/>
    <w:autoRedefine/>
    <w:qFormat/>
    <w:rsid w:val="002237C2"/>
    <w:pPr>
      <w:spacing w:before="160" w:line="240" w:lineRule="auto"/>
    </w:pPr>
    <w:rPr>
      <w:rFonts w:ascii="Arial" w:eastAsia="Times New Roman" w:hAnsi="Arial" w:cs="Arial"/>
      <w:b/>
      <w:bCs/>
      <w:color w:val="FFFFFF"/>
      <w:sz w:val="20"/>
      <w:szCs w:val="20"/>
      <w:lang w:eastAsia="en-US"/>
    </w:rPr>
  </w:style>
  <w:style w:type="character" w:customStyle="1" w:styleId="Sub-SectionHeading-StandardsChar">
    <w:name w:val="Sub-Section Heading - Standards Char"/>
    <w:basedOn w:val="DefaultParagraphFont"/>
    <w:link w:val="Sub-SectionHeading-Standards"/>
    <w:rsid w:val="002237C2"/>
    <w:rPr>
      <w:rFonts w:ascii="Arial" w:eastAsia="Times New Roman" w:hAnsi="Arial" w:cs="Arial"/>
      <w:b/>
      <w:bCs/>
      <w:color w:val="FFFFFF"/>
      <w:sz w:val="20"/>
      <w:szCs w:val="20"/>
      <w:lang w:eastAsia="en-US"/>
    </w:rPr>
  </w:style>
  <w:style w:type="paragraph" w:customStyle="1" w:styleId="StandardID-Standards">
    <w:name w:val="Standard ID - Standards"/>
    <w:basedOn w:val="Normal"/>
    <w:link w:val="StandardID-StandardsChar"/>
    <w:autoRedefine/>
    <w:qFormat/>
    <w:rsid w:val="002237C2"/>
    <w:pPr>
      <w:framePr w:hSpace="180" w:wrap="around" w:vAnchor="text" w:hAnchor="margin" w:xAlign="right" w:y="-719"/>
      <w:spacing w:after="0" w:line="240" w:lineRule="auto"/>
      <w:jc w:val="center"/>
    </w:pPr>
    <w:rPr>
      <w:rFonts w:ascii="Arial" w:eastAsia="Times New Roman" w:hAnsi="Arial" w:cs="Arial"/>
      <w:b/>
      <w:bCs/>
      <w:color w:val="000000"/>
      <w:sz w:val="20"/>
      <w:szCs w:val="20"/>
      <w:lang w:eastAsia="en-US"/>
    </w:rPr>
  </w:style>
  <w:style w:type="character" w:customStyle="1" w:styleId="StandardID-StandardsChar">
    <w:name w:val="Standard ID - Standards Char"/>
    <w:basedOn w:val="DefaultParagraphFont"/>
    <w:link w:val="StandardID-Standards"/>
    <w:rsid w:val="002237C2"/>
    <w:rPr>
      <w:rFonts w:ascii="Arial" w:eastAsia="Times New Roman" w:hAnsi="Arial" w:cs="Arial"/>
      <w:b/>
      <w:bCs/>
      <w:color w:val="000000"/>
      <w:sz w:val="20"/>
      <w:szCs w:val="20"/>
      <w:lang w:eastAsia="en-US"/>
    </w:rPr>
  </w:style>
  <w:style w:type="table" w:customStyle="1" w:styleId="TableGrid1">
    <w:name w:val="Table Grid1"/>
    <w:basedOn w:val="TableNormal"/>
    <w:next w:val="TableGrid"/>
    <w:uiPriority w:val="39"/>
    <w:rsid w:val="002237C2"/>
    <w:pPr>
      <w:spacing w:after="0" w:line="240" w:lineRule="auto"/>
    </w:pPr>
    <w:rPr>
      <w:rFonts w:ascii="Arial" w:eastAsia="Aptos"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7C2"/>
    <w:pPr>
      <w:autoSpaceDE w:val="0"/>
      <w:autoSpaceDN w:val="0"/>
      <w:adjustRightInd w:val="0"/>
      <w:spacing w:after="0" w:line="240" w:lineRule="auto"/>
    </w:pPr>
    <w:rPr>
      <w:rFonts w:ascii="Arial" w:eastAsia="Aptos" w:hAnsi="Arial" w:cs="Arial"/>
      <w:color w:val="000000"/>
      <w:lang w:eastAsia="en-US"/>
    </w:rPr>
  </w:style>
  <w:style w:type="character" w:styleId="UnresolvedMention">
    <w:name w:val="Unresolved Mention"/>
    <w:basedOn w:val="DefaultParagraphFont"/>
    <w:uiPriority w:val="99"/>
    <w:semiHidden/>
    <w:unhideWhenUsed/>
    <w:rsid w:val="002237C2"/>
    <w:rPr>
      <w:color w:val="605E5C"/>
      <w:shd w:val="clear" w:color="auto" w:fill="E1DFDD"/>
    </w:rPr>
  </w:style>
  <w:style w:type="paragraph" w:customStyle="1" w:styleId="paragraph">
    <w:name w:val="paragraph"/>
    <w:basedOn w:val="Normal"/>
    <w:rsid w:val="002237C2"/>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2237C2"/>
  </w:style>
  <w:style w:type="character" w:customStyle="1" w:styleId="eop">
    <w:name w:val="eop"/>
    <w:basedOn w:val="DefaultParagraphFont"/>
    <w:rsid w:val="002237C2"/>
  </w:style>
  <w:style w:type="character" w:customStyle="1" w:styleId="QABodyChar">
    <w:name w:val="QA Body Char"/>
    <w:basedOn w:val="DefaultParagraphFont"/>
    <w:link w:val="QABody"/>
    <w:locked/>
    <w:rsid w:val="002237C2"/>
    <w:rPr>
      <w:rFonts w:eastAsia="Arial"/>
      <w:b/>
    </w:rPr>
  </w:style>
  <w:style w:type="paragraph" w:customStyle="1" w:styleId="QABody">
    <w:name w:val="QA Body"/>
    <w:basedOn w:val="Normal"/>
    <w:link w:val="QABodyChar"/>
    <w:autoRedefine/>
    <w:qFormat/>
    <w:rsid w:val="002237C2"/>
    <w:pPr>
      <w:spacing w:after="0" w:line="240" w:lineRule="auto"/>
      <w:ind w:left="720" w:right="90"/>
    </w:pPr>
    <w:rPr>
      <w:rFonts w:eastAsia="Arial"/>
      <w:b/>
    </w:rPr>
  </w:style>
  <w:style w:type="table" w:customStyle="1" w:styleId="GridTable4-Accent11">
    <w:name w:val="Grid Table 4 - Accent 11"/>
    <w:basedOn w:val="TableNormal"/>
    <w:next w:val="GridTable4-Accent1"/>
    <w:uiPriority w:val="49"/>
    <w:rsid w:val="002237C2"/>
    <w:pPr>
      <w:spacing w:after="0" w:line="240" w:lineRule="auto"/>
    </w:pPr>
    <w:rPr>
      <w:rFonts w:eastAsia="Aptos"/>
      <w:kern w:val="2"/>
      <w:sz w:val="22"/>
      <w:szCs w:val="22"/>
      <w:lang w:eastAsia="en-US"/>
      <w14:ligatures w14:val="standardContextual"/>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paragraph" w:styleId="NormalWeb">
    <w:name w:val="Normal (Web)"/>
    <w:basedOn w:val="Normal"/>
    <w:uiPriority w:val="99"/>
    <w:semiHidden/>
    <w:unhideWhenUsed/>
    <w:rsid w:val="002237C2"/>
    <w:pPr>
      <w:spacing w:before="100" w:beforeAutospacing="1" w:after="100" w:afterAutospacing="1" w:line="240" w:lineRule="auto"/>
    </w:pPr>
    <w:rPr>
      <w:rFonts w:ascii="Times New Roman" w:eastAsia="Times New Roman" w:hAnsi="Times New Roman" w:cs="Times New Roman"/>
      <w:lang w:eastAsia="en-US"/>
    </w:rPr>
  </w:style>
  <w:style w:type="paragraph" w:customStyle="1" w:styleId="xxmsonormal">
    <w:name w:val="x_x_msonormal"/>
    <w:basedOn w:val="Normal"/>
    <w:rsid w:val="002237C2"/>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expandableitem">
    <w:name w:val="expandableitem"/>
    <w:basedOn w:val="DefaultParagraphFont"/>
    <w:rsid w:val="002237C2"/>
  </w:style>
  <w:style w:type="paragraph" w:customStyle="1" w:styleId="Revision1">
    <w:name w:val="Revision1"/>
    <w:next w:val="Revision"/>
    <w:hidden/>
    <w:uiPriority w:val="99"/>
    <w:semiHidden/>
    <w:rsid w:val="002237C2"/>
    <w:pPr>
      <w:spacing w:after="0" w:line="240" w:lineRule="auto"/>
    </w:pPr>
    <w:rPr>
      <w:rFonts w:eastAsia="Aptos"/>
      <w:kern w:val="2"/>
      <w:sz w:val="22"/>
      <w:szCs w:val="22"/>
      <w:lang w:eastAsia="en-US"/>
      <w14:ligatures w14:val="standardContextual"/>
    </w:rPr>
  </w:style>
  <w:style w:type="character" w:customStyle="1" w:styleId="Heading3Char1">
    <w:name w:val="Heading 3 Char1"/>
    <w:basedOn w:val="DefaultParagraphFont"/>
    <w:uiPriority w:val="9"/>
    <w:semiHidden/>
    <w:rsid w:val="002237C2"/>
    <w:rPr>
      <w:rFonts w:asciiTheme="majorHAnsi" w:eastAsiaTheme="majorEastAsia" w:hAnsiTheme="majorHAnsi" w:cstheme="majorBidi"/>
      <w:color w:val="0A2F40" w:themeColor="accent1" w:themeShade="7F"/>
    </w:rPr>
  </w:style>
  <w:style w:type="character" w:customStyle="1" w:styleId="Heading4Char1">
    <w:name w:val="Heading 4 Char1"/>
    <w:basedOn w:val="DefaultParagraphFont"/>
    <w:uiPriority w:val="9"/>
    <w:semiHidden/>
    <w:rsid w:val="002237C2"/>
    <w:rPr>
      <w:rFonts w:asciiTheme="majorHAnsi" w:eastAsiaTheme="majorEastAsia" w:hAnsiTheme="majorHAnsi" w:cstheme="majorBidi"/>
      <w:i/>
      <w:iCs/>
      <w:color w:val="0F4761" w:themeColor="accent1" w:themeShade="BF"/>
    </w:rPr>
  </w:style>
  <w:style w:type="character" w:customStyle="1" w:styleId="Heading5Char1">
    <w:name w:val="Heading 5 Char1"/>
    <w:basedOn w:val="DefaultParagraphFont"/>
    <w:uiPriority w:val="9"/>
    <w:semiHidden/>
    <w:rsid w:val="002237C2"/>
    <w:rPr>
      <w:rFonts w:asciiTheme="majorHAnsi" w:eastAsiaTheme="majorEastAsia" w:hAnsiTheme="majorHAnsi" w:cstheme="majorBidi"/>
      <w:color w:val="0F4761" w:themeColor="accent1" w:themeShade="BF"/>
    </w:rPr>
  </w:style>
  <w:style w:type="character" w:customStyle="1" w:styleId="Heading6Char1">
    <w:name w:val="Heading 6 Char1"/>
    <w:basedOn w:val="DefaultParagraphFont"/>
    <w:uiPriority w:val="9"/>
    <w:semiHidden/>
    <w:rsid w:val="002237C2"/>
    <w:rPr>
      <w:rFonts w:asciiTheme="majorHAnsi" w:eastAsiaTheme="majorEastAsia" w:hAnsiTheme="majorHAnsi" w:cstheme="majorBidi"/>
      <w:color w:val="0A2F40" w:themeColor="accent1" w:themeShade="7F"/>
    </w:rPr>
  </w:style>
  <w:style w:type="character" w:customStyle="1" w:styleId="Heading7Char1">
    <w:name w:val="Heading 7 Char1"/>
    <w:basedOn w:val="DefaultParagraphFont"/>
    <w:uiPriority w:val="9"/>
    <w:semiHidden/>
    <w:rsid w:val="002237C2"/>
    <w:rPr>
      <w:rFonts w:asciiTheme="majorHAnsi" w:eastAsiaTheme="majorEastAsia" w:hAnsiTheme="majorHAnsi" w:cstheme="majorBidi"/>
      <w:i/>
      <w:iCs/>
      <w:color w:val="0A2F40" w:themeColor="accent1" w:themeShade="7F"/>
    </w:rPr>
  </w:style>
  <w:style w:type="character" w:customStyle="1" w:styleId="Heading8Char1">
    <w:name w:val="Heading 8 Char1"/>
    <w:basedOn w:val="DefaultParagraphFont"/>
    <w:uiPriority w:val="9"/>
    <w:semiHidden/>
    <w:rsid w:val="002237C2"/>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2237C2"/>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2237C2"/>
    <w:pPr>
      <w:spacing w:after="0" w:line="240" w:lineRule="auto"/>
      <w:contextualSpacing/>
    </w:pPr>
    <w:rPr>
      <w:rFonts w:ascii="Aptos Display" w:eastAsia="Yu Gothic Light" w:hAnsi="Aptos Display" w:cs="Times New Roman"/>
      <w:spacing w:val="-10"/>
      <w:kern w:val="28"/>
      <w:sz w:val="56"/>
      <w:szCs w:val="56"/>
    </w:rPr>
  </w:style>
  <w:style w:type="character" w:customStyle="1" w:styleId="TitleChar1">
    <w:name w:val="Title Char1"/>
    <w:basedOn w:val="DefaultParagraphFont"/>
    <w:uiPriority w:val="10"/>
    <w:rsid w:val="002237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7C2"/>
    <w:pPr>
      <w:numPr>
        <w:ilvl w:val="1"/>
      </w:numPr>
    </w:pPr>
    <w:rPr>
      <w:rFonts w:ascii="Aptos" w:eastAsia="Yu Gothic Light" w:hAnsi="Aptos" w:cs="Times New Roman"/>
      <w:color w:val="595959"/>
      <w:spacing w:val="15"/>
      <w:sz w:val="28"/>
      <w:szCs w:val="28"/>
    </w:rPr>
  </w:style>
  <w:style w:type="character" w:customStyle="1" w:styleId="SubtitleChar1">
    <w:name w:val="Subtitle Char1"/>
    <w:basedOn w:val="DefaultParagraphFont"/>
    <w:uiPriority w:val="11"/>
    <w:rsid w:val="002237C2"/>
    <w:rPr>
      <w:color w:val="5A5A5A" w:themeColor="text1" w:themeTint="A5"/>
      <w:spacing w:val="15"/>
      <w:sz w:val="22"/>
      <w:szCs w:val="22"/>
    </w:rPr>
  </w:style>
  <w:style w:type="paragraph" w:styleId="Quote">
    <w:name w:val="Quote"/>
    <w:basedOn w:val="Normal"/>
    <w:next w:val="Normal"/>
    <w:link w:val="QuoteChar"/>
    <w:uiPriority w:val="29"/>
    <w:qFormat/>
    <w:rsid w:val="002237C2"/>
    <w:pPr>
      <w:spacing w:before="200"/>
      <w:ind w:left="864" w:right="864"/>
      <w:jc w:val="center"/>
    </w:pPr>
    <w:rPr>
      <w:i/>
      <w:iCs/>
      <w:color w:val="404040"/>
    </w:rPr>
  </w:style>
  <w:style w:type="character" w:customStyle="1" w:styleId="QuoteChar1">
    <w:name w:val="Quote Char1"/>
    <w:basedOn w:val="DefaultParagraphFont"/>
    <w:uiPriority w:val="29"/>
    <w:rsid w:val="002237C2"/>
    <w:rPr>
      <w:i/>
      <w:iCs/>
      <w:color w:val="404040" w:themeColor="text1" w:themeTint="BF"/>
    </w:rPr>
  </w:style>
  <w:style w:type="character" w:styleId="IntenseEmphasis">
    <w:name w:val="Intense Emphasis"/>
    <w:basedOn w:val="DefaultParagraphFont"/>
    <w:uiPriority w:val="21"/>
    <w:qFormat/>
    <w:rsid w:val="002237C2"/>
    <w:rPr>
      <w:i/>
      <w:iCs/>
      <w:color w:val="156082" w:themeColor="accent1"/>
    </w:rPr>
  </w:style>
  <w:style w:type="paragraph" w:styleId="IntenseQuote">
    <w:name w:val="Intense Quote"/>
    <w:basedOn w:val="Normal"/>
    <w:next w:val="Normal"/>
    <w:link w:val="IntenseQuoteChar"/>
    <w:uiPriority w:val="30"/>
    <w:qFormat/>
    <w:rsid w:val="002237C2"/>
    <w:pPr>
      <w:pBdr>
        <w:top w:val="single" w:sz="4" w:space="10" w:color="156082" w:themeColor="accent1"/>
        <w:bottom w:val="single" w:sz="4" w:space="10" w:color="156082"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2237C2"/>
    <w:rPr>
      <w:i/>
      <w:iCs/>
      <w:color w:val="156082" w:themeColor="accent1"/>
    </w:rPr>
  </w:style>
  <w:style w:type="character" w:styleId="IntenseReference">
    <w:name w:val="Intense Reference"/>
    <w:basedOn w:val="DefaultParagraphFont"/>
    <w:uiPriority w:val="32"/>
    <w:qFormat/>
    <w:rsid w:val="002237C2"/>
    <w:rPr>
      <w:b/>
      <w:bCs/>
      <w:smallCaps/>
      <w:color w:val="156082" w:themeColor="accent1"/>
      <w:spacing w:val="5"/>
    </w:rPr>
  </w:style>
  <w:style w:type="table" w:styleId="GridTable4-Accent1">
    <w:name w:val="Grid Table 4 Accent 1"/>
    <w:basedOn w:val="TableNormal"/>
    <w:uiPriority w:val="49"/>
    <w:rsid w:val="002237C2"/>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Revision">
    <w:name w:val="Revision"/>
    <w:hidden/>
    <w:uiPriority w:val="99"/>
    <w:semiHidden/>
    <w:rsid w:val="002237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8011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dc.gov/infection-control/media/pdfs/guideline-disinfection-h.pdf" TargetMode="External"/><Relationship Id="rId299" Type="http://schemas.openxmlformats.org/officeDocument/2006/relationships/hyperlink" Target="https://issuu.com/aanapublishing/docs/standards_for_nurse_anesthesia_practice_2.23?fr=sOGNhNjU2NDAxMjU" TargetMode="External"/><Relationship Id="rId21" Type="http://schemas.openxmlformats.org/officeDocument/2006/relationships/hyperlink" Target="https://www.amwa-doc.org/what-is-peer-review/" TargetMode="External"/><Relationship Id="rId63" Type="http://schemas.openxmlformats.org/officeDocument/2006/relationships/hyperlink" Target="https://blog.cmecorp.com/rust-the-silent-threat-to-infection-control" TargetMode="External"/><Relationship Id="rId159" Type="http://schemas.openxmlformats.org/officeDocument/2006/relationships/hyperlink" Target="https://issuu.com/aanapublishing/docs/8_-_safe_injection_guidelines_for_needle_and_syrin?fr=sNzEyZTU2NDAxMjU" TargetMode="External"/><Relationship Id="rId324" Type="http://schemas.openxmlformats.org/officeDocument/2006/relationships/hyperlink" Target="https://www.asahq.org/standards-and-practice-parameters/standards-for-basic-anesthetic-monitoring" TargetMode="External"/><Relationship Id="rId366" Type="http://schemas.openxmlformats.org/officeDocument/2006/relationships/hyperlink" Target="https://issuu.com/aanapublishing/docs/8_-_discharge_after_sedation_or_anesthesia_on_the_?fr=sOTE3YjU2NDAxMjU" TargetMode="External"/><Relationship Id="rId170" Type="http://schemas.openxmlformats.org/officeDocument/2006/relationships/hyperlink" Target="https://home.ecri.org/blogs/ismp-news/ismp-launches-new-perioperative-medication-safety-guidelines" TargetMode="External"/><Relationship Id="rId226" Type="http://schemas.openxmlformats.org/officeDocument/2006/relationships/hyperlink" Target="https://www.aorn.org/article/surgical-attire-in-the-operating-room--an-aorn-guideline" TargetMode="External"/><Relationship Id="rId268" Type="http://schemas.openxmlformats.org/officeDocument/2006/relationships/hyperlink" Target="https://www.cdc.gov/infection-control/hcp/disinfection-sterilization/healthcare-equipment.html" TargetMode="External"/><Relationship Id="rId32" Type="http://schemas.openxmlformats.org/officeDocument/2006/relationships/hyperlink" Target="https://www.youtube.com/watch?v=6dnfkEsySKU" TargetMode="External"/><Relationship Id="rId74" Type="http://schemas.openxmlformats.org/officeDocument/2006/relationships/hyperlink" Target="https://www.osha.gov/healthcare" TargetMode="External"/><Relationship Id="rId128" Type="http://schemas.openxmlformats.org/officeDocument/2006/relationships/hyperlink" Target="https://issuu.com/aanapublishing/docs/4_-_documenting_anesthesia_care?fr=sNDZlYTU2NDAxMjU" TargetMode="External"/><Relationship Id="rId335" Type="http://schemas.openxmlformats.org/officeDocument/2006/relationships/hyperlink" Target="https://issuu.com/aanapublishing/docs/standards_for_nurse_anesthesia_practice_2.23?fr=sOGNhNjU2NDAxMjU" TargetMode="External"/><Relationship Id="rId377" Type="http://schemas.openxmlformats.org/officeDocument/2006/relationships/hyperlink" Target="https://www.nursys.com/" TargetMode="External"/><Relationship Id="rId5" Type="http://schemas.openxmlformats.org/officeDocument/2006/relationships/styles" Target="styles.xml"/><Relationship Id="rId181" Type="http://schemas.openxmlformats.org/officeDocument/2006/relationships/hyperlink" Target="https://jamanetwork.com/journals/jamaophthalmology/article-abstract/1901216" TargetMode="External"/><Relationship Id="rId237" Type="http://schemas.openxmlformats.org/officeDocument/2006/relationships/hyperlink" Target="https://www.cdc.gov/infection-control/hcp/disinfection-sterilization/reuse-single-use-devices.html" TargetMode="External"/><Relationship Id="rId279" Type="http://schemas.openxmlformats.org/officeDocument/2006/relationships/hyperlink" Target="https://www.cdc.gov/healthcare-associated-infections/hcp/cleaning-global/procedures.html" TargetMode="External"/><Relationship Id="rId43" Type="http://schemas.openxmlformats.org/officeDocument/2006/relationships/hyperlink" Target="http://ftp.uspbpep.com/v29240/usp29nf24s0_c797_viewall.html" TargetMode="External"/><Relationship Id="rId139" Type="http://schemas.openxmlformats.org/officeDocument/2006/relationships/hyperlink" Target="https://www.iso.org/obp/ui/" TargetMode="External"/><Relationship Id="rId290" Type="http://schemas.openxmlformats.org/officeDocument/2006/relationships/hyperlink" Target="https://issuu.com/aanapublishing/docs/9_-_patient-centered_perianesthesia_communication" TargetMode="External"/><Relationship Id="rId304" Type="http://schemas.openxmlformats.org/officeDocument/2006/relationships/hyperlink" Target="https://www.asahq.org/standards-and-practice-parameters/standards-for-basic-anesthetic-monitoring" TargetMode="External"/><Relationship Id="rId346" Type="http://schemas.openxmlformats.org/officeDocument/2006/relationships/hyperlink" Target="https://issuu.com/aanapublishing/docs/9_-_patient-centered_perianesthesia_communication?fr=sNTcwZjU2NDAxMjU" TargetMode="External"/><Relationship Id="rId388" Type="http://schemas.openxmlformats.org/officeDocument/2006/relationships/hyperlink" Target="https://www.ada.gov/law-and-regs/ada/" TargetMode="External"/><Relationship Id="rId85" Type="http://schemas.openxmlformats.org/officeDocument/2006/relationships/hyperlink" Target="https://www.osha.gov/hazardous-waste" TargetMode="External"/><Relationship Id="rId150" Type="http://schemas.openxmlformats.org/officeDocument/2006/relationships/hyperlink" Target="https://www.osha.gov/waste-anesthetic-gases/workplace-exposures-guidelines" TargetMode="External"/><Relationship Id="rId192" Type="http://schemas.openxmlformats.org/officeDocument/2006/relationships/hyperlink" Target="https://deadiversion.usdoj.gov/faq/registration-faq.html" TargetMode="External"/><Relationship Id="rId206" Type="http://schemas.openxmlformats.org/officeDocument/2006/relationships/hyperlink" Target="https://www.epilepsy.com/treatment/seizure-rescue-therapies" TargetMode="External"/><Relationship Id="rId248" Type="http://schemas.openxmlformats.org/officeDocument/2006/relationships/hyperlink" Target="https://www.crosstexbms.com/media/1216/0918-ddoc00400-rev-a_sterilization-log-sheet.pdf" TargetMode="External"/><Relationship Id="rId12" Type="http://schemas.openxmlformats.org/officeDocument/2006/relationships/hyperlink" Target="https://www.law.cornell.edu/definitions/index.php?width=840&amp;height=800&amp;iframe=true&amp;def_id=7d149373718eadc49a5d7b5586b909fa&amp;term_occur=999&amp;term_src=Title:42:Chapter:IV:Subchapter:B:Part:410:Subpart:B:410.69" TargetMode="External"/><Relationship Id="rId108" Type="http://schemas.openxmlformats.org/officeDocument/2006/relationships/hyperlink" Target="https://www.asahq.org/standards-and-practice-parameters/standards-for-basic-anesthetic-monitoring" TargetMode="External"/><Relationship Id="rId315" Type="http://schemas.openxmlformats.org/officeDocument/2006/relationships/hyperlink" Target="https://issuu.com/aanapublishing/docs/standards_for_nurse_anesthesia_practice_2.23?fr=sOGNhNjU2NDAxMjU" TargetMode="External"/><Relationship Id="rId357" Type="http://schemas.openxmlformats.org/officeDocument/2006/relationships/hyperlink" Target="https://issuu.com/aanapublishing/docs/9_-_patient-centered_perianesthesia_communication?fr=sNTcwZjU2NDAxMjU" TargetMode="External"/><Relationship Id="rId54" Type="http://schemas.openxmlformats.org/officeDocument/2006/relationships/hyperlink" Target="https://apic.org/Resources/Topic-specific-infection-prevention/Environmental-services/" TargetMode="External"/><Relationship Id="rId96" Type="http://schemas.openxmlformats.org/officeDocument/2006/relationships/hyperlink" Target="https://www.osha.gov/ionizing-radiation/control-prevention" TargetMode="External"/><Relationship Id="rId161" Type="http://schemas.openxmlformats.org/officeDocument/2006/relationships/hyperlink" Target="https://jamanetwork.com/journals/jamaophthalmology/article-abstract/1901216" TargetMode="External"/><Relationship Id="rId217" Type="http://schemas.openxmlformats.org/officeDocument/2006/relationships/hyperlink" Target="https://www.mhaus.org/healthcare-professionals/" TargetMode="External"/><Relationship Id="rId399" Type="http://schemas.openxmlformats.org/officeDocument/2006/relationships/fontTable" Target="fontTable.xml"/><Relationship Id="rId259" Type="http://schemas.openxmlformats.org/officeDocument/2006/relationships/hyperlink" Target="https://iris.who.int/bitstream/handle/10665/250232/9789241549851-eng.pdf?sequence=1" TargetMode="External"/><Relationship Id="rId23" Type="http://schemas.openxmlformats.org/officeDocument/2006/relationships/hyperlink" Target="https://www.aana.com/practice/clinical-practice/clinical-practice-resources/" TargetMode="External"/><Relationship Id="rId119" Type="http://schemas.openxmlformats.org/officeDocument/2006/relationships/hyperlink" Target="https://www.asahq.org/standards-and-practice-parameters/standards-for-basic-anesthetic-monitoring" TargetMode="External"/><Relationship Id="rId270" Type="http://schemas.openxmlformats.org/officeDocument/2006/relationships/hyperlink" Target="https://www.cdc.gov/hicpac/media/pdfs/essential-elements-508.pdf" TargetMode="External"/><Relationship Id="rId326" Type="http://schemas.openxmlformats.org/officeDocument/2006/relationships/hyperlink" Target="https://issuu.com/aanapublishing/docs/4_-_documenting_anesthesia_care?fr=sNDZlYTU2NDAxMjU" TargetMode="External"/><Relationship Id="rId65" Type="http://schemas.openxmlformats.org/officeDocument/2006/relationships/hyperlink" Target="https://www.nfpa.org/codes-and-standards/nfpa-101-standard-development/101" TargetMode="External"/><Relationship Id="rId130" Type="http://schemas.openxmlformats.org/officeDocument/2006/relationships/hyperlink" Target="https://www.myamericannurse.com/understanding-noninvasive-ventilation/" TargetMode="External"/><Relationship Id="rId368" Type="http://schemas.openxmlformats.org/officeDocument/2006/relationships/hyperlink" Target="https://www.aorn.org/outpatient-surgery/article/2019-February-legal-update-the-ride-home-uber-complicated-or-easy-lyft" TargetMode="External"/><Relationship Id="rId172" Type="http://schemas.openxmlformats.org/officeDocument/2006/relationships/hyperlink" Target="https://www.asahq.org/standards-and-practice-parameters/statement-on-security-of-medications-in-the-operating-room" TargetMode="External"/><Relationship Id="rId228" Type="http://schemas.openxmlformats.org/officeDocument/2006/relationships/hyperlink" Target="https://www.cdc.gov/infection-control/hcp/environmental-control/laundry-bedding.html" TargetMode="External"/><Relationship Id="rId281" Type="http://schemas.openxmlformats.org/officeDocument/2006/relationships/hyperlink" Target="https://www.cdc.gov/infection-control/hcp/disinfection-and-sterilization/index.html" TargetMode="External"/><Relationship Id="rId337" Type="http://schemas.openxmlformats.org/officeDocument/2006/relationships/hyperlink" Target="https://pubs.asahq.org/anesthesiology/article/96/4/1004/39315/Practice-Guidelines-for-Sedation-and-Analgesia-by" TargetMode="External"/><Relationship Id="rId34" Type="http://schemas.openxmlformats.org/officeDocument/2006/relationships/hyperlink" Target="https://www.ismp.org/sites/default/files/attachments/2017-11/Guidelines%20for%20Safe%20Preparation%20of%20Compounded%20Sterile%20Preperations_%20revised%202016.pdf" TargetMode="External"/><Relationship Id="rId76" Type="http://schemas.openxmlformats.org/officeDocument/2006/relationships/hyperlink" Target="https://www.cdc.gov/tb/index.html" TargetMode="External"/><Relationship Id="rId141" Type="http://schemas.openxmlformats.org/officeDocument/2006/relationships/hyperlink" Target="https://issuu.com/aanapublishing/docs/4_-_documenting_anesthesia_care?fr=sNDZlYTU2NDAxMjU" TargetMode="External"/><Relationship Id="rId379" Type="http://schemas.openxmlformats.org/officeDocument/2006/relationships/hyperlink" Target="https://www.aapa.org/career-central/become-a-pa/" TargetMode="External"/><Relationship Id="rId7" Type="http://schemas.openxmlformats.org/officeDocument/2006/relationships/webSettings" Target="webSettings.xml"/><Relationship Id="rId183" Type="http://schemas.openxmlformats.org/officeDocument/2006/relationships/hyperlink" Target="https://opentextbc.ca/clinicalskills/chapter/blood-and-blood-product-administration/" TargetMode="External"/><Relationship Id="rId239" Type="http://schemas.openxmlformats.org/officeDocument/2006/relationships/hyperlink" Target="https://array.aami.org/doi/book/10.2345/9781570208027" TargetMode="External"/><Relationship Id="rId390" Type="http://schemas.openxmlformats.org/officeDocument/2006/relationships/hyperlink" Target="https://www.osha.gov/publications/bbfact05" TargetMode="External"/><Relationship Id="rId250" Type="http://schemas.openxmlformats.org/officeDocument/2006/relationships/hyperlink" Target="https://www.cdc.gov/infection-control/hcp/disinfection-sterilization/summary-recommendations.html" TargetMode="External"/><Relationship Id="rId292" Type="http://schemas.openxmlformats.org/officeDocument/2006/relationships/hyperlink" Target="https://cdn.who.int/media/docs/default-source/patient-safety/safe-surgery/starter_kit-sssl.pdf?sfvrsn=9cef94b8_7" TargetMode="External"/><Relationship Id="rId306" Type="http://schemas.openxmlformats.org/officeDocument/2006/relationships/hyperlink" Target="https://issuu.com/aanapublishing/docs/4_-_documenting_anesthesia_care?fr=sNDZlYTU2NDAxMjU" TargetMode="External"/><Relationship Id="rId45" Type="http://schemas.openxmlformats.org/officeDocument/2006/relationships/hyperlink" Target="https://www.ada.org/-/media/project/ada-organization/ada/ada-org/files/resources/library/oral-health-topics/ada_guidelines_teaching_pediatric_sedation.pdf?rev=86a7c539ce9d4025bc2b291223f35328&amp;hash=2DF304CA67B8592C2290DE91E816726A" TargetMode="External"/><Relationship Id="rId87" Type="http://schemas.openxmlformats.org/officeDocument/2006/relationships/hyperlink" Target="https://www.hercenter.org/regsandstandards/dot.php" TargetMode="External"/><Relationship Id="rId110" Type="http://schemas.openxmlformats.org/officeDocument/2006/relationships/hyperlink" Target="https://www.asahq.org/standards-and-practice-parameters/standards-for-basic-anesthetic-monitoring" TargetMode="External"/><Relationship Id="rId348" Type="http://schemas.openxmlformats.org/officeDocument/2006/relationships/hyperlink" Target="https://www.asahq.org/standards-and-practice-parameters/standards-for-basic-anesthetic-monitoring" TargetMode="External"/><Relationship Id="rId152" Type="http://schemas.openxmlformats.org/officeDocument/2006/relationships/hyperlink" Target="https://f.hubspotusercontent20.net/hubfs/479873/bonus%20content/medical-gas-systems-guide.pdf?__hstc=1717358.4f83df3156ea0e81eee9d942814fad43.1726598873503.1726598873503.1726598873503.1&amp;__hssc=1717358.1.1726598873503&amp;__hsfp=2901579814&amp;hsCtaTracking=4a8af79e-62cb-4897-ae24-627d87fe0fcc%7C030bdec8-b6d4-44c4-b056-b9088173751a" TargetMode="External"/><Relationship Id="rId194" Type="http://schemas.openxmlformats.org/officeDocument/2006/relationships/hyperlink" Target="https://www.deadiversion.usdoj.gov/GDP/(DEA-DC-071)(EO-DEA226)_Practitioner's_Manual_(final).pdf" TargetMode="External"/><Relationship Id="rId208" Type="http://schemas.openxmlformats.org/officeDocument/2006/relationships/hyperlink" Target="https://emcrit.org/ibcc/last/" TargetMode="External"/><Relationship Id="rId261" Type="http://schemas.openxmlformats.org/officeDocument/2006/relationships/hyperlink" Target="https://www.cdc.gov/infection-control/hcp/disinfection-sterilization/sterilizing-practices.html" TargetMode="External"/><Relationship Id="rId14" Type="http://schemas.openxmlformats.org/officeDocument/2006/relationships/hyperlink" Target="https://www.law.cornell.edu/definitions/index.php?width=840&amp;height=800&amp;iframe=true&amp;def_id=0ce754cf512ffd79ac809d916caf8f23&amp;term_occur=999&amp;term_src=Title:42:Chapter:IV:Subchapter:B:Part:410:Subpart:B:410.69" TargetMode="External"/><Relationship Id="rId56" Type="http://schemas.openxmlformats.org/officeDocument/2006/relationships/hyperlink" Target="https://fgiguidelines.org/wp-content/uploads/2022/06/FGI_determining_appropriate_room_type_2022-06-24.pdf" TargetMode="External"/><Relationship Id="rId317" Type="http://schemas.openxmlformats.org/officeDocument/2006/relationships/hyperlink" Target="https://pubs.asahq.org/anesthesiology/article/96/4/1004/39315/Practice-Guidelines-for-Sedation-and-Analgesia-by" TargetMode="External"/><Relationship Id="rId359" Type="http://schemas.openxmlformats.org/officeDocument/2006/relationships/hyperlink" Target="https://www.apsf.org/article/improving-post-anesthesia-care-unit-pacu-handoff-by-implementing-a-succinct-checklist/" TargetMode="External"/><Relationship Id="rId98" Type="http://schemas.openxmlformats.org/officeDocument/2006/relationships/hyperlink" Target="http://hps.org/publicinformation/" TargetMode="External"/><Relationship Id="rId121" Type="http://schemas.openxmlformats.org/officeDocument/2006/relationships/hyperlink" Target="https://www.asahq.org/standards-and-practice-parameters/standards-for-basic-anesthetic-monitoring" TargetMode="External"/><Relationship Id="rId163" Type="http://schemas.openxmlformats.org/officeDocument/2006/relationships/hyperlink" Target="https://www.cdc.gov/injection-safety/media/pdfs/Injection-Safety-For-Healthcare-P.pdf" TargetMode="External"/><Relationship Id="rId219" Type="http://schemas.openxmlformats.org/officeDocument/2006/relationships/hyperlink" Target="https://anest.ufl.edu/namhr/namhr-report-forms/" TargetMode="External"/><Relationship Id="rId370" Type="http://schemas.openxmlformats.org/officeDocument/2006/relationships/hyperlink" Target="https://www.hhs.gov/hipaa/for-professionals/covered-entities/index.html" TargetMode="External"/><Relationship Id="rId230" Type="http://schemas.openxmlformats.org/officeDocument/2006/relationships/hyperlink" Target="https://www.who.int/health-topics/infection-prevention-and-control" TargetMode="External"/><Relationship Id="rId25" Type="http://schemas.openxmlformats.org/officeDocument/2006/relationships/hyperlink" Target="https://issuu.com/aanapublishing/docs/scope_of_nurse_anesthesia_practice_2.23?fr=sNDg2MDU2NDAxMjU" TargetMode="External"/><Relationship Id="rId67" Type="http://schemas.openxmlformats.org/officeDocument/2006/relationships/hyperlink" Target="https://www.osha.gov/publications/poster" TargetMode="External"/><Relationship Id="rId272" Type="http://schemas.openxmlformats.org/officeDocument/2006/relationships/hyperlink" Target="https://www.cdc.gov/infection-control/hcp/environmental-control/appendix-b-air.html" TargetMode="External"/><Relationship Id="rId328" Type="http://schemas.openxmlformats.org/officeDocument/2006/relationships/hyperlink" Target="https://www.asahq.org/standards-and-practice-parameters/standards-for-basic-anesthetic-monitoring" TargetMode="External"/><Relationship Id="rId132" Type="http://schemas.openxmlformats.org/officeDocument/2006/relationships/hyperlink" Target="https://www.asahq.org/standards-and-practice-parameters/standards-for-basic-anesthetic-monitoring" TargetMode="External"/><Relationship Id="rId174" Type="http://schemas.openxmlformats.org/officeDocument/2006/relationships/hyperlink" Target="https://www.aana.com/PracticeManual" TargetMode="External"/><Relationship Id="rId381" Type="http://schemas.openxmlformats.org/officeDocument/2006/relationships/hyperlink" Target="https://pmc.ncbi.nlm.nih.gov/articles/PMC6148692/" TargetMode="External"/><Relationship Id="rId241" Type="http://schemas.openxmlformats.org/officeDocument/2006/relationships/hyperlink" Target="https://www.cdc.gov/infection-control/hcp/disinfection-sterilization/summary-recommendations.html" TargetMode="External"/><Relationship Id="rId36" Type="http://schemas.openxmlformats.org/officeDocument/2006/relationships/hyperlink" Target="https://www.ncbi.nlm.nih.gov/books/NBK499964/" TargetMode="External"/><Relationship Id="rId283" Type="http://schemas.openxmlformats.org/officeDocument/2006/relationships/hyperlink" Target="https://www.ncbi.nlm.nih.gov/pmc/articles/PMC6714938/" TargetMode="External"/><Relationship Id="rId339" Type="http://schemas.openxmlformats.org/officeDocument/2006/relationships/hyperlink" Target="https://issuu.com/aanapublishing/docs/standards_for_nurse_anesthesia_practice_2.23?fr=sOGNhNjU2NDAxMjU" TargetMode="External"/><Relationship Id="rId78" Type="http://schemas.openxmlformats.org/officeDocument/2006/relationships/hyperlink" Target="https://codes.iccsafe.org/content/IFC2018/chapter-57-flammable-and-combustible-liquids" TargetMode="External"/><Relationship Id="rId101" Type="http://schemas.openxmlformats.org/officeDocument/2006/relationships/hyperlink" Target="https://f.hubspotusercontent20.net/hubfs/479873/bonus%20content/medical-gas-systems-guide.pdf?__hstc=1717358.4f83df3156ea0e81eee9d942814fad43.1726598873503.1726598873503.1726598873503.1&amp;__hssc=1717358.1.1726598873503&amp;__hsfp=2901579814&amp;hsCtaTracking=4a8af79e-62cb-4897-ae24-627d87fe0fcc%7C030bdec8-b6d4-44c4-b056-b9088173751a" TargetMode="External"/><Relationship Id="rId143" Type="http://schemas.openxmlformats.org/officeDocument/2006/relationships/hyperlink" Target="https://www.asahq.org/standards-and-practice-parameters/standards-for-basic-anesthetic-monitoring" TargetMode="External"/><Relationship Id="rId185" Type="http://schemas.openxmlformats.org/officeDocument/2006/relationships/hyperlink" Target="https://deadiversion.usdoj.gov/faq/registration-faq.html" TargetMode="External"/><Relationship Id="rId350" Type="http://schemas.openxmlformats.org/officeDocument/2006/relationships/hyperlink" Target="https://www.ahrq.gov/teamstepps-program/curriculum/communication/tools/handoff.html" TargetMode="External"/><Relationship Id="rId9" Type="http://schemas.openxmlformats.org/officeDocument/2006/relationships/endnotes" Target="endnotes.xml"/><Relationship Id="rId210" Type="http://schemas.openxmlformats.org/officeDocument/2006/relationships/hyperlink" Target="https://www.aana.com/practice/clinical-practice/clinical-practice-resources/malignant-hyperthermia/" TargetMode="External"/><Relationship Id="rId392" Type="http://schemas.openxmlformats.org/officeDocument/2006/relationships/hyperlink" Target="https://www.cdc.gov/vaccines/vpd/hepb/hcp/" TargetMode="External"/><Relationship Id="rId252" Type="http://schemas.openxmlformats.org/officeDocument/2006/relationships/hyperlink" Target="https://www.halyardhealth.com/articles/sterilization/sterilization-pouches-what-you-need-to-know" TargetMode="External"/><Relationship Id="rId294" Type="http://schemas.openxmlformats.org/officeDocument/2006/relationships/hyperlink" Target="https://cdn.who.int/media/docs/default-source/patient-safety/safe-surgery/checklist-adaptation.pdf?sfvrsn=dcbb632f_6" TargetMode="External"/><Relationship Id="rId308" Type="http://schemas.openxmlformats.org/officeDocument/2006/relationships/hyperlink" Target="https://www.asahq.org/standards-and-practice-parameters/standards-for-basic-anesthetic-monitoring" TargetMode="External"/><Relationship Id="rId47" Type="http://schemas.openxmlformats.org/officeDocument/2006/relationships/hyperlink" Target="https://6276684.fs1.hubspotusercontent-na1.net/hubfs/6276684/PSDR%20Exemption%20Form-2.pdf" TargetMode="External"/><Relationship Id="rId89" Type="http://schemas.openxmlformats.org/officeDocument/2006/relationships/hyperlink" Target="https://www.fda.gov/medical-devices/safely-using-sharps-needles-and-syringes-home-work-and-travel/sharps-disposal-containers" TargetMode="External"/><Relationship Id="rId112" Type="http://schemas.openxmlformats.org/officeDocument/2006/relationships/hyperlink" Target="https://www.asahq.org/standards-and-practice-parameters/standards-for-basic-anesthetic-monitoring" TargetMode="External"/><Relationship Id="rId154" Type="http://schemas.openxmlformats.org/officeDocument/2006/relationships/hyperlink" Target="https://ckpower.com/wp-content/uploads/2018/04/NFPA-110-Final.pdf" TargetMode="External"/><Relationship Id="rId361" Type="http://schemas.openxmlformats.org/officeDocument/2006/relationships/hyperlink" Target="https://www.asahq.org/standards-and-practice-parameters/standards-for-postanesthesia-care" TargetMode="External"/><Relationship Id="rId196" Type="http://schemas.openxmlformats.org/officeDocument/2006/relationships/hyperlink" Target="http://www.rn.org/courses/coursematerial-10004.pdf" TargetMode="External"/><Relationship Id="rId16" Type="http://schemas.openxmlformats.org/officeDocument/2006/relationships/hyperlink" Target="https://www.nfpa.org/news-blogs-and-articles/blogs/2021/05/07/occupancy-classifications-and-model-codes" TargetMode="External"/><Relationship Id="rId221" Type="http://schemas.openxmlformats.org/officeDocument/2006/relationships/hyperlink" Target="https://www.cdc.gov/infection-control/hcp/basics/standard-precautions.html?CDC_AAref_Val=https://www.cdc.gov/infectioncontrol/basics/standard-precautions.html" TargetMode="External"/><Relationship Id="rId263" Type="http://schemas.openxmlformats.org/officeDocument/2006/relationships/hyperlink" Target="https://www.cdc.gov/infection-control/hcp/disinfection-sterilization/sterilizing-practices.html" TargetMode="External"/><Relationship Id="rId319" Type="http://schemas.openxmlformats.org/officeDocument/2006/relationships/hyperlink" Target="https://issuu.com/aanapublishing/docs/standards_for_nurse_anesthesia_practice_2.23?fr=sOGNhNjU2NDAxMjU" TargetMode="External"/><Relationship Id="rId58" Type="http://schemas.openxmlformats.org/officeDocument/2006/relationships/hyperlink" Target="https://www.cdc.gov/healthcare-associated-infections/hcp/cleaning-global/procedures.html" TargetMode="External"/><Relationship Id="rId123" Type="http://schemas.openxmlformats.org/officeDocument/2006/relationships/hyperlink" Target="https://issuu.com/aanapublishing/docs/4_-_documenting_anesthesia_care?fr=sNDZlYTU2NDAxMjU" TargetMode="External"/><Relationship Id="rId330" Type="http://schemas.openxmlformats.org/officeDocument/2006/relationships/hyperlink" Target="https://issuu.com/aanapublishing/docs/4_-_documenting_anesthesia_care?fr=sNDZlYTU2NDAxMjU" TargetMode="External"/><Relationship Id="rId90" Type="http://schemas.openxmlformats.org/officeDocument/2006/relationships/hyperlink" Target="https://www.danielshealth.com/knowledge-center/sharps-container-regulations-your-guide" TargetMode="External"/><Relationship Id="rId165" Type="http://schemas.openxmlformats.org/officeDocument/2006/relationships/hyperlink" Target="https://asorn.org/professional-resources/policies-and-recommendations/asorn-recommended-practice-use-of-multi-dose-medications/" TargetMode="External"/><Relationship Id="rId186" Type="http://schemas.openxmlformats.org/officeDocument/2006/relationships/hyperlink" Target="http://www.rn.org/courses/coursematerial-10004.pdf" TargetMode="External"/><Relationship Id="rId351" Type="http://schemas.openxmlformats.org/officeDocument/2006/relationships/hyperlink" Target="https://www.apsf.org/article/improving-post-anesthesia-care-unit-pacu-handoff-by-implementing-a-succinct-checklist/" TargetMode="External"/><Relationship Id="rId372" Type="http://schemas.openxmlformats.org/officeDocument/2006/relationships/hyperlink" Target="https://www.hipaajournal.com/hipaa-business-associate-agreement/" TargetMode="External"/><Relationship Id="rId393" Type="http://schemas.openxmlformats.org/officeDocument/2006/relationships/hyperlink" Target="https://www.osha.gov/publications/bbfact05" TargetMode="External"/><Relationship Id="rId211" Type="http://schemas.openxmlformats.org/officeDocument/2006/relationships/hyperlink" Target="https://www.mhaus.org/healthcare-professionals/" TargetMode="External"/><Relationship Id="rId232" Type="http://schemas.openxmlformats.org/officeDocument/2006/relationships/hyperlink" Target="https://www.cdc.gov/clean-hands/hcp/clinical-safety/index.html" TargetMode="External"/><Relationship Id="rId253" Type="http://schemas.openxmlformats.org/officeDocument/2006/relationships/hyperlink" Target="https://iris.who.int/bitstream/handle/10665/250232/9789241549851-eng.pdf?sequence=1" TargetMode="External"/><Relationship Id="rId274" Type="http://schemas.openxmlformats.org/officeDocument/2006/relationships/hyperlink" Target="https://www.cdc.gov/healthcare-associated-infections/hcp/cleaning-global/procedures.html" TargetMode="External"/><Relationship Id="rId295" Type="http://schemas.openxmlformats.org/officeDocument/2006/relationships/hyperlink" Target="https://www.sciencedirect.com/science/article/pii/S174391911930158X" TargetMode="External"/><Relationship Id="rId309" Type="http://schemas.openxmlformats.org/officeDocument/2006/relationships/hyperlink" Target="https://pubs.asahq.org/anesthesiology/article/96/4/1004/39315/Practice-Guidelines-for-Sedation-and-Analgesia-by" TargetMode="External"/><Relationship Id="rId27" Type="http://schemas.openxmlformats.org/officeDocument/2006/relationships/hyperlink" Target="https://pubs.asahq.org/anesthesiology/article/128/3/437/18818/Practice-Guidelines-for-Moderate-Procedural" TargetMode="External"/><Relationship Id="rId48" Type="http://schemas.openxmlformats.org/officeDocument/2006/relationships/hyperlink" Target="https://cms.qualityforum.org/Topics/SREs/Serious_Reportable_Events.aspx" TargetMode="External"/><Relationship Id="rId69" Type="http://schemas.openxmlformats.org/officeDocument/2006/relationships/hyperlink" Target="https://www.nfpa.org/for-professionals/codes-and-standards/list-of-codes-and-standards/free-access" TargetMode="External"/><Relationship Id="rId113" Type="http://schemas.openxmlformats.org/officeDocument/2006/relationships/hyperlink" Target="https://issuu.com/aanapublishing/docs/4_-_documenting_anesthesia_care?fr=sNDZlYTU2NDAxMjU" TargetMode="External"/><Relationship Id="rId134" Type="http://schemas.openxmlformats.org/officeDocument/2006/relationships/hyperlink" Target="https://www.asahq.org/standards-and-practice-parameters/standards-for-basic-anesthetic-monitoring" TargetMode="External"/><Relationship Id="rId320" Type="http://schemas.openxmlformats.org/officeDocument/2006/relationships/hyperlink" Target="https://www.asahq.org/standards-and-practice-parameters/standards-for-basic-anesthetic-monitoring" TargetMode="External"/><Relationship Id="rId80" Type="http://schemas.openxmlformats.org/officeDocument/2006/relationships/hyperlink" Target="https://www.osha.gov/complianceassistance/quickstarts/health-care" TargetMode="External"/><Relationship Id="rId155" Type="http://schemas.openxmlformats.org/officeDocument/2006/relationships/hyperlink" Target="http://www.cms.gov/Medicare/Provider-Enrollment-and-Certification/SurveyCertificationGenInfo/Downloads/SCLetter07-21.pdf" TargetMode="External"/><Relationship Id="rId176" Type="http://schemas.openxmlformats.org/officeDocument/2006/relationships/hyperlink" Target="https://aornjournal.onlinelibrary.wiley.com/doi/epdf/10.1002/aorn.14034" TargetMode="External"/><Relationship Id="rId197" Type="http://schemas.openxmlformats.org/officeDocument/2006/relationships/hyperlink" Target="https://acls.net/acls-crash-cart" TargetMode="External"/><Relationship Id="rId341" Type="http://schemas.openxmlformats.org/officeDocument/2006/relationships/hyperlink" Target="https://pubs.asahq.org/anesthesiology/article/96/4/1004/39315/Practice-Guidelines-for-Sedation-and-Analgesia-by" TargetMode="External"/><Relationship Id="rId362" Type="http://schemas.openxmlformats.org/officeDocument/2006/relationships/hyperlink" Target="https://pubs.asahq.org/anesthesiology/article/118/2/291/13600/Practice-Guidelines-for-Postanesthetic-CareAn" TargetMode="External"/><Relationship Id="rId383" Type="http://schemas.openxmlformats.org/officeDocument/2006/relationships/hyperlink" Target="https://aaoms.org/wp-content/uploads/2024/08/parcare_anesthesia_in-outpatient.pdf" TargetMode="External"/><Relationship Id="rId201" Type="http://schemas.openxmlformats.org/officeDocument/2006/relationships/hyperlink" Target="https://cpr.heart.org/-/media/CPR-Files/Training-Programs/2024-CERP/2024-CERP-Resources/CERP-Drills-and-Evaluation.pdf?sc_lang=en" TargetMode="External"/><Relationship Id="rId222" Type="http://schemas.openxmlformats.org/officeDocument/2006/relationships/hyperlink" Target="https://www.fda.gov/medical-devices/general-hospital-devices-and-supplies/personal-protective-equipment-infection-control" TargetMode="External"/><Relationship Id="rId243" Type="http://schemas.openxmlformats.org/officeDocument/2006/relationships/hyperlink" Target="https://www.aao.org/education/clinical-statement/guidelines-cleaning-sterilization-intraocular" TargetMode="External"/><Relationship Id="rId264" Type="http://schemas.openxmlformats.org/officeDocument/2006/relationships/hyperlink" Target="https://www.cdc.gov/oralhealth/infectioncontrol/faqs/monitoring.html" TargetMode="External"/><Relationship Id="rId285" Type="http://schemas.openxmlformats.org/officeDocument/2006/relationships/hyperlink" Target="https://ascquality.org/toolkits/wrong-site-surgery/" TargetMode="External"/><Relationship Id="rId17" Type="http://schemas.openxmlformats.org/officeDocument/2006/relationships/hyperlink" Target="https://up.codes/viewer/florida/nfpa-101-2018/chapter/3/definitions" TargetMode="External"/><Relationship Id="rId38" Type="http://schemas.openxmlformats.org/officeDocument/2006/relationships/hyperlink" Target="https://www.ada.org/resources/ada-library/oral-health-topics/nitrous-oxide" TargetMode="External"/><Relationship Id="rId59" Type="http://schemas.openxmlformats.org/officeDocument/2006/relationships/hyperlink" Target="https://www.cdc.gov/healthcare-associated-infections/media/pdfs/environmental-cleaning-toolkit-guide-508.pdf" TargetMode="External"/><Relationship Id="rId103" Type="http://schemas.openxmlformats.org/officeDocument/2006/relationships/hyperlink" Target="https://associationofanaesthetists-publications.onlinelibrary.wiley.com/doi/full/10.1111/anae.12626" TargetMode="External"/><Relationship Id="rId124" Type="http://schemas.openxmlformats.org/officeDocument/2006/relationships/hyperlink" Target="https://www.asahq.org/standards-and-practice-parameters/standards-for-basic-anesthetic-monitoring" TargetMode="External"/><Relationship Id="rId310" Type="http://schemas.openxmlformats.org/officeDocument/2006/relationships/hyperlink" Target="https://issuu.com/aanapublishing/docs/4_-_documenting_anesthesia_care?fr=sNDZlYTU2NDAxMjU" TargetMode="External"/><Relationship Id="rId70" Type="http://schemas.openxmlformats.org/officeDocument/2006/relationships/hyperlink" Target="https://digital.outpatientsurgery.net/view/571733896/4/" TargetMode="External"/><Relationship Id="rId91" Type="http://schemas.openxmlformats.org/officeDocument/2006/relationships/hyperlink" Target="https://www.who.int/teams/integrated-health-services/infection-prevention-control/injection-safety" TargetMode="External"/><Relationship Id="rId145" Type="http://schemas.openxmlformats.org/officeDocument/2006/relationships/hyperlink" Target="https://www.asahq.org/standards-and-practice-parameters/standards-for-basic-anesthetic-monitoring" TargetMode="External"/><Relationship Id="rId166" Type="http://schemas.openxmlformats.org/officeDocument/2006/relationships/hyperlink" Target="https://jamanetwork.com/journals/jamaophthalmology/article-abstract/1901216" TargetMode="External"/><Relationship Id="rId187" Type="http://schemas.openxmlformats.org/officeDocument/2006/relationships/hyperlink" Target="http://www.deadiversion.usdoj.gov/GDP/(DEA-DC-071)(EO-DEA226)_Practitioner's_Manual_(final).pdf" TargetMode="External"/><Relationship Id="rId331" Type="http://schemas.openxmlformats.org/officeDocument/2006/relationships/hyperlink" Target="https://issuu.com/aanapublishing/docs/standards_for_nurse_anesthesia_practice_2.23?fr=sOGNhNjU2NDAxMjU" TargetMode="External"/><Relationship Id="rId352" Type="http://schemas.openxmlformats.org/officeDocument/2006/relationships/hyperlink" Target="https://www.asahq.org/standards-and-practice-parameters/standards-for-basic-anesthetic-monitoring" TargetMode="External"/><Relationship Id="rId373" Type="http://schemas.openxmlformats.org/officeDocument/2006/relationships/hyperlink" Target="https://6276684.fs1.hubspotusercontent-na1.net/hubfs/6276684/Applications/HIPAA%20BAA%202022%20122021-2.pdf" TargetMode="External"/><Relationship Id="rId394" Type="http://schemas.openxmlformats.org/officeDocument/2006/relationships/hyperlink" Target="http://www.osha.gov/laws-regs/regulations/standardnumber/1910/1910.1030AppA" TargetMode="External"/><Relationship Id="rId1" Type="http://schemas.openxmlformats.org/officeDocument/2006/relationships/customXml" Target="../customXml/item1.xml"/><Relationship Id="rId212" Type="http://schemas.openxmlformats.org/officeDocument/2006/relationships/hyperlink" Target="https://aornguidelines.org/tool/content?gbosid=396610" TargetMode="External"/><Relationship Id="rId233" Type="http://schemas.openxmlformats.org/officeDocument/2006/relationships/hyperlink" Target="https://www.who.int/teams/integrated-health-services/infection-prevention-control/hand-hygiene" TargetMode="External"/><Relationship Id="rId254" Type="http://schemas.openxmlformats.org/officeDocument/2006/relationships/hyperlink" Target="https://www.crosstexbms.com/resources/tools/" TargetMode="External"/><Relationship Id="rId28" Type="http://schemas.openxmlformats.org/officeDocument/2006/relationships/hyperlink" Target="https://www.asahq.org/standards-and-practice-parameters/statement-on-safe-use-of-propofol" TargetMode="External"/><Relationship Id="rId49" Type="http://schemas.openxmlformats.org/officeDocument/2006/relationships/hyperlink" Target="https://cms.qualityforum.org/Topics/SREs/List_of_SREs.aspx" TargetMode="External"/><Relationship Id="rId114" Type="http://schemas.openxmlformats.org/officeDocument/2006/relationships/hyperlink" Target="https://www.asahq.org/standards-and-practice-parameters/standards-for-basic-anesthetic-monitoring" TargetMode="External"/><Relationship Id="rId275" Type="http://schemas.openxmlformats.org/officeDocument/2006/relationships/hyperlink" Target="https://www.osha.gov/bloodborne-pathogens/standards" TargetMode="External"/><Relationship Id="rId296" Type="http://schemas.openxmlformats.org/officeDocument/2006/relationships/hyperlink" Target="https://issuu.com/aanapublishing/docs/9_-_patient-centered_perianesthesia_communication" TargetMode="External"/><Relationship Id="rId300" Type="http://schemas.openxmlformats.org/officeDocument/2006/relationships/hyperlink" Target="https://www.asahq.org/standards-and-practice-parameters/standards-for-basic-anesthetic-monitoring" TargetMode="External"/><Relationship Id="rId60" Type="http://schemas.openxmlformats.org/officeDocument/2006/relationships/hyperlink" Target="https://fgiguidelines.org/wp-content/uploads/2023/02/FGI-Electrical-Receptacles-in-Patient-Care-Areas-2023-02-10-Corrected-6APR2023.pdf" TargetMode="External"/><Relationship Id="rId81" Type="http://schemas.openxmlformats.org/officeDocument/2006/relationships/hyperlink" Target="https://www.osha.gov/a-z" TargetMode="External"/><Relationship Id="rId135" Type="http://schemas.openxmlformats.org/officeDocument/2006/relationships/hyperlink" Target="https://www.myamericannurse.com/understanding-noninvasive-ventilation/" TargetMode="External"/><Relationship Id="rId156" Type="http://schemas.openxmlformats.org/officeDocument/2006/relationships/hyperlink" Target="https://aornjournal.onlinelibrary.wiley.com/doi/epdf/10.1002/aorn.14034" TargetMode="External"/><Relationship Id="rId177" Type="http://schemas.openxmlformats.org/officeDocument/2006/relationships/hyperlink" Target="https://www.ashp.org/-/media/assets/pharmacy-practice/resource-centers/compounding/docs/USP-797-Key-Changes.pdf" TargetMode="External"/><Relationship Id="rId198" Type="http://schemas.openxmlformats.org/officeDocument/2006/relationships/hyperlink" Target="https://cpr.heart.org/en/resuscitation-science/cpr-and-ecc-guidelines/algorithms" TargetMode="External"/><Relationship Id="rId321" Type="http://schemas.openxmlformats.org/officeDocument/2006/relationships/hyperlink" Target="https://pubs.asahq.org/anesthesiology/article/96/4/1004/39315/Practice-Guidelines-for-Sedation-and-Analgesia-by" TargetMode="External"/><Relationship Id="rId342" Type="http://schemas.openxmlformats.org/officeDocument/2006/relationships/hyperlink" Target="https://issuu.com/aanapublishing/docs/4_-_documenting_anesthesia_care?fr=sNDZlYTU2NDAxMjU" TargetMode="External"/><Relationship Id="rId363" Type="http://schemas.openxmlformats.org/officeDocument/2006/relationships/hyperlink" Target="https://issuu.com/aanapublishing/docs/12_-_postanesthesia_care?fr=sMWQxZTU2NDAxMjU" TargetMode="External"/><Relationship Id="rId384" Type="http://schemas.openxmlformats.org/officeDocument/2006/relationships/hyperlink" Target="https://definitions.uslegal.com/d/direct-supervision/" TargetMode="External"/><Relationship Id="rId202" Type="http://schemas.openxmlformats.org/officeDocument/2006/relationships/hyperlink" Target="http://www.researchgate.net/publication/6456254_Stability_of_succinylcholine_solutions_stored_at_room_temperature_studied_by_nuclear_magnetic_resonance_spectroscopy" TargetMode="External"/><Relationship Id="rId223" Type="http://schemas.openxmlformats.org/officeDocument/2006/relationships/hyperlink" Target="https://iris.who.int/bitstream/handle/10665/356855/WHO-UHL-IHS-IPC-2022.1-eng.pdf?sequence=1" TargetMode="External"/><Relationship Id="rId244" Type="http://schemas.openxmlformats.org/officeDocument/2006/relationships/hyperlink" Target="https://www.ncbi.nlm.nih.gov/pmc/articles/PMC10841787/" TargetMode="External"/><Relationship Id="rId18" Type="http://schemas.openxmlformats.org/officeDocument/2006/relationships/hyperlink" Target="https://up.codes/viewer/florida/nfpa-101-2018/chapter/3/definitions" TargetMode="External"/><Relationship Id="rId39" Type="http://schemas.openxmlformats.org/officeDocument/2006/relationships/hyperlink" Target="https://ophthalmology360.com/cataract-surgery/mko-melt-effective-cataract-surgery-conscious-sedation/" TargetMode="External"/><Relationship Id="rId265" Type="http://schemas.openxmlformats.org/officeDocument/2006/relationships/hyperlink" Target="https://array.aami.org/doi/book/10.2345/9781570208027" TargetMode="External"/><Relationship Id="rId286" Type="http://schemas.openxmlformats.org/officeDocument/2006/relationships/hyperlink" Target="https://cdn.who.int/media/docs/default-source/patient-safety/safe-surgery/starter_kit-sssl.pdf?sfvrsn=9cef94b8_7" TargetMode="External"/><Relationship Id="rId50" Type="http://schemas.openxmlformats.org/officeDocument/2006/relationships/hyperlink" Target="https://www.fgiguidelines.org/" TargetMode="External"/><Relationship Id="rId104" Type="http://schemas.openxmlformats.org/officeDocument/2006/relationships/hyperlink" Target="https://www.aorn.org/outpatient-surgery/article/2021-May-patient-warming-benefits" TargetMode="External"/><Relationship Id="rId125" Type="http://schemas.openxmlformats.org/officeDocument/2006/relationships/hyperlink" Target="https://pubmed.ncbi.nlm.nih.gov/32809751/" TargetMode="External"/><Relationship Id="rId146" Type="http://schemas.openxmlformats.org/officeDocument/2006/relationships/hyperlink" Target="https://www.iso.org/obp/ui/" TargetMode="External"/><Relationship Id="rId167" Type="http://schemas.openxmlformats.org/officeDocument/2006/relationships/hyperlink" Target="https://www.cdc.gov/injection-safety/hcp/clinical-safety/index.html" TargetMode="External"/><Relationship Id="rId188" Type="http://schemas.openxmlformats.org/officeDocument/2006/relationships/hyperlink" Target="https://deadiversion.usdoj.gov/faq/registration-faq.html" TargetMode="External"/><Relationship Id="rId311" Type="http://schemas.openxmlformats.org/officeDocument/2006/relationships/hyperlink" Target="https://issuu.com/aanapublishing/docs/standards_for_nurse_anesthesia_practice_2.23?fr=sOGNhNjU2NDAxMjU" TargetMode="External"/><Relationship Id="rId332" Type="http://schemas.openxmlformats.org/officeDocument/2006/relationships/hyperlink" Target="https://www.asahq.org/standards-and-practice-parameters/standards-for-basic-anesthetic-monitoring" TargetMode="External"/><Relationship Id="rId353" Type="http://schemas.openxmlformats.org/officeDocument/2006/relationships/hyperlink" Target="https://issuu.com/aanapublishing/docs/9_-_patient-centered_perianesthesia_communication?fr=sNTcwZjU2NDAxMjU" TargetMode="External"/><Relationship Id="rId374" Type="http://schemas.openxmlformats.org/officeDocument/2006/relationships/hyperlink" Target="http://www.cms.gov/files/document/guidelines-teaching-physicians-interns-and-residents.pdf" TargetMode="External"/><Relationship Id="rId395" Type="http://schemas.openxmlformats.org/officeDocument/2006/relationships/hyperlink" Target="https://www.cdc.gov/vaccines/vpd/hepb/hcp/" TargetMode="External"/><Relationship Id="rId71" Type="http://schemas.openxmlformats.org/officeDocument/2006/relationships/hyperlink" Target="https://digital.outpatientsurgery.net/view/571733896/14/" TargetMode="External"/><Relationship Id="rId92" Type="http://schemas.openxmlformats.org/officeDocument/2006/relationships/hyperlink" Target="https://www.who.int/publications/i/item/9789241516945" TargetMode="External"/><Relationship Id="rId213" Type="http://schemas.openxmlformats.org/officeDocument/2006/relationships/hyperlink" Target="https://www.mhaus.org/healthcare-professionals/" TargetMode="External"/><Relationship Id="rId234" Type="http://schemas.openxmlformats.org/officeDocument/2006/relationships/hyperlink" Target="https://www.aorn.org/outpatient-surgery/article/2009-May-how-to-perform-a-proper-hand-scrub" TargetMode="External"/><Relationship Id="rId2" Type="http://schemas.openxmlformats.org/officeDocument/2006/relationships/customXml" Target="../customXml/item2.xml"/><Relationship Id="rId29" Type="http://schemas.openxmlformats.org/officeDocument/2006/relationships/hyperlink" Target="https://www.asahq.org/standards-and-practice-parameters/statement-on-granting-privileges-for-administration-of-moderate-sedation-to-practitioners-who-are-not-anesthesia-professionals" TargetMode="External"/><Relationship Id="rId255" Type="http://schemas.openxmlformats.org/officeDocument/2006/relationships/hyperlink" Target="https://www.cdc.gov/infection-control/hcp/disinfection-sterilization/sterilizing-practices.html" TargetMode="External"/><Relationship Id="rId276" Type="http://schemas.openxmlformats.org/officeDocument/2006/relationships/hyperlink" Target="https://www.osha.gov/bloodborne-pathogens/worker-protections" TargetMode="External"/><Relationship Id="rId297" Type="http://schemas.openxmlformats.org/officeDocument/2006/relationships/hyperlink" Target="https://www.aorn.org/about-aorn/aorn-newsroom/periop-today-newsletter/periop-today-newsletter/wrong-surgeries-up-26--in-2023" TargetMode="External"/><Relationship Id="rId40" Type="http://schemas.openxmlformats.org/officeDocument/2006/relationships/hyperlink" Target="https://pubs.asahq.org/anesthesiology/article/128/3/437/18818/Practice-Guidelines-for-Moderate-Procedural" TargetMode="External"/><Relationship Id="rId115" Type="http://schemas.openxmlformats.org/officeDocument/2006/relationships/hyperlink" Target="https://issuu.com/aanapublishing/docs/4_-_documenting_anesthesia_care?fr=sNDZlYTU2NDAxMjU" TargetMode="External"/><Relationship Id="rId136" Type="http://schemas.openxmlformats.org/officeDocument/2006/relationships/hyperlink" Target="https://www.ncbi.nlm.nih.gov/pmc/articles/PMC3821267/" TargetMode="External"/><Relationship Id="rId157" Type="http://schemas.openxmlformats.org/officeDocument/2006/relationships/hyperlink" Target="https://www.ashp.org/-/media/assets/pharmacy-practice/resource-centers/compounding/docs/USP-797-Key-Changes.pdf" TargetMode="External"/><Relationship Id="rId178" Type="http://schemas.openxmlformats.org/officeDocument/2006/relationships/hyperlink" Target="https://www.asahq.org/standards-and-practice-parameters/statement-on-security-of-medications-in-the-operating-room" TargetMode="External"/><Relationship Id="rId301" Type="http://schemas.openxmlformats.org/officeDocument/2006/relationships/hyperlink" Target="https://pubs.asahq.org/anesthesiology/article/96/4/1004/39315/Practice-Guidelines-for-Sedation-and-Analgesia-by" TargetMode="External"/><Relationship Id="rId322" Type="http://schemas.openxmlformats.org/officeDocument/2006/relationships/hyperlink" Target="https://issuu.com/aanapublishing/docs/4_-_documenting_anesthesia_care?fr=sNDZlYTU2NDAxMjU" TargetMode="External"/><Relationship Id="rId343" Type="http://schemas.openxmlformats.org/officeDocument/2006/relationships/hyperlink" Target="https://issuu.com/aanapublishing/docs/standards_for_nurse_anesthesia_practice_2.23?fr=sOGNhNjU2NDAxMjU" TargetMode="External"/><Relationship Id="rId364" Type="http://schemas.openxmlformats.org/officeDocument/2006/relationships/hyperlink" Target="https://www.sciencedirect.com/topics/nursing-and-health-professions/aldrete-score" TargetMode="External"/><Relationship Id="rId61" Type="http://schemas.openxmlformats.org/officeDocument/2006/relationships/hyperlink" Target="https://www.fgiguidelines.org/wp-content/uploads/2017/11/E94_HCD2017_A_New_Class_Act.pdf" TargetMode="External"/><Relationship Id="rId82" Type="http://schemas.openxmlformats.org/officeDocument/2006/relationships/hyperlink" Target="https://www.osha.gov/healthcare" TargetMode="External"/><Relationship Id="rId199" Type="http://schemas.openxmlformats.org/officeDocument/2006/relationships/hyperlink" Target="https://acls.net/acls-crash-cart" TargetMode="External"/><Relationship Id="rId203" Type="http://schemas.openxmlformats.org/officeDocument/2006/relationships/hyperlink" Target="https://www.ncbi.nlm.nih.gov/books/NBK499984/" TargetMode="External"/><Relationship Id="rId385" Type="http://schemas.openxmlformats.org/officeDocument/2006/relationships/hyperlink" Target="https://www.osha.gov/laws-regs/regulations/standardnumber/1910/1910.1020" TargetMode="External"/><Relationship Id="rId19" Type="http://schemas.openxmlformats.org/officeDocument/2006/relationships/hyperlink" Target="https://up.codes/viewer/florida/nfpa-101-2018/chapter/3/definitions" TargetMode="External"/><Relationship Id="rId224" Type="http://schemas.openxmlformats.org/officeDocument/2006/relationships/hyperlink" Target="https://www.who.int/teams/integrated-health-services/infection-prevention-control/hand-hygiene" TargetMode="External"/><Relationship Id="rId245" Type="http://schemas.openxmlformats.org/officeDocument/2006/relationships/hyperlink" Target="https://iris.who.int/server/api/core/bitstreams/d128e952-f919-4462-bdb0-392312908782/content" TargetMode="External"/><Relationship Id="rId266" Type="http://schemas.openxmlformats.org/officeDocument/2006/relationships/hyperlink" Target="https://www.apic.org/Resource_/TinyMceFileManager/Position_Statements/Immediate_Use_Steam_Sterilization_022011.pdf" TargetMode="External"/><Relationship Id="rId287" Type="http://schemas.openxmlformats.org/officeDocument/2006/relationships/hyperlink" Target="https://www.who.int/teams/integrated-health-services/patient-safety/research/safe-surgery/tool-and-resources" TargetMode="External"/><Relationship Id="rId30" Type="http://schemas.openxmlformats.org/officeDocument/2006/relationships/hyperlink" Target="https://www.northwestcareercollege.edu/blog/can-a-dental-assistant-use-nitrous-oxide/" TargetMode="External"/><Relationship Id="rId105" Type="http://schemas.openxmlformats.org/officeDocument/2006/relationships/hyperlink" Target="https://pssjournal.biomedcentral.com/articles/10.1186/s13037-017-0126-0" TargetMode="External"/><Relationship Id="rId126" Type="http://schemas.openxmlformats.org/officeDocument/2006/relationships/hyperlink" Target="https://issuu.com/aanapublishing/docs/4_-_documenting_anesthesia_care?fr=sNDZlYTU2NDAxMjU" TargetMode="External"/><Relationship Id="rId147" Type="http://schemas.openxmlformats.org/officeDocument/2006/relationships/hyperlink" Target="https://cdn.standards.iteh.ai/samples/11384/8da97623dbe74f6ab594cc26391c7c76/ISO-5358-1980.pdf" TargetMode="External"/><Relationship Id="rId168" Type="http://schemas.openxmlformats.org/officeDocument/2006/relationships/hyperlink" Target="https://www.epa.gov/household-medication-disposal/information-hospitals-pharmacies-and-other-businesses-have-medicines" TargetMode="External"/><Relationship Id="rId312" Type="http://schemas.openxmlformats.org/officeDocument/2006/relationships/hyperlink" Target="https://www.asahq.org/standards-and-practice-parameters/standards-for-basic-anesthetic-monitoring" TargetMode="External"/><Relationship Id="rId333" Type="http://schemas.openxmlformats.org/officeDocument/2006/relationships/hyperlink" Target="https://pubs.asahq.org/anesthesiology/article/96/4/1004/39315/Practice-Guidelines-for-Sedation-and-Analgesia-by" TargetMode="External"/><Relationship Id="rId354" Type="http://schemas.openxmlformats.org/officeDocument/2006/relationships/hyperlink" Target="https://www.ahrq.gov/teamstepps-program/curriculum/communication/tools/handoff.html" TargetMode="External"/><Relationship Id="rId51" Type="http://schemas.openxmlformats.org/officeDocument/2006/relationships/hyperlink" Target="https://apic.org/Resources/Topic-specific-infection-prevention/Environmental-services/" TargetMode="External"/><Relationship Id="rId72" Type="http://schemas.openxmlformats.org/officeDocument/2006/relationships/hyperlink" Target="https://www.osha.gov/complianceassistance/quickstarts/health-care" TargetMode="External"/><Relationship Id="rId93" Type="http://schemas.openxmlformats.org/officeDocument/2006/relationships/hyperlink" Target="https://www.ecfr.gov/current/title-42/chapter-IV/subchapter-G/part-493" TargetMode="External"/><Relationship Id="rId189" Type="http://schemas.openxmlformats.org/officeDocument/2006/relationships/hyperlink" Target="http://www.rn.org/courses/coursematerial-10004.pdf" TargetMode="External"/><Relationship Id="rId375" Type="http://schemas.openxmlformats.org/officeDocument/2006/relationships/hyperlink" Target="https://www.abms.org/board-certification/verify-certification/" TargetMode="External"/><Relationship Id="rId396" Type="http://schemas.openxmlformats.org/officeDocument/2006/relationships/hyperlink" Target="http://www.quada.org" TargetMode="External"/><Relationship Id="rId3" Type="http://schemas.openxmlformats.org/officeDocument/2006/relationships/customXml" Target="../customXml/item3.xml"/><Relationship Id="rId214" Type="http://schemas.openxmlformats.org/officeDocument/2006/relationships/hyperlink" Target="https://www.mhaus.org/faqs" TargetMode="External"/><Relationship Id="rId235" Type="http://schemas.openxmlformats.org/officeDocument/2006/relationships/hyperlink" Target="https://www.standards-global.com/wp-content/uploads/pdfs/preview/1997188" TargetMode="External"/><Relationship Id="rId256" Type="http://schemas.openxmlformats.org/officeDocument/2006/relationships/hyperlink" Target="https://sterileprocessingtech.org/understanding-the-parts-and-functions-of-surgical-instruments-for-sterile-processing/" TargetMode="External"/><Relationship Id="rId277" Type="http://schemas.openxmlformats.org/officeDocument/2006/relationships/hyperlink" Target="https://www.osha.gov/laws-regs/regulations/standardnumber/1910/1910.1030" TargetMode="External"/><Relationship Id="rId298" Type="http://schemas.openxmlformats.org/officeDocument/2006/relationships/hyperlink" Target="https://issuu.com/aanapublishing/docs/4_-_documenting_anesthesia_care?fr=sNDZlYTU2NDAxMjU" TargetMode="External"/><Relationship Id="rId400" Type="http://schemas.openxmlformats.org/officeDocument/2006/relationships/glossaryDocument" Target="glossary/document.xml"/><Relationship Id="rId116" Type="http://schemas.openxmlformats.org/officeDocument/2006/relationships/hyperlink" Target="https://www.asahq.org/standards-and-practice-parameters/standards-for-basic-anesthetic-monitoring" TargetMode="External"/><Relationship Id="rId137" Type="http://schemas.openxmlformats.org/officeDocument/2006/relationships/hyperlink" Target="https://issuu.com/aanapublishing/docs/4_-_documenting_anesthesia_care?fr=sNDZlYTU2NDAxMjU" TargetMode="External"/><Relationship Id="rId158" Type="http://schemas.openxmlformats.org/officeDocument/2006/relationships/hyperlink" Target="https://www.asahq.org/standards-and-practice-parameters/statement-on-security-of-medications-in-the-operating-room" TargetMode="External"/><Relationship Id="rId302" Type="http://schemas.openxmlformats.org/officeDocument/2006/relationships/hyperlink" Target="https://issuu.com/aanapublishing/docs/4_-_documenting_anesthesia_care?fr=sNDZlYTU2NDAxMjU" TargetMode="External"/><Relationship Id="rId323" Type="http://schemas.openxmlformats.org/officeDocument/2006/relationships/hyperlink" Target="https://issuu.com/aanapublishing/docs/standards_for_nurse_anesthesia_practice_2.23?fr=sOGNhNjU2NDAxMjU" TargetMode="External"/><Relationship Id="rId344" Type="http://schemas.openxmlformats.org/officeDocument/2006/relationships/hyperlink" Target="https://www.asahq.org/standards-and-practice-parameters/standards-for-basic-anesthetic-monitoring" TargetMode="External"/><Relationship Id="rId20" Type="http://schemas.openxmlformats.org/officeDocument/2006/relationships/hyperlink" Target="https://aaaasf.sharepoint.com/sites/StandardsTeam/Shared%20Documents/Standards%20Committee/Standards%20Overhaul/Draft%20Manuals%20&amp;%20Crosswalks/What%20is%20Peer%20Review?" TargetMode="External"/><Relationship Id="rId41" Type="http://schemas.openxmlformats.org/officeDocument/2006/relationships/hyperlink" Target="https://liposuction101.com/liposuction-textbook/chapter-23-tumescent-formulations/" TargetMode="External"/><Relationship Id="rId62" Type="http://schemas.openxmlformats.org/officeDocument/2006/relationships/hyperlink" Target="https://thedailynotes.com/rust-issues-healthcare-facilities-deal" TargetMode="External"/><Relationship Id="rId83" Type="http://schemas.openxmlformats.org/officeDocument/2006/relationships/hyperlink" Target="https://www.cdc.gov/infection-control/hcp/environmental-control/regulated-medical-waste.html" TargetMode="External"/><Relationship Id="rId179" Type="http://schemas.openxmlformats.org/officeDocument/2006/relationships/hyperlink" Target="https://issuu.com/aanapublishing/docs/8_-_safe_injection_guidelines_for_needle_and_syrin?fr=sNzEyZTU2NDAxMjU" TargetMode="External"/><Relationship Id="rId365" Type="http://schemas.openxmlformats.org/officeDocument/2006/relationships/hyperlink" Target="https://pubs.asahq.org/anesthesiology/article/118/2/291/13600/Practice-Guidelines-for-Postanesthetic-CareAn" TargetMode="External"/><Relationship Id="rId386" Type="http://schemas.openxmlformats.org/officeDocument/2006/relationships/hyperlink" Target="https://www.hhs.gov/hipaa/for-professionals/privacy/laws-regulations/index.html" TargetMode="External"/><Relationship Id="rId190" Type="http://schemas.openxmlformats.org/officeDocument/2006/relationships/hyperlink" Target="https://www.deadiversion.usdoj.gov/21cfr_reports/theft/theft-loss.html" TargetMode="External"/><Relationship Id="rId204" Type="http://schemas.openxmlformats.org/officeDocument/2006/relationships/hyperlink" Target="https://www.ncbi.nlm.nih.gov/pmc/articles/PMC4645356/" TargetMode="External"/><Relationship Id="rId225" Type="http://schemas.openxmlformats.org/officeDocument/2006/relationships/hyperlink" Target="https://www.cdc.gov/clean-hands/hcp/clinical-safety/index.html" TargetMode="External"/><Relationship Id="rId246" Type="http://schemas.openxmlformats.org/officeDocument/2006/relationships/hyperlink" Target="https://www.cdc.gov/infection-control/hcp/disinfection-sterilization/ethylene-oxide-sterilization.html" TargetMode="External"/><Relationship Id="rId267" Type="http://schemas.openxmlformats.org/officeDocument/2006/relationships/hyperlink" Target="https://www.cdc.gov/infection-control/hcp/disinfection-sterilization/flash-sterilization.html" TargetMode="External"/><Relationship Id="rId288" Type="http://schemas.openxmlformats.org/officeDocument/2006/relationships/hyperlink" Target="https://cdn.who.int/media/docs/default-source/patient-safety/safe-surgery/checklist-adaptation.pdf?sfvrsn=dcbb632f_6" TargetMode="External"/><Relationship Id="rId106" Type="http://schemas.openxmlformats.org/officeDocument/2006/relationships/hyperlink" Target="https://www.aorn.org/outpatient-surgery/article/2022-June-patient-warming" TargetMode="External"/><Relationship Id="rId127" Type="http://schemas.openxmlformats.org/officeDocument/2006/relationships/hyperlink" Target="https://www.asahq.org/standards-and-practice-parameters/standards-for-basic-anesthetic-monitoring" TargetMode="External"/><Relationship Id="rId313" Type="http://schemas.openxmlformats.org/officeDocument/2006/relationships/hyperlink" Target="https://pubs.asahq.org/anesthesiology/article/96/4/1004/39315/Practice-Guidelines-for-Sedation-and-Analgesia-by" TargetMode="External"/><Relationship Id="rId10" Type="http://schemas.openxmlformats.org/officeDocument/2006/relationships/image" Target="media/image1.jpeg"/><Relationship Id="rId31" Type="http://schemas.openxmlformats.org/officeDocument/2006/relationships/hyperlink" Target="https://www.asra.com/news-publications/asra-updates/blog-landing/guidelines/2020/11/01/checklist-for-treatment-of-local-anesthetic-systemic-toxicity" TargetMode="External"/><Relationship Id="rId52" Type="http://schemas.openxmlformats.org/officeDocument/2006/relationships/hyperlink" Target="https://www.cdc.gov/healthcare-associated-infections/hcp/cleaning-global/procedures.html" TargetMode="External"/><Relationship Id="rId73" Type="http://schemas.openxmlformats.org/officeDocument/2006/relationships/hyperlink" Target="https://www.osha.gov/a-z" TargetMode="External"/><Relationship Id="rId94" Type="http://schemas.openxmlformats.org/officeDocument/2006/relationships/hyperlink" Target="https://www.cms.gov/medicare/quality/clinical-laboratory-improvement-amendments/apply" TargetMode="External"/><Relationship Id="rId148" Type="http://schemas.openxmlformats.org/officeDocument/2006/relationships/hyperlink" Target="https://www.ncbi.nlm.nih.gov/books/NBK532908/" TargetMode="External"/><Relationship Id="rId169" Type="http://schemas.openxmlformats.org/officeDocument/2006/relationships/hyperlink" Target="https://www.fda.gov/drugs/drug-shortages/search-list-extended-use-dates-assist-drug-shortages" TargetMode="External"/><Relationship Id="rId334" Type="http://schemas.openxmlformats.org/officeDocument/2006/relationships/hyperlink" Target="https://issuu.com/aanapublishing/docs/4_-_documenting_anesthesia_care?fr=sNDZlYTU2NDAxMjU" TargetMode="External"/><Relationship Id="rId355" Type="http://schemas.openxmlformats.org/officeDocument/2006/relationships/hyperlink" Target="https://www.apsf.org/article/improving-post-anesthesia-care-unit-pacu-handoff-by-implementing-a-succinct-checklist/" TargetMode="External"/><Relationship Id="rId376" Type="http://schemas.openxmlformats.org/officeDocument/2006/relationships/hyperlink" Target="https://www.healthguideusa.org/medical_license_lookup.htm" TargetMode="External"/><Relationship Id="rId397" Type="http://schemas.openxmlformats.org/officeDocument/2006/relationships/image" Target="media/image2.emf"/><Relationship Id="rId4" Type="http://schemas.openxmlformats.org/officeDocument/2006/relationships/numbering" Target="numbering.xml"/><Relationship Id="rId180" Type="http://schemas.openxmlformats.org/officeDocument/2006/relationships/hyperlink" Target="https://asorn.org/professional-resources/policies-and-recommendations/asorn-recommended-practice-use-of-multi-dose-medications/" TargetMode="External"/><Relationship Id="rId215" Type="http://schemas.openxmlformats.org/officeDocument/2006/relationships/hyperlink" Target="https://www.mhaus.org/healthcare-professionals/" TargetMode="External"/><Relationship Id="rId236" Type="http://schemas.openxmlformats.org/officeDocument/2006/relationships/hyperlink" Target="https://www.fda.gov/medical-devices/products-and-medical-procedures/reprocessing-single-use-medical-devices-information-health-care-facilities" TargetMode="External"/><Relationship Id="rId257" Type="http://schemas.openxmlformats.org/officeDocument/2006/relationships/hyperlink" Target="https://iris.who.int/bitstream/handle/10665/250232/9789241549851-eng.pdf?sequence=1" TargetMode="External"/><Relationship Id="rId278" Type="http://schemas.openxmlformats.org/officeDocument/2006/relationships/hyperlink" Target="https://www.cdc.gov/healthcare-associated-infections/hcp/cleaning-global/procedures.html" TargetMode="External"/><Relationship Id="rId401" Type="http://schemas.openxmlformats.org/officeDocument/2006/relationships/theme" Target="theme/theme1.xml"/><Relationship Id="rId303" Type="http://schemas.openxmlformats.org/officeDocument/2006/relationships/hyperlink" Target="https://issuu.com/aanapublishing/docs/standards_for_nurse_anesthesia_practice_2.23?fr=sOGNhNjU2NDAxMjU" TargetMode="External"/><Relationship Id="rId42" Type="http://schemas.openxmlformats.org/officeDocument/2006/relationships/hyperlink" Target="https://tumescent.org/tumescent-technique-anesthesia-and-modified-liposuction-technique/" TargetMode="External"/><Relationship Id="rId84" Type="http://schemas.openxmlformats.org/officeDocument/2006/relationships/hyperlink" Target="https://www.epa.gov/rcra/medical-waste" TargetMode="External"/><Relationship Id="rId138" Type="http://schemas.openxmlformats.org/officeDocument/2006/relationships/hyperlink" Target="https://www.asahq.org/standards-and-practice-parameters/standards-for-basic-anesthetic-monitoring" TargetMode="External"/><Relationship Id="rId345" Type="http://schemas.openxmlformats.org/officeDocument/2006/relationships/hyperlink" Target="https://pubs.asahq.org/anesthesiology/article/96/4/1004/39315/Practice-Guidelines-for-Sedation-and-Analgesia-by" TargetMode="External"/><Relationship Id="rId387" Type="http://schemas.openxmlformats.org/officeDocument/2006/relationships/hyperlink" Target="https://www.ada.gov/law-and-regs/ada/" TargetMode="External"/><Relationship Id="rId191" Type="http://schemas.openxmlformats.org/officeDocument/2006/relationships/hyperlink" Target="http://www.deadiversion.usdoj.gov/GDP/(DEA-DC-071)(EO-DEA226)_Practitioner's_Manual_(final).pdf" TargetMode="External"/><Relationship Id="rId205" Type="http://schemas.openxmlformats.org/officeDocument/2006/relationships/hyperlink" Target="https://www.verywellhealth.com/medications-used-for-seizure-emergencies-5100921" TargetMode="External"/><Relationship Id="rId247" Type="http://schemas.openxmlformats.org/officeDocument/2006/relationships/hyperlink" Target="https://www.cdc.gov/infection-control/hcp/disinfection-sterilization/peracetic-acid-sterilization.html" TargetMode="External"/><Relationship Id="rId107" Type="http://schemas.openxmlformats.org/officeDocument/2006/relationships/hyperlink" Target="https://issuu.com/aanapublishing/docs/4_-_documenting_anesthesia_care?fr=sNDZlYTU2NDAxMjU" TargetMode="External"/><Relationship Id="rId289" Type="http://schemas.openxmlformats.org/officeDocument/2006/relationships/hyperlink" Target="https://www.sciencedirect.com/science/article/pii/S174391911930158X" TargetMode="External"/><Relationship Id="rId11" Type="http://schemas.openxmlformats.org/officeDocument/2006/relationships/footer" Target="footer1.xml"/><Relationship Id="rId53" Type="http://schemas.openxmlformats.org/officeDocument/2006/relationships/hyperlink" Target="https://www.cdc.gov/healthcare-associated-infections/media/pdfs/environmental-cleaning-toolkit-guide-508.pdf" TargetMode="External"/><Relationship Id="rId149" Type="http://schemas.openxmlformats.org/officeDocument/2006/relationships/hyperlink" Target="https://www.ncbi.nlm.nih.gov/pmc/articles/PMC3821267/" TargetMode="External"/><Relationship Id="rId314" Type="http://schemas.openxmlformats.org/officeDocument/2006/relationships/hyperlink" Target="https://issuu.com/aanapublishing/docs/4_-_documenting_anesthesia_care?fr=sNDZlYTU2NDAxMjU" TargetMode="External"/><Relationship Id="rId356" Type="http://schemas.openxmlformats.org/officeDocument/2006/relationships/hyperlink" Target="https://www.asahq.org/standards-and-practice-parameters/standards-for-basic-anesthetic-monitoring" TargetMode="External"/><Relationship Id="rId398" Type="http://schemas.openxmlformats.org/officeDocument/2006/relationships/footer" Target="footer2.xml"/><Relationship Id="rId95" Type="http://schemas.openxmlformats.org/officeDocument/2006/relationships/hyperlink" Target="https://www.fda.gov/radiation-emitting-products/medical-imaging/medical-x-ray-imaging" TargetMode="External"/><Relationship Id="rId160" Type="http://schemas.openxmlformats.org/officeDocument/2006/relationships/hyperlink" Target="https://asorn.org/professional-resources/policies-and-recommendations/asorn-recommended-practice-use-of-multi-dose-medications/" TargetMode="External"/><Relationship Id="rId216" Type="http://schemas.openxmlformats.org/officeDocument/2006/relationships/hyperlink" Target="https://www.mhaus.org/healthcare-professionals/" TargetMode="External"/><Relationship Id="rId258" Type="http://schemas.openxmlformats.org/officeDocument/2006/relationships/hyperlink" Target="https://www.cdc.gov/infection-control/hcp/disinfection-sterilization/sterilizing-practices.html" TargetMode="External"/><Relationship Id="rId22" Type="http://schemas.openxmlformats.org/officeDocument/2006/relationships/hyperlink" Target="http://www.aapd.org/assets/1/7/G_Nitrous.pdf" TargetMode="External"/><Relationship Id="rId64" Type="http://schemas.openxmlformats.org/officeDocument/2006/relationships/hyperlink" Target="https://www.healthcarefacilitiestoday.com/posts/QA-Corrugated-cardboard-boxes--13520" TargetMode="External"/><Relationship Id="rId118" Type="http://schemas.openxmlformats.org/officeDocument/2006/relationships/hyperlink" Target="https://issuu.com/aanapublishing/docs/4_-_documenting_anesthesia_care?fr=sNDZlYTU2NDAxMjU" TargetMode="External"/><Relationship Id="rId325" Type="http://schemas.openxmlformats.org/officeDocument/2006/relationships/hyperlink" Target="https://pubs.asahq.org/anesthesiology/article/96/4/1004/39315/Practice-Guidelines-for-Sedation-and-Analgesia-by" TargetMode="External"/><Relationship Id="rId367" Type="http://schemas.openxmlformats.org/officeDocument/2006/relationships/hyperlink" Target="https://pubs.asahq.org/anesthesiology/article/118/2/291/13600/Practice-Guidelines-for-Postanesthetic-CareAn" TargetMode="External"/><Relationship Id="rId171" Type="http://schemas.openxmlformats.org/officeDocument/2006/relationships/hyperlink" Target="https://www.ismp.org/sites/default/files/attachments/2021-08/PerioperativeAssessment-Endorsers-20210817.pdf" TargetMode="External"/><Relationship Id="rId227" Type="http://schemas.openxmlformats.org/officeDocument/2006/relationships/hyperlink" Target="https://www.cdc.gov/infection-control/hcp/core-practices/index.html" TargetMode="External"/><Relationship Id="rId269" Type="http://schemas.openxmlformats.org/officeDocument/2006/relationships/hyperlink" Target="https://iris.who.int/bitstream/handle/10665/250232/9789241549851-eng.pdf?sequence=1" TargetMode="External"/><Relationship Id="rId33" Type="http://schemas.openxmlformats.org/officeDocument/2006/relationships/hyperlink" Target="https://www.healthline.com/health/conscious-sedation" TargetMode="External"/><Relationship Id="rId129" Type="http://schemas.openxmlformats.org/officeDocument/2006/relationships/hyperlink" Target="https://www.asahq.org/standards-and-practice-parameters/standards-for-basic-anesthetic-monitoring" TargetMode="External"/><Relationship Id="rId280" Type="http://schemas.openxmlformats.org/officeDocument/2006/relationships/hyperlink" Target="https://www.cdc.gov/infection-control/hcp/disinfection-sterilization/cleaning.html" TargetMode="External"/><Relationship Id="rId336" Type="http://schemas.openxmlformats.org/officeDocument/2006/relationships/hyperlink" Target="https://www.asahq.org/standards-and-practice-parameters/standards-for-basic-anesthetic-monitoring" TargetMode="External"/><Relationship Id="rId75" Type="http://schemas.openxmlformats.org/officeDocument/2006/relationships/hyperlink" Target="https://www.osha.gov/bloodborne-pathogens/quick-reference" TargetMode="External"/><Relationship Id="rId140" Type="http://schemas.openxmlformats.org/officeDocument/2006/relationships/hyperlink" Target="https://cdn.standards.iteh.ai/samples/11384/8da97623dbe74f6ab594cc26391c7c76/ISO-5358-1980.pdf" TargetMode="External"/><Relationship Id="rId182" Type="http://schemas.openxmlformats.org/officeDocument/2006/relationships/hyperlink" Target="https://go.usp.org/USP_GC_7_FAQs?_gl=1*9t81ki*_gcl_au*MTE5NjEzMzM3OS4xNzA3NDE4MTA0*_ga*MTY4NDc2MjkyOS4xNzA3NDE4MTA1*_ga_DTGQ04CR27*MTcwNzQxODEwNC4xLjAuMTcwNzQxODEwNC4wLjAuMA" TargetMode="External"/><Relationship Id="rId378" Type="http://schemas.openxmlformats.org/officeDocument/2006/relationships/hyperlink" Target="https://www.aanp.org/about/all-about-nps/whats-a-nurse-practitioner" TargetMode="External"/><Relationship Id="rId6" Type="http://schemas.openxmlformats.org/officeDocument/2006/relationships/settings" Target="settings.xml"/><Relationship Id="rId238" Type="http://schemas.openxmlformats.org/officeDocument/2006/relationships/hyperlink" Target="https://www.aao.org/education/clinical-statement/guidelines-cleaning-sterilization-intraocular" TargetMode="External"/><Relationship Id="rId291" Type="http://schemas.openxmlformats.org/officeDocument/2006/relationships/hyperlink" Target="https://www.aorn.org/about-aorn/aorn-newsroom/periop-today-newsletter/periop-today-newsletter/wrong-surgeries-up-26--in-2023" TargetMode="External"/><Relationship Id="rId305" Type="http://schemas.openxmlformats.org/officeDocument/2006/relationships/hyperlink" Target="https://pubs.asahq.org/anesthesiology/article/96/4/1004/39315/Practice-Guidelines-for-Sedation-and-Analgesia-by" TargetMode="External"/><Relationship Id="rId347" Type="http://schemas.openxmlformats.org/officeDocument/2006/relationships/hyperlink" Target="https://issuu.com/aanapublishing/docs/9_-_patient-centered_perianesthesia_communication?fr=sNTcwZjU2NDAxMjU" TargetMode="External"/><Relationship Id="rId44" Type="http://schemas.openxmlformats.org/officeDocument/2006/relationships/hyperlink" Target="https://publications.aap.org/pediatrics/article/140/3/e20172151/38333/Age-Limit-of-Pediatrics?autologincheck=redirected" TargetMode="External"/><Relationship Id="rId86" Type="http://schemas.openxmlformats.org/officeDocument/2006/relationships/hyperlink" Target="https://www.fda.gov/medical-devices/safely-using-sharps-needles-and-syringes-home-work-and-travel/sharps-disposal-containers" TargetMode="External"/><Relationship Id="rId151" Type="http://schemas.openxmlformats.org/officeDocument/2006/relationships/hyperlink" Target="https://up.codes/viewer/centers-for-medicare-and-medicaid-services/nfpa-99-2012/chapter/5/gas-and-vacuum-systems" TargetMode="External"/><Relationship Id="rId389" Type="http://schemas.openxmlformats.org/officeDocument/2006/relationships/hyperlink" Target="http://www.immunize.org/wp-content/uploads/catg.d/p2017.pdf" TargetMode="External"/><Relationship Id="rId193" Type="http://schemas.openxmlformats.org/officeDocument/2006/relationships/hyperlink" Target="http://www.rn.org/courses/coursematerial-10004.pdf" TargetMode="External"/><Relationship Id="rId207" Type="http://schemas.openxmlformats.org/officeDocument/2006/relationships/hyperlink" Target="https://www.seizure-journal.com/article/S1059-1311(19)30204-3/fulltext" TargetMode="External"/><Relationship Id="rId249" Type="http://schemas.openxmlformats.org/officeDocument/2006/relationships/hyperlink" Target="https://www.crosstexbms.com/media/1170/recordkeeperlog_ctx1140.pdf" TargetMode="External"/><Relationship Id="rId13" Type="http://schemas.openxmlformats.org/officeDocument/2006/relationships/hyperlink" Target="https://www.law.cornell.edu/definitions/index.php?width=840&amp;height=800&amp;iframe=true&amp;def_id=7d149373718eadc49a5d7b5586b909fa&amp;term_occur=999&amp;term_src=Title:42:Chapter:IV:Subchapter:B:Part:410:Subpart:B:410.69" TargetMode="External"/><Relationship Id="rId109" Type="http://schemas.openxmlformats.org/officeDocument/2006/relationships/hyperlink" Target="https://issuu.com/aanapublishing/docs/4_-_documenting_anesthesia_care?fr=sNDZlYTU2NDAxMjU" TargetMode="External"/><Relationship Id="rId260" Type="http://schemas.openxmlformats.org/officeDocument/2006/relationships/hyperlink" Target="https://www.cdc.gov/infection-control/hcp/disinfection-sterilization/sterilizing-practices.html" TargetMode="External"/><Relationship Id="rId316" Type="http://schemas.openxmlformats.org/officeDocument/2006/relationships/hyperlink" Target="https://www.asahq.org/standards-and-practice-parameters/standards-for-basic-anesthetic-monitoring" TargetMode="External"/><Relationship Id="rId55" Type="http://schemas.openxmlformats.org/officeDocument/2006/relationships/hyperlink" Target="https://www.cdc.gov/healthcare-associated-infections/hcp/cleaning-global/procedures.html" TargetMode="External"/><Relationship Id="rId97" Type="http://schemas.openxmlformats.org/officeDocument/2006/relationships/hyperlink" Target="http://www.radiologyinfo.org/en/safety/index.cfm?pg=sfty_xray" TargetMode="External"/><Relationship Id="rId120" Type="http://schemas.openxmlformats.org/officeDocument/2006/relationships/hyperlink" Target="https://issuu.com/aanapublishing/docs/4_-_documenting_anesthesia_care?fr=sNDZlYTU2NDAxMjU" TargetMode="External"/><Relationship Id="rId358" Type="http://schemas.openxmlformats.org/officeDocument/2006/relationships/hyperlink" Target="https://www.ahrq.gov/teamstepps-program/curriculum/communication/tools/handoff.html" TargetMode="External"/><Relationship Id="rId162" Type="http://schemas.openxmlformats.org/officeDocument/2006/relationships/hyperlink" Target="https://go.usp.org/USP_GC_7_FAQs?_gl=1*9t81ki*_gcl_au*MTE5NjEzMzM3OS4xNzA3NDE4MTA0*_ga*MTY4NDc2MjkyOS4xNzA3NDE4MTA1*_ga_DTGQ04CR27*MTcwNzQxODEwNC4xLjAuMTcwNzQxODEwNC4wLjAuMA" TargetMode="External"/><Relationship Id="rId218" Type="http://schemas.openxmlformats.org/officeDocument/2006/relationships/hyperlink" Target="https://www.mhaus.org/healthcare-professionals/mhaus-recommendations/" TargetMode="External"/><Relationship Id="rId271" Type="http://schemas.openxmlformats.org/officeDocument/2006/relationships/hyperlink" Target="https://www.cdc.gov/infection-control/hcp/disinfection-and-sterilization/?CDC_AAref_Val=https://www.cdc.gov/infectioncontrol/guidelines/disinfection/index.htm" TargetMode="External"/><Relationship Id="rId24" Type="http://schemas.openxmlformats.org/officeDocument/2006/relationships/hyperlink" Target="https://www.aana.com/practice/professional-practice-manual/" TargetMode="External"/><Relationship Id="rId66" Type="http://schemas.openxmlformats.org/officeDocument/2006/relationships/hyperlink" Target="https://www.evolvedsterileprocessing.com/post/one-misunderstood-supply-storage-guideline-the-18-inch-ceiling-limit" TargetMode="External"/><Relationship Id="rId131" Type="http://schemas.openxmlformats.org/officeDocument/2006/relationships/hyperlink" Target="https://issuu.com/aanapublishing/docs/4_-_documenting_anesthesia_care?fr=sNDZlYTU2NDAxMjU" TargetMode="External"/><Relationship Id="rId327" Type="http://schemas.openxmlformats.org/officeDocument/2006/relationships/hyperlink" Target="https://issuu.com/aanapublishing/docs/standards_for_nurse_anesthesia_practice_2.23?fr=sOGNhNjU2NDAxMjU" TargetMode="External"/><Relationship Id="rId369" Type="http://schemas.openxmlformats.org/officeDocument/2006/relationships/hyperlink" Target="https://www.hhs.gov/hipaa/for-professionals/covered-entities/sample-business-associate-agreement-provisions/index.html" TargetMode="External"/><Relationship Id="rId173" Type="http://schemas.openxmlformats.org/officeDocument/2006/relationships/hyperlink" Target="https://www.aana.com/practice/clinical-practice/clinical-practice-resources/usp-general-chapter/" TargetMode="External"/><Relationship Id="rId229" Type="http://schemas.openxmlformats.org/officeDocument/2006/relationships/hyperlink" Target="https://onlinelibrary.wiley.com/doi/10.1002/9781119548935.ch6" TargetMode="External"/><Relationship Id="rId380" Type="http://schemas.openxmlformats.org/officeDocument/2006/relationships/hyperlink" Target="https://code-medical-ethics.ama-assn.org/principles" TargetMode="External"/><Relationship Id="rId240" Type="http://schemas.openxmlformats.org/officeDocument/2006/relationships/hyperlink" Target="https://www.cdc.gov/infection-control/hcp/disinfection-sterilization/sterilizing-practices.html" TargetMode="External"/><Relationship Id="rId35" Type="http://schemas.openxmlformats.org/officeDocument/2006/relationships/hyperlink" Target="https://www.ncbi.nlm.nih.gov/pmc/articles/PMC10541158/" TargetMode="External"/><Relationship Id="rId77" Type="http://schemas.openxmlformats.org/officeDocument/2006/relationships/hyperlink" Target="https://codes.iccsafe.org/content/IFC2018/chapter-53-compressed-gases" TargetMode="External"/><Relationship Id="rId100" Type="http://schemas.openxmlformats.org/officeDocument/2006/relationships/hyperlink" Target="https://up.codes/viewer/centers-for-medicare-and-medicaid-services/nfpa-99-2012/chapter/5/gas-and-vacuum-systems" TargetMode="External"/><Relationship Id="rId282" Type="http://schemas.openxmlformats.org/officeDocument/2006/relationships/hyperlink" Target="https://iris.who.int/bitstream/handle/10665/44186/9789241598590_eng.pdf?sequence=1" TargetMode="External"/><Relationship Id="rId338" Type="http://schemas.openxmlformats.org/officeDocument/2006/relationships/hyperlink" Target="https://issuu.com/aanapublishing/docs/4_-_documenting_anesthesia_care?fr=sNDZlYTU2NDAxMjU" TargetMode="External"/><Relationship Id="rId8" Type="http://schemas.openxmlformats.org/officeDocument/2006/relationships/footnotes" Target="footnotes.xml"/><Relationship Id="rId142" Type="http://schemas.openxmlformats.org/officeDocument/2006/relationships/hyperlink" Target="https://www.myamericannurse.com/understanding-end-tidal-co2-monitoring/" TargetMode="External"/><Relationship Id="rId184" Type="http://schemas.openxmlformats.org/officeDocument/2006/relationships/hyperlink" Target="https://www.deadiversion.usdoj.gov/GDP/(DEA-DC-071)(EO-DEA226)_Practitioner's_Manual_(final).pdf" TargetMode="External"/><Relationship Id="rId391" Type="http://schemas.openxmlformats.org/officeDocument/2006/relationships/hyperlink" Target="http://www.osha.gov/laws-regs/regulations/standardnumber/1910/1910.1030AppA" TargetMode="External"/><Relationship Id="rId251" Type="http://schemas.openxmlformats.org/officeDocument/2006/relationships/hyperlink" Target="https://www.cdc.gov/infection-control/hcp/disinfection-sterilization/sterilizing-practices.html" TargetMode="External"/><Relationship Id="rId46" Type="http://schemas.openxmlformats.org/officeDocument/2006/relationships/hyperlink" Target="https://www.ahajournals.org/doi/10.1161/CIR.0000000000000901" TargetMode="External"/><Relationship Id="rId293" Type="http://schemas.openxmlformats.org/officeDocument/2006/relationships/hyperlink" Target="https://www.who.int/teams/integrated-health-services/patient-safety/research/safe-surgery/tool-and-resources" TargetMode="External"/><Relationship Id="rId307" Type="http://schemas.openxmlformats.org/officeDocument/2006/relationships/hyperlink" Target="https://issuu.com/aanapublishing/docs/standards_for_nurse_anesthesia_practice_2.23?fr=sOGNhNjU2NDAxMjU" TargetMode="External"/><Relationship Id="rId349" Type="http://schemas.openxmlformats.org/officeDocument/2006/relationships/hyperlink" Target="https://issuu.com/aanapublishing/docs/9_-_patient-centered_perianesthesia_communication?fr=sNTcwZjU2NDAxMjU" TargetMode="External"/><Relationship Id="rId88" Type="http://schemas.openxmlformats.org/officeDocument/2006/relationships/hyperlink" Target="https://stacks.cdc.gov/view/cdc/6386" TargetMode="External"/><Relationship Id="rId111" Type="http://schemas.openxmlformats.org/officeDocument/2006/relationships/hyperlink" Target="https://issuu.com/aanapublishing/docs/4_-_documenting_anesthesia_care?fr=sNDZlYTU2NDAxMjU" TargetMode="External"/><Relationship Id="rId153" Type="http://schemas.openxmlformats.org/officeDocument/2006/relationships/hyperlink" Target="https://www.fda.gov/medical-devices/cardiovascular-devices/automated-external-defibrillators-aeds" TargetMode="External"/><Relationship Id="rId195" Type="http://schemas.openxmlformats.org/officeDocument/2006/relationships/hyperlink" Target="https://deadiversion.usdoj.gov/faq/registration-faq.html" TargetMode="External"/><Relationship Id="rId209" Type="http://schemas.openxmlformats.org/officeDocument/2006/relationships/hyperlink" Target="https://issuu.com/aanapublishing/docs/11_-_malignant_hyperthermia_crisis_preparedness_an" TargetMode="External"/><Relationship Id="rId360" Type="http://schemas.openxmlformats.org/officeDocument/2006/relationships/hyperlink" Target="https://www.asahq.org/standards-and-practice-parameters/standards-for-basic-anesthetic-monitoring" TargetMode="External"/><Relationship Id="rId220" Type="http://schemas.openxmlformats.org/officeDocument/2006/relationships/hyperlink" Target="https://www.cdc.gov/infection-control/hcp/core-practices/index.html" TargetMode="External"/><Relationship Id="rId15" Type="http://schemas.openxmlformats.org/officeDocument/2006/relationships/hyperlink" Target="https://www.google.com/search?sca_esv=896bc82726dbc1e3&amp;rlz=1C1RXQR_enUS1152US1152&amp;sxsrf=AHTn8zqQuOzHVyxOoQauA0u7UjbGaafPLw:1746723342958&amp;q=succession&amp;si=APYL9bsHRxpYwvvSTGj17LkMtmwDfV7dhIumzm4pqzcA9EVjV7ho6XFNRQRH5iocXe5o2PnDjzI0RKgDMi78K_KZ85IjYAv0HM1oz2SlFDi8XCyIV43Z2tY%3D&amp;expnd=1&amp;sa=X&amp;ved=2ahUKEwjN4oLDq5SNAxWDVTABHYr7KlsQyecJegQIJhAO" TargetMode="External"/><Relationship Id="rId57" Type="http://schemas.openxmlformats.org/officeDocument/2006/relationships/hyperlink" Target="https://apic.org/Resources/Topic-specific-infection-prevention/Environmental-services/" TargetMode="External"/><Relationship Id="rId262" Type="http://schemas.openxmlformats.org/officeDocument/2006/relationships/hyperlink" Target="https://www.cdc.gov/oralhealth/infectioncontrol/faqs/monitoring.html" TargetMode="External"/><Relationship Id="rId318" Type="http://schemas.openxmlformats.org/officeDocument/2006/relationships/hyperlink" Target="https://issuu.com/aanapublishing/docs/4_-_documenting_anesthesia_care?fr=sNDZlYTU2NDAxMjU" TargetMode="External"/><Relationship Id="rId99" Type="http://schemas.openxmlformats.org/officeDocument/2006/relationships/hyperlink" Target="https://jada.ada.org/article/S0002-8177(23)00734-1/fulltext?_gl=1*1t7n6dl*_gcl_au*MzQ1MDk4MjI3LjE3MTc3MjUwMzU.*_ga*NjQ5NzI1NDczLjE3MTc3MjUwMzU.*_ga_X8X57NRJ4D*MTcxNzgwOTE5Mi43LjEuMTcxNzgwOTQwNi4wLjAuMA.." TargetMode="External"/><Relationship Id="rId122" Type="http://schemas.openxmlformats.org/officeDocument/2006/relationships/hyperlink" Target="https://pubmed.ncbi.nlm.nih.gov/32809751/" TargetMode="External"/><Relationship Id="rId164" Type="http://schemas.openxmlformats.org/officeDocument/2006/relationships/hyperlink" Target="https://www.cdc.gov/injection-safety/hcp/clinical-guidance/index.html" TargetMode="External"/><Relationship Id="rId371" Type="http://schemas.openxmlformats.org/officeDocument/2006/relationships/hyperlink" Target="https://www.hhs.gov/sites/default/files/model-business-associate-agreement.pdf" TargetMode="External"/><Relationship Id="rId26" Type="http://schemas.openxmlformats.org/officeDocument/2006/relationships/hyperlink" Target="https://www.asra.com/news-publications/asra-updates/blog-landing/guidelines/2020/11/01/checklist-for-treatment-of-local-anesthetic-systemic-toxicity" TargetMode="External"/><Relationship Id="rId231" Type="http://schemas.openxmlformats.org/officeDocument/2006/relationships/hyperlink" Target="https://aornjournal.onlinelibrary.wiley.com/doi/abs/10.1002/aorn.13964" TargetMode="External"/><Relationship Id="rId273" Type="http://schemas.openxmlformats.org/officeDocument/2006/relationships/hyperlink" Target="https://www.cdc.gov/healthcare-associated-infections/hcp/cleaning-global/appendix-b2.html" TargetMode="External"/><Relationship Id="rId329" Type="http://schemas.openxmlformats.org/officeDocument/2006/relationships/hyperlink" Target="https://pubs.asahq.org/anesthesiology/article/96/4/1004/39315/Practice-Guidelines-for-Sedation-and-Analgesia-by" TargetMode="External"/><Relationship Id="rId68" Type="http://schemas.openxmlformats.org/officeDocument/2006/relationships/hyperlink" Target="https://www.Cdc.gov" TargetMode="External"/><Relationship Id="rId133" Type="http://schemas.openxmlformats.org/officeDocument/2006/relationships/hyperlink" Target="https://issuu.com/aanapublishing/docs/4_-_documenting_anesthesia_care?fr=sNDZlYTU2NDAxMjU" TargetMode="External"/><Relationship Id="rId175" Type="http://schemas.openxmlformats.org/officeDocument/2006/relationships/hyperlink" Target="https://aornguidelines.org/guidelines/content?sectionid=173722338&amp;view=book" TargetMode="External"/><Relationship Id="rId340" Type="http://schemas.openxmlformats.org/officeDocument/2006/relationships/hyperlink" Target="https://www.asahq.org/standards-and-practice-parameters/standards-for-basic-anesthetic-monitoring" TargetMode="External"/><Relationship Id="rId200" Type="http://schemas.openxmlformats.org/officeDocument/2006/relationships/hyperlink" Target="https://cpr.heart.org/en/resuscitation-science/cpr-and-ecc-guidelines/algorithms" TargetMode="External"/><Relationship Id="rId382" Type="http://schemas.openxmlformats.org/officeDocument/2006/relationships/hyperlink" Target="https://www.ada.org/-/media/project/ada-organization/ada/ada-org/files/resources/research/ada_sedation_use_guidelines.pdf?rev=313932b4f5eb49e491926d4feac00a14&amp;hash=C7C55D7182C639197569D4ED8EDCDDF6" TargetMode="External"/><Relationship Id="rId242" Type="http://schemas.openxmlformats.org/officeDocument/2006/relationships/hyperlink" Target="https://www.standards-global.com/wp-content/uploads/pdfs/preview/1997188" TargetMode="External"/><Relationship Id="rId284" Type="http://schemas.openxmlformats.org/officeDocument/2006/relationships/hyperlink" Target="https://thrombosiscanada.ca/wp-content/uploads/2017/04/VTE-Risk-Assessment-Tool-Caprini-Score-Card-Eng-30Apr2018.pdf" TargetMode="External"/><Relationship Id="rId37" Type="http://schemas.openxmlformats.org/officeDocument/2006/relationships/hyperlink" Target="https://www.ncbi.nlm.nih.gov/books/NBK551685/" TargetMode="External"/><Relationship Id="rId79" Type="http://schemas.openxmlformats.org/officeDocument/2006/relationships/hyperlink" Target="https://standards.globalspec.com/std/14328537/nfpa-30" TargetMode="External"/><Relationship Id="rId102" Type="http://schemas.openxmlformats.org/officeDocument/2006/relationships/hyperlink" Target="https://www.myamericannurse.com/enhancing-patient-outcomes-with-sequential-compression-device-therapy/" TargetMode="External"/><Relationship Id="rId144" Type="http://schemas.openxmlformats.org/officeDocument/2006/relationships/hyperlink" Target="https://www.asahq.org/standards-and-practice-parameters/statement-on-continuum-of-depth-of-sedation-definition-of-general-anesthesia-and-levels-of-sedation-analgesi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A0F6050BB34BC18854D653BD9592BE"/>
        <w:category>
          <w:name w:val="General"/>
          <w:gallery w:val="placeholder"/>
        </w:category>
        <w:types>
          <w:type w:val="bbPlcHdr"/>
        </w:types>
        <w:behaviors>
          <w:behavior w:val="content"/>
        </w:behaviors>
        <w:guid w:val="{B533B797-F41A-4AB8-B9AB-41FF6D8F5011}"/>
      </w:docPartPr>
      <w:docPartBody>
        <w:p w:rsidR="00363A6F" w:rsidRDefault="00FF7A00" w:rsidP="00FF7A00">
          <w:pPr>
            <w:pStyle w:val="6EA0F6050BB34BC18854D653BD9592BE"/>
          </w:pPr>
          <w:r w:rsidRPr="009853D9">
            <w:rPr>
              <w:rStyle w:val="PlaceholderText"/>
            </w:rPr>
            <w:t>Click or tap here to enter text.</w:t>
          </w:r>
        </w:p>
      </w:docPartBody>
    </w:docPart>
    <w:docPart>
      <w:docPartPr>
        <w:name w:val="A3E7D35778674BA3A54A01CD2BE90F41"/>
        <w:category>
          <w:name w:val="General"/>
          <w:gallery w:val="placeholder"/>
        </w:category>
        <w:types>
          <w:type w:val="bbPlcHdr"/>
        </w:types>
        <w:behaviors>
          <w:behavior w:val="content"/>
        </w:behaviors>
        <w:guid w:val="{A5905705-4A49-49D0-9D4B-50DD99F6ADF3}"/>
      </w:docPartPr>
      <w:docPartBody>
        <w:p w:rsidR="00363A6F" w:rsidRDefault="00FF7A00" w:rsidP="00FF7A00">
          <w:pPr>
            <w:pStyle w:val="A3E7D35778674BA3A54A01CD2BE90F41"/>
          </w:pPr>
          <w:r w:rsidRPr="009853D9">
            <w:rPr>
              <w:rStyle w:val="PlaceholderText"/>
            </w:rPr>
            <w:t>Click or tap here to enter text.</w:t>
          </w:r>
        </w:p>
      </w:docPartBody>
    </w:docPart>
    <w:docPart>
      <w:docPartPr>
        <w:name w:val="9ACC8E2748D54ACCBC3C94E993C72FB1"/>
        <w:category>
          <w:name w:val="General"/>
          <w:gallery w:val="placeholder"/>
        </w:category>
        <w:types>
          <w:type w:val="bbPlcHdr"/>
        </w:types>
        <w:behaviors>
          <w:behavior w:val="content"/>
        </w:behaviors>
        <w:guid w:val="{E660C59A-8C7C-48D1-90E9-D263B0EC314E}"/>
      </w:docPartPr>
      <w:docPartBody>
        <w:p w:rsidR="00D90A82" w:rsidRDefault="003C2999" w:rsidP="003C2999">
          <w:pPr>
            <w:pStyle w:val="9ACC8E2748D54ACCBC3C94E993C72FB1"/>
          </w:pPr>
          <w:r w:rsidRPr="009853D9">
            <w:rPr>
              <w:rStyle w:val="PlaceholderText"/>
            </w:rPr>
            <w:t>Click or tap here to enter text.</w:t>
          </w:r>
        </w:p>
      </w:docPartBody>
    </w:docPart>
    <w:docPart>
      <w:docPartPr>
        <w:name w:val="918C54ECB0F34E249B420B79A2E82262"/>
        <w:category>
          <w:name w:val="General"/>
          <w:gallery w:val="placeholder"/>
        </w:category>
        <w:types>
          <w:type w:val="bbPlcHdr"/>
        </w:types>
        <w:behaviors>
          <w:behavior w:val="content"/>
        </w:behaviors>
        <w:guid w:val="{335CC0F2-961F-486B-A86E-B705083FA8DA}"/>
      </w:docPartPr>
      <w:docPartBody>
        <w:p w:rsidR="00D90A82" w:rsidRDefault="003C2999" w:rsidP="003C2999">
          <w:pPr>
            <w:pStyle w:val="918C54ECB0F34E249B420B79A2E82262"/>
          </w:pPr>
          <w:r w:rsidRPr="009853D9">
            <w:rPr>
              <w:rStyle w:val="PlaceholderText"/>
            </w:rPr>
            <w:t>Click or tap here to enter text.</w:t>
          </w:r>
        </w:p>
      </w:docPartBody>
    </w:docPart>
    <w:docPart>
      <w:docPartPr>
        <w:name w:val="23CBF08DFDEA4BC0B2CF5C6B112C289E"/>
        <w:category>
          <w:name w:val="General"/>
          <w:gallery w:val="placeholder"/>
        </w:category>
        <w:types>
          <w:type w:val="bbPlcHdr"/>
        </w:types>
        <w:behaviors>
          <w:behavior w:val="content"/>
        </w:behaviors>
        <w:guid w:val="{6656249C-2351-404D-B875-E69ED9008834}"/>
      </w:docPartPr>
      <w:docPartBody>
        <w:p w:rsidR="00D90A82" w:rsidRDefault="003C2999" w:rsidP="003C2999">
          <w:pPr>
            <w:pStyle w:val="23CBF08DFDEA4BC0B2CF5C6B112C289E"/>
          </w:pPr>
          <w:r w:rsidRPr="009853D9">
            <w:rPr>
              <w:rStyle w:val="PlaceholderText"/>
            </w:rPr>
            <w:t>Click or tap here to enter text.</w:t>
          </w:r>
        </w:p>
      </w:docPartBody>
    </w:docPart>
    <w:docPart>
      <w:docPartPr>
        <w:name w:val="793D6C069D40492B9E77E1E45840B2B6"/>
        <w:category>
          <w:name w:val="General"/>
          <w:gallery w:val="placeholder"/>
        </w:category>
        <w:types>
          <w:type w:val="bbPlcHdr"/>
        </w:types>
        <w:behaviors>
          <w:behavior w:val="content"/>
        </w:behaviors>
        <w:guid w:val="{A12FF576-ADA9-47ED-B928-6DB75873D07F}"/>
      </w:docPartPr>
      <w:docPartBody>
        <w:p w:rsidR="00D90A82" w:rsidRDefault="003C2999" w:rsidP="003C2999">
          <w:pPr>
            <w:pStyle w:val="793D6C069D40492B9E77E1E45840B2B6"/>
          </w:pPr>
          <w:r w:rsidRPr="009853D9">
            <w:rPr>
              <w:rStyle w:val="PlaceholderText"/>
            </w:rPr>
            <w:t>Click or tap here to enter text.</w:t>
          </w:r>
        </w:p>
      </w:docPartBody>
    </w:docPart>
    <w:docPart>
      <w:docPartPr>
        <w:name w:val="5413ECDA3DF14367B84FDB3A61ED3733"/>
        <w:category>
          <w:name w:val="General"/>
          <w:gallery w:val="placeholder"/>
        </w:category>
        <w:types>
          <w:type w:val="bbPlcHdr"/>
        </w:types>
        <w:behaviors>
          <w:behavior w:val="content"/>
        </w:behaviors>
        <w:guid w:val="{11BEB559-66C7-48CF-BDCB-C0D22EF5B2A9}"/>
      </w:docPartPr>
      <w:docPartBody>
        <w:p w:rsidR="00D90A82" w:rsidRDefault="003C2999" w:rsidP="003C2999">
          <w:pPr>
            <w:pStyle w:val="5413ECDA3DF14367B84FDB3A61ED3733"/>
          </w:pPr>
          <w:r w:rsidRPr="009853D9">
            <w:rPr>
              <w:rStyle w:val="PlaceholderText"/>
            </w:rPr>
            <w:t>Click or tap here to enter text.</w:t>
          </w:r>
        </w:p>
      </w:docPartBody>
    </w:docPart>
    <w:docPart>
      <w:docPartPr>
        <w:name w:val="B2380BF2F6E84134973398548F669FFA"/>
        <w:category>
          <w:name w:val="General"/>
          <w:gallery w:val="placeholder"/>
        </w:category>
        <w:types>
          <w:type w:val="bbPlcHdr"/>
        </w:types>
        <w:behaviors>
          <w:behavior w:val="content"/>
        </w:behaviors>
        <w:guid w:val="{1114955F-DB56-49B0-925A-F9CD3384E472}"/>
      </w:docPartPr>
      <w:docPartBody>
        <w:p w:rsidR="00D90A82" w:rsidRDefault="003C2999" w:rsidP="003C2999">
          <w:pPr>
            <w:pStyle w:val="B2380BF2F6E84134973398548F669FFA"/>
          </w:pPr>
          <w:r w:rsidRPr="009853D9">
            <w:rPr>
              <w:rStyle w:val="PlaceholderText"/>
            </w:rPr>
            <w:t>Click or tap here to enter text.</w:t>
          </w:r>
        </w:p>
      </w:docPartBody>
    </w:docPart>
    <w:docPart>
      <w:docPartPr>
        <w:name w:val="187455166BFB4E34A5A7BA44A0F0080E"/>
        <w:category>
          <w:name w:val="General"/>
          <w:gallery w:val="placeholder"/>
        </w:category>
        <w:types>
          <w:type w:val="bbPlcHdr"/>
        </w:types>
        <w:behaviors>
          <w:behavior w:val="content"/>
        </w:behaviors>
        <w:guid w:val="{531B2EE0-4BA9-45F8-9507-9125408572FF}"/>
      </w:docPartPr>
      <w:docPartBody>
        <w:p w:rsidR="00D90A82" w:rsidRDefault="003C2999" w:rsidP="003C2999">
          <w:pPr>
            <w:pStyle w:val="187455166BFB4E34A5A7BA44A0F0080E"/>
          </w:pPr>
          <w:r w:rsidRPr="009853D9">
            <w:rPr>
              <w:rStyle w:val="PlaceholderText"/>
            </w:rPr>
            <w:t>Click or tap here to enter text.</w:t>
          </w:r>
        </w:p>
      </w:docPartBody>
    </w:docPart>
    <w:docPart>
      <w:docPartPr>
        <w:name w:val="3A608731221F4C75A00936EB0290064A"/>
        <w:category>
          <w:name w:val="General"/>
          <w:gallery w:val="placeholder"/>
        </w:category>
        <w:types>
          <w:type w:val="bbPlcHdr"/>
        </w:types>
        <w:behaviors>
          <w:behavior w:val="content"/>
        </w:behaviors>
        <w:guid w:val="{E1D860FE-FE34-4745-AC03-9E755950FAA9}"/>
      </w:docPartPr>
      <w:docPartBody>
        <w:p w:rsidR="00D90A82" w:rsidRDefault="003C2999" w:rsidP="003C2999">
          <w:pPr>
            <w:pStyle w:val="3A608731221F4C75A00936EB0290064A"/>
          </w:pPr>
          <w:r w:rsidRPr="009853D9">
            <w:rPr>
              <w:rStyle w:val="PlaceholderText"/>
            </w:rPr>
            <w:t>Click or tap here to enter text.</w:t>
          </w:r>
        </w:p>
      </w:docPartBody>
    </w:docPart>
    <w:docPart>
      <w:docPartPr>
        <w:name w:val="B4EA8DDD9A104679B93E272BE92C1A9D"/>
        <w:category>
          <w:name w:val="General"/>
          <w:gallery w:val="placeholder"/>
        </w:category>
        <w:types>
          <w:type w:val="bbPlcHdr"/>
        </w:types>
        <w:behaviors>
          <w:behavior w:val="content"/>
        </w:behaviors>
        <w:guid w:val="{A641DD25-867C-45C3-9B66-A0A5E1552F6E}"/>
      </w:docPartPr>
      <w:docPartBody>
        <w:p w:rsidR="00D90A82" w:rsidRDefault="003C2999" w:rsidP="003C2999">
          <w:pPr>
            <w:pStyle w:val="B4EA8DDD9A104679B93E272BE92C1A9D"/>
          </w:pPr>
          <w:r w:rsidRPr="009853D9">
            <w:rPr>
              <w:rStyle w:val="PlaceholderText"/>
            </w:rPr>
            <w:t>Click or tap here to enter text.</w:t>
          </w:r>
        </w:p>
      </w:docPartBody>
    </w:docPart>
    <w:docPart>
      <w:docPartPr>
        <w:name w:val="21EAD891B5C248509F842119F4F9C24B"/>
        <w:category>
          <w:name w:val="General"/>
          <w:gallery w:val="placeholder"/>
        </w:category>
        <w:types>
          <w:type w:val="bbPlcHdr"/>
        </w:types>
        <w:behaviors>
          <w:behavior w:val="content"/>
        </w:behaviors>
        <w:guid w:val="{DAF5787A-E8EA-4A52-A203-D456B3785067}"/>
      </w:docPartPr>
      <w:docPartBody>
        <w:p w:rsidR="00D90A82" w:rsidRDefault="003C2999" w:rsidP="003C2999">
          <w:pPr>
            <w:pStyle w:val="21EAD891B5C248509F842119F4F9C24B"/>
          </w:pPr>
          <w:r w:rsidRPr="009853D9">
            <w:rPr>
              <w:rStyle w:val="PlaceholderText"/>
            </w:rPr>
            <w:t>Click or tap here to enter text.</w:t>
          </w:r>
        </w:p>
      </w:docPartBody>
    </w:docPart>
    <w:docPart>
      <w:docPartPr>
        <w:name w:val="F0B96C9AF82F42EDBCD5F0D6ABC4AA0F"/>
        <w:category>
          <w:name w:val="General"/>
          <w:gallery w:val="placeholder"/>
        </w:category>
        <w:types>
          <w:type w:val="bbPlcHdr"/>
        </w:types>
        <w:behaviors>
          <w:behavior w:val="content"/>
        </w:behaviors>
        <w:guid w:val="{1A74FEC7-B9EA-4934-B38F-82574CFE8D5C}"/>
      </w:docPartPr>
      <w:docPartBody>
        <w:p w:rsidR="00D90A82" w:rsidRDefault="003C2999" w:rsidP="003C2999">
          <w:pPr>
            <w:pStyle w:val="F0B96C9AF82F42EDBCD5F0D6ABC4AA0F"/>
          </w:pPr>
          <w:r w:rsidRPr="009853D9">
            <w:rPr>
              <w:rStyle w:val="PlaceholderText"/>
            </w:rPr>
            <w:t>Click or tap here to enter text.</w:t>
          </w:r>
        </w:p>
      </w:docPartBody>
    </w:docPart>
    <w:docPart>
      <w:docPartPr>
        <w:name w:val="37CA9A02617C44F5B6D5759F2E5D7484"/>
        <w:category>
          <w:name w:val="General"/>
          <w:gallery w:val="placeholder"/>
        </w:category>
        <w:types>
          <w:type w:val="bbPlcHdr"/>
        </w:types>
        <w:behaviors>
          <w:behavior w:val="content"/>
        </w:behaviors>
        <w:guid w:val="{DCD908F1-461D-49B4-ADB1-159CF748533E}"/>
      </w:docPartPr>
      <w:docPartBody>
        <w:p w:rsidR="00D90A82" w:rsidRDefault="003C2999" w:rsidP="003C2999">
          <w:pPr>
            <w:pStyle w:val="37CA9A02617C44F5B6D5759F2E5D7484"/>
          </w:pPr>
          <w:r w:rsidRPr="009853D9">
            <w:rPr>
              <w:rStyle w:val="PlaceholderText"/>
            </w:rPr>
            <w:t>Click or tap here to enter text.</w:t>
          </w:r>
        </w:p>
      </w:docPartBody>
    </w:docPart>
    <w:docPart>
      <w:docPartPr>
        <w:name w:val="D8F9100243014ECBAA3798306EB75D7D"/>
        <w:category>
          <w:name w:val="General"/>
          <w:gallery w:val="placeholder"/>
        </w:category>
        <w:types>
          <w:type w:val="bbPlcHdr"/>
        </w:types>
        <w:behaviors>
          <w:behavior w:val="content"/>
        </w:behaviors>
        <w:guid w:val="{DC6A7A08-987F-4E32-8F8F-3D78958C8C8A}"/>
      </w:docPartPr>
      <w:docPartBody>
        <w:p w:rsidR="00D90A82" w:rsidRDefault="003C2999" w:rsidP="003C2999">
          <w:pPr>
            <w:pStyle w:val="D8F9100243014ECBAA3798306EB75D7D"/>
          </w:pPr>
          <w:r w:rsidRPr="009853D9">
            <w:rPr>
              <w:rStyle w:val="PlaceholderText"/>
            </w:rPr>
            <w:t>Click or tap here to enter text.</w:t>
          </w:r>
        </w:p>
      </w:docPartBody>
    </w:docPart>
    <w:docPart>
      <w:docPartPr>
        <w:name w:val="1A0C7963159C4A578A280CE510AF6D76"/>
        <w:category>
          <w:name w:val="General"/>
          <w:gallery w:val="placeholder"/>
        </w:category>
        <w:types>
          <w:type w:val="bbPlcHdr"/>
        </w:types>
        <w:behaviors>
          <w:behavior w:val="content"/>
        </w:behaviors>
        <w:guid w:val="{6DCA0E9C-678F-4A55-9218-BB72E5043F69}"/>
      </w:docPartPr>
      <w:docPartBody>
        <w:p w:rsidR="00D90A82" w:rsidRDefault="003C2999" w:rsidP="003C2999">
          <w:pPr>
            <w:pStyle w:val="1A0C7963159C4A578A280CE510AF6D76"/>
          </w:pPr>
          <w:r w:rsidRPr="009853D9">
            <w:rPr>
              <w:rStyle w:val="PlaceholderText"/>
            </w:rPr>
            <w:t>Click or tap here to enter text.</w:t>
          </w:r>
        </w:p>
      </w:docPartBody>
    </w:docPart>
    <w:docPart>
      <w:docPartPr>
        <w:name w:val="4DA349768A9C4FFAAF696BF7649CF7F7"/>
        <w:category>
          <w:name w:val="General"/>
          <w:gallery w:val="placeholder"/>
        </w:category>
        <w:types>
          <w:type w:val="bbPlcHdr"/>
        </w:types>
        <w:behaviors>
          <w:behavior w:val="content"/>
        </w:behaviors>
        <w:guid w:val="{9328FCA8-401A-4B5A-95FB-C07AF4242D8B}"/>
      </w:docPartPr>
      <w:docPartBody>
        <w:p w:rsidR="00D90A82" w:rsidRDefault="003C2999" w:rsidP="003C2999">
          <w:pPr>
            <w:pStyle w:val="4DA349768A9C4FFAAF696BF7649CF7F7"/>
          </w:pPr>
          <w:r w:rsidRPr="009853D9">
            <w:rPr>
              <w:rStyle w:val="PlaceholderText"/>
            </w:rPr>
            <w:t>Click or tap here to enter text.</w:t>
          </w:r>
        </w:p>
      </w:docPartBody>
    </w:docPart>
    <w:docPart>
      <w:docPartPr>
        <w:name w:val="4257A43FDA0F4CF685E601CEBAFCD0F9"/>
        <w:category>
          <w:name w:val="General"/>
          <w:gallery w:val="placeholder"/>
        </w:category>
        <w:types>
          <w:type w:val="bbPlcHdr"/>
        </w:types>
        <w:behaviors>
          <w:behavior w:val="content"/>
        </w:behaviors>
        <w:guid w:val="{DD76F05D-EEC6-41A8-B5DE-C8D549C1FEB5}"/>
      </w:docPartPr>
      <w:docPartBody>
        <w:p w:rsidR="00D90A82" w:rsidRDefault="003C2999" w:rsidP="003C2999">
          <w:pPr>
            <w:pStyle w:val="4257A43FDA0F4CF685E601CEBAFCD0F9"/>
          </w:pPr>
          <w:r w:rsidRPr="009853D9">
            <w:rPr>
              <w:rStyle w:val="PlaceholderText"/>
            </w:rPr>
            <w:t>Click or tap here to enter text.</w:t>
          </w:r>
        </w:p>
      </w:docPartBody>
    </w:docPart>
    <w:docPart>
      <w:docPartPr>
        <w:name w:val="77C241B31AF2421AA1DBE99F42E336EE"/>
        <w:category>
          <w:name w:val="General"/>
          <w:gallery w:val="placeholder"/>
        </w:category>
        <w:types>
          <w:type w:val="bbPlcHdr"/>
        </w:types>
        <w:behaviors>
          <w:behavior w:val="content"/>
        </w:behaviors>
        <w:guid w:val="{2FB8D538-16F5-408F-95CF-6F5AD4E9A9FE}"/>
      </w:docPartPr>
      <w:docPartBody>
        <w:p w:rsidR="00D90A82" w:rsidRDefault="003C2999" w:rsidP="003C2999">
          <w:pPr>
            <w:pStyle w:val="77C241B31AF2421AA1DBE99F42E336EE"/>
          </w:pPr>
          <w:r w:rsidRPr="009853D9">
            <w:rPr>
              <w:rStyle w:val="PlaceholderText"/>
            </w:rPr>
            <w:t>Click or tap here to enter text.</w:t>
          </w:r>
        </w:p>
      </w:docPartBody>
    </w:docPart>
    <w:docPart>
      <w:docPartPr>
        <w:name w:val="14907CAFAE4E4751B3454CE55A33DF7C"/>
        <w:category>
          <w:name w:val="General"/>
          <w:gallery w:val="placeholder"/>
        </w:category>
        <w:types>
          <w:type w:val="bbPlcHdr"/>
        </w:types>
        <w:behaviors>
          <w:behavior w:val="content"/>
        </w:behaviors>
        <w:guid w:val="{321F9FFE-E38C-4601-B0BF-F613689FF0A5}"/>
      </w:docPartPr>
      <w:docPartBody>
        <w:p w:rsidR="00D90A82" w:rsidRDefault="003C2999" w:rsidP="003C2999">
          <w:pPr>
            <w:pStyle w:val="14907CAFAE4E4751B3454CE55A33DF7C"/>
          </w:pPr>
          <w:r w:rsidRPr="009853D9">
            <w:rPr>
              <w:rStyle w:val="PlaceholderText"/>
            </w:rPr>
            <w:t>Click or tap here to enter text.</w:t>
          </w:r>
        </w:p>
      </w:docPartBody>
    </w:docPart>
    <w:docPart>
      <w:docPartPr>
        <w:name w:val="3EC5832B4B954B64B80C2A462A2DC639"/>
        <w:category>
          <w:name w:val="General"/>
          <w:gallery w:val="placeholder"/>
        </w:category>
        <w:types>
          <w:type w:val="bbPlcHdr"/>
        </w:types>
        <w:behaviors>
          <w:behavior w:val="content"/>
        </w:behaviors>
        <w:guid w:val="{4312170C-9171-4C95-B7D5-152F58E222C2}"/>
      </w:docPartPr>
      <w:docPartBody>
        <w:p w:rsidR="00D90A82" w:rsidRDefault="003C2999" w:rsidP="003C2999">
          <w:pPr>
            <w:pStyle w:val="3EC5832B4B954B64B80C2A462A2DC639"/>
          </w:pPr>
          <w:r w:rsidRPr="009853D9">
            <w:rPr>
              <w:rStyle w:val="PlaceholderText"/>
            </w:rPr>
            <w:t>Click or tap here to enter text.</w:t>
          </w:r>
        </w:p>
      </w:docPartBody>
    </w:docPart>
    <w:docPart>
      <w:docPartPr>
        <w:name w:val="273FCA9E96A74EC0A1AEA7AAF0D5792C"/>
        <w:category>
          <w:name w:val="General"/>
          <w:gallery w:val="placeholder"/>
        </w:category>
        <w:types>
          <w:type w:val="bbPlcHdr"/>
        </w:types>
        <w:behaviors>
          <w:behavior w:val="content"/>
        </w:behaviors>
        <w:guid w:val="{1D6BE1B1-1935-4F19-9604-00A7C53B1A12}"/>
      </w:docPartPr>
      <w:docPartBody>
        <w:p w:rsidR="00D90A82" w:rsidRDefault="003C2999" w:rsidP="003C2999">
          <w:pPr>
            <w:pStyle w:val="273FCA9E96A74EC0A1AEA7AAF0D5792C"/>
          </w:pPr>
          <w:r w:rsidRPr="009853D9">
            <w:rPr>
              <w:rStyle w:val="PlaceholderText"/>
            </w:rPr>
            <w:t>Click or tap here to enter text.</w:t>
          </w:r>
        </w:p>
      </w:docPartBody>
    </w:docPart>
    <w:docPart>
      <w:docPartPr>
        <w:name w:val="916CCE722D094255BD7D3795E52C8862"/>
        <w:category>
          <w:name w:val="General"/>
          <w:gallery w:val="placeholder"/>
        </w:category>
        <w:types>
          <w:type w:val="bbPlcHdr"/>
        </w:types>
        <w:behaviors>
          <w:behavior w:val="content"/>
        </w:behaviors>
        <w:guid w:val="{8B1BF54C-3B34-4818-851D-3CD005389A9F}"/>
      </w:docPartPr>
      <w:docPartBody>
        <w:p w:rsidR="00D90A82" w:rsidRDefault="003C2999" w:rsidP="003C2999">
          <w:pPr>
            <w:pStyle w:val="916CCE722D094255BD7D3795E52C8862"/>
          </w:pPr>
          <w:r w:rsidRPr="009853D9">
            <w:rPr>
              <w:rStyle w:val="PlaceholderText"/>
            </w:rPr>
            <w:t>Click or tap here to enter text.</w:t>
          </w:r>
        </w:p>
      </w:docPartBody>
    </w:docPart>
    <w:docPart>
      <w:docPartPr>
        <w:name w:val="C28CC1892A11438CA59920E678BB113D"/>
        <w:category>
          <w:name w:val="General"/>
          <w:gallery w:val="placeholder"/>
        </w:category>
        <w:types>
          <w:type w:val="bbPlcHdr"/>
        </w:types>
        <w:behaviors>
          <w:behavior w:val="content"/>
        </w:behaviors>
        <w:guid w:val="{4180F994-2AB5-4E65-86FF-956B84D5C46C}"/>
      </w:docPartPr>
      <w:docPartBody>
        <w:p w:rsidR="00D90A82" w:rsidRDefault="003C2999" w:rsidP="003C2999">
          <w:pPr>
            <w:pStyle w:val="C28CC1892A11438CA59920E678BB113D"/>
          </w:pPr>
          <w:r w:rsidRPr="009853D9">
            <w:rPr>
              <w:rStyle w:val="PlaceholderText"/>
            </w:rPr>
            <w:t>Click or tap here to enter text.</w:t>
          </w:r>
        </w:p>
      </w:docPartBody>
    </w:docPart>
    <w:docPart>
      <w:docPartPr>
        <w:name w:val="F78E7382DB574E0F9E9AD28DFB01DAC0"/>
        <w:category>
          <w:name w:val="General"/>
          <w:gallery w:val="placeholder"/>
        </w:category>
        <w:types>
          <w:type w:val="bbPlcHdr"/>
        </w:types>
        <w:behaviors>
          <w:behavior w:val="content"/>
        </w:behaviors>
        <w:guid w:val="{78FAAAB2-2F16-4711-BA0C-48AC6E0FE5AB}"/>
      </w:docPartPr>
      <w:docPartBody>
        <w:p w:rsidR="00D90A82" w:rsidRDefault="003C2999" w:rsidP="003C2999">
          <w:pPr>
            <w:pStyle w:val="F78E7382DB574E0F9E9AD28DFB01DAC0"/>
          </w:pPr>
          <w:r w:rsidRPr="009853D9">
            <w:rPr>
              <w:rStyle w:val="PlaceholderText"/>
            </w:rPr>
            <w:t>Click or tap here to enter text.</w:t>
          </w:r>
        </w:p>
      </w:docPartBody>
    </w:docPart>
    <w:docPart>
      <w:docPartPr>
        <w:name w:val="790EECB5FAE244249A145B2B41D06343"/>
        <w:category>
          <w:name w:val="General"/>
          <w:gallery w:val="placeholder"/>
        </w:category>
        <w:types>
          <w:type w:val="bbPlcHdr"/>
        </w:types>
        <w:behaviors>
          <w:behavior w:val="content"/>
        </w:behaviors>
        <w:guid w:val="{C0409680-469F-4CB8-ACFB-D1365911FF20}"/>
      </w:docPartPr>
      <w:docPartBody>
        <w:p w:rsidR="00D90A82" w:rsidRDefault="003C2999" w:rsidP="003C2999">
          <w:pPr>
            <w:pStyle w:val="790EECB5FAE244249A145B2B41D06343"/>
          </w:pPr>
          <w:r w:rsidRPr="009853D9">
            <w:rPr>
              <w:rStyle w:val="PlaceholderText"/>
            </w:rPr>
            <w:t>Click or tap here to enter text.</w:t>
          </w:r>
        </w:p>
      </w:docPartBody>
    </w:docPart>
    <w:docPart>
      <w:docPartPr>
        <w:name w:val="B1D808567E624A7B94FECCE1112D1652"/>
        <w:category>
          <w:name w:val="General"/>
          <w:gallery w:val="placeholder"/>
        </w:category>
        <w:types>
          <w:type w:val="bbPlcHdr"/>
        </w:types>
        <w:behaviors>
          <w:behavior w:val="content"/>
        </w:behaviors>
        <w:guid w:val="{8BE8F013-2B67-438E-8E8E-381ADE969B35}"/>
      </w:docPartPr>
      <w:docPartBody>
        <w:p w:rsidR="00D90A82" w:rsidRDefault="003C2999" w:rsidP="003C2999">
          <w:pPr>
            <w:pStyle w:val="B1D808567E624A7B94FECCE1112D1652"/>
          </w:pPr>
          <w:r w:rsidRPr="009853D9">
            <w:rPr>
              <w:rStyle w:val="PlaceholderText"/>
            </w:rPr>
            <w:t>Click or tap here to enter text.</w:t>
          </w:r>
        </w:p>
      </w:docPartBody>
    </w:docPart>
    <w:docPart>
      <w:docPartPr>
        <w:name w:val="73FF178AACF247529E15D3CB10A2EAE1"/>
        <w:category>
          <w:name w:val="General"/>
          <w:gallery w:val="placeholder"/>
        </w:category>
        <w:types>
          <w:type w:val="bbPlcHdr"/>
        </w:types>
        <w:behaviors>
          <w:behavior w:val="content"/>
        </w:behaviors>
        <w:guid w:val="{AD878BBC-D1E8-4E1C-90D3-75A883C3A853}"/>
      </w:docPartPr>
      <w:docPartBody>
        <w:p w:rsidR="00D90A82" w:rsidRDefault="003C2999" w:rsidP="003C2999">
          <w:pPr>
            <w:pStyle w:val="73FF178AACF247529E15D3CB10A2EAE1"/>
          </w:pPr>
          <w:r w:rsidRPr="009853D9">
            <w:rPr>
              <w:rStyle w:val="PlaceholderText"/>
            </w:rPr>
            <w:t>Click or tap here to enter text.</w:t>
          </w:r>
        </w:p>
      </w:docPartBody>
    </w:docPart>
    <w:docPart>
      <w:docPartPr>
        <w:name w:val="C5389D9485384A219A2D314346130373"/>
        <w:category>
          <w:name w:val="General"/>
          <w:gallery w:val="placeholder"/>
        </w:category>
        <w:types>
          <w:type w:val="bbPlcHdr"/>
        </w:types>
        <w:behaviors>
          <w:behavior w:val="content"/>
        </w:behaviors>
        <w:guid w:val="{08837EB3-B329-4B6A-9D99-0E55CACC4284}"/>
      </w:docPartPr>
      <w:docPartBody>
        <w:p w:rsidR="00D90A82" w:rsidRDefault="003C2999" w:rsidP="003C2999">
          <w:pPr>
            <w:pStyle w:val="C5389D9485384A219A2D314346130373"/>
          </w:pPr>
          <w:r w:rsidRPr="009853D9">
            <w:rPr>
              <w:rStyle w:val="PlaceholderText"/>
            </w:rPr>
            <w:t>Click or tap here to enter text.</w:t>
          </w:r>
        </w:p>
      </w:docPartBody>
    </w:docPart>
    <w:docPart>
      <w:docPartPr>
        <w:name w:val="15FE5425856B4FD8B3960F296FE6FC73"/>
        <w:category>
          <w:name w:val="General"/>
          <w:gallery w:val="placeholder"/>
        </w:category>
        <w:types>
          <w:type w:val="bbPlcHdr"/>
        </w:types>
        <w:behaviors>
          <w:behavior w:val="content"/>
        </w:behaviors>
        <w:guid w:val="{8FFBE807-2201-45B0-9364-43E41DDB9DB2}"/>
      </w:docPartPr>
      <w:docPartBody>
        <w:p w:rsidR="00D90A82" w:rsidRDefault="003C2999" w:rsidP="003C2999">
          <w:pPr>
            <w:pStyle w:val="15FE5425856B4FD8B3960F296FE6FC73"/>
          </w:pPr>
          <w:r w:rsidRPr="009853D9">
            <w:rPr>
              <w:rStyle w:val="PlaceholderText"/>
            </w:rPr>
            <w:t>Click or tap here to enter text.</w:t>
          </w:r>
        </w:p>
      </w:docPartBody>
    </w:docPart>
    <w:docPart>
      <w:docPartPr>
        <w:name w:val="83B49B19ECBF4C679F963073C021578B"/>
        <w:category>
          <w:name w:val="General"/>
          <w:gallery w:val="placeholder"/>
        </w:category>
        <w:types>
          <w:type w:val="bbPlcHdr"/>
        </w:types>
        <w:behaviors>
          <w:behavior w:val="content"/>
        </w:behaviors>
        <w:guid w:val="{CCDA58C7-4B7A-477F-A020-A381F76F3B01}"/>
      </w:docPartPr>
      <w:docPartBody>
        <w:p w:rsidR="00D90A82" w:rsidRDefault="003C2999" w:rsidP="003C2999">
          <w:pPr>
            <w:pStyle w:val="83B49B19ECBF4C679F963073C021578B"/>
          </w:pPr>
          <w:r w:rsidRPr="009853D9">
            <w:rPr>
              <w:rStyle w:val="PlaceholderText"/>
            </w:rPr>
            <w:t>Click or tap here to enter text.</w:t>
          </w:r>
        </w:p>
      </w:docPartBody>
    </w:docPart>
    <w:docPart>
      <w:docPartPr>
        <w:name w:val="40E63E994C6E462DA33A6D7F85C2A77D"/>
        <w:category>
          <w:name w:val="General"/>
          <w:gallery w:val="placeholder"/>
        </w:category>
        <w:types>
          <w:type w:val="bbPlcHdr"/>
        </w:types>
        <w:behaviors>
          <w:behavior w:val="content"/>
        </w:behaviors>
        <w:guid w:val="{0DBB047B-B4E5-49F8-8056-39162F407708}"/>
      </w:docPartPr>
      <w:docPartBody>
        <w:p w:rsidR="00D90A82" w:rsidRDefault="003C2999" w:rsidP="003C2999">
          <w:pPr>
            <w:pStyle w:val="40E63E994C6E462DA33A6D7F85C2A77D"/>
          </w:pPr>
          <w:r w:rsidRPr="009853D9">
            <w:rPr>
              <w:rStyle w:val="PlaceholderText"/>
            </w:rPr>
            <w:t>Click or tap here to enter text.</w:t>
          </w:r>
        </w:p>
      </w:docPartBody>
    </w:docPart>
    <w:docPart>
      <w:docPartPr>
        <w:name w:val="1A56BF84CCE348D89F76221AB648EECC"/>
        <w:category>
          <w:name w:val="General"/>
          <w:gallery w:val="placeholder"/>
        </w:category>
        <w:types>
          <w:type w:val="bbPlcHdr"/>
        </w:types>
        <w:behaviors>
          <w:behavior w:val="content"/>
        </w:behaviors>
        <w:guid w:val="{3C42F718-FF5D-4672-BFF6-FDE4AF3220F6}"/>
      </w:docPartPr>
      <w:docPartBody>
        <w:p w:rsidR="00D90A82" w:rsidRDefault="003C2999" w:rsidP="003C2999">
          <w:pPr>
            <w:pStyle w:val="1A56BF84CCE348D89F76221AB648EECC"/>
          </w:pPr>
          <w:r w:rsidRPr="009853D9">
            <w:rPr>
              <w:rStyle w:val="PlaceholderText"/>
            </w:rPr>
            <w:t>Click or tap here to enter text.</w:t>
          </w:r>
        </w:p>
      </w:docPartBody>
    </w:docPart>
    <w:docPart>
      <w:docPartPr>
        <w:name w:val="5ED15E04237842B5B4B70C80D5DF210E"/>
        <w:category>
          <w:name w:val="General"/>
          <w:gallery w:val="placeholder"/>
        </w:category>
        <w:types>
          <w:type w:val="bbPlcHdr"/>
        </w:types>
        <w:behaviors>
          <w:behavior w:val="content"/>
        </w:behaviors>
        <w:guid w:val="{17A6EF00-B9A8-4B33-A8B7-200B0DF575C2}"/>
      </w:docPartPr>
      <w:docPartBody>
        <w:p w:rsidR="00D90A82" w:rsidRDefault="003C2999" w:rsidP="003C2999">
          <w:pPr>
            <w:pStyle w:val="5ED15E04237842B5B4B70C80D5DF210E"/>
          </w:pPr>
          <w:r w:rsidRPr="009853D9">
            <w:rPr>
              <w:rStyle w:val="PlaceholderText"/>
            </w:rPr>
            <w:t>Click or tap here to enter text.</w:t>
          </w:r>
        </w:p>
      </w:docPartBody>
    </w:docPart>
    <w:docPart>
      <w:docPartPr>
        <w:name w:val="DF996E9D07FA4002A02BABEA16A8237F"/>
        <w:category>
          <w:name w:val="General"/>
          <w:gallery w:val="placeholder"/>
        </w:category>
        <w:types>
          <w:type w:val="bbPlcHdr"/>
        </w:types>
        <w:behaviors>
          <w:behavior w:val="content"/>
        </w:behaviors>
        <w:guid w:val="{2EE4438E-EF38-46C4-A117-71C615F35623}"/>
      </w:docPartPr>
      <w:docPartBody>
        <w:p w:rsidR="00D90A82" w:rsidRDefault="003C2999" w:rsidP="003C2999">
          <w:pPr>
            <w:pStyle w:val="DF996E9D07FA4002A02BABEA16A8237F"/>
          </w:pPr>
          <w:r w:rsidRPr="009853D9">
            <w:rPr>
              <w:rStyle w:val="PlaceholderText"/>
            </w:rPr>
            <w:t>Click or tap here to enter text.</w:t>
          </w:r>
        </w:p>
      </w:docPartBody>
    </w:docPart>
    <w:docPart>
      <w:docPartPr>
        <w:name w:val="E0A86D68B4DE49FDA3942BCC23C1E9D4"/>
        <w:category>
          <w:name w:val="General"/>
          <w:gallery w:val="placeholder"/>
        </w:category>
        <w:types>
          <w:type w:val="bbPlcHdr"/>
        </w:types>
        <w:behaviors>
          <w:behavior w:val="content"/>
        </w:behaviors>
        <w:guid w:val="{C3CBD8C4-BA1D-4071-8B0D-FBCCE1341B91}"/>
      </w:docPartPr>
      <w:docPartBody>
        <w:p w:rsidR="00D90A82" w:rsidRDefault="003C2999" w:rsidP="003C2999">
          <w:pPr>
            <w:pStyle w:val="E0A86D68B4DE49FDA3942BCC23C1E9D4"/>
          </w:pPr>
          <w:r w:rsidRPr="009853D9">
            <w:rPr>
              <w:rStyle w:val="PlaceholderText"/>
            </w:rPr>
            <w:t>Click or tap here to enter text.</w:t>
          </w:r>
        </w:p>
      </w:docPartBody>
    </w:docPart>
    <w:docPart>
      <w:docPartPr>
        <w:name w:val="3115D08222E2450783E79EFD084DC618"/>
        <w:category>
          <w:name w:val="General"/>
          <w:gallery w:val="placeholder"/>
        </w:category>
        <w:types>
          <w:type w:val="bbPlcHdr"/>
        </w:types>
        <w:behaviors>
          <w:behavior w:val="content"/>
        </w:behaviors>
        <w:guid w:val="{6DF539F6-CDB2-4CF1-9306-6AD39EFD072A}"/>
      </w:docPartPr>
      <w:docPartBody>
        <w:p w:rsidR="00D90A82" w:rsidRDefault="003C2999" w:rsidP="003C2999">
          <w:pPr>
            <w:pStyle w:val="3115D08222E2450783E79EFD084DC618"/>
          </w:pPr>
          <w:r w:rsidRPr="009853D9">
            <w:rPr>
              <w:rStyle w:val="PlaceholderText"/>
            </w:rPr>
            <w:t>Click or tap here to enter text.</w:t>
          </w:r>
        </w:p>
      </w:docPartBody>
    </w:docPart>
    <w:docPart>
      <w:docPartPr>
        <w:name w:val="6091FC1C91AD4504A21028B158DB6F42"/>
        <w:category>
          <w:name w:val="General"/>
          <w:gallery w:val="placeholder"/>
        </w:category>
        <w:types>
          <w:type w:val="bbPlcHdr"/>
        </w:types>
        <w:behaviors>
          <w:behavior w:val="content"/>
        </w:behaviors>
        <w:guid w:val="{17AD58A6-E5E8-4AD5-89E5-7229871AE2EC}"/>
      </w:docPartPr>
      <w:docPartBody>
        <w:p w:rsidR="00D90A82" w:rsidRDefault="003C2999" w:rsidP="003C2999">
          <w:pPr>
            <w:pStyle w:val="6091FC1C91AD4504A21028B158DB6F42"/>
          </w:pPr>
          <w:r w:rsidRPr="009853D9">
            <w:rPr>
              <w:rStyle w:val="PlaceholderText"/>
            </w:rPr>
            <w:t>Click or tap here to enter text.</w:t>
          </w:r>
        </w:p>
      </w:docPartBody>
    </w:docPart>
    <w:docPart>
      <w:docPartPr>
        <w:name w:val="31CF5794D7CD4EF7B14A1D8AB56F3F01"/>
        <w:category>
          <w:name w:val="General"/>
          <w:gallery w:val="placeholder"/>
        </w:category>
        <w:types>
          <w:type w:val="bbPlcHdr"/>
        </w:types>
        <w:behaviors>
          <w:behavior w:val="content"/>
        </w:behaviors>
        <w:guid w:val="{E152E352-68D2-4256-BAC1-569FE7AF4AD7}"/>
      </w:docPartPr>
      <w:docPartBody>
        <w:p w:rsidR="00D90A82" w:rsidRDefault="003C2999" w:rsidP="003C2999">
          <w:pPr>
            <w:pStyle w:val="31CF5794D7CD4EF7B14A1D8AB56F3F01"/>
          </w:pPr>
          <w:r w:rsidRPr="009853D9">
            <w:rPr>
              <w:rStyle w:val="PlaceholderText"/>
            </w:rPr>
            <w:t>Click or tap here to enter text.</w:t>
          </w:r>
        </w:p>
      </w:docPartBody>
    </w:docPart>
    <w:docPart>
      <w:docPartPr>
        <w:name w:val="F273332A71F04C56B27B6FF240CCAB18"/>
        <w:category>
          <w:name w:val="General"/>
          <w:gallery w:val="placeholder"/>
        </w:category>
        <w:types>
          <w:type w:val="bbPlcHdr"/>
        </w:types>
        <w:behaviors>
          <w:behavior w:val="content"/>
        </w:behaviors>
        <w:guid w:val="{E353ED44-8C48-4595-BDF5-3A9891E4070D}"/>
      </w:docPartPr>
      <w:docPartBody>
        <w:p w:rsidR="00D90A82" w:rsidRDefault="003C2999" w:rsidP="003C2999">
          <w:pPr>
            <w:pStyle w:val="F273332A71F04C56B27B6FF240CCAB18"/>
          </w:pPr>
          <w:r w:rsidRPr="009853D9">
            <w:rPr>
              <w:rStyle w:val="PlaceholderText"/>
            </w:rPr>
            <w:t>Click or tap here to enter text.</w:t>
          </w:r>
        </w:p>
      </w:docPartBody>
    </w:docPart>
    <w:docPart>
      <w:docPartPr>
        <w:name w:val="EF840BB3E0A54F63B9ECC094250400C5"/>
        <w:category>
          <w:name w:val="General"/>
          <w:gallery w:val="placeholder"/>
        </w:category>
        <w:types>
          <w:type w:val="bbPlcHdr"/>
        </w:types>
        <w:behaviors>
          <w:behavior w:val="content"/>
        </w:behaviors>
        <w:guid w:val="{DBC6AD0E-64B0-4283-AAC5-BD7F804EC9B7}"/>
      </w:docPartPr>
      <w:docPartBody>
        <w:p w:rsidR="00D90A82" w:rsidRDefault="003C2999" w:rsidP="003C2999">
          <w:pPr>
            <w:pStyle w:val="EF840BB3E0A54F63B9ECC094250400C5"/>
          </w:pPr>
          <w:r w:rsidRPr="009853D9">
            <w:rPr>
              <w:rStyle w:val="PlaceholderText"/>
            </w:rPr>
            <w:t>Click or tap here to enter text.</w:t>
          </w:r>
        </w:p>
      </w:docPartBody>
    </w:docPart>
    <w:docPart>
      <w:docPartPr>
        <w:name w:val="256A1B63EB5042FCBC0E7F760668F9BB"/>
        <w:category>
          <w:name w:val="General"/>
          <w:gallery w:val="placeholder"/>
        </w:category>
        <w:types>
          <w:type w:val="bbPlcHdr"/>
        </w:types>
        <w:behaviors>
          <w:behavior w:val="content"/>
        </w:behaviors>
        <w:guid w:val="{1608433C-1E2D-4E03-B55D-7F32A82CFC09}"/>
      </w:docPartPr>
      <w:docPartBody>
        <w:p w:rsidR="00D90A82" w:rsidRDefault="003C2999" w:rsidP="003C2999">
          <w:pPr>
            <w:pStyle w:val="256A1B63EB5042FCBC0E7F760668F9BB"/>
          </w:pPr>
          <w:r w:rsidRPr="009853D9">
            <w:rPr>
              <w:rStyle w:val="PlaceholderText"/>
            </w:rPr>
            <w:t>Click or tap here to enter text.</w:t>
          </w:r>
        </w:p>
      </w:docPartBody>
    </w:docPart>
    <w:docPart>
      <w:docPartPr>
        <w:name w:val="CE5233E6573C41CDB7078795E675DF63"/>
        <w:category>
          <w:name w:val="General"/>
          <w:gallery w:val="placeholder"/>
        </w:category>
        <w:types>
          <w:type w:val="bbPlcHdr"/>
        </w:types>
        <w:behaviors>
          <w:behavior w:val="content"/>
        </w:behaviors>
        <w:guid w:val="{137A967C-6A2E-4F6E-85FE-34FC8BEF3EBC}"/>
      </w:docPartPr>
      <w:docPartBody>
        <w:p w:rsidR="00D90A82" w:rsidRDefault="003C2999" w:rsidP="003C2999">
          <w:pPr>
            <w:pStyle w:val="CE5233E6573C41CDB7078795E675DF63"/>
          </w:pPr>
          <w:r w:rsidRPr="009853D9">
            <w:rPr>
              <w:rStyle w:val="PlaceholderText"/>
            </w:rPr>
            <w:t>Click or tap here to enter text.</w:t>
          </w:r>
        </w:p>
      </w:docPartBody>
    </w:docPart>
    <w:docPart>
      <w:docPartPr>
        <w:name w:val="51E32E49001E4D71887974BC5CD9D74A"/>
        <w:category>
          <w:name w:val="General"/>
          <w:gallery w:val="placeholder"/>
        </w:category>
        <w:types>
          <w:type w:val="bbPlcHdr"/>
        </w:types>
        <w:behaviors>
          <w:behavior w:val="content"/>
        </w:behaviors>
        <w:guid w:val="{3AF0F5B1-BF17-421B-AD66-90AAB4093E5A}"/>
      </w:docPartPr>
      <w:docPartBody>
        <w:p w:rsidR="00D90A82" w:rsidRDefault="003C2999" w:rsidP="003C2999">
          <w:pPr>
            <w:pStyle w:val="51E32E49001E4D71887974BC5CD9D74A"/>
          </w:pPr>
          <w:r w:rsidRPr="009853D9">
            <w:rPr>
              <w:rStyle w:val="PlaceholderText"/>
            </w:rPr>
            <w:t>Click or tap here to enter text.</w:t>
          </w:r>
        </w:p>
      </w:docPartBody>
    </w:docPart>
    <w:docPart>
      <w:docPartPr>
        <w:name w:val="B2DE92DDAE654C09AA8F95733F11873A"/>
        <w:category>
          <w:name w:val="General"/>
          <w:gallery w:val="placeholder"/>
        </w:category>
        <w:types>
          <w:type w:val="bbPlcHdr"/>
        </w:types>
        <w:behaviors>
          <w:behavior w:val="content"/>
        </w:behaviors>
        <w:guid w:val="{A98C7123-7FF1-4886-B45E-2EA1A9BA94B2}"/>
      </w:docPartPr>
      <w:docPartBody>
        <w:p w:rsidR="00D90A82" w:rsidRDefault="003C2999" w:rsidP="003C2999">
          <w:pPr>
            <w:pStyle w:val="B2DE92DDAE654C09AA8F95733F11873A"/>
          </w:pPr>
          <w:r w:rsidRPr="009853D9">
            <w:rPr>
              <w:rStyle w:val="PlaceholderText"/>
            </w:rPr>
            <w:t>Click or tap here to enter text.</w:t>
          </w:r>
        </w:p>
      </w:docPartBody>
    </w:docPart>
    <w:docPart>
      <w:docPartPr>
        <w:name w:val="B31B0BD906A146F7AA055A05A241141E"/>
        <w:category>
          <w:name w:val="General"/>
          <w:gallery w:val="placeholder"/>
        </w:category>
        <w:types>
          <w:type w:val="bbPlcHdr"/>
        </w:types>
        <w:behaviors>
          <w:behavior w:val="content"/>
        </w:behaviors>
        <w:guid w:val="{4DEE02D3-F55C-4B68-A2EF-C86F25B48A36}"/>
      </w:docPartPr>
      <w:docPartBody>
        <w:p w:rsidR="00D90A82" w:rsidRDefault="003C2999" w:rsidP="003C2999">
          <w:pPr>
            <w:pStyle w:val="B31B0BD906A146F7AA055A05A241141E"/>
          </w:pPr>
          <w:r w:rsidRPr="009853D9">
            <w:rPr>
              <w:rStyle w:val="PlaceholderText"/>
            </w:rPr>
            <w:t>Click or tap here to enter text.</w:t>
          </w:r>
        </w:p>
      </w:docPartBody>
    </w:docPart>
    <w:docPart>
      <w:docPartPr>
        <w:name w:val="043FBAB5D7F2467B80BCF9ADCDDE6C81"/>
        <w:category>
          <w:name w:val="General"/>
          <w:gallery w:val="placeholder"/>
        </w:category>
        <w:types>
          <w:type w:val="bbPlcHdr"/>
        </w:types>
        <w:behaviors>
          <w:behavior w:val="content"/>
        </w:behaviors>
        <w:guid w:val="{9D6DD510-A028-49B1-AD80-7B3F372E7C1B}"/>
      </w:docPartPr>
      <w:docPartBody>
        <w:p w:rsidR="00D90A82" w:rsidRDefault="003C2999" w:rsidP="003C2999">
          <w:pPr>
            <w:pStyle w:val="043FBAB5D7F2467B80BCF9ADCDDE6C81"/>
          </w:pPr>
          <w:r w:rsidRPr="009853D9">
            <w:rPr>
              <w:rStyle w:val="PlaceholderText"/>
            </w:rPr>
            <w:t>Click or tap here to enter text.</w:t>
          </w:r>
        </w:p>
      </w:docPartBody>
    </w:docPart>
    <w:docPart>
      <w:docPartPr>
        <w:name w:val="560E257694D74DEC955356BA8DF3ACB7"/>
        <w:category>
          <w:name w:val="General"/>
          <w:gallery w:val="placeholder"/>
        </w:category>
        <w:types>
          <w:type w:val="bbPlcHdr"/>
        </w:types>
        <w:behaviors>
          <w:behavior w:val="content"/>
        </w:behaviors>
        <w:guid w:val="{2B7110D7-BC70-48DB-A51C-641E560ED64A}"/>
      </w:docPartPr>
      <w:docPartBody>
        <w:p w:rsidR="00D90A82" w:rsidRDefault="003C2999" w:rsidP="003C2999">
          <w:pPr>
            <w:pStyle w:val="560E257694D74DEC955356BA8DF3ACB7"/>
          </w:pPr>
          <w:r w:rsidRPr="009853D9">
            <w:rPr>
              <w:rStyle w:val="PlaceholderText"/>
            </w:rPr>
            <w:t>Click or tap here to enter text.</w:t>
          </w:r>
        </w:p>
      </w:docPartBody>
    </w:docPart>
    <w:docPart>
      <w:docPartPr>
        <w:name w:val="045CA5618C414EF1B48764D6748F63CF"/>
        <w:category>
          <w:name w:val="General"/>
          <w:gallery w:val="placeholder"/>
        </w:category>
        <w:types>
          <w:type w:val="bbPlcHdr"/>
        </w:types>
        <w:behaviors>
          <w:behavior w:val="content"/>
        </w:behaviors>
        <w:guid w:val="{FBE1414D-2F1B-473B-8FDE-FD7CCDB7A917}"/>
      </w:docPartPr>
      <w:docPartBody>
        <w:p w:rsidR="00D90A82" w:rsidRDefault="003C2999" w:rsidP="003C2999">
          <w:pPr>
            <w:pStyle w:val="045CA5618C414EF1B48764D6748F63CF"/>
          </w:pPr>
          <w:r w:rsidRPr="009853D9">
            <w:rPr>
              <w:rStyle w:val="PlaceholderText"/>
            </w:rPr>
            <w:t>Click or tap here to enter text.</w:t>
          </w:r>
        </w:p>
      </w:docPartBody>
    </w:docPart>
    <w:docPart>
      <w:docPartPr>
        <w:name w:val="7304E8E659F34349AA4C46E6335435D6"/>
        <w:category>
          <w:name w:val="General"/>
          <w:gallery w:val="placeholder"/>
        </w:category>
        <w:types>
          <w:type w:val="bbPlcHdr"/>
        </w:types>
        <w:behaviors>
          <w:behavior w:val="content"/>
        </w:behaviors>
        <w:guid w:val="{65055673-43F6-49B9-94FA-7D163D4B7844}"/>
      </w:docPartPr>
      <w:docPartBody>
        <w:p w:rsidR="00D90A82" w:rsidRDefault="003C2999" w:rsidP="003C2999">
          <w:pPr>
            <w:pStyle w:val="7304E8E659F34349AA4C46E6335435D6"/>
          </w:pPr>
          <w:r w:rsidRPr="009853D9">
            <w:rPr>
              <w:rStyle w:val="PlaceholderText"/>
            </w:rPr>
            <w:t>Click or tap here to enter text.</w:t>
          </w:r>
        </w:p>
      </w:docPartBody>
    </w:docPart>
    <w:docPart>
      <w:docPartPr>
        <w:name w:val="F886884B71244E168BE53B1C3F328470"/>
        <w:category>
          <w:name w:val="General"/>
          <w:gallery w:val="placeholder"/>
        </w:category>
        <w:types>
          <w:type w:val="bbPlcHdr"/>
        </w:types>
        <w:behaviors>
          <w:behavior w:val="content"/>
        </w:behaviors>
        <w:guid w:val="{2F21F7F6-9C3A-41BE-AD1E-D2852AD7D9C0}"/>
      </w:docPartPr>
      <w:docPartBody>
        <w:p w:rsidR="00D90A82" w:rsidRDefault="003C2999" w:rsidP="003C2999">
          <w:pPr>
            <w:pStyle w:val="F886884B71244E168BE53B1C3F328470"/>
          </w:pPr>
          <w:r w:rsidRPr="009853D9">
            <w:rPr>
              <w:rStyle w:val="PlaceholderText"/>
            </w:rPr>
            <w:t>Click or tap here to enter text.</w:t>
          </w:r>
        </w:p>
      </w:docPartBody>
    </w:docPart>
    <w:docPart>
      <w:docPartPr>
        <w:name w:val="0A0F9810BF664CAFA7CEB81B0188DB31"/>
        <w:category>
          <w:name w:val="General"/>
          <w:gallery w:val="placeholder"/>
        </w:category>
        <w:types>
          <w:type w:val="bbPlcHdr"/>
        </w:types>
        <w:behaviors>
          <w:behavior w:val="content"/>
        </w:behaviors>
        <w:guid w:val="{001BA828-5072-4C43-938F-C55FE05E9F4E}"/>
      </w:docPartPr>
      <w:docPartBody>
        <w:p w:rsidR="00D90A82" w:rsidRDefault="003C2999" w:rsidP="003C2999">
          <w:pPr>
            <w:pStyle w:val="0A0F9810BF664CAFA7CEB81B0188DB31"/>
          </w:pPr>
          <w:r w:rsidRPr="009853D9">
            <w:rPr>
              <w:rStyle w:val="PlaceholderText"/>
            </w:rPr>
            <w:t>Click or tap here to enter text.</w:t>
          </w:r>
        </w:p>
      </w:docPartBody>
    </w:docPart>
    <w:docPart>
      <w:docPartPr>
        <w:name w:val="2CE1208A58B94DDD89D4503A7037AAC2"/>
        <w:category>
          <w:name w:val="General"/>
          <w:gallery w:val="placeholder"/>
        </w:category>
        <w:types>
          <w:type w:val="bbPlcHdr"/>
        </w:types>
        <w:behaviors>
          <w:behavior w:val="content"/>
        </w:behaviors>
        <w:guid w:val="{4B73B909-090F-4550-A32B-323547648128}"/>
      </w:docPartPr>
      <w:docPartBody>
        <w:p w:rsidR="00D90A82" w:rsidRDefault="003C2999" w:rsidP="003C2999">
          <w:pPr>
            <w:pStyle w:val="2CE1208A58B94DDD89D4503A7037AAC2"/>
          </w:pPr>
          <w:r w:rsidRPr="009853D9">
            <w:rPr>
              <w:rStyle w:val="PlaceholderText"/>
            </w:rPr>
            <w:t>Click or tap here to enter text.</w:t>
          </w:r>
        </w:p>
      </w:docPartBody>
    </w:docPart>
    <w:docPart>
      <w:docPartPr>
        <w:name w:val="A4BB4F84D9A24335A436F6650B3C58EC"/>
        <w:category>
          <w:name w:val="General"/>
          <w:gallery w:val="placeholder"/>
        </w:category>
        <w:types>
          <w:type w:val="bbPlcHdr"/>
        </w:types>
        <w:behaviors>
          <w:behavior w:val="content"/>
        </w:behaviors>
        <w:guid w:val="{AAAED49C-863B-4BD5-B511-206D88D1573F}"/>
      </w:docPartPr>
      <w:docPartBody>
        <w:p w:rsidR="00D90A82" w:rsidRDefault="003C2999" w:rsidP="003C2999">
          <w:pPr>
            <w:pStyle w:val="A4BB4F84D9A24335A436F6650B3C58EC"/>
          </w:pPr>
          <w:r w:rsidRPr="009853D9">
            <w:rPr>
              <w:rStyle w:val="PlaceholderText"/>
            </w:rPr>
            <w:t>Click or tap here to enter text.</w:t>
          </w:r>
        </w:p>
      </w:docPartBody>
    </w:docPart>
    <w:docPart>
      <w:docPartPr>
        <w:name w:val="61658BB92B814BD195C2094AD5D10F0C"/>
        <w:category>
          <w:name w:val="General"/>
          <w:gallery w:val="placeholder"/>
        </w:category>
        <w:types>
          <w:type w:val="bbPlcHdr"/>
        </w:types>
        <w:behaviors>
          <w:behavior w:val="content"/>
        </w:behaviors>
        <w:guid w:val="{80070256-D1C1-4665-9633-DD3808A3E927}"/>
      </w:docPartPr>
      <w:docPartBody>
        <w:p w:rsidR="00D90A82" w:rsidRDefault="003C2999" w:rsidP="003C2999">
          <w:pPr>
            <w:pStyle w:val="61658BB92B814BD195C2094AD5D10F0C"/>
          </w:pPr>
          <w:r w:rsidRPr="009853D9">
            <w:rPr>
              <w:rStyle w:val="PlaceholderText"/>
            </w:rPr>
            <w:t>Click or tap here to enter text.</w:t>
          </w:r>
        </w:p>
      </w:docPartBody>
    </w:docPart>
    <w:docPart>
      <w:docPartPr>
        <w:name w:val="EEF2554758B34162908CF13B147C1F86"/>
        <w:category>
          <w:name w:val="General"/>
          <w:gallery w:val="placeholder"/>
        </w:category>
        <w:types>
          <w:type w:val="bbPlcHdr"/>
        </w:types>
        <w:behaviors>
          <w:behavior w:val="content"/>
        </w:behaviors>
        <w:guid w:val="{09CEEEC6-00D4-4A83-8F26-D20FB012A9CC}"/>
      </w:docPartPr>
      <w:docPartBody>
        <w:p w:rsidR="00D90A82" w:rsidRDefault="003C2999" w:rsidP="003C2999">
          <w:pPr>
            <w:pStyle w:val="EEF2554758B34162908CF13B147C1F86"/>
          </w:pPr>
          <w:r w:rsidRPr="009853D9">
            <w:rPr>
              <w:rStyle w:val="PlaceholderText"/>
            </w:rPr>
            <w:t>Click or tap here to enter text.</w:t>
          </w:r>
        </w:p>
      </w:docPartBody>
    </w:docPart>
    <w:docPart>
      <w:docPartPr>
        <w:name w:val="BEADFC99DE5041409E48A1C7AEB3E381"/>
        <w:category>
          <w:name w:val="General"/>
          <w:gallery w:val="placeholder"/>
        </w:category>
        <w:types>
          <w:type w:val="bbPlcHdr"/>
        </w:types>
        <w:behaviors>
          <w:behavior w:val="content"/>
        </w:behaviors>
        <w:guid w:val="{17B2AD7A-A108-4323-91D2-F08DA8F17B4E}"/>
      </w:docPartPr>
      <w:docPartBody>
        <w:p w:rsidR="00D90A82" w:rsidRDefault="003C2999" w:rsidP="003C2999">
          <w:pPr>
            <w:pStyle w:val="BEADFC99DE5041409E48A1C7AEB3E381"/>
          </w:pPr>
          <w:r w:rsidRPr="009853D9">
            <w:rPr>
              <w:rStyle w:val="PlaceholderText"/>
            </w:rPr>
            <w:t>Click or tap here to enter text.</w:t>
          </w:r>
        </w:p>
      </w:docPartBody>
    </w:docPart>
    <w:docPart>
      <w:docPartPr>
        <w:name w:val="50E6D3243DB04E8D854B293AA3FC342E"/>
        <w:category>
          <w:name w:val="General"/>
          <w:gallery w:val="placeholder"/>
        </w:category>
        <w:types>
          <w:type w:val="bbPlcHdr"/>
        </w:types>
        <w:behaviors>
          <w:behavior w:val="content"/>
        </w:behaviors>
        <w:guid w:val="{02071908-A164-4C1D-A7E3-3012C1E492D3}"/>
      </w:docPartPr>
      <w:docPartBody>
        <w:p w:rsidR="00D90A82" w:rsidRDefault="003C2999" w:rsidP="003C2999">
          <w:pPr>
            <w:pStyle w:val="50E6D3243DB04E8D854B293AA3FC342E"/>
          </w:pPr>
          <w:r w:rsidRPr="009853D9">
            <w:rPr>
              <w:rStyle w:val="PlaceholderText"/>
            </w:rPr>
            <w:t>Click or tap here to enter text.</w:t>
          </w:r>
        </w:p>
      </w:docPartBody>
    </w:docPart>
    <w:docPart>
      <w:docPartPr>
        <w:name w:val="C7DD25E1926140F9847684894DE25091"/>
        <w:category>
          <w:name w:val="General"/>
          <w:gallery w:val="placeholder"/>
        </w:category>
        <w:types>
          <w:type w:val="bbPlcHdr"/>
        </w:types>
        <w:behaviors>
          <w:behavior w:val="content"/>
        </w:behaviors>
        <w:guid w:val="{F6B81235-109F-4183-91C6-7A1189B47A49}"/>
      </w:docPartPr>
      <w:docPartBody>
        <w:p w:rsidR="00D90A82" w:rsidRDefault="003C2999" w:rsidP="003C2999">
          <w:pPr>
            <w:pStyle w:val="C7DD25E1926140F9847684894DE25091"/>
          </w:pPr>
          <w:r w:rsidRPr="009853D9">
            <w:rPr>
              <w:rStyle w:val="PlaceholderText"/>
            </w:rPr>
            <w:t>Click or tap here to enter text.</w:t>
          </w:r>
        </w:p>
      </w:docPartBody>
    </w:docPart>
    <w:docPart>
      <w:docPartPr>
        <w:name w:val="7B02DEB6F0744FE19502DB07149A3747"/>
        <w:category>
          <w:name w:val="General"/>
          <w:gallery w:val="placeholder"/>
        </w:category>
        <w:types>
          <w:type w:val="bbPlcHdr"/>
        </w:types>
        <w:behaviors>
          <w:behavior w:val="content"/>
        </w:behaviors>
        <w:guid w:val="{AD1919F8-71C0-4DE8-B5FF-9A57AAF07747}"/>
      </w:docPartPr>
      <w:docPartBody>
        <w:p w:rsidR="00D90A82" w:rsidRDefault="003C2999" w:rsidP="003C2999">
          <w:pPr>
            <w:pStyle w:val="7B02DEB6F0744FE19502DB07149A3747"/>
          </w:pPr>
          <w:r w:rsidRPr="009853D9">
            <w:rPr>
              <w:rStyle w:val="PlaceholderText"/>
            </w:rPr>
            <w:t>Click or tap here to enter text.</w:t>
          </w:r>
        </w:p>
      </w:docPartBody>
    </w:docPart>
    <w:docPart>
      <w:docPartPr>
        <w:name w:val="7F5549E253CD41748BE1F783D27F6ABF"/>
        <w:category>
          <w:name w:val="General"/>
          <w:gallery w:val="placeholder"/>
        </w:category>
        <w:types>
          <w:type w:val="bbPlcHdr"/>
        </w:types>
        <w:behaviors>
          <w:behavior w:val="content"/>
        </w:behaviors>
        <w:guid w:val="{D4AD409E-5047-49DA-B6B0-9B6393EEE6E8}"/>
      </w:docPartPr>
      <w:docPartBody>
        <w:p w:rsidR="00D90A82" w:rsidRDefault="003C2999" w:rsidP="003C2999">
          <w:pPr>
            <w:pStyle w:val="7F5549E253CD41748BE1F783D27F6ABF"/>
          </w:pPr>
          <w:r w:rsidRPr="009853D9">
            <w:rPr>
              <w:rStyle w:val="PlaceholderText"/>
            </w:rPr>
            <w:t>Click or tap here to enter text.</w:t>
          </w:r>
        </w:p>
      </w:docPartBody>
    </w:docPart>
    <w:docPart>
      <w:docPartPr>
        <w:name w:val="0C43FF1374054E5097CD99FA9E47E89A"/>
        <w:category>
          <w:name w:val="General"/>
          <w:gallery w:val="placeholder"/>
        </w:category>
        <w:types>
          <w:type w:val="bbPlcHdr"/>
        </w:types>
        <w:behaviors>
          <w:behavior w:val="content"/>
        </w:behaviors>
        <w:guid w:val="{191A7F67-AA06-4DBF-9E1B-CE0627C6B846}"/>
      </w:docPartPr>
      <w:docPartBody>
        <w:p w:rsidR="00D90A82" w:rsidRDefault="003C2999" w:rsidP="003C2999">
          <w:pPr>
            <w:pStyle w:val="0C43FF1374054E5097CD99FA9E47E89A"/>
          </w:pPr>
          <w:r w:rsidRPr="009853D9">
            <w:rPr>
              <w:rStyle w:val="PlaceholderText"/>
            </w:rPr>
            <w:t>Click or tap here to enter text.</w:t>
          </w:r>
        </w:p>
      </w:docPartBody>
    </w:docPart>
    <w:docPart>
      <w:docPartPr>
        <w:name w:val="623AA4FBC61E482DB84F6361122F52AA"/>
        <w:category>
          <w:name w:val="General"/>
          <w:gallery w:val="placeholder"/>
        </w:category>
        <w:types>
          <w:type w:val="bbPlcHdr"/>
        </w:types>
        <w:behaviors>
          <w:behavior w:val="content"/>
        </w:behaviors>
        <w:guid w:val="{EF59CE4C-1FFB-491E-921B-6860E48D6947}"/>
      </w:docPartPr>
      <w:docPartBody>
        <w:p w:rsidR="00D90A82" w:rsidRDefault="003C2999" w:rsidP="003C2999">
          <w:pPr>
            <w:pStyle w:val="623AA4FBC61E482DB84F6361122F52AA"/>
          </w:pPr>
          <w:r w:rsidRPr="009853D9">
            <w:rPr>
              <w:rStyle w:val="PlaceholderText"/>
            </w:rPr>
            <w:t>Click or tap here to enter text.</w:t>
          </w:r>
        </w:p>
      </w:docPartBody>
    </w:docPart>
    <w:docPart>
      <w:docPartPr>
        <w:name w:val="4BDD69411E34418089C1A88CE492F39D"/>
        <w:category>
          <w:name w:val="General"/>
          <w:gallery w:val="placeholder"/>
        </w:category>
        <w:types>
          <w:type w:val="bbPlcHdr"/>
        </w:types>
        <w:behaviors>
          <w:behavior w:val="content"/>
        </w:behaviors>
        <w:guid w:val="{47E52C1F-5C76-4B81-B00D-C0245B07239B}"/>
      </w:docPartPr>
      <w:docPartBody>
        <w:p w:rsidR="00D90A82" w:rsidRDefault="003C2999" w:rsidP="003C2999">
          <w:pPr>
            <w:pStyle w:val="4BDD69411E34418089C1A88CE492F39D"/>
          </w:pPr>
          <w:r w:rsidRPr="009853D9">
            <w:rPr>
              <w:rStyle w:val="PlaceholderText"/>
            </w:rPr>
            <w:t>Click or tap here to enter text.</w:t>
          </w:r>
        </w:p>
      </w:docPartBody>
    </w:docPart>
    <w:docPart>
      <w:docPartPr>
        <w:name w:val="C6FDE665288B468DBEC819D90D6019DD"/>
        <w:category>
          <w:name w:val="General"/>
          <w:gallery w:val="placeholder"/>
        </w:category>
        <w:types>
          <w:type w:val="bbPlcHdr"/>
        </w:types>
        <w:behaviors>
          <w:behavior w:val="content"/>
        </w:behaviors>
        <w:guid w:val="{5079A809-F5D3-448F-873D-5EE464BDC41E}"/>
      </w:docPartPr>
      <w:docPartBody>
        <w:p w:rsidR="00D90A82" w:rsidRDefault="003C2999" w:rsidP="003C2999">
          <w:pPr>
            <w:pStyle w:val="C6FDE665288B468DBEC819D90D6019DD"/>
          </w:pPr>
          <w:r w:rsidRPr="009853D9">
            <w:rPr>
              <w:rStyle w:val="PlaceholderText"/>
            </w:rPr>
            <w:t>Click or tap here to enter text.</w:t>
          </w:r>
        </w:p>
      </w:docPartBody>
    </w:docPart>
    <w:docPart>
      <w:docPartPr>
        <w:name w:val="5296BDB688804F9C9F5819851F671390"/>
        <w:category>
          <w:name w:val="General"/>
          <w:gallery w:val="placeholder"/>
        </w:category>
        <w:types>
          <w:type w:val="bbPlcHdr"/>
        </w:types>
        <w:behaviors>
          <w:behavior w:val="content"/>
        </w:behaviors>
        <w:guid w:val="{4257B740-93B9-475E-8ABB-3F7913C2FDBB}"/>
      </w:docPartPr>
      <w:docPartBody>
        <w:p w:rsidR="00D90A82" w:rsidRDefault="003C2999" w:rsidP="003C2999">
          <w:pPr>
            <w:pStyle w:val="5296BDB688804F9C9F5819851F671390"/>
          </w:pPr>
          <w:r w:rsidRPr="009853D9">
            <w:rPr>
              <w:rStyle w:val="PlaceholderText"/>
            </w:rPr>
            <w:t>Click or tap here to enter text.</w:t>
          </w:r>
        </w:p>
      </w:docPartBody>
    </w:docPart>
    <w:docPart>
      <w:docPartPr>
        <w:name w:val="5922B5F8A775490FA1A4E4FFFDD04331"/>
        <w:category>
          <w:name w:val="General"/>
          <w:gallery w:val="placeholder"/>
        </w:category>
        <w:types>
          <w:type w:val="bbPlcHdr"/>
        </w:types>
        <w:behaviors>
          <w:behavior w:val="content"/>
        </w:behaviors>
        <w:guid w:val="{126E7DDA-3395-4AE9-ACF6-B9499F5814BC}"/>
      </w:docPartPr>
      <w:docPartBody>
        <w:p w:rsidR="00D90A82" w:rsidRDefault="003C2999" w:rsidP="003C2999">
          <w:pPr>
            <w:pStyle w:val="5922B5F8A775490FA1A4E4FFFDD04331"/>
          </w:pPr>
          <w:r w:rsidRPr="009853D9">
            <w:rPr>
              <w:rStyle w:val="PlaceholderText"/>
            </w:rPr>
            <w:t>Click or tap here to enter text.</w:t>
          </w:r>
        </w:p>
      </w:docPartBody>
    </w:docPart>
    <w:docPart>
      <w:docPartPr>
        <w:name w:val="2DD6BA6412D7492BA031E963710F93BE"/>
        <w:category>
          <w:name w:val="General"/>
          <w:gallery w:val="placeholder"/>
        </w:category>
        <w:types>
          <w:type w:val="bbPlcHdr"/>
        </w:types>
        <w:behaviors>
          <w:behavior w:val="content"/>
        </w:behaviors>
        <w:guid w:val="{D1F9711C-0D66-42D8-9362-EB3CD83F5E7F}"/>
      </w:docPartPr>
      <w:docPartBody>
        <w:p w:rsidR="00D90A82" w:rsidRDefault="003C2999" w:rsidP="003C2999">
          <w:pPr>
            <w:pStyle w:val="2DD6BA6412D7492BA031E963710F93BE"/>
          </w:pPr>
          <w:r w:rsidRPr="009853D9">
            <w:rPr>
              <w:rStyle w:val="PlaceholderText"/>
            </w:rPr>
            <w:t>Click or tap here to enter text.</w:t>
          </w:r>
        </w:p>
      </w:docPartBody>
    </w:docPart>
    <w:docPart>
      <w:docPartPr>
        <w:name w:val="7EA2876D5239495B9A672E6B84379DAA"/>
        <w:category>
          <w:name w:val="General"/>
          <w:gallery w:val="placeholder"/>
        </w:category>
        <w:types>
          <w:type w:val="bbPlcHdr"/>
        </w:types>
        <w:behaviors>
          <w:behavior w:val="content"/>
        </w:behaviors>
        <w:guid w:val="{5656BFBE-3242-42AC-B6F6-528E4615D893}"/>
      </w:docPartPr>
      <w:docPartBody>
        <w:p w:rsidR="00D90A82" w:rsidRDefault="003C2999" w:rsidP="003C2999">
          <w:pPr>
            <w:pStyle w:val="7EA2876D5239495B9A672E6B84379DAA"/>
          </w:pPr>
          <w:r w:rsidRPr="009853D9">
            <w:rPr>
              <w:rStyle w:val="PlaceholderText"/>
            </w:rPr>
            <w:t>Click or tap here to enter text.</w:t>
          </w:r>
        </w:p>
      </w:docPartBody>
    </w:docPart>
    <w:docPart>
      <w:docPartPr>
        <w:name w:val="8E3F02A47C524DC1BCAF3A095BD20EE3"/>
        <w:category>
          <w:name w:val="General"/>
          <w:gallery w:val="placeholder"/>
        </w:category>
        <w:types>
          <w:type w:val="bbPlcHdr"/>
        </w:types>
        <w:behaviors>
          <w:behavior w:val="content"/>
        </w:behaviors>
        <w:guid w:val="{0786B10C-6BBF-43EE-9102-97F170D68185}"/>
      </w:docPartPr>
      <w:docPartBody>
        <w:p w:rsidR="00D90A82" w:rsidRDefault="003C2999" w:rsidP="003C2999">
          <w:pPr>
            <w:pStyle w:val="8E3F02A47C524DC1BCAF3A095BD20EE3"/>
          </w:pPr>
          <w:r w:rsidRPr="009853D9">
            <w:rPr>
              <w:rStyle w:val="PlaceholderText"/>
            </w:rPr>
            <w:t>Click or tap here to enter text.</w:t>
          </w:r>
        </w:p>
      </w:docPartBody>
    </w:docPart>
    <w:docPart>
      <w:docPartPr>
        <w:name w:val="D6A7BF40A8B14F5FB1F5A719DA287DC7"/>
        <w:category>
          <w:name w:val="General"/>
          <w:gallery w:val="placeholder"/>
        </w:category>
        <w:types>
          <w:type w:val="bbPlcHdr"/>
        </w:types>
        <w:behaviors>
          <w:behavior w:val="content"/>
        </w:behaviors>
        <w:guid w:val="{DAEFFC62-8DF8-4768-A3C8-3E46E1A14E35}"/>
      </w:docPartPr>
      <w:docPartBody>
        <w:p w:rsidR="00D90A82" w:rsidRDefault="003C2999" w:rsidP="003C2999">
          <w:pPr>
            <w:pStyle w:val="D6A7BF40A8B14F5FB1F5A719DA287DC7"/>
          </w:pPr>
          <w:r w:rsidRPr="009853D9">
            <w:rPr>
              <w:rStyle w:val="PlaceholderText"/>
            </w:rPr>
            <w:t>Click or tap here to enter text.</w:t>
          </w:r>
        </w:p>
      </w:docPartBody>
    </w:docPart>
    <w:docPart>
      <w:docPartPr>
        <w:name w:val="D1814CFBDB534F35A2599C71537EF3D6"/>
        <w:category>
          <w:name w:val="General"/>
          <w:gallery w:val="placeholder"/>
        </w:category>
        <w:types>
          <w:type w:val="bbPlcHdr"/>
        </w:types>
        <w:behaviors>
          <w:behavior w:val="content"/>
        </w:behaviors>
        <w:guid w:val="{678AEA37-7AD3-405C-A398-3C74B1CEE936}"/>
      </w:docPartPr>
      <w:docPartBody>
        <w:p w:rsidR="00D90A82" w:rsidRDefault="003C2999" w:rsidP="003C2999">
          <w:pPr>
            <w:pStyle w:val="D1814CFBDB534F35A2599C71537EF3D6"/>
          </w:pPr>
          <w:r w:rsidRPr="009853D9">
            <w:rPr>
              <w:rStyle w:val="PlaceholderText"/>
            </w:rPr>
            <w:t>Click or tap here to enter text.</w:t>
          </w:r>
        </w:p>
      </w:docPartBody>
    </w:docPart>
    <w:docPart>
      <w:docPartPr>
        <w:name w:val="67E9E43A8FFC489BABEC1726363960EA"/>
        <w:category>
          <w:name w:val="General"/>
          <w:gallery w:val="placeholder"/>
        </w:category>
        <w:types>
          <w:type w:val="bbPlcHdr"/>
        </w:types>
        <w:behaviors>
          <w:behavior w:val="content"/>
        </w:behaviors>
        <w:guid w:val="{9F1A3DD4-9D6D-412F-9824-39CD196655E1}"/>
      </w:docPartPr>
      <w:docPartBody>
        <w:p w:rsidR="00D90A82" w:rsidRDefault="003C2999" w:rsidP="003C2999">
          <w:pPr>
            <w:pStyle w:val="67E9E43A8FFC489BABEC1726363960EA"/>
          </w:pPr>
          <w:r w:rsidRPr="009853D9">
            <w:rPr>
              <w:rStyle w:val="PlaceholderText"/>
            </w:rPr>
            <w:t>Click or tap here to enter text.</w:t>
          </w:r>
        </w:p>
      </w:docPartBody>
    </w:docPart>
    <w:docPart>
      <w:docPartPr>
        <w:name w:val="3AC4F7E3ECB244AAA304B1F86BA4585C"/>
        <w:category>
          <w:name w:val="General"/>
          <w:gallery w:val="placeholder"/>
        </w:category>
        <w:types>
          <w:type w:val="bbPlcHdr"/>
        </w:types>
        <w:behaviors>
          <w:behavior w:val="content"/>
        </w:behaviors>
        <w:guid w:val="{11721983-6565-4A16-B12A-05966C789BAF}"/>
      </w:docPartPr>
      <w:docPartBody>
        <w:p w:rsidR="00D90A82" w:rsidRDefault="003C2999" w:rsidP="003C2999">
          <w:pPr>
            <w:pStyle w:val="3AC4F7E3ECB244AAA304B1F86BA4585C"/>
          </w:pPr>
          <w:r w:rsidRPr="009853D9">
            <w:rPr>
              <w:rStyle w:val="PlaceholderText"/>
            </w:rPr>
            <w:t>Click or tap here to enter text.</w:t>
          </w:r>
        </w:p>
      </w:docPartBody>
    </w:docPart>
    <w:docPart>
      <w:docPartPr>
        <w:name w:val="658BFE91C0EE4F1EBBC546938C6F00DF"/>
        <w:category>
          <w:name w:val="General"/>
          <w:gallery w:val="placeholder"/>
        </w:category>
        <w:types>
          <w:type w:val="bbPlcHdr"/>
        </w:types>
        <w:behaviors>
          <w:behavior w:val="content"/>
        </w:behaviors>
        <w:guid w:val="{9FE67C1C-B59B-4D5E-AB2E-B144BFCE319E}"/>
      </w:docPartPr>
      <w:docPartBody>
        <w:p w:rsidR="00D90A82" w:rsidRDefault="003C2999" w:rsidP="003C2999">
          <w:pPr>
            <w:pStyle w:val="658BFE91C0EE4F1EBBC546938C6F00DF"/>
          </w:pPr>
          <w:r w:rsidRPr="009853D9">
            <w:rPr>
              <w:rStyle w:val="PlaceholderText"/>
            </w:rPr>
            <w:t>Click or tap here to enter text.</w:t>
          </w:r>
        </w:p>
      </w:docPartBody>
    </w:docPart>
    <w:docPart>
      <w:docPartPr>
        <w:name w:val="81586E25BDA842F9ACDF6ADA7AE0374A"/>
        <w:category>
          <w:name w:val="General"/>
          <w:gallery w:val="placeholder"/>
        </w:category>
        <w:types>
          <w:type w:val="bbPlcHdr"/>
        </w:types>
        <w:behaviors>
          <w:behavior w:val="content"/>
        </w:behaviors>
        <w:guid w:val="{3D278F84-5AD2-4F9B-BD9E-345D2DAE60D1}"/>
      </w:docPartPr>
      <w:docPartBody>
        <w:p w:rsidR="00D90A82" w:rsidRDefault="003C2999" w:rsidP="003C2999">
          <w:pPr>
            <w:pStyle w:val="81586E25BDA842F9ACDF6ADA7AE0374A"/>
          </w:pPr>
          <w:r w:rsidRPr="009853D9">
            <w:rPr>
              <w:rStyle w:val="PlaceholderText"/>
            </w:rPr>
            <w:t>Click or tap here to enter text.</w:t>
          </w:r>
        </w:p>
      </w:docPartBody>
    </w:docPart>
    <w:docPart>
      <w:docPartPr>
        <w:name w:val="9E44453A21E1471CBCC8B40DF2AB6051"/>
        <w:category>
          <w:name w:val="General"/>
          <w:gallery w:val="placeholder"/>
        </w:category>
        <w:types>
          <w:type w:val="bbPlcHdr"/>
        </w:types>
        <w:behaviors>
          <w:behavior w:val="content"/>
        </w:behaviors>
        <w:guid w:val="{AD901B3C-6A4E-4E0A-941A-2C63777D6476}"/>
      </w:docPartPr>
      <w:docPartBody>
        <w:p w:rsidR="00D90A82" w:rsidRDefault="003C2999" w:rsidP="003C2999">
          <w:pPr>
            <w:pStyle w:val="9E44453A21E1471CBCC8B40DF2AB6051"/>
          </w:pPr>
          <w:r w:rsidRPr="009853D9">
            <w:rPr>
              <w:rStyle w:val="PlaceholderText"/>
            </w:rPr>
            <w:t>Click or tap here to enter text.</w:t>
          </w:r>
        </w:p>
      </w:docPartBody>
    </w:docPart>
    <w:docPart>
      <w:docPartPr>
        <w:name w:val="EE5718B021364E23A6A5EDAB9136B1E5"/>
        <w:category>
          <w:name w:val="General"/>
          <w:gallery w:val="placeholder"/>
        </w:category>
        <w:types>
          <w:type w:val="bbPlcHdr"/>
        </w:types>
        <w:behaviors>
          <w:behavior w:val="content"/>
        </w:behaviors>
        <w:guid w:val="{E1205B73-A631-4FE2-92BB-32E4C712E5D6}"/>
      </w:docPartPr>
      <w:docPartBody>
        <w:p w:rsidR="00D90A82" w:rsidRDefault="003C2999" w:rsidP="003C2999">
          <w:pPr>
            <w:pStyle w:val="EE5718B021364E23A6A5EDAB9136B1E5"/>
          </w:pPr>
          <w:r w:rsidRPr="009853D9">
            <w:rPr>
              <w:rStyle w:val="PlaceholderText"/>
            </w:rPr>
            <w:t>Click or tap here to enter text.</w:t>
          </w:r>
        </w:p>
      </w:docPartBody>
    </w:docPart>
    <w:docPart>
      <w:docPartPr>
        <w:name w:val="CDE84EB4DD1C4FE19FD745B7B9F5479C"/>
        <w:category>
          <w:name w:val="General"/>
          <w:gallery w:val="placeholder"/>
        </w:category>
        <w:types>
          <w:type w:val="bbPlcHdr"/>
        </w:types>
        <w:behaviors>
          <w:behavior w:val="content"/>
        </w:behaviors>
        <w:guid w:val="{24C0264B-0C35-4CAF-8983-9ABF101295DB}"/>
      </w:docPartPr>
      <w:docPartBody>
        <w:p w:rsidR="00D90A82" w:rsidRDefault="003C2999" w:rsidP="003C2999">
          <w:pPr>
            <w:pStyle w:val="CDE84EB4DD1C4FE19FD745B7B9F5479C"/>
          </w:pPr>
          <w:r w:rsidRPr="009853D9">
            <w:rPr>
              <w:rStyle w:val="PlaceholderText"/>
            </w:rPr>
            <w:t>Click or tap here to enter text.</w:t>
          </w:r>
        </w:p>
      </w:docPartBody>
    </w:docPart>
    <w:docPart>
      <w:docPartPr>
        <w:name w:val="2CA4DF6803B74EC5B71D00E7FAA28845"/>
        <w:category>
          <w:name w:val="General"/>
          <w:gallery w:val="placeholder"/>
        </w:category>
        <w:types>
          <w:type w:val="bbPlcHdr"/>
        </w:types>
        <w:behaviors>
          <w:behavior w:val="content"/>
        </w:behaviors>
        <w:guid w:val="{2496DACA-CFD2-4535-94B7-589656001DAD}"/>
      </w:docPartPr>
      <w:docPartBody>
        <w:p w:rsidR="00D90A82" w:rsidRDefault="003C2999" w:rsidP="003C2999">
          <w:pPr>
            <w:pStyle w:val="2CA4DF6803B74EC5B71D00E7FAA28845"/>
          </w:pPr>
          <w:r w:rsidRPr="009853D9">
            <w:rPr>
              <w:rStyle w:val="PlaceholderText"/>
            </w:rPr>
            <w:t>Click or tap here to enter text.</w:t>
          </w:r>
        </w:p>
      </w:docPartBody>
    </w:docPart>
    <w:docPart>
      <w:docPartPr>
        <w:name w:val="660543EE5D5643FB960FAC18B8AC252E"/>
        <w:category>
          <w:name w:val="General"/>
          <w:gallery w:val="placeholder"/>
        </w:category>
        <w:types>
          <w:type w:val="bbPlcHdr"/>
        </w:types>
        <w:behaviors>
          <w:behavior w:val="content"/>
        </w:behaviors>
        <w:guid w:val="{A3608E31-F7BA-42FD-81D7-27C79685FB6F}"/>
      </w:docPartPr>
      <w:docPartBody>
        <w:p w:rsidR="00D90A82" w:rsidRDefault="003C2999" w:rsidP="003C2999">
          <w:pPr>
            <w:pStyle w:val="660543EE5D5643FB960FAC18B8AC252E"/>
          </w:pPr>
          <w:r w:rsidRPr="009853D9">
            <w:rPr>
              <w:rStyle w:val="PlaceholderText"/>
            </w:rPr>
            <w:t>Click or tap here to enter text.</w:t>
          </w:r>
        </w:p>
      </w:docPartBody>
    </w:docPart>
    <w:docPart>
      <w:docPartPr>
        <w:name w:val="50318CBDC9774C41B28D55D0D8B236E4"/>
        <w:category>
          <w:name w:val="General"/>
          <w:gallery w:val="placeholder"/>
        </w:category>
        <w:types>
          <w:type w:val="bbPlcHdr"/>
        </w:types>
        <w:behaviors>
          <w:behavior w:val="content"/>
        </w:behaviors>
        <w:guid w:val="{E671C56A-01AF-4DD2-9D7D-0C4C1857F220}"/>
      </w:docPartPr>
      <w:docPartBody>
        <w:p w:rsidR="00D90A82" w:rsidRDefault="003C2999" w:rsidP="003C2999">
          <w:pPr>
            <w:pStyle w:val="50318CBDC9774C41B28D55D0D8B236E4"/>
          </w:pPr>
          <w:r w:rsidRPr="009853D9">
            <w:rPr>
              <w:rStyle w:val="PlaceholderText"/>
            </w:rPr>
            <w:t>Click or tap here to enter text.</w:t>
          </w:r>
        </w:p>
      </w:docPartBody>
    </w:docPart>
    <w:docPart>
      <w:docPartPr>
        <w:name w:val="9CC5F941F96E411EA48C8DFD473C7321"/>
        <w:category>
          <w:name w:val="General"/>
          <w:gallery w:val="placeholder"/>
        </w:category>
        <w:types>
          <w:type w:val="bbPlcHdr"/>
        </w:types>
        <w:behaviors>
          <w:behavior w:val="content"/>
        </w:behaviors>
        <w:guid w:val="{7D851E74-1ABB-46C5-AABD-922D394CDC46}"/>
      </w:docPartPr>
      <w:docPartBody>
        <w:p w:rsidR="00D90A82" w:rsidRDefault="003C2999" w:rsidP="003C2999">
          <w:pPr>
            <w:pStyle w:val="9CC5F941F96E411EA48C8DFD473C7321"/>
          </w:pPr>
          <w:r w:rsidRPr="009853D9">
            <w:rPr>
              <w:rStyle w:val="PlaceholderText"/>
            </w:rPr>
            <w:t>Click or tap here to enter text.</w:t>
          </w:r>
        </w:p>
      </w:docPartBody>
    </w:docPart>
    <w:docPart>
      <w:docPartPr>
        <w:name w:val="2E692463A7A3423EA7D322C68BE5CFCD"/>
        <w:category>
          <w:name w:val="General"/>
          <w:gallery w:val="placeholder"/>
        </w:category>
        <w:types>
          <w:type w:val="bbPlcHdr"/>
        </w:types>
        <w:behaviors>
          <w:behavior w:val="content"/>
        </w:behaviors>
        <w:guid w:val="{2EC4ABA6-0E4E-44AA-BF58-8625F0B2AAA8}"/>
      </w:docPartPr>
      <w:docPartBody>
        <w:p w:rsidR="00D90A82" w:rsidRDefault="003C2999" w:rsidP="003C2999">
          <w:pPr>
            <w:pStyle w:val="2E692463A7A3423EA7D322C68BE5CFCD"/>
          </w:pPr>
          <w:r w:rsidRPr="009853D9">
            <w:rPr>
              <w:rStyle w:val="PlaceholderText"/>
            </w:rPr>
            <w:t>Click or tap here to enter text.</w:t>
          </w:r>
        </w:p>
      </w:docPartBody>
    </w:docPart>
    <w:docPart>
      <w:docPartPr>
        <w:name w:val="1122C51C2C0E4321AF2274475792AEAC"/>
        <w:category>
          <w:name w:val="General"/>
          <w:gallery w:val="placeholder"/>
        </w:category>
        <w:types>
          <w:type w:val="bbPlcHdr"/>
        </w:types>
        <w:behaviors>
          <w:behavior w:val="content"/>
        </w:behaviors>
        <w:guid w:val="{F1D4CF59-A7F2-4B39-B77A-CB1906C331A1}"/>
      </w:docPartPr>
      <w:docPartBody>
        <w:p w:rsidR="00D90A82" w:rsidRDefault="003C2999" w:rsidP="003C2999">
          <w:pPr>
            <w:pStyle w:val="1122C51C2C0E4321AF2274475792AEAC"/>
          </w:pPr>
          <w:r w:rsidRPr="009853D9">
            <w:rPr>
              <w:rStyle w:val="PlaceholderText"/>
            </w:rPr>
            <w:t>Click or tap here to enter text.</w:t>
          </w:r>
        </w:p>
      </w:docPartBody>
    </w:docPart>
    <w:docPart>
      <w:docPartPr>
        <w:name w:val="817AE8BF07D6492CBB073F8B2832972B"/>
        <w:category>
          <w:name w:val="General"/>
          <w:gallery w:val="placeholder"/>
        </w:category>
        <w:types>
          <w:type w:val="bbPlcHdr"/>
        </w:types>
        <w:behaviors>
          <w:behavior w:val="content"/>
        </w:behaviors>
        <w:guid w:val="{EAE64EC2-26C3-447E-B4D2-56446F661A1F}"/>
      </w:docPartPr>
      <w:docPartBody>
        <w:p w:rsidR="00D90A82" w:rsidRDefault="003C2999" w:rsidP="003C2999">
          <w:pPr>
            <w:pStyle w:val="817AE8BF07D6492CBB073F8B2832972B"/>
          </w:pPr>
          <w:r w:rsidRPr="009853D9">
            <w:rPr>
              <w:rStyle w:val="PlaceholderText"/>
            </w:rPr>
            <w:t>Click or tap here to enter text.</w:t>
          </w:r>
        </w:p>
      </w:docPartBody>
    </w:docPart>
    <w:docPart>
      <w:docPartPr>
        <w:name w:val="EF9A8F7A98EE4629BC6B8317575B93FC"/>
        <w:category>
          <w:name w:val="General"/>
          <w:gallery w:val="placeholder"/>
        </w:category>
        <w:types>
          <w:type w:val="bbPlcHdr"/>
        </w:types>
        <w:behaviors>
          <w:behavior w:val="content"/>
        </w:behaviors>
        <w:guid w:val="{C7C3E7CB-DE76-44B7-8021-B2056A228A49}"/>
      </w:docPartPr>
      <w:docPartBody>
        <w:p w:rsidR="00D90A82" w:rsidRDefault="003C2999" w:rsidP="003C2999">
          <w:pPr>
            <w:pStyle w:val="EF9A8F7A98EE4629BC6B8317575B93FC"/>
          </w:pPr>
          <w:r w:rsidRPr="009853D9">
            <w:rPr>
              <w:rStyle w:val="PlaceholderText"/>
            </w:rPr>
            <w:t>Click or tap here to enter text.</w:t>
          </w:r>
        </w:p>
      </w:docPartBody>
    </w:docPart>
    <w:docPart>
      <w:docPartPr>
        <w:name w:val="FC9E2EDE1E154A9CB86C54C7D58F3A41"/>
        <w:category>
          <w:name w:val="General"/>
          <w:gallery w:val="placeholder"/>
        </w:category>
        <w:types>
          <w:type w:val="bbPlcHdr"/>
        </w:types>
        <w:behaviors>
          <w:behavior w:val="content"/>
        </w:behaviors>
        <w:guid w:val="{0707A017-D8A4-45CA-812C-2002BD97B220}"/>
      </w:docPartPr>
      <w:docPartBody>
        <w:p w:rsidR="00D90A82" w:rsidRDefault="003C2999" w:rsidP="003C2999">
          <w:pPr>
            <w:pStyle w:val="FC9E2EDE1E154A9CB86C54C7D58F3A41"/>
          </w:pPr>
          <w:r w:rsidRPr="009853D9">
            <w:rPr>
              <w:rStyle w:val="PlaceholderText"/>
            </w:rPr>
            <w:t>Click or tap here to enter text.</w:t>
          </w:r>
        </w:p>
      </w:docPartBody>
    </w:docPart>
    <w:docPart>
      <w:docPartPr>
        <w:name w:val="E0A183FE1D884082B76B42E01B76D834"/>
        <w:category>
          <w:name w:val="General"/>
          <w:gallery w:val="placeholder"/>
        </w:category>
        <w:types>
          <w:type w:val="bbPlcHdr"/>
        </w:types>
        <w:behaviors>
          <w:behavior w:val="content"/>
        </w:behaviors>
        <w:guid w:val="{83374444-CF22-4760-8E8E-5B53343FD268}"/>
      </w:docPartPr>
      <w:docPartBody>
        <w:p w:rsidR="00D90A82" w:rsidRDefault="003C2999" w:rsidP="003C2999">
          <w:pPr>
            <w:pStyle w:val="E0A183FE1D884082B76B42E01B76D834"/>
          </w:pPr>
          <w:r w:rsidRPr="009853D9">
            <w:rPr>
              <w:rStyle w:val="PlaceholderText"/>
            </w:rPr>
            <w:t>Click or tap here to enter text.</w:t>
          </w:r>
        </w:p>
      </w:docPartBody>
    </w:docPart>
    <w:docPart>
      <w:docPartPr>
        <w:name w:val="4D28BCAF8B5449A3AE75DA236DA6BCA8"/>
        <w:category>
          <w:name w:val="General"/>
          <w:gallery w:val="placeholder"/>
        </w:category>
        <w:types>
          <w:type w:val="bbPlcHdr"/>
        </w:types>
        <w:behaviors>
          <w:behavior w:val="content"/>
        </w:behaviors>
        <w:guid w:val="{CEF8E4ED-2A44-4C46-AE02-D85BDBEAF77A}"/>
      </w:docPartPr>
      <w:docPartBody>
        <w:p w:rsidR="00D90A82" w:rsidRDefault="003C2999" w:rsidP="003C2999">
          <w:pPr>
            <w:pStyle w:val="4D28BCAF8B5449A3AE75DA236DA6BCA8"/>
          </w:pPr>
          <w:r w:rsidRPr="009853D9">
            <w:rPr>
              <w:rStyle w:val="PlaceholderText"/>
            </w:rPr>
            <w:t>Click or tap here to enter text.</w:t>
          </w:r>
        </w:p>
      </w:docPartBody>
    </w:docPart>
    <w:docPart>
      <w:docPartPr>
        <w:name w:val="3519AC0F18294AAB9468E0B3B1ADB5A9"/>
        <w:category>
          <w:name w:val="General"/>
          <w:gallery w:val="placeholder"/>
        </w:category>
        <w:types>
          <w:type w:val="bbPlcHdr"/>
        </w:types>
        <w:behaviors>
          <w:behavior w:val="content"/>
        </w:behaviors>
        <w:guid w:val="{54AB1745-CA8D-4403-AD5A-2E99841843C7}"/>
      </w:docPartPr>
      <w:docPartBody>
        <w:p w:rsidR="00D90A82" w:rsidRDefault="003C2999" w:rsidP="003C2999">
          <w:pPr>
            <w:pStyle w:val="3519AC0F18294AAB9468E0B3B1ADB5A9"/>
          </w:pPr>
          <w:r w:rsidRPr="009853D9">
            <w:rPr>
              <w:rStyle w:val="PlaceholderText"/>
            </w:rPr>
            <w:t>Click or tap here to enter text.</w:t>
          </w:r>
        </w:p>
      </w:docPartBody>
    </w:docPart>
    <w:docPart>
      <w:docPartPr>
        <w:name w:val="FA24C98BC53542FC8A138B3F1D0934E0"/>
        <w:category>
          <w:name w:val="General"/>
          <w:gallery w:val="placeholder"/>
        </w:category>
        <w:types>
          <w:type w:val="bbPlcHdr"/>
        </w:types>
        <w:behaviors>
          <w:behavior w:val="content"/>
        </w:behaviors>
        <w:guid w:val="{5A83B2B3-21E6-4D6D-85FC-C413B1C7253F}"/>
      </w:docPartPr>
      <w:docPartBody>
        <w:p w:rsidR="00D90A82" w:rsidRDefault="003C2999" w:rsidP="003C2999">
          <w:pPr>
            <w:pStyle w:val="FA24C98BC53542FC8A138B3F1D0934E0"/>
          </w:pPr>
          <w:r w:rsidRPr="009853D9">
            <w:rPr>
              <w:rStyle w:val="PlaceholderText"/>
            </w:rPr>
            <w:t>Click or tap here to enter text.</w:t>
          </w:r>
        </w:p>
      </w:docPartBody>
    </w:docPart>
    <w:docPart>
      <w:docPartPr>
        <w:name w:val="51FF605092014F249C9856FE2BD90E6E"/>
        <w:category>
          <w:name w:val="General"/>
          <w:gallery w:val="placeholder"/>
        </w:category>
        <w:types>
          <w:type w:val="bbPlcHdr"/>
        </w:types>
        <w:behaviors>
          <w:behavior w:val="content"/>
        </w:behaviors>
        <w:guid w:val="{E29BCB3C-B582-4A0A-90D2-E92581BA423D}"/>
      </w:docPartPr>
      <w:docPartBody>
        <w:p w:rsidR="00D90A82" w:rsidRDefault="003C2999" w:rsidP="003C2999">
          <w:pPr>
            <w:pStyle w:val="51FF605092014F249C9856FE2BD90E6E"/>
          </w:pPr>
          <w:r w:rsidRPr="009853D9">
            <w:rPr>
              <w:rStyle w:val="PlaceholderText"/>
            </w:rPr>
            <w:t>Click or tap here to enter text.</w:t>
          </w:r>
        </w:p>
      </w:docPartBody>
    </w:docPart>
    <w:docPart>
      <w:docPartPr>
        <w:name w:val="4152AEDDA46C4052A83A39F5B58CE1D3"/>
        <w:category>
          <w:name w:val="General"/>
          <w:gallery w:val="placeholder"/>
        </w:category>
        <w:types>
          <w:type w:val="bbPlcHdr"/>
        </w:types>
        <w:behaviors>
          <w:behavior w:val="content"/>
        </w:behaviors>
        <w:guid w:val="{5E0B3A56-B048-40B9-B59F-0821D4C468B8}"/>
      </w:docPartPr>
      <w:docPartBody>
        <w:p w:rsidR="00D90A82" w:rsidRDefault="003C2999" w:rsidP="003C2999">
          <w:pPr>
            <w:pStyle w:val="4152AEDDA46C4052A83A39F5B58CE1D3"/>
          </w:pPr>
          <w:r w:rsidRPr="009853D9">
            <w:rPr>
              <w:rStyle w:val="PlaceholderText"/>
            </w:rPr>
            <w:t>Click or tap here to enter text.</w:t>
          </w:r>
        </w:p>
      </w:docPartBody>
    </w:docPart>
    <w:docPart>
      <w:docPartPr>
        <w:name w:val="721BBEC044F842869FAB5F16C8CD1FAB"/>
        <w:category>
          <w:name w:val="General"/>
          <w:gallery w:val="placeholder"/>
        </w:category>
        <w:types>
          <w:type w:val="bbPlcHdr"/>
        </w:types>
        <w:behaviors>
          <w:behavior w:val="content"/>
        </w:behaviors>
        <w:guid w:val="{C21273F9-A6D9-4D02-BE1F-2136CB555CE6}"/>
      </w:docPartPr>
      <w:docPartBody>
        <w:p w:rsidR="00D90A82" w:rsidRDefault="003C2999" w:rsidP="003C2999">
          <w:pPr>
            <w:pStyle w:val="721BBEC044F842869FAB5F16C8CD1FAB"/>
          </w:pPr>
          <w:r w:rsidRPr="009853D9">
            <w:rPr>
              <w:rStyle w:val="PlaceholderText"/>
            </w:rPr>
            <w:t>Click or tap here to enter text.</w:t>
          </w:r>
        </w:p>
      </w:docPartBody>
    </w:docPart>
    <w:docPart>
      <w:docPartPr>
        <w:name w:val="01545502D1584620BA9DA32F8A4835A6"/>
        <w:category>
          <w:name w:val="General"/>
          <w:gallery w:val="placeholder"/>
        </w:category>
        <w:types>
          <w:type w:val="bbPlcHdr"/>
        </w:types>
        <w:behaviors>
          <w:behavior w:val="content"/>
        </w:behaviors>
        <w:guid w:val="{F7E9FE6A-76C5-4F9E-A366-99E0A022ECE8}"/>
      </w:docPartPr>
      <w:docPartBody>
        <w:p w:rsidR="00D90A82" w:rsidRDefault="003C2999" w:rsidP="003C2999">
          <w:pPr>
            <w:pStyle w:val="01545502D1584620BA9DA32F8A4835A6"/>
          </w:pPr>
          <w:r w:rsidRPr="009853D9">
            <w:rPr>
              <w:rStyle w:val="PlaceholderText"/>
            </w:rPr>
            <w:t>Click or tap here to enter text.</w:t>
          </w:r>
        </w:p>
      </w:docPartBody>
    </w:docPart>
    <w:docPart>
      <w:docPartPr>
        <w:name w:val="51EFE2D45AB94F889212CCDF04FEBA42"/>
        <w:category>
          <w:name w:val="General"/>
          <w:gallery w:val="placeholder"/>
        </w:category>
        <w:types>
          <w:type w:val="bbPlcHdr"/>
        </w:types>
        <w:behaviors>
          <w:behavior w:val="content"/>
        </w:behaviors>
        <w:guid w:val="{1A7715C0-E8AE-4377-A832-DCC472035714}"/>
      </w:docPartPr>
      <w:docPartBody>
        <w:p w:rsidR="00D90A82" w:rsidRDefault="003C2999" w:rsidP="003C2999">
          <w:pPr>
            <w:pStyle w:val="51EFE2D45AB94F889212CCDF04FEBA42"/>
          </w:pPr>
          <w:r w:rsidRPr="009853D9">
            <w:rPr>
              <w:rStyle w:val="PlaceholderText"/>
            </w:rPr>
            <w:t>Click or tap here to enter text.</w:t>
          </w:r>
        </w:p>
      </w:docPartBody>
    </w:docPart>
    <w:docPart>
      <w:docPartPr>
        <w:name w:val="425119B7D22A44BD90C01090DE315F7B"/>
        <w:category>
          <w:name w:val="General"/>
          <w:gallery w:val="placeholder"/>
        </w:category>
        <w:types>
          <w:type w:val="bbPlcHdr"/>
        </w:types>
        <w:behaviors>
          <w:behavior w:val="content"/>
        </w:behaviors>
        <w:guid w:val="{1D165EB6-96EE-4CCB-AB66-E5B94D349866}"/>
      </w:docPartPr>
      <w:docPartBody>
        <w:p w:rsidR="00D90A82" w:rsidRDefault="003C2999" w:rsidP="003C2999">
          <w:pPr>
            <w:pStyle w:val="425119B7D22A44BD90C01090DE315F7B"/>
          </w:pPr>
          <w:r w:rsidRPr="009853D9">
            <w:rPr>
              <w:rStyle w:val="PlaceholderText"/>
            </w:rPr>
            <w:t>Click or tap here to enter text.</w:t>
          </w:r>
        </w:p>
      </w:docPartBody>
    </w:docPart>
    <w:docPart>
      <w:docPartPr>
        <w:name w:val="76A7D8516A52476594D2413CF8205954"/>
        <w:category>
          <w:name w:val="General"/>
          <w:gallery w:val="placeholder"/>
        </w:category>
        <w:types>
          <w:type w:val="bbPlcHdr"/>
        </w:types>
        <w:behaviors>
          <w:behavior w:val="content"/>
        </w:behaviors>
        <w:guid w:val="{17277BDD-A5F4-499A-BFCF-E30A2F5E5053}"/>
      </w:docPartPr>
      <w:docPartBody>
        <w:p w:rsidR="00D90A82" w:rsidRDefault="003C2999" w:rsidP="003C2999">
          <w:pPr>
            <w:pStyle w:val="76A7D8516A52476594D2413CF8205954"/>
          </w:pPr>
          <w:r w:rsidRPr="009853D9">
            <w:rPr>
              <w:rStyle w:val="PlaceholderText"/>
            </w:rPr>
            <w:t>Click or tap here to enter text.</w:t>
          </w:r>
        </w:p>
      </w:docPartBody>
    </w:docPart>
    <w:docPart>
      <w:docPartPr>
        <w:name w:val="3C831F54775B4EF99A4B44709EA9F4B9"/>
        <w:category>
          <w:name w:val="General"/>
          <w:gallery w:val="placeholder"/>
        </w:category>
        <w:types>
          <w:type w:val="bbPlcHdr"/>
        </w:types>
        <w:behaviors>
          <w:behavior w:val="content"/>
        </w:behaviors>
        <w:guid w:val="{4A2B8BCC-4F79-4D7E-93D9-64864C06F546}"/>
      </w:docPartPr>
      <w:docPartBody>
        <w:p w:rsidR="00D90A82" w:rsidRDefault="003C2999" w:rsidP="003C2999">
          <w:pPr>
            <w:pStyle w:val="3C831F54775B4EF99A4B44709EA9F4B9"/>
          </w:pPr>
          <w:r w:rsidRPr="009853D9">
            <w:rPr>
              <w:rStyle w:val="PlaceholderText"/>
            </w:rPr>
            <w:t>Click or tap here to enter text.</w:t>
          </w:r>
        </w:p>
      </w:docPartBody>
    </w:docPart>
    <w:docPart>
      <w:docPartPr>
        <w:name w:val="3C95F98DB84345EA9135C0215211680E"/>
        <w:category>
          <w:name w:val="General"/>
          <w:gallery w:val="placeholder"/>
        </w:category>
        <w:types>
          <w:type w:val="bbPlcHdr"/>
        </w:types>
        <w:behaviors>
          <w:behavior w:val="content"/>
        </w:behaviors>
        <w:guid w:val="{AC88209B-4C44-4166-BC12-84A0FEA218F2}"/>
      </w:docPartPr>
      <w:docPartBody>
        <w:p w:rsidR="00D90A82" w:rsidRDefault="003C2999" w:rsidP="003C2999">
          <w:pPr>
            <w:pStyle w:val="3C95F98DB84345EA9135C0215211680E"/>
          </w:pPr>
          <w:r w:rsidRPr="009853D9">
            <w:rPr>
              <w:rStyle w:val="PlaceholderText"/>
            </w:rPr>
            <w:t>Click or tap here to enter text.</w:t>
          </w:r>
        </w:p>
      </w:docPartBody>
    </w:docPart>
    <w:docPart>
      <w:docPartPr>
        <w:name w:val="2C8E344EAEAC42C1B477B5B7AA156B1F"/>
        <w:category>
          <w:name w:val="General"/>
          <w:gallery w:val="placeholder"/>
        </w:category>
        <w:types>
          <w:type w:val="bbPlcHdr"/>
        </w:types>
        <w:behaviors>
          <w:behavior w:val="content"/>
        </w:behaviors>
        <w:guid w:val="{37BFF769-81FF-40F3-A656-04E56DD18837}"/>
      </w:docPartPr>
      <w:docPartBody>
        <w:p w:rsidR="00D90A82" w:rsidRDefault="003C2999" w:rsidP="003C2999">
          <w:pPr>
            <w:pStyle w:val="2C8E344EAEAC42C1B477B5B7AA156B1F"/>
          </w:pPr>
          <w:r w:rsidRPr="009853D9">
            <w:rPr>
              <w:rStyle w:val="PlaceholderText"/>
            </w:rPr>
            <w:t>Click or tap here to enter text.</w:t>
          </w:r>
        </w:p>
      </w:docPartBody>
    </w:docPart>
    <w:docPart>
      <w:docPartPr>
        <w:name w:val="CE7D082A9B844E03B02E4E34E9EE4D59"/>
        <w:category>
          <w:name w:val="General"/>
          <w:gallery w:val="placeholder"/>
        </w:category>
        <w:types>
          <w:type w:val="bbPlcHdr"/>
        </w:types>
        <w:behaviors>
          <w:behavior w:val="content"/>
        </w:behaviors>
        <w:guid w:val="{E5106A39-3B07-4E3B-922E-CFDAFB94BA09}"/>
      </w:docPartPr>
      <w:docPartBody>
        <w:p w:rsidR="00D90A82" w:rsidRDefault="003C2999" w:rsidP="003C2999">
          <w:pPr>
            <w:pStyle w:val="CE7D082A9B844E03B02E4E34E9EE4D59"/>
          </w:pPr>
          <w:r w:rsidRPr="009853D9">
            <w:rPr>
              <w:rStyle w:val="PlaceholderText"/>
            </w:rPr>
            <w:t>Click or tap here to enter text.</w:t>
          </w:r>
        </w:p>
      </w:docPartBody>
    </w:docPart>
    <w:docPart>
      <w:docPartPr>
        <w:name w:val="B56C19617EE84BE9ABB236757FFC68FC"/>
        <w:category>
          <w:name w:val="General"/>
          <w:gallery w:val="placeholder"/>
        </w:category>
        <w:types>
          <w:type w:val="bbPlcHdr"/>
        </w:types>
        <w:behaviors>
          <w:behavior w:val="content"/>
        </w:behaviors>
        <w:guid w:val="{49701984-6395-4D29-B067-3576D678E59C}"/>
      </w:docPartPr>
      <w:docPartBody>
        <w:p w:rsidR="00D90A82" w:rsidRDefault="003C2999" w:rsidP="003C2999">
          <w:pPr>
            <w:pStyle w:val="B56C19617EE84BE9ABB236757FFC68FC"/>
          </w:pPr>
          <w:r w:rsidRPr="009853D9">
            <w:rPr>
              <w:rStyle w:val="PlaceholderText"/>
            </w:rPr>
            <w:t>Click or tap here to enter text.</w:t>
          </w:r>
        </w:p>
      </w:docPartBody>
    </w:docPart>
    <w:docPart>
      <w:docPartPr>
        <w:name w:val="731D107B71F64335A5A3316E54C579D9"/>
        <w:category>
          <w:name w:val="General"/>
          <w:gallery w:val="placeholder"/>
        </w:category>
        <w:types>
          <w:type w:val="bbPlcHdr"/>
        </w:types>
        <w:behaviors>
          <w:behavior w:val="content"/>
        </w:behaviors>
        <w:guid w:val="{D601D58C-6B2D-4265-8B48-CCBC32292BE9}"/>
      </w:docPartPr>
      <w:docPartBody>
        <w:p w:rsidR="00D90A82" w:rsidRDefault="003C2999" w:rsidP="003C2999">
          <w:pPr>
            <w:pStyle w:val="731D107B71F64335A5A3316E54C579D9"/>
          </w:pPr>
          <w:r w:rsidRPr="009853D9">
            <w:rPr>
              <w:rStyle w:val="PlaceholderText"/>
            </w:rPr>
            <w:t>Click or tap here to enter text.</w:t>
          </w:r>
        </w:p>
      </w:docPartBody>
    </w:docPart>
    <w:docPart>
      <w:docPartPr>
        <w:name w:val="C784D319A1F2490B81E66E1EAB993DFC"/>
        <w:category>
          <w:name w:val="General"/>
          <w:gallery w:val="placeholder"/>
        </w:category>
        <w:types>
          <w:type w:val="bbPlcHdr"/>
        </w:types>
        <w:behaviors>
          <w:behavior w:val="content"/>
        </w:behaviors>
        <w:guid w:val="{601F1D55-3A6E-4122-853A-3C140476BC6D}"/>
      </w:docPartPr>
      <w:docPartBody>
        <w:p w:rsidR="00D90A82" w:rsidRDefault="003C2999" w:rsidP="003C2999">
          <w:pPr>
            <w:pStyle w:val="C784D319A1F2490B81E66E1EAB993DFC"/>
          </w:pPr>
          <w:r w:rsidRPr="009853D9">
            <w:rPr>
              <w:rStyle w:val="PlaceholderText"/>
            </w:rPr>
            <w:t>Click or tap here to enter text.</w:t>
          </w:r>
        </w:p>
      </w:docPartBody>
    </w:docPart>
    <w:docPart>
      <w:docPartPr>
        <w:name w:val="25DAB75CE0D04E5C9D32DFC069CE0D04"/>
        <w:category>
          <w:name w:val="General"/>
          <w:gallery w:val="placeholder"/>
        </w:category>
        <w:types>
          <w:type w:val="bbPlcHdr"/>
        </w:types>
        <w:behaviors>
          <w:behavior w:val="content"/>
        </w:behaviors>
        <w:guid w:val="{3DAACC5E-0EC7-420F-8B58-F6BFF8BA27F8}"/>
      </w:docPartPr>
      <w:docPartBody>
        <w:p w:rsidR="00D90A82" w:rsidRDefault="003C2999" w:rsidP="003C2999">
          <w:pPr>
            <w:pStyle w:val="25DAB75CE0D04E5C9D32DFC069CE0D04"/>
          </w:pPr>
          <w:r w:rsidRPr="009853D9">
            <w:rPr>
              <w:rStyle w:val="PlaceholderText"/>
            </w:rPr>
            <w:t>Click or tap here to enter text.</w:t>
          </w:r>
        </w:p>
      </w:docPartBody>
    </w:docPart>
    <w:docPart>
      <w:docPartPr>
        <w:name w:val="D598DB4499E84CBA8009F2B5646D4BB8"/>
        <w:category>
          <w:name w:val="General"/>
          <w:gallery w:val="placeholder"/>
        </w:category>
        <w:types>
          <w:type w:val="bbPlcHdr"/>
        </w:types>
        <w:behaviors>
          <w:behavior w:val="content"/>
        </w:behaviors>
        <w:guid w:val="{4AC53D23-CF1B-4CDC-931C-0F10BDE66398}"/>
      </w:docPartPr>
      <w:docPartBody>
        <w:p w:rsidR="00D90A82" w:rsidRDefault="003C2999" w:rsidP="003C2999">
          <w:pPr>
            <w:pStyle w:val="D598DB4499E84CBA8009F2B5646D4BB8"/>
          </w:pPr>
          <w:r w:rsidRPr="009853D9">
            <w:rPr>
              <w:rStyle w:val="PlaceholderText"/>
            </w:rPr>
            <w:t>Click or tap here to enter text.</w:t>
          </w:r>
        </w:p>
      </w:docPartBody>
    </w:docPart>
    <w:docPart>
      <w:docPartPr>
        <w:name w:val="8F6D09F7041E46938518BE5DE926B534"/>
        <w:category>
          <w:name w:val="General"/>
          <w:gallery w:val="placeholder"/>
        </w:category>
        <w:types>
          <w:type w:val="bbPlcHdr"/>
        </w:types>
        <w:behaviors>
          <w:behavior w:val="content"/>
        </w:behaviors>
        <w:guid w:val="{EE9EE091-D4E4-4574-8252-F5497C854008}"/>
      </w:docPartPr>
      <w:docPartBody>
        <w:p w:rsidR="00D90A82" w:rsidRDefault="003C2999" w:rsidP="003C2999">
          <w:pPr>
            <w:pStyle w:val="8F6D09F7041E46938518BE5DE926B534"/>
          </w:pPr>
          <w:r w:rsidRPr="009853D9">
            <w:rPr>
              <w:rStyle w:val="PlaceholderText"/>
            </w:rPr>
            <w:t>Click or tap here to enter text.</w:t>
          </w:r>
        </w:p>
      </w:docPartBody>
    </w:docPart>
    <w:docPart>
      <w:docPartPr>
        <w:name w:val="4C4B3F432AFC46B0A53269B163AC1E49"/>
        <w:category>
          <w:name w:val="General"/>
          <w:gallery w:val="placeholder"/>
        </w:category>
        <w:types>
          <w:type w:val="bbPlcHdr"/>
        </w:types>
        <w:behaviors>
          <w:behavior w:val="content"/>
        </w:behaviors>
        <w:guid w:val="{8A6DBFC9-B64A-4D52-9F67-60B515701E52}"/>
      </w:docPartPr>
      <w:docPartBody>
        <w:p w:rsidR="00D90A82" w:rsidRDefault="003C2999" w:rsidP="003C2999">
          <w:pPr>
            <w:pStyle w:val="4C4B3F432AFC46B0A53269B163AC1E49"/>
          </w:pPr>
          <w:r w:rsidRPr="009853D9">
            <w:rPr>
              <w:rStyle w:val="PlaceholderText"/>
            </w:rPr>
            <w:t>Click or tap here to enter text.</w:t>
          </w:r>
        </w:p>
      </w:docPartBody>
    </w:docPart>
    <w:docPart>
      <w:docPartPr>
        <w:name w:val="3FB639D1C42C4CC785EC7F9F5FFDC355"/>
        <w:category>
          <w:name w:val="General"/>
          <w:gallery w:val="placeholder"/>
        </w:category>
        <w:types>
          <w:type w:val="bbPlcHdr"/>
        </w:types>
        <w:behaviors>
          <w:behavior w:val="content"/>
        </w:behaviors>
        <w:guid w:val="{5FABAFBD-2B27-4830-B0BA-79DAFA825244}"/>
      </w:docPartPr>
      <w:docPartBody>
        <w:p w:rsidR="00D90A82" w:rsidRDefault="003C2999" w:rsidP="003C2999">
          <w:pPr>
            <w:pStyle w:val="3FB639D1C42C4CC785EC7F9F5FFDC355"/>
          </w:pPr>
          <w:r w:rsidRPr="009853D9">
            <w:rPr>
              <w:rStyle w:val="PlaceholderText"/>
            </w:rPr>
            <w:t>Click or tap here to enter text.</w:t>
          </w:r>
        </w:p>
      </w:docPartBody>
    </w:docPart>
    <w:docPart>
      <w:docPartPr>
        <w:name w:val="4DCF1DD82B7C4106AB5F3784B8F85233"/>
        <w:category>
          <w:name w:val="General"/>
          <w:gallery w:val="placeholder"/>
        </w:category>
        <w:types>
          <w:type w:val="bbPlcHdr"/>
        </w:types>
        <w:behaviors>
          <w:behavior w:val="content"/>
        </w:behaviors>
        <w:guid w:val="{5060AE4B-8281-497C-A26F-A5D51E8CD59F}"/>
      </w:docPartPr>
      <w:docPartBody>
        <w:p w:rsidR="00D90A82" w:rsidRDefault="003C2999" w:rsidP="003C2999">
          <w:pPr>
            <w:pStyle w:val="4DCF1DD82B7C4106AB5F3784B8F85233"/>
          </w:pPr>
          <w:r w:rsidRPr="009853D9">
            <w:rPr>
              <w:rStyle w:val="PlaceholderText"/>
            </w:rPr>
            <w:t>Click or tap here to enter text.</w:t>
          </w:r>
        </w:p>
      </w:docPartBody>
    </w:docPart>
    <w:docPart>
      <w:docPartPr>
        <w:name w:val="16779709DF0B4B04B383BD778312CFC9"/>
        <w:category>
          <w:name w:val="General"/>
          <w:gallery w:val="placeholder"/>
        </w:category>
        <w:types>
          <w:type w:val="bbPlcHdr"/>
        </w:types>
        <w:behaviors>
          <w:behavior w:val="content"/>
        </w:behaviors>
        <w:guid w:val="{637E920A-D1CE-413C-85C9-AC7A71AED1F5}"/>
      </w:docPartPr>
      <w:docPartBody>
        <w:p w:rsidR="00D90A82" w:rsidRDefault="003C2999" w:rsidP="003C2999">
          <w:pPr>
            <w:pStyle w:val="16779709DF0B4B04B383BD778312CFC9"/>
          </w:pPr>
          <w:r w:rsidRPr="009853D9">
            <w:rPr>
              <w:rStyle w:val="PlaceholderText"/>
            </w:rPr>
            <w:t>Click or tap here to enter text.</w:t>
          </w:r>
        </w:p>
      </w:docPartBody>
    </w:docPart>
    <w:docPart>
      <w:docPartPr>
        <w:name w:val="037D61809A1646B683EB7047BB66719F"/>
        <w:category>
          <w:name w:val="General"/>
          <w:gallery w:val="placeholder"/>
        </w:category>
        <w:types>
          <w:type w:val="bbPlcHdr"/>
        </w:types>
        <w:behaviors>
          <w:behavior w:val="content"/>
        </w:behaviors>
        <w:guid w:val="{2D0762E7-2B30-48E7-877D-FADFCDF2D81D}"/>
      </w:docPartPr>
      <w:docPartBody>
        <w:p w:rsidR="00D90A82" w:rsidRDefault="003C2999" w:rsidP="003C2999">
          <w:pPr>
            <w:pStyle w:val="037D61809A1646B683EB7047BB66719F"/>
          </w:pPr>
          <w:r w:rsidRPr="009853D9">
            <w:rPr>
              <w:rStyle w:val="PlaceholderText"/>
            </w:rPr>
            <w:t>Click or tap here to enter text.</w:t>
          </w:r>
        </w:p>
      </w:docPartBody>
    </w:docPart>
    <w:docPart>
      <w:docPartPr>
        <w:name w:val="500165B00743491985AC0ED9EE2BC68F"/>
        <w:category>
          <w:name w:val="General"/>
          <w:gallery w:val="placeholder"/>
        </w:category>
        <w:types>
          <w:type w:val="bbPlcHdr"/>
        </w:types>
        <w:behaviors>
          <w:behavior w:val="content"/>
        </w:behaviors>
        <w:guid w:val="{473C4209-0626-47EE-B49D-5FF49353E208}"/>
      </w:docPartPr>
      <w:docPartBody>
        <w:p w:rsidR="00D90A82" w:rsidRDefault="003C2999" w:rsidP="003C2999">
          <w:pPr>
            <w:pStyle w:val="500165B00743491985AC0ED9EE2BC68F"/>
          </w:pPr>
          <w:r w:rsidRPr="009853D9">
            <w:rPr>
              <w:rStyle w:val="PlaceholderText"/>
            </w:rPr>
            <w:t>Click or tap here to enter text.</w:t>
          </w:r>
        </w:p>
      </w:docPartBody>
    </w:docPart>
    <w:docPart>
      <w:docPartPr>
        <w:name w:val="F68F67407D96436DB357EFBC4E2C556B"/>
        <w:category>
          <w:name w:val="General"/>
          <w:gallery w:val="placeholder"/>
        </w:category>
        <w:types>
          <w:type w:val="bbPlcHdr"/>
        </w:types>
        <w:behaviors>
          <w:behavior w:val="content"/>
        </w:behaviors>
        <w:guid w:val="{6F44D624-F0AD-444A-A10F-E3555B37AE59}"/>
      </w:docPartPr>
      <w:docPartBody>
        <w:p w:rsidR="00D90A82" w:rsidRDefault="003C2999" w:rsidP="003C2999">
          <w:pPr>
            <w:pStyle w:val="F68F67407D96436DB357EFBC4E2C556B"/>
          </w:pPr>
          <w:r w:rsidRPr="009853D9">
            <w:rPr>
              <w:rStyle w:val="PlaceholderText"/>
            </w:rPr>
            <w:t>Click or tap here to enter text.</w:t>
          </w:r>
        </w:p>
      </w:docPartBody>
    </w:docPart>
    <w:docPart>
      <w:docPartPr>
        <w:name w:val="27CE234C8BA74B32A347F67669E83DD2"/>
        <w:category>
          <w:name w:val="General"/>
          <w:gallery w:val="placeholder"/>
        </w:category>
        <w:types>
          <w:type w:val="bbPlcHdr"/>
        </w:types>
        <w:behaviors>
          <w:behavior w:val="content"/>
        </w:behaviors>
        <w:guid w:val="{44D58216-3D45-44B0-8D8C-DD180E696D47}"/>
      </w:docPartPr>
      <w:docPartBody>
        <w:p w:rsidR="00D90A82" w:rsidRDefault="003C2999" w:rsidP="003C2999">
          <w:pPr>
            <w:pStyle w:val="27CE234C8BA74B32A347F67669E83DD2"/>
          </w:pPr>
          <w:r w:rsidRPr="009853D9">
            <w:rPr>
              <w:rStyle w:val="PlaceholderText"/>
            </w:rPr>
            <w:t>Click or tap here to enter text.</w:t>
          </w:r>
        </w:p>
      </w:docPartBody>
    </w:docPart>
    <w:docPart>
      <w:docPartPr>
        <w:name w:val="EB75FA6F7D24475CBBFADEB3CE47A510"/>
        <w:category>
          <w:name w:val="General"/>
          <w:gallery w:val="placeholder"/>
        </w:category>
        <w:types>
          <w:type w:val="bbPlcHdr"/>
        </w:types>
        <w:behaviors>
          <w:behavior w:val="content"/>
        </w:behaviors>
        <w:guid w:val="{51B9F526-A28C-463C-A919-F3A75D8E0BD9}"/>
      </w:docPartPr>
      <w:docPartBody>
        <w:p w:rsidR="00D90A82" w:rsidRDefault="003C2999" w:rsidP="003C2999">
          <w:pPr>
            <w:pStyle w:val="EB75FA6F7D24475CBBFADEB3CE47A510"/>
          </w:pPr>
          <w:r w:rsidRPr="009853D9">
            <w:rPr>
              <w:rStyle w:val="PlaceholderText"/>
            </w:rPr>
            <w:t>Click or tap here to enter text.</w:t>
          </w:r>
        </w:p>
      </w:docPartBody>
    </w:docPart>
    <w:docPart>
      <w:docPartPr>
        <w:name w:val="DE4B5E0AB10D41C69591D6BB7AA9ACA5"/>
        <w:category>
          <w:name w:val="General"/>
          <w:gallery w:val="placeholder"/>
        </w:category>
        <w:types>
          <w:type w:val="bbPlcHdr"/>
        </w:types>
        <w:behaviors>
          <w:behavior w:val="content"/>
        </w:behaviors>
        <w:guid w:val="{8F855782-B5F4-41E8-809C-682621ABC6C0}"/>
      </w:docPartPr>
      <w:docPartBody>
        <w:p w:rsidR="00D90A82" w:rsidRDefault="003C2999" w:rsidP="003C2999">
          <w:pPr>
            <w:pStyle w:val="DE4B5E0AB10D41C69591D6BB7AA9ACA5"/>
          </w:pPr>
          <w:r w:rsidRPr="009853D9">
            <w:rPr>
              <w:rStyle w:val="PlaceholderText"/>
            </w:rPr>
            <w:t>Click or tap here to enter text.</w:t>
          </w:r>
        </w:p>
      </w:docPartBody>
    </w:docPart>
    <w:docPart>
      <w:docPartPr>
        <w:name w:val="EB0C79C786BB4F9F80D0BC62E8C7576B"/>
        <w:category>
          <w:name w:val="General"/>
          <w:gallery w:val="placeholder"/>
        </w:category>
        <w:types>
          <w:type w:val="bbPlcHdr"/>
        </w:types>
        <w:behaviors>
          <w:behavior w:val="content"/>
        </w:behaviors>
        <w:guid w:val="{60DFB9C5-4006-4A1E-9349-96F95D4A2D3F}"/>
      </w:docPartPr>
      <w:docPartBody>
        <w:p w:rsidR="00D90A82" w:rsidRDefault="003C2999" w:rsidP="003C2999">
          <w:pPr>
            <w:pStyle w:val="EB0C79C786BB4F9F80D0BC62E8C7576B"/>
          </w:pPr>
          <w:r w:rsidRPr="009853D9">
            <w:rPr>
              <w:rStyle w:val="PlaceholderText"/>
            </w:rPr>
            <w:t>Click or tap here to enter text.</w:t>
          </w:r>
        </w:p>
      </w:docPartBody>
    </w:docPart>
    <w:docPart>
      <w:docPartPr>
        <w:name w:val="FF8469D660F8413DBAA0287BA9210681"/>
        <w:category>
          <w:name w:val="General"/>
          <w:gallery w:val="placeholder"/>
        </w:category>
        <w:types>
          <w:type w:val="bbPlcHdr"/>
        </w:types>
        <w:behaviors>
          <w:behavior w:val="content"/>
        </w:behaviors>
        <w:guid w:val="{28C8755C-1CDA-40E0-B361-F0C408EE6895}"/>
      </w:docPartPr>
      <w:docPartBody>
        <w:p w:rsidR="00D90A82" w:rsidRDefault="003C2999" w:rsidP="003C2999">
          <w:pPr>
            <w:pStyle w:val="FF8469D660F8413DBAA0287BA9210681"/>
          </w:pPr>
          <w:r w:rsidRPr="009853D9">
            <w:rPr>
              <w:rStyle w:val="PlaceholderText"/>
            </w:rPr>
            <w:t>Click or tap here to enter text.</w:t>
          </w:r>
        </w:p>
      </w:docPartBody>
    </w:docPart>
    <w:docPart>
      <w:docPartPr>
        <w:name w:val="E6011A0308444E2D843F869EDF17D1E3"/>
        <w:category>
          <w:name w:val="General"/>
          <w:gallery w:val="placeholder"/>
        </w:category>
        <w:types>
          <w:type w:val="bbPlcHdr"/>
        </w:types>
        <w:behaviors>
          <w:behavior w:val="content"/>
        </w:behaviors>
        <w:guid w:val="{BD3B9577-C132-41FA-84FC-EE95EE885F2A}"/>
      </w:docPartPr>
      <w:docPartBody>
        <w:p w:rsidR="00D90A82" w:rsidRDefault="003C2999" w:rsidP="003C2999">
          <w:pPr>
            <w:pStyle w:val="E6011A0308444E2D843F869EDF17D1E3"/>
          </w:pPr>
          <w:r w:rsidRPr="009853D9">
            <w:rPr>
              <w:rStyle w:val="PlaceholderText"/>
            </w:rPr>
            <w:t>Click or tap here to enter text.</w:t>
          </w:r>
        </w:p>
      </w:docPartBody>
    </w:docPart>
    <w:docPart>
      <w:docPartPr>
        <w:name w:val="0DD25AF782A54FD1863F2F036A5FD8D7"/>
        <w:category>
          <w:name w:val="General"/>
          <w:gallery w:val="placeholder"/>
        </w:category>
        <w:types>
          <w:type w:val="bbPlcHdr"/>
        </w:types>
        <w:behaviors>
          <w:behavior w:val="content"/>
        </w:behaviors>
        <w:guid w:val="{53F2CC8B-630D-441D-87AB-80E8C21826A7}"/>
      </w:docPartPr>
      <w:docPartBody>
        <w:p w:rsidR="00D90A82" w:rsidRDefault="003C2999" w:rsidP="003C2999">
          <w:pPr>
            <w:pStyle w:val="0DD25AF782A54FD1863F2F036A5FD8D7"/>
          </w:pPr>
          <w:r w:rsidRPr="009853D9">
            <w:rPr>
              <w:rStyle w:val="PlaceholderText"/>
            </w:rPr>
            <w:t>Click or tap here to enter text.</w:t>
          </w:r>
        </w:p>
      </w:docPartBody>
    </w:docPart>
    <w:docPart>
      <w:docPartPr>
        <w:name w:val="005DFFE793EE472C9AA4618A1E907E48"/>
        <w:category>
          <w:name w:val="General"/>
          <w:gallery w:val="placeholder"/>
        </w:category>
        <w:types>
          <w:type w:val="bbPlcHdr"/>
        </w:types>
        <w:behaviors>
          <w:behavior w:val="content"/>
        </w:behaviors>
        <w:guid w:val="{E19B3096-8559-4E87-A9B3-976763AC8A98}"/>
      </w:docPartPr>
      <w:docPartBody>
        <w:p w:rsidR="00D90A82" w:rsidRDefault="003C2999" w:rsidP="003C2999">
          <w:pPr>
            <w:pStyle w:val="005DFFE793EE472C9AA4618A1E907E48"/>
          </w:pPr>
          <w:r w:rsidRPr="009853D9">
            <w:rPr>
              <w:rStyle w:val="PlaceholderText"/>
            </w:rPr>
            <w:t>Click or tap here to enter text.</w:t>
          </w:r>
        </w:p>
      </w:docPartBody>
    </w:docPart>
    <w:docPart>
      <w:docPartPr>
        <w:name w:val="898F91C726734132BF82AEA41700E249"/>
        <w:category>
          <w:name w:val="General"/>
          <w:gallery w:val="placeholder"/>
        </w:category>
        <w:types>
          <w:type w:val="bbPlcHdr"/>
        </w:types>
        <w:behaviors>
          <w:behavior w:val="content"/>
        </w:behaviors>
        <w:guid w:val="{E789F796-25F7-47EC-8BEE-F4BBDB3B38DD}"/>
      </w:docPartPr>
      <w:docPartBody>
        <w:p w:rsidR="00D90A82" w:rsidRDefault="003C2999" w:rsidP="003C2999">
          <w:pPr>
            <w:pStyle w:val="898F91C726734132BF82AEA41700E249"/>
          </w:pPr>
          <w:r w:rsidRPr="009853D9">
            <w:rPr>
              <w:rStyle w:val="PlaceholderText"/>
            </w:rPr>
            <w:t>Click or tap here to enter text.</w:t>
          </w:r>
        </w:p>
      </w:docPartBody>
    </w:docPart>
    <w:docPart>
      <w:docPartPr>
        <w:name w:val="F2202EFE2CD94949B65AC30EA063AB4A"/>
        <w:category>
          <w:name w:val="General"/>
          <w:gallery w:val="placeholder"/>
        </w:category>
        <w:types>
          <w:type w:val="bbPlcHdr"/>
        </w:types>
        <w:behaviors>
          <w:behavior w:val="content"/>
        </w:behaviors>
        <w:guid w:val="{9987CC76-218E-4B05-BEA1-2854CCF7D92D}"/>
      </w:docPartPr>
      <w:docPartBody>
        <w:p w:rsidR="00D90A82" w:rsidRDefault="003C2999" w:rsidP="003C2999">
          <w:pPr>
            <w:pStyle w:val="F2202EFE2CD94949B65AC30EA063AB4A"/>
          </w:pPr>
          <w:r w:rsidRPr="009853D9">
            <w:rPr>
              <w:rStyle w:val="PlaceholderText"/>
            </w:rPr>
            <w:t>Click or tap here to enter text.</w:t>
          </w:r>
        </w:p>
      </w:docPartBody>
    </w:docPart>
    <w:docPart>
      <w:docPartPr>
        <w:name w:val="F7A9690B69544F15B151AA071F2A361E"/>
        <w:category>
          <w:name w:val="General"/>
          <w:gallery w:val="placeholder"/>
        </w:category>
        <w:types>
          <w:type w:val="bbPlcHdr"/>
        </w:types>
        <w:behaviors>
          <w:behavior w:val="content"/>
        </w:behaviors>
        <w:guid w:val="{D8B9A4B7-5D90-420E-82FF-EB201EF515CD}"/>
      </w:docPartPr>
      <w:docPartBody>
        <w:p w:rsidR="00D90A82" w:rsidRDefault="003C2999" w:rsidP="003C2999">
          <w:pPr>
            <w:pStyle w:val="F7A9690B69544F15B151AA071F2A361E"/>
          </w:pPr>
          <w:r w:rsidRPr="009853D9">
            <w:rPr>
              <w:rStyle w:val="PlaceholderText"/>
            </w:rPr>
            <w:t>Click or tap here to enter text.</w:t>
          </w:r>
        </w:p>
      </w:docPartBody>
    </w:docPart>
    <w:docPart>
      <w:docPartPr>
        <w:name w:val="7A5FC3C8C2924DA9BC171D5489194DCD"/>
        <w:category>
          <w:name w:val="General"/>
          <w:gallery w:val="placeholder"/>
        </w:category>
        <w:types>
          <w:type w:val="bbPlcHdr"/>
        </w:types>
        <w:behaviors>
          <w:behavior w:val="content"/>
        </w:behaviors>
        <w:guid w:val="{90D882EC-8BBB-4617-A16E-0B4948D389F0}"/>
      </w:docPartPr>
      <w:docPartBody>
        <w:p w:rsidR="00D90A82" w:rsidRDefault="003C2999" w:rsidP="003C2999">
          <w:pPr>
            <w:pStyle w:val="7A5FC3C8C2924DA9BC171D5489194DCD"/>
          </w:pPr>
          <w:r w:rsidRPr="009853D9">
            <w:rPr>
              <w:rStyle w:val="PlaceholderText"/>
            </w:rPr>
            <w:t>Click or tap here to enter text.</w:t>
          </w:r>
        </w:p>
      </w:docPartBody>
    </w:docPart>
    <w:docPart>
      <w:docPartPr>
        <w:name w:val="DE314A72E55648AEBB1E24A933D6FEE5"/>
        <w:category>
          <w:name w:val="General"/>
          <w:gallery w:val="placeholder"/>
        </w:category>
        <w:types>
          <w:type w:val="bbPlcHdr"/>
        </w:types>
        <w:behaviors>
          <w:behavior w:val="content"/>
        </w:behaviors>
        <w:guid w:val="{0F288C4C-E2D8-4F31-A440-1C5B480FF0CC}"/>
      </w:docPartPr>
      <w:docPartBody>
        <w:p w:rsidR="00D90A82" w:rsidRDefault="003C2999" w:rsidP="003C2999">
          <w:pPr>
            <w:pStyle w:val="DE314A72E55648AEBB1E24A933D6FEE5"/>
          </w:pPr>
          <w:r w:rsidRPr="009853D9">
            <w:rPr>
              <w:rStyle w:val="PlaceholderText"/>
            </w:rPr>
            <w:t>Click or tap here to enter text.</w:t>
          </w:r>
        </w:p>
      </w:docPartBody>
    </w:docPart>
    <w:docPart>
      <w:docPartPr>
        <w:name w:val="53DE2EE90F904AC58171B9675CF71D8B"/>
        <w:category>
          <w:name w:val="General"/>
          <w:gallery w:val="placeholder"/>
        </w:category>
        <w:types>
          <w:type w:val="bbPlcHdr"/>
        </w:types>
        <w:behaviors>
          <w:behavior w:val="content"/>
        </w:behaviors>
        <w:guid w:val="{27856DD3-9809-4131-ABCE-C9173DF5F157}"/>
      </w:docPartPr>
      <w:docPartBody>
        <w:p w:rsidR="00D90A82" w:rsidRDefault="003C2999" w:rsidP="003C2999">
          <w:pPr>
            <w:pStyle w:val="53DE2EE90F904AC58171B9675CF71D8B"/>
          </w:pPr>
          <w:r w:rsidRPr="009853D9">
            <w:rPr>
              <w:rStyle w:val="PlaceholderText"/>
            </w:rPr>
            <w:t>Click or tap here to enter text.</w:t>
          </w:r>
        </w:p>
      </w:docPartBody>
    </w:docPart>
    <w:docPart>
      <w:docPartPr>
        <w:name w:val="0CB0CE137AF743DD9E641435EDA4E557"/>
        <w:category>
          <w:name w:val="General"/>
          <w:gallery w:val="placeholder"/>
        </w:category>
        <w:types>
          <w:type w:val="bbPlcHdr"/>
        </w:types>
        <w:behaviors>
          <w:behavior w:val="content"/>
        </w:behaviors>
        <w:guid w:val="{7EA5C78D-B982-4430-B4BE-1102AAF9BF10}"/>
      </w:docPartPr>
      <w:docPartBody>
        <w:p w:rsidR="00D90A82" w:rsidRDefault="003C2999" w:rsidP="003C2999">
          <w:pPr>
            <w:pStyle w:val="0CB0CE137AF743DD9E641435EDA4E557"/>
          </w:pPr>
          <w:r w:rsidRPr="009853D9">
            <w:rPr>
              <w:rStyle w:val="PlaceholderText"/>
            </w:rPr>
            <w:t>Click or tap here to enter text.</w:t>
          </w:r>
        </w:p>
      </w:docPartBody>
    </w:docPart>
    <w:docPart>
      <w:docPartPr>
        <w:name w:val="E08FE95C6A414EAB9E8C2ECF277738AB"/>
        <w:category>
          <w:name w:val="General"/>
          <w:gallery w:val="placeholder"/>
        </w:category>
        <w:types>
          <w:type w:val="bbPlcHdr"/>
        </w:types>
        <w:behaviors>
          <w:behavior w:val="content"/>
        </w:behaviors>
        <w:guid w:val="{10C1E8A2-565B-4587-8E63-6FE62B3D843B}"/>
      </w:docPartPr>
      <w:docPartBody>
        <w:p w:rsidR="00D90A82" w:rsidRDefault="003C2999" w:rsidP="003C2999">
          <w:pPr>
            <w:pStyle w:val="E08FE95C6A414EAB9E8C2ECF277738AB"/>
          </w:pPr>
          <w:r w:rsidRPr="009853D9">
            <w:rPr>
              <w:rStyle w:val="PlaceholderText"/>
            </w:rPr>
            <w:t>Click or tap here to enter text.</w:t>
          </w:r>
        </w:p>
      </w:docPartBody>
    </w:docPart>
    <w:docPart>
      <w:docPartPr>
        <w:name w:val="28C21C9818B6415BBB06DA2B110C7C5D"/>
        <w:category>
          <w:name w:val="General"/>
          <w:gallery w:val="placeholder"/>
        </w:category>
        <w:types>
          <w:type w:val="bbPlcHdr"/>
        </w:types>
        <w:behaviors>
          <w:behavior w:val="content"/>
        </w:behaviors>
        <w:guid w:val="{90AF4A04-1308-45DF-A2BA-91D1804E2991}"/>
      </w:docPartPr>
      <w:docPartBody>
        <w:p w:rsidR="00D90A82" w:rsidRDefault="003C2999" w:rsidP="003C2999">
          <w:pPr>
            <w:pStyle w:val="28C21C9818B6415BBB06DA2B110C7C5D"/>
          </w:pPr>
          <w:r w:rsidRPr="009853D9">
            <w:rPr>
              <w:rStyle w:val="PlaceholderText"/>
            </w:rPr>
            <w:t>Click or tap here to enter text.</w:t>
          </w:r>
        </w:p>
      </w:docPartBody>
    </w:docPart>
    <w:docPart>
      <w:docPartPr>
        <w:name w:val="E83D405CD1DF49E887DD64106946221C"/>
        <w:category>
          <w:name w:val="General"/>
          <w:gallery w:val="placeholder"/>
        </w:category>
        <w:types>
          <w:type w:val="bbPlcHdr"/>
        </w:types>
        <w:behaviors>
          <w:behavior w:val="content"/>
        </w:behaviors>
        <w:guid w:val="{67E13E5F-E429-4913-BA95-7E9123463FDF}"/>
      </w:docPartPr>
      <w:docPartBody>
        <w:p w:rsidR="00D90A82" w:rsidRDefault="003C2999" w:rsidP="003C2999">
          <w:pPr>
            <w:pStyle w:val="E83D405CD1DF49E887DD64106946221C"/>
          </w:pPr>
          <w:r w:rsidRPr="009853D9">
            <w:rPr>
              <w:rStyle w:val="PlaceholderText"/>
            </w:rPr>
            <w:t>Click or tap here to enter text.</w:t>
          </w:r>
        </w:p>
      </w:docPartBody>
    </w:docPart>
    <w:docPart>
      <w:docPartPr>
        <w:name w:val="6622A317C52D45C79DD5381105011A4C"/>
        <w:category>
          <w:name w:val="General"/>
          <w:gallery w:val="placeholder"/>
        </w:category>
        <w:types>
          <w:type w:val="bbPlcHdr"/>
        </w:types>
        <w:behaviors>
          <w:behavior w:val="content"/>
        </w:behaviors>
        <w:guid w:val="{CA681CD2-E96B-48C9-B8A8-C28FA6E953BD}"/>
      </w:docPartPr>
      <w:docPartBody>
        <w:p w:rsidR="00D90A82" w:rsidRDefault="003C2999" w:rsidP="003C2999">
          <w:pPr>
            <w:pStyle w:val="6622A317C52D45C79DD5381105011A4C"/>
          </w:pPr>
          <w:r w:rsidRPr="009853D9">
            <w:rPr>
              <w:rStyle w:val="PlaceholderText"/>
            </w:rPr>
            <w:t>Click or tap here to enter text.</w:t>
          </w:r>
        </w:p>
      </w:docPartBody>
    </w:docPart>
    <w:docPart>
      <w:docPartPr>
        <w:name w:val="ACB7F3B6124746F2AF3D7ADFA9702367"/>
        <w:category>
          <w:name w:val="General"/>
          <w:gallery w:val="placeholder"/>
        </w:category>
        <w:types>
          <w:type w:val="bbPlcHdr"/>
        </w:types>
        <w:behaviors>
          <w:behavior w:val="content"/>
        </w:behaviors>
        <w:guid w:val="{C08F4FD5-93E5-4BEC-AE13-B337D02F4DBF}"/>
      </w:docPartPr>
      <w:docPartBody>
        <w:p w:rsidR="00D90A82" w:rsidRDefault="003C2999" w:rsidP="003C2999">
          <w:pPr>
            <w:pStyle w:val="ACB7F3B6124746F2AF3D7ADFA9702367"/>
          </w:pPr>
          <w:r w:rsidRPr="009853D9">
            <w:rPr>
              <w:rStyle w:val="PlaceholderText"/>
            </w:rPr>
            <w:t>Click or tap here to enter text.</w:t>
          </w:r>
        </w:p>
      </w:docPartBody>
    </w:docPart>
    <w:docPart>
      <w:docPartPr>
        <w:name w:val="47F0EC5292834D82B9B0C31E53B2ABE7"/>
        <w:category>
          <w:name w:val="General"/>
          <w:gallery w:val="placeholder"/>
        </w:category>
        <w:types>
          <w:type w:val="bbPlcHdr"/>
        </w:types>
        <w:behaviors>
          <w:behavior w:val="content"/>
        </w:behaviors>
        <w:guid w:val="{8A6E54B1-F5B3-4F9E-8FD7-330442EB456B}"/>
      </w:docPartPr>
      <w:docPartBody>
        <w:p w:rsidR="00D90A82" w:rsidRDefault="003C2999" w:rsidP="003C2999">
          <w:pPr>
            <w:pStyle w:val="47F0EC5292834D82B9B0C31E53B2ABE7"/>
          </w:pPr>
          <w:r w:rsidRPr="009853D9">
            <w:rPr>
              <w:rStyle w:val="PlaceholderText"/>
            </w:rPr>
            <w:t>Click or tap here to enter text.</w:t>
          </w:r>
        </w:p>
      </w:docPartBody>
    </w:docPart>
    <w:docPart>
      <w:docPartPr>
        <w:name w:val="3BAFA3130AE04D7EB27C88EE2BA32E65"/>
        <w:category>
          <w:name w:val="General"/>
          <w:gallery w:val="placeholder"/>
        </w:category>
        <w:types>
          <w:type w:val="bbPlcHdr"/>
        </w:types>
        <w:behaviors>
          <w:behavior w:val="content"/>
        </w:behaviors>
        <w:guid w:val="{3E105CCF-02F7-4AE3-9721-A2BAF2052535}"/>
      </w:docPartPr>
      <w:docPartBody>
        <w:p w:rsidR="00D90A82" w:rsidRDefault="003C2999" w:rsidP="003C2999">
          <w:pPr>
            <w:pStyle w:val="3BAFA3130AE04D7EB27C88EE2BA32E65"/>
          </w:pPr>
          <w:r w:rsidRPr="009853D9">
            <w:rPr>
              <w:rStyle w:val="PlaceholderText"/>
            </w:rPr>
            <w:t>Click or tap here to enter text.</w:t>
          </w:r>
        </w:p>
      </w:docPartBody>
    </w:docPart>
    <w:docPart>
      <w:docPartPr>
        <w:name w:val="500E3F5A11EA4966939BE6F47804D4B4"/>
        <w:category>
          <w:name w:val="General"/>
          <w:gallery w:val="placeholder"/>
        </w:category>
        <w:types>
          <w:type w:val="bbPlcHdr"/>
        </w:types>
        <w:behaviors>
          <w:behavior w:val="content"/>
        </w:behaviors>
        <w:guid w:val="{99D18F2C-5166-4E48-9B95-07F6CDF4C7FD}"/>
      </w:docPartPr>
      <w:docPartBody>
        <w:p w:rsidR="00D90A82" w:rsidRDefault="003C2999" w:rsidP="003C2999">
          <w:pPr>
            <w:pStyle w:val="500E3F5A11EA4966939BE6F47804D4B4"/>
          </w:pPr>
          <w:r w:rsidRPr="009853D9">
            <w:rPr>
              <w:rStyle w:val="PlaceholderText"/>
            </w:rPr>
            <w:t>Click or tap here to enter text.</w:t>
          </w:r>
        </w:p>
      </w:docPartBody>
    </w:docPart>
    <w:docPart>
      <w:docPartPr>
        <w:name w:val="387A1595C9A64F93BBC5BF471081ADEB"/>
        <w:category>
          <w:name w:val="General"/>
          <w:gallery w:val="placeholder"/>
        </w:category>
        <w:types>
          <w:type w:val="bbPlcHdr"/>
        </w:types>
        <w:behaviors>
          <w:behavior w:val="content"/>
        </w:behaviors>
        <w:guid w:val="{D0243C8A-7040-4290-9A5B-233E9631521F}"/>
      </w:docPartPr>
      <w:docPartBody>
        <w:p w:rsidR="00D90A82" w:rsidRDefault="003C2999" w:rsidP="003C2999">
          <w:pPr>
            <w:pStyle w:val="387A1595C9A64F93BBC5BF471081ADEB"/>
          </w:pPr>
          <w:r w:rsidRPr="009853D9">
            <w:rPr>
              <w:rStyle w:val="PlaceholderText"/>
            </w:rPr>
            <w:t>Click or tap here to enter text.</w:t>
          </w:r>
        </w:p>
      </w:docPartBody>
    </w:docPart>
    <w:docPart>
      <w:docPartPr>
        <w:name w:val="0A8CCA8163A44A438C62B153C2FDDF7B"/>
        <w:category>
          <w:name w:val="General"/>
          <w:gallery w:val="placeholder"/>
        </w:category>
        <w:types>
          <w:type w:val="bbPlcHdr"/>
        </w:types>
        <w:behaviors>
          <w:behavior w:val="content"/>
        </w:behaviors>
        <w:guid w:val="{1A6EE2A7-263D-4906-B80C-2C7052E33057}"/>
      </w:docPartPr>
      <w:docPartBody>
        <w:p w:rsidR="00D90A82" w:rsidRDefault="003C2999" w:rsidP="003C2999">
          <w:pPr>
            <w:pStyle w:val="0A8CCA8163A44A438C62B153C2FDDF7B"/>
          </w:pPr>
          <w:r w:rsidRPr="009853D9">
            <w:rPr>
              <w:rStyle w:val="PlaceholderText"/>
            </w:rPr>
            <w:t>Click or tap here to enter text.</w:t>
          </w:r>
        </w:p>
      </w:docPartBody>
    </w:docPart>
    <w:docPart>
      <w:docPartPr>
        <w:name w:val="BB20669DD7B84B3AABDFE1CB172E277D"/>
        <w:category>
          <w:name w:val="General"/>
          <w:gallery w:val="placeholder"/>
        </w:category>
        <w:types>
          <w:type w:val="bbPlcHdr"/>
        </w:types>
        <w:behaviors>
          <w:behavior w:val="content"/>
        </w:behaviors>
        <w:guid w:val="{EE213AAC-C588-4BF9-8C7B-A370855D6FA4}"/>
      </w:docPartPr>
      <w:docPartBody>
        <w:p w:rsidR="00D90A82" w:rsidRDefault="003C2999" w:rsidP="003C2999">
          <w:pPr>
            <w:pStyle w:val="BB20669DD7B84B3AABDFE1CB172E277D"/>
          </w:pPr>
          <w:r w:rsidRPr="009853D9">
            <w:rPr>
              <w:rStyle w:val="PlaceholderText"/>
            </w:rPr>
            <w:t>Click or tap here to enter text.</w:t>
          </w:r>
        </w:p>
      </w:docPartBody>
    </w:docPart>
    <w:docPart>
      <w:docPartPr>
        <w:name w:val="8370FC3F4FD64BF49AB88936245BD8EC"/>
        <w:category>
          <w:name w:val="General"/>
          <w:gallery w:val="placeholder"/>
        </w:category>
        <w:types>
          <w:type w:val="bbPlcHdr"/>
        </w:types>
        <w:behaviors>
          <w:behavior w:val="content"/>
        </w:behaviors>
        <w:guid w:val="{5F555403-9DEE-4478-B134-59DCA2231F59}"/>
      </w:docPartPr>
      <w:docPartBody>
        <w:p w:rsidR="00D90A82" w:rsidRDefault="003C2999" w:rsidP="003C2999">
          <w:pPr>
            <w:pStyle w:val="8370FC3F4FD64BF49AB88936245BD8EC"/>
          </w:pPr>
          <w:r w:rsidRPr="009853D9">
            <w:rPr>
              <w:rStyle w:val="PlaceholderText"/>
            </w:rPr>
            <w:t>Click or tap here to enter text.</w:t>
          </w:r>
        </w:p>
      </w:docPartBody>
    </w:docPart>
    <w:docPart>
      <w:docPartPr>
        <w:name w:val="47F7974D49ED495FA9523E782549420E"/>
        <w:category>
          <w:name w:val="General"/>
          <w:gallery w:val="placeholder"/>
        </w:category>
        <w:types>
          <w:type w:val="bbPlcHdr"/>
        </w:types>
        <w:behaviors>
          <w:behavior w:val="content"/>
        </w:behaviors>
        <w:guid w:val="{D77E9E2B-72CB-4FC4-99A6-364619933E17}"/>
      </w:docPartPr>
      <w:docPartBody>
        <w:p w:rsidR="00D90A82" w:rsidRDefault="003C2999" w:rsidP="003C2999">
          <w:pPr>
            <w:pStyle w:val="47F7974D49ED495FA9523E782549420E"/>
          </w:pPr>
          <w:r w:rsidRPr="009853D9">
            <w:rPr>
              <w:rStyle w:val="PlaceholderText"/>
            </w:rPr>
            <w:t>Click or tap here to enter text.</w:t>
          </w:r>
        </w:p>
      </w:docPartBody>
    </w:docPart>
    <w:docPart>
      <w:docPartPr>
        <w:name w:val="2121A212C7A1448E8AA106C3E4D7C319"/>
        <w:category>
          <w:name w:val="General"/>
          <w:gallery w:val="placeholder"/>
        </w:category>
        <w:types>
          <w:type w:val="bbPlcHdr"/>
        </w:types>
        <w:behaviors>
          <w:behavior w:val="content"/>
        </w:behaviors>
        <w:guid w:val="{50A2A4EE-9CDD-4EC5-ABB6-5F2E51FB5AE6}"/>
      </w:docPartPr>
      <w:docPartBody>
        <w:p w:rsidR="00D90A82" w:rsidRDefault="003C2999" w:rsidP="003C2999">
          <w:pPr>
            <w:pStyle w:val="2121A212C7A1448E8AA106C3E4D7C319"/>
          </w:pPr>
          <w:r w:rsidRPr="009853D9">
            <w:rPr>
              <w:rStyle w:val="PlaceholderText"/>
            </w:rPr>
            <w:t>Click or tap here to enter text.</w:t>
          </w:r>
        </w:p>
      </w:docPartBody>
    </w:docPart>
    <w:docPart>
      <w:docPartPr>
        <w:name w:val="5DFE075217664D5BB09A28221B3AF84E"/>
        <w:category>
          <w:name w:val="General"/>
          <w:gallery w:val="placeholder"/>
        </w:category>
        <w:types>
          <w:type w:val="bbPlcHdr"/>
        </w:types>
        <w:behaviors>
          <w:behavior w:val="content"/>
        </w:behaviors>
        <w:guid w:val="{3182FF43-D3E8-475E-8724-7A3AD6C99756}"/>
      </w:docPartPr>
      <w:docPartBody>
        <w:p w:rsidR="00D90A82" w:rsidRDefault="003C2999" w:rsidP="003C2999">
          <w:pPr>
            <w:pStyle w:val="5DFE075217664D5BB09A28221B3AF84E"/>
          </w:pPr>
          <w:r w:rsidRPr="009853D9">
            <w:rPr>
              <w:rStyle w:val="PlaceholderText"/>
            </w:rPr>
            <w:t>Click or tap here to enter text.</w:t>
          </w:r>
        </w:p>
      </w:docPartBody>
    </w:docPart>
    <w:docPart>
      <w:docPartPr>
        <w:name w:val="DC78A2F924C54BD9A5AEFB9DFB975487"/>
        <w:category>
          <w:name w:val="General"/>
          <w:gallery w:val="placeholder"/>
        </w:category>
        <w:types>
          <w:type w:val="bbPlcHdr"/>
        </w:types>
        <w:behaviors>
          <w:behavior w:val="content"/>
        </w:behaviors>
        <w:guid w:val="{67BA3E8A-314B-47F8-AC9A-741BB441E3F7}"/>
      </w:docPartPr>
      <w:docPartBody>
        <w:p w:rsidR="00D90A82" w:rsidRDefault="003C2999" w:rsidP="003C2999">
          <w:pPr>
            <w:pStyle w:val="DC78A2F924C54BD9A5AEFB9DFB975487"/>
          </w:pPr>
          <w:r w:rsidRPr="009853D9">
            <w:rPr>
              <w:rStyle w:val="PlaceholderText"/>
            </w:rPr>
            <w:t>Click or tap here to enter text.</w:t>
          </w:r>
        </w:p>
      </w:docPartBody>
    </w:docPart>
    <w:docPart>
      <w:docPartPr>
        <w:name w:val="FE1F20AAE8A34C75B10A8063FA34DD6D"/>
        <w:category>
          <w:name w:val="General"/>
          <w:gallery w:val="placeholder"/>
        </w:category>
        <w:types>
          <w:type w:val="bbPlcHdr"/>
        </w:types>
        <w:behaviors>
          <w:behavior w:val="content"/>
        </w:behaviors>
        <w:guid w:val="{19777C3A-139D-43A2-A565-10ED81076D3F}"/>
      </w:docPartPr>
      <w:docPartBody>
        <w:p w:rsidR="00D90A82" w:rsidRDefault="003C2999" w:rsidP="003C2999">
          <w:pPr>
            <w:pStyle w:val="FE1F20AAE8A34C75B10A8063FA34DD6D"/>
          </w:pPr>
          <w:r w:rsidRPr="009853D9">
            <w:rPr>
              <w:rStyle w:val="PlaceholderText"/>
            </w:rPr>
            <w:t>Click or tap here to enter text.</w:t>
          </w:r>
        </w:p>
      </w:docPartBody>
    </w:docPart>
    <w:docPart>
      <w:docPartPr>
        <w:name w:val="D7358A602A5241EC9EFBB6BEFC240376"/>
        <w:category>
          <w:name w:val="General"/>
          <w:gallery w:val="placeholder"/>
        </w:category>
        <w:types>
          <w:type w:val="bbPlcHdr"/>
        </w:types>
        <w:behaviors>
          <w:behavior w:val="content"/>
        </w:behaviors>
        <w:guid w:val="{6D482038-E8C7-4318-99F8-AABFB254AB6A}"/>
      </w:docPartPr>
      <w:docPartBody>
        <w:p w:rsidR="00D90A82" w:rsidRDefault="003C2999" w:rsidP="003C2999">
          <w:pPr>
            <w:pStyle w:val="D7358A602A5241EC9EFBB6BEFC240376"/>
          </w:pPr>
          <w:r w:rsidRPr="009853D9">
            <w:rPr>
              <w:rStyle w:val="PlaceholderText"/>
            </w:rPr>
            <w:t>Click or tap here to enter text.</w:t>
          </w:r>
        </w:p>
      </w:docPartBody>
    </w:docPart>
    <w:docPart>
      <w:docPartPr>
        <w:name w:val="E3782D9BF460485CA3D7372194F9F4C6"/>
        <w:category>
          <w:name w:val="General"/>
          <w:gallery w:val="placeholder"/>
        </w:category>
        <w:types>
          <w:type w:val="bbPlcHdr"/>
        </w:types>
        <w:behaviors>
          <w:behavior w:val="content"/>
        </w:behaviors>
        <w:guid w:val="{D76A1615-E576-4336-B6B1-54EF633FD059}"/>
      </w:docPartPr>
      <w:docPartBody>
        <w:p w:rsidR="00D90A82" w:rsidRDefault="003C2999" w:rsidP="003C2999">
          <w:pPr>
            <w:pStyle w:val="E3782D9BF460485CA3D7372194F9F4C6"/>
          </w:pPr>
          <w:r w:rsidRPr="009853D9">
            <w:rPr>
              <w:rStyle w:val="PlaceholderText"/>
            </w:rPr>
            <w:t>Click or tap here to enter text.</w:t>
          </w:r>
        </w:p>
      </w:docPartBody>
    </w:docPart>
    <w:docPart>
      <w:docPartPr>
        <w:name w:val="0F84B8693EBC4658AD1944BD92167AA0"/>
        <w:category>
          <w:name w:val="General"/>
          <w:gallery w:val="placeholder"/>
        </w:category>
        <w:types>
          <w:type w:val="bbPlcHdr"/>
        </w:types>
        <w:behaviors>
          <w:behavior w:val="content"/>
        </w:behaviors>
        <w:guid w:val="{1E3F0804-355B-45A2-8069-709C3F33CC54}"/>
      </w:docPartPr>
      <w:docPartBody>
        <w:p w:rsidR="00D90A82" w:rsidRDefault="003C2999" w:rsidP="003C2999">
          <w:pPr>
            <w:pStyle w:val="0F84B8693EBC4658AD1944BD92167AA0"/>
          </w:pPr>
          <w:r w:rsidRPr="009853D9">
            <w:rPr>
              <w:rStyle w:val="PlaceholderText"/>
            </w:rPr>
            <w:t>Click or tap here to enter text.</w:t>
          </w:r>
        </w:p>
      </w:docPartBody>
    </w:docPart>
    <w:docPart>
      <w:docPartPr>
        <w:name w:val="02A23E455EF84678BBAAB388EB98F06A"/>
        <w:category>
          <w:name w:val="General"/>
          <w:gallery w:val="placeholder"/>
        </w:category>
        <w:types>
          <w:type w:val="bbPlcHdr"/>
        </w:types>
        <w:behaviors>
          <w:behavior w:val="content"/>
        </w:behaviors>
        <w:guid w:val="{28724BD3-53F1-4FF3-A4DD-4A5F3904F5A1}"/>
      </w:docPartPr>
      <w:docPartBody>
        <w:p w:rsidR="00D90A82" w:rsidRDefault="003C2999" w:rsidP="003C2999">
          <w:pPr>
            <w:pStyle w:val="02A23E455EF84678BBAAB388EB98F06A"/>
          </w:pPr>
          <w:r w:rsidRPr="009853D9">
            <w:rPr>
              <w:rStyle w:val="PlaceholderText"/>
            </w:rPr>
            <w:t>Click or tap here to enter text.</w:t>
          </w:r>
        </w:p>
      </w:docPartBody>
    </w:docPart>
    <w:docPart>
      <w:docPartPr>
        <w:name w:val="2635B479C73B479081EC9B43852ED7EE"/>
        <w:category>
          <w:name w:val="General"/>
          <w:gallery w:val="placeholder"/>
        </w:category>
        <w:types>
          <w:type w:val="bbPlcHdr"/>
        </w:types>
        <w:behaviors>
          <w:behavior w:val="content"/>
        </w:behaviors>
        <w:guid w:val="{036C2C8C-54E0-4BD1-9EC8-6958AC9DB784}"/>
      </w:docPartPr>
      <w:docPartBody>
        <w:p w:rsidR="00D90A82" w:rsidRDefault="003C2999" w:rsidP="003C2999">
          <w:pPr>
            <w:pStyle w:val="2635B479C73B479081EC9B43852ED7EE"/>
          </w:pPr>
          <w:r w:rsidRPr="009853D9">
            <w:rPr>
              <w:rStyle w:val="PlaceholderText"/>
            </w:rPr>
            <w:t>Click or tap here to enter text.</w:t>
          </w:r>
        </w:p>
      </w:docPartBody>
    </w:docPart>
    <w:docPart>
      <w:docPartPr>
        <w:name w:val="3DD6D9C2157B4474A35E720F639E8332"/>
        <w:category>
          <w:name w:val="General"/>
          <w:gallery w:val="placeholder"/>
        </w:category>
        <w:types>
          <w:type w:val="bbPlcHdr"/>
        </w:types>
        <w:behaviors>
          <w:behavior w:val="content"/>
        </w:behaviors>
        <w:guid w:val="{4D7514A3-BF7B-488E-9D51-0DACE7E2B9A0}"/>
      </w:docPartPr>
      <w:docPartBody>
        <w:p w:rsidR="00D90A82" w:rsidRDefault="003C2999" w:rsidP="003C2999">
          <w:pPr>
            <w:pStyle w:val="3DD6D9C2157B4474A35E720F639E8332"/>
          </w:pPr>
          <w:r w:rsidRPr="009853D9">
            <w:rPr>
              <w:rStyle w:val="PlaceholderText"/>
            </w:rPr>
            <w:t>Click or tap here to enter text.</w:t>
          </w:r>
        </w:p>
      </w:docPartBody>
    </w:docPart>
    <w:docPart>
      <w:docPartPr>
        <w:name w:val="AD7206FDF6414FB9A3F106159D4B06CD"/>
        <w:category>
          <w:name w:val="General"/>
          <w:gallery w:val="placeholder"/>
        </w:category>
        <w:types>
          <w:type w:val="bbPlcHdr"/>
        </w:types>
        <w:behaviors>
          <w:behavior w:val="content"/>
        </w:behaviors>
        <w:guid w:val="{8124A6AE-3A4F-4042-9E9B-1796FEC90668}"/>
      </w:docPartPr>
      <w:docPartBody>
        <w:p w:rsidR="00D90A82" w:rsidRDefault="003C2999" w:rsidP="003C2999">
          <w:pPr>
            <w:pStyle w:val="AD7206FDF6414FB9A3F106159D4B06CD"/>
          </w:pPr>
          <w:r w:rsidRPr="009853D9">
            <w:rPr>
              <w:rStyle w:val="PlaceholderText"/>
            </w:rPr>
            <w:t>Click or tap here to enter text.</w:t>
          </w:r>
        </w:p>
      </w:docPartBody>
    </w:docPart>
    <w:docPart>
      <w:docPartPr>
        <w:name w:val="3D703550CC8C4A32ABC24FB1361E4731"/>
        <w:category>
          <w:name w:val="General"/>
          <w:gallery w:val="placeholder"/>
        </w:category>
        <w:types>
          <w:type w:val="bbPlcHdr"/>
        </w:types>
        <w:behaviors>
          <w:behavior w:val="content"/>
        </w:behaviors>
        <w:guid w:val="{0570A87D-8617-4180-8C55-3FB64947CB55}"/>
      </w:docPartPr>
      <w:docPartBody>
        <w:p w:rsidR="00D90A82" w:rsidRDefault="003C2999" w:rsidP="003C2999">
          <w:pPr>
            <w:pStyle w:val="3D703550CC8C4A32ABC24FB1361E4731"/>
          </w:pPr>
          <w:r w:rsidRPr="009853D9">
            <w:rPr>
              <w:rStyle w:val="PlaceholderText"/>
            </w:rPr>
            <w:t>Click or tap here to enter text.</w:t>
          </w:r>
        </w:p>
      </w:docPartBody>
    </w:docPart>
    <w:docPart>
      <w:docPartPr>
        <w:name w:val="47BB6B04756E43B2A6D4DF0F555107B1"/>
        <w:category>
          <w:name w:val="General"/>
          <w:gallery w:val="placeholder"/>
        </w:category>
        <w:types>
          <w:type w:val="bbPlcHdr"/>
        </w:types>
        <w:behaviors>
          <w:behavior w:val="content"/>
        </w:behaviors>
        <w:guid w:val="{F13435C4-692B-4497-B196-79587C9E563A}"/>
      </w:docPartPr>
      <w:docPartBody>
        <w:p w:rsidR="00D90A82" w:rsidRDefault="003C2999" w:rsidP="003C2999">
          <w:pPr>
            <w:pStyle w:val="47BB6B04756E43B2A6D4DF0F555107B1"/>
          </w:pPr>
          <w:r w:rsidRPr="009853D9">
            <w:rPr>
              <w:rStyle w:val="PlaceholderText"/>
            </w:rPr>
            <w:t>Click or tap here to enter text.</w:t>
          </w:r>
        </w:p>
      </w:docPartBody>
    </w:docPart>
    <w:docPart>
      <w:docPartPr>
        <w:name w:val="33085446F277452D8C3508F22DE3B8BB"/>
        <w:category>
          <w:name w:val="General"/>
          <w:gallery w:val="placeholder"/>
        </w:category>
        <w:types>
          <w:type w:val="bbPlcHdr"/>
        </w:types>
        <w:behaviors>
          <w:behavior w:val="content"/>
        </w:behaviors>
        <w:guid w:val="{9187F8DE-70AF-48FA-BF92-B07B65EE5DF2}"/>
      </w:docPartPr>
      <w:docPartBody>
        <w:p w:rsidR="00D90A82" w:rsidRDefault="003C2999" w:rsidP="003C2999">
          <w:pPr>
            <w:pStyle w:val="33085446F277452D8C3508F22DE3B8BB"/>
          </w:pPr>
          <w:r w:rsidRPr="009853D9">
            <w:rPr>
              <w:rStyle w:val="PlaceholderText"/>
            </w:rPr>
            <w:t>Click or tap here to enter text.</w:t>
          </w:r>
        </w:p>
      </w:docPartBody>
    </w:docPart>
    <w:docPart>
      <w:docPartPr>
        <w:name w:val="33B17FF8705D473586E6D7DA191096A6"/>
        <w:category>
          <w:name w:val="General"/>
          <w:gallery w:val="placeholder"/>
        </w:category>
        <w:types>
          <w:type w:val="bbPlcHdr"/>
        </w:types>
        <w:behaviors>
          <w:behavior w:val="content"/>
        </w:behaviors>
        <w:guid w:val="{551266B5-82DB-4179-BB52-610CAF3988C9}"/>
      </w:docPartPr>
      <w:docPartBody>
        <w:p w:rsidR="00D90A82" w:rsidRDefault="003C2999" w:rsidP="003C2999">
          <w:pPr>
            <w:pStyle w:val="33B17FF8705D473586E6D7DA191096A6"/>
          </w:pPr>
          <w:r w:rsidRPr="009853D9">
            <w:rPr>
              <w:rStyle w:val="PlaceholderText"/>
            </w:rPr>
            <w:t>Click or tap here to enter text.</w:t>
          </w:r>
        </w:p>
      </w:docPartBody>
    </w:docPart>
    <w:docPart>
      <w:docPartPr>
        <w:name w:val="5F005B5586C5429785B8CBB9A3E2A36E"/>
        <w:category>
          <w:name w:val="General"/>
          <w:gallery w:val="placeholder"/>
        </w:category>
        <w:types>
          <w:type w:val="bbPlcHdr"/>
        </w:types>
        <w:behaviors>
          <w:behavior w:val="content"/>
        </w:behaviors>
        <w:guid w:val="{D5A1E984-5EC4-4053-B0FC-CDFE94E8AFCC}"/>
      </w:docPartPr>
      <w:docPartBody>
        <w:p w:rsidR="00D90A82" w:rsidRDefault="003C2999" w:rsidP="003C2999">
          <w:pPr>
            <w:pStyle w:val="5F005B5586C5429785B8CBB9A3E2A36E"/>
          </w:pPr>
          <w:r w:rsidRPr="009853D9">
            <w:rPr>
              <w:rStyle w:val="PlaceholderText"/>
            </w:rPr>
            <w:t>Click or tap here to enter text.</w:t>
          </w:r>
        </w:p>
      </w:docPartBody>
    </w:docPart>
    <w:docPart>
      <w:docPartPr>
        <w:name w:val="E87EBCE4761540BA8C58261D3B5281ED"/>
        <w:category>
          <w:name w:val="General"/>
          <w:gallery w:val="placeholder"/>
        </w:category>
        <w:types>
          <w:type w:val="bbPlcHdr"/>
        </w:types>
        <w:behaviors>
          <w:behavior w:val="content"/>
        </w:behaviors>
        <w:guid w:val="{E785D53B-08BB-4193-B060-F4328704DC3E}"/>
      </w:docPartPr>
      <w:docPartBody>
        <w:p w:rsidR="00D90A82" w:rsidRDefault="003C2999" w:rsidP="003C2999">
          <w:pPr>
            <w:pStyle w:val="E87EBCE4761540BA8C58261D3B5281ED"/>
          </w:pPr>
          <w:r w:rsidRPr="009853D9">
            <w:rPr>
              <w:rStyle w:val="PlaceholderText"/>
            </w:rPr>
            <w:t>Click or tap here to enter text.</w:t>
          </w:r>
        </w:p>
      </w:docPartBody>
    </w:docPart>
    <w:docPart>
      <w:docPartPr>
        <w:name w:val="BDC17FB04FA0466B896505BD7F74DBD3"/>
        <w:category>
          <w:name w:val="General"/>
          <w:gallery w:val="placeholder"/>
        </w:category>
        <w:types>
          <w:type w:val="bbPlcHdr"/>
        </w:types>
        <w:behaviors>
          <w:behavior w:val="content"/>
        </w:behaviors>
        <w:guid w:val="{CD868FEB-F1A6-461E-AD0C-EA45D5A70BF6}"/>
      </w:docPartPr>
      <w:docPartBody>
        <w:p w:rsidR="00D90A82" w:rsidRDefault="003C2999" w:rsidP="003C2999">
          <w:pPr>
            <w:pStyle w:val="BDC17FB04FA0466B896505BD7F74DBD3"/>
          </w:pPr>
          <w:r w:rsidRPr="009853D9">
            <w:rPr>
              <w:rStyle w:val="PlaceholderText"/>
            </w:rPr>
            <w:t>Click or tap here to enter text.</w:t>
          </w:r>
        </w:p>
      </w:docPartBody>
    </w:docPart>
    <w:docPart>
      <w:docPartPr>
        <w:name w:val="87DC1B74564B47DAA23899D72F029FCE"/>
        <w:category>
          <w:name w:val="General"/>
          <w:gallery w:val="placeholder"/>
        </w:category>
        <w:types>
          <w:type w:val="bbPlcHdr"/>
        </w:types>
        <w:behaviors>
          <w:behavior w:val="content"/>
        </w:behaviors>
        <w:guid w:val="{B0FF5200-FF8B-41C3-8F4F-9F16896A8F76}"/>
      </w:docPartPr>
      <w:docPartBody>
        <w:p w:rsidR="00D90A82" w:rsidRDefault="003C2999" w:rsidP="003C2999">
          <w:pPr>
            <w:pStyle w:val="87DC1B74564B47DAA23899D72F029FCE"/>
          </w:pPr>
          <w:r w:rsidRPr="009853D9">
            <w:rPr>
              <w:rStyle w:val="PlaceholderText"/>
            </w:rPr>
            <w:t>Click or tap here to enter text.</w:t>
          </w:r>
        </w:p>
      </w:docPartBody>
    </w:docPart>
    <w:docPart>
      <w:docPartPr>
        <w:name w:val="69103E7ACE334F2687158B24A795103B"/>
        <w:category>
          <w:name w:val="General"/>
          <w:gallery w:val="placeholder"/>
        </w:category>
        <w:types>
          <w:type w:val="bbPlcHdr"/>
        </w:types>
        <w:behaviors>
          <w:behavior w:val="content"/>
        </w:behaviors>
        <w:guid w:val="{A31583B6-49F6-439C-969F-A05A1DE1E475}"/>
      </w:docPartPr>
      <w:docPartBody>
        <w:p w:rsidR="00D90A82" w:rsidRDefault="003C2999" w:rsidP="003C2999">
          <w:pPr>
            <w:pStyle w:val="69103E7ACE334F2687158B24A795103B"/>
          </w:pPr>
          <w:r w:rsidRPr="009853D9">
            <w:rPr>
              <w:rStyle w:val="PlaceholderText"/>
            </w:rPr>
            <w:t>Click or tap here to enter text.</w:t>
          </w:r>
        </w:p>
      </w:docPartBody>
    </w:docPart>
    <w:docPart>
      <w:docPartPr>
        <w:name w:val="CE966B2FDD4F48E6BE94BD8F279C74F8"/>
        <w:category>
          <w:name w:val="General"/>
          <w:gallery w:val="placeholder"/>
        </w:category>
        <w:types>
          <w:type w:val="bbPlcHdr"/>
        </w:types>
        <w:behaviors>
          <w:behavior w:val="content"/>
        </w:behaviors>
        <w:guid w:val="{66DD4B61-3FCC-4525-B1D2-6A20529E19F1}"/>
      </w:docPartPr>
      <w:docPartBody>
        <w:p w:rsidR="00D90A82" w:rsidRDefault="003C2999" w:rsidP="003C2999">
          <w:pPr>
            <w:pStyle w:val="CE966B2FDD4F48E6BE94BD8F279C74F8"/>
          </w:pPr>
          <w:r w:rsidRPr="009853D9">
            <w:rPr>
              <w:rStyle w:val="PlaceholderText"/>
            </w:rPr>
            <w:t>Click or tap here to enter text.</w:t>
          </w:r>
        </w:p>
      </w:docPartBody>
    </w:docPart>
    <w:docPart>
      <w:docPartPr>
        <w:name w:val="9F27916B766A4CE482A521177CA9068E"/>
        <w:category>
          <w:name w:val="General"/>
          <w:gallery w:val="placeholder"/>
        </w:category>
        <w:types>
          <w:type w:val="bbPlcHdr"/>
        </w:types>
        <w:behaviors>
          <w:behavior w:val="content"/>
        </w:behaviors>
        <w:guid w:val="{AFF542B8-003F-4F8D-B3BB-DD1BDA8C427B}"/>
      </w:docPartPr>
      <w:docPartBody>
        <w:p w:rsidR="00D90A82" w:rsidRDefault="003C2999" w:rsidP="003C2999">
          <w:pPr>
            <w:pStyle w:val="9F27916B766A4CE482A521177CA9068E"/>
          </w:pPr>
          <w:r w:rsidRPr="009853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altName w:val="Arial"/>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BoldItalicMT">
    <w:altName w:val="Arial"/>
    <w:charset w:val="00"/>
    <w:family w:val="swiss"/>
    <w:pitch w:val="variable"/>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00"/>
    <w:rsid w:val="00363A6F"/>
    <w:rsid w:val="003C2999"/>
    <w:rsid w:val="004C1034"/>
    <w:rsid w:val="00593698"/>
    <w:rsid w:val="00D30A11"/>
    <w:rsid w:val="00D90A82"/>
    <w:rsid w:val="00D96B1F"/>
    <w:rsid w:val="00DD248B"/>
    <w:rsid w:val="00F24DBA"/>
    <w:rsid w:val="00FF7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2999"/>
    <w:rPr>
      <w:color w:val="666666"/>
    </w:rPr>
  </w:style>
  <w:style w:type="paragraph" w:customStyle="1" w:styleId="6EA0F6050BB34BC18854D653BD9592BE">
    <w:name w:val="6EA0F6050BB34BC18854D653BD9592BE"/>
    <w:rsid w:val="00FF7A00"/>
  </w:style>
  <w:style w:type="paragraph" w:customStyle="1" w:styleId="A3E7D35778674BA3A54A01CD2BE90F41">
    <w:name w:val="A3E7D35778674BA3A54A01CD2BE90F41"/>
    <w:rsid w:val="00FF7A00"/>
  </w:style>
  <w:style w:type="paragraph" w:customStyle="1" w:styleId="9ACC8E2748D54ACCBC3C94E993C72FB1">
    <w:name w:val="9ACC8E2748D54ACCBC3C94E993C72FB1"/>
    <w:rsid w:val="003C2999"/>
  </w:style>
  <w:style w:type="paragraph" w:customStyle="1" w:styleId="918C54ECB0F34E249B420B79A2E82262">
    <w:name w:val="918C54ECB0F34E249B420B79A2E82262"/>
    <w:rsid w:val="003C2999"/>
  </w:style>
  <w:style w:type="paragraph" w:customStyle="1" w:styleId="23CBF08DFDEA4BC0B2CF5C6B112C289E">
    <w:name w:val="23CBF08DFDEA4BC0B2CF5C6B112C289E"/>
    <w:rsid w:val="003C2999"/>
  </w:style>
  <w:style w:type="paragraph" w:customStyle="1" w:styleId="793D6C069D40492B9E77E1E45840B2B6">
    <w:name w:val="793D6C069D40492B9E77E1E45840B2B6"/>
    <w:rsid w:val="003C2999"/>
  </w:style>
  <w:style w:type="paragraph" w:customStyle="1" w:styleId="5413ECDA3DF14367B84FDB3A61ED3733">
    <w:name w:val="5413ECDA3DF14367B84FDB3A61ED3733"/>
    <w:rsid w:val="003C2999"/>
  </w:style>
  <w:style w:type="paragraph" w:customStyle="1" w:styleId="B2380BF2F6E84134973398548F669FFA">
    <w:name w:val="B2380BF2F6E84134973398548F669FFA"/>
    <w:rsid w:val="003C2999"/>
  </w:style>
  <w:style w:type="paragraph" w:customStyle="1" w:styleId="187455166BFB4E34A5A7BA44A0F0080E">
    <w:name w:val="187455166BFB4E34A5A7BA44A0F0080E"/>
    <w:rsid w:val="003C2999"/>
  </w:style>
  <w:style w:type="paragraph" w:customStyle="1" w:styleId="3A608731221F4C75A00936EB0290064A">
    <w:name w:val="3A608731221F4C75A00936EB0290064A"/>
    <w:rsid w:val="003C2999"/>
  </w:style>
  <w:style w:type="paragraph" w:customStyle="1" w:styleId="B4EA8DDD9A104679B93E272BE92C1A9D">
    <w:name w:val="B4EA8DDD9A104679B93E272BE92C1A9D"/>
    <w:rsid w:val="003C2999"/>
  </w:style>
  <w:style w:type="paragraph" w:customStyle="1" w:styleId="21EAD891B5C248509F842119F4F9C24B">
    <w:name w:val="21EAD891B5C248509F842119F4F9C24B"/>
    <w:rsid w:val="003C2999"/>
  </w:style>
  <w:style w:type="paragraph" w:customStyle="1" w:styleId="F0B96C9AF82F42EDBCD5F0D6ABC4AA0F">
    <w:name w:val="F0B96C9AF82F42EDBCD5F0D6ABC4AA0F"/>
    <w:rsid w:val="003C2999"/>
  </w:style>
  <w:style w:type="paragraph" w:customStyle="1" w:styleId="37CA9A02617C44F5B6D5759F2E5D7484">
    <w:name w:val="37CA9A02617C44F5B6D5759F2E5D7484"/>
    <w:rsid w:val="003C2999"/>
  </w:style>
  <w:style w:type="paragraph" w:customStyle="1" w:styleId="D8F9100243014ECBAA3798306EB75D7D">
    <w:name w:val="D8F9100243014ECBAA3798306EB75D7D"/>
    <w:rsid w:val="003C2999"/>
  </w:style>
  <w:style w:type="paragraph" w:customStyle="1" w:styleId="1A0C7963159C4A578A280CE510AF6D76">
    <w:name w:val="1A0C7963159C4A578A280CE510AF6D76"/>
    <w:rsid w:val="003C2999"/>
  </w:style>
  <w:style w:type="paragraph" w:customStyle="1" w:styleId="4DA349768A9C4FFAAF696BF7649CF7F7">
    <w:name w:val="4DA349768A9C4FFAAF696BF7649CF7F7"/>
    <w:rsid w:val="003C2999"/>
  </w:style>
  <w:style w:type="paragraph" w:customStyle="1" w:styleId="4257A43FDA0F4CF685E601CEBAFCD0F9">
    <w:name w:val="4257A43FDA0F4CF685E601CEBAFCD0F9"/>
    <w:rsid w:val="003C2999"/>
  </w:style>
  <w:style w:type="paragraph" w:customStyle="1" w:styleId="77C241B31AF2421AA1DBE99F42E336EE">
    <w:name w:val="77C241B31AF2421AA1DBE99F42E336EE"/>
    <w:rsid w:val="003C2999"/>
  </w:style>
  <w:style w:type="paragraph" w:customStyle="1" w:styleId="14907CAFAE4E4751B3454CE55A33DF7C">
    <w:name w:val="14907CAFAE4E4751B3454CE55A33DF7C"/>
    <w:rsid w:val="003C2999"/>
  </w:style>
  <w:style w:type="paragraph" w:customStyle="1" w:styleId="3EC5832B4B954B64B80C2A462A2DC639">
    <w:name w:val="3EC5832B4B954B64B80C2A462A2DC639"/>
    <w:rsid w:val="003C2999"/>
  </w:style>
  <w:style w:type="paragraph" w:customStyle="1" w:styleId="273FCA9E96A74EC0A1AEA7AAF0D5792C">
    <w:name w:val="273FCA9E96A74EC0A1AEA7AAF0D5792C"/>
    <w:rsid w:val="003C2999"/>
  </w:style>
  <w:style w:type="paragraph" w:customStyle="1" w:styleId="916CCE722D094255BD7D3795E52C8862">
    <w:name w:val="916CCE722D094255BD7D3795E52C8862"/>
    <w:rsid w:val="003C2999"/>
  </w:style>
  <w:style w:type="paragraph" w:customStyle="1" w:styleId="C28CC1892A11438CA59920E678BB113D">
    <w:name w:val="C28CC1892A11438CA59920E678BB113D"/>
    <w:rsid w:val="003C2999"/>
  </w:style>
  <w:style w:type="paragraph" w:customStyle="1" w:styleId="F78E7382DB574E0F9E9AD28DFB01DAC0">
    <w:name w:val="F78E7382DB574E0F9E9AD28DFB01DAC0"/>
    <w:rsid w:val="003C2999"/>
  </w:style>
  <w:style w:type="paragraph" w:customStyle="1" w:styleId="790EECB5FAE244249A145B2B41D06343">
    <w:name w:val="790EECB5FAE244249A145B2B41D06343"/>
    <w:rsid w:val="003C2999"/>
  </w:style>
  <w:style w:type="paragraph" w:customStyle="1" w:styleId="B1D808567E624A7B94FECCE1112D1652">
    <w:name w:val="B1D808567E624A7B94FECCE1112D1652"/>
    <w:rsid w:val="003C2999"/>
  </w:style>
  <w:style w:type="paragraph" w:customStyle="1" w:styleId="73FF178AACF247529E15D3CB10A2EAE1">
    <w:name w:val="73FF178AACF247529E15D3CB10A2EAE1"/>
    <w:rsid w:val="003C2999"/>
  </w:style>
  <w:style w:type="paragraph" w:customStyle="1" w:styleId="C5389D9485384A219A2D314346130373">
    <w:name w:val="C5389D9485384A219A2D314346130373"/>
    <w:rsid w:val="003C2999"/>
  </w:style>
  <w:style w:type="paragraph" w:customStyle="1" w:styleId="15FE5425856B4FD8B3960F296FE6FC73">
    <w:name w:val="15FE5425856B4FD8B3960F296FE6FC73"/>
    <w:rsid w:val="003C2999"/>
  </w:style>
  <w:style w:type="paragraph" w:customStyle="1" w:styleId="83B49B19ECBF4C679F963073C021578B">
    <w:name w:val="83B49B19ECBF4C679F963073C021578B"/>
    <w:rsid w:val="003C2999"/>
  </w:style>
  <w:style w:type="paragraph" w:customStyle="1" w:styleId="40E63E994C6E462DA33A6D7F85C2A77D">
    <w:name w:val="40E63E994C6E462DA33A6D7F85C2A77D"/>
    <w:rsid w:val="003C2999"/>
  </w:style>
  <w:style w:type="paragraph" w:customStyle="1" w:styleId="1A56BF84CCE348D89F76221AB648EECC">
    <w:name w:val="1A56BF84CCE348D89F76221AB648EECC"/>
    <w:rsid w:val="003C2999"/>
  </w:style>
  <w:style w:type="paragraph" w:customStyle="1" w:styleId="5ED15E04237842B5B4B70C80D5DF210E">
    <w:name w:val="5ED15E04237842B5B4B70C80D5DF210E"/>
    <w:rsid w:val="003C2999"/>
  </w:style>
  <w:style w:type="paragraph" w:customStyle="1" w:styleId="DF996E9D07FA4002A02BABEA16A8237F">
    <w:name w:val="DF996E9D07FA4002A02BABEA16A8237F"/>
    <w:rsid w:val="003C2999"/>
  </w:style>
  <w:style w:type="paragraph" w:customStyle="1" w:styleId="E0A86D68B4DE49FDA3942BCC23C1E9D4">
    <w:name w:val="E0A86D68B4DE49FDA3942BCC23C1E9D4"/>
    <w:rsid w:val="003C2999"/>
  </w:style>
  <w:style w:type="paragraph" w:customStyle="1" w:styleId="3115D08222E2450783E79EFD084DC618">
    <w:name w:val="3115D08222E2450783E79EFD084DC618"/>
    <w:rsid w:val="003C2999"/>
  </w:style>
  <w:style w:type="paragraph" w:customStyle="1" w:styleId="6091FC1C91AD4504A21028B158DB6F42">
    <w:name w:val="6091FC1C91AD4504A21028B158DB6F42"/>
    <w:rsid w:val="003C2999"/>
  </w:style>
  <w:style w:type="paragraph" w:customStyle="1" w:styleId="31CF5794D7CD4EF7B14A1D8AB56F3F01">
    <w:name w:val="31CF5794D7CD4EF7B14A1D8AB56F3F01"/>
    <w:rsid w:val="003C2999"/>
  </w:style>
  <w:style w:type="paragraph" w:customStyle="1" w:styleId="F273332A71F04C56B27B6FF240CCAB18">
    <w:name w:val="F273332A71F04C56B27B6FF240CCAB18"/>
    <w:rsid w:val="003C2999"/>
  </w:style>
  <w:style w:type="paragraph" w:customStyle="1" w:styleId="EF840BB3E0A54F63B9ECC094250400C5">
    <w:name w:val="EF840BB3E0A54F63B9ECC094250400C5"/>
    <w:rsid w:val="003C2999"/>
  </w:style>
  <w:style w:type="paragraph" w:customStyle="1" w:styleId="256A1B63EB5042FCBC0E7F760668F9BB">
    <w:name w:val="256A1B63EB5042FCBC0E7F760668F9BB"/>
    <w:rsid w:val="003C2999"/>
  </w:style>
  <w:style w:type="paragraph" w:customStyle="1" w:styleId="CE5233E6573C41CDB7078795E675DF63">
    <w:name w:val="CE5233E6573C41CDB7078795E675DF63"/>
    <w:rsid w:val="003C2999"/>
  </w:style>
  <w:style w:type="paragraph" w:customStyle="1" w:styleId="51E32E49001E4D71887974BC5CD9D74A">
    <w:name w:val="51E32E49001E4D71887974BC5CD9D74A"/>
    <w:rsid w:val="003C2999"/>
  </w:style>
  <w:style w:type="paragraph" w:customStyle="1" w:styleId="B2DE92DDAE654C09AA8F95733F11873A">
    <w:name w:val="B2DE92DDAE654C09AA8F95733F11873A"/>
    <w:rsid w:val="003C2999"/>
  </w:style>
  <w:style w:type="paragraph" w:customStyle="1" w:styleId="B31B0BD906A146F7AA055A05A241141E">
    <w:name w:val="B31B0BD906A146F7AA055A05A241141E"/>
    <w:rsid w:val="003C2999"/>
  </w:style>
  <w:style w:type="paragraph" w:customStyle="1" w:styleId="043FBAB5D7F2467B80BCF9ADCDDE6C81">
    <w:name w:val="043FBAB5D7F2467B80BCF9ADCDDE6C81"/>
    <w:rsid w:val="003C2999"/>
  </w:style>
  <w:style w:type="paragraph" w:customStyle="1" w:styleId="560E257694D74DEC955356BA8DF3ACB7">
    <w:name w:val="560E257694D74DEC955356BA8DF3ACB7"/>
    <w:rsid w:val="003C2999"/>
  </w:style>
  <w:style w:type="paragraph" w:customStyle="1" w:styleId="045CA5618C414EF1B48764D6748F63CF">
    <w:name w:val="045CA5618C414EF1B48764D6748F63CF"/>
    <w:rsid w:val="003C2999"/>
  </w:style>
  <w:style w:type="paragraph" w:customStyle="1" w:styleId="7304E8E659F34349AA4C46E6335435D6">
    <w:name w:val="7304E8E659F34349AA4C46E6335435D6"/>
    <w:rsid w:val="003C2999"/>
  </w:style>
  <w:style w:type="paragraph" w:customStyle="1" w:styleId="F886884B71244E168BE53B1C3F328470">
    <w:name w:val="F886884B71244E168BE53B1C3F328470"/>
    <w:rsid w:val="003C2999"/>
  </w:style>
  <w:style w:type="paragraph" w:customStyle="1" w:styleId="0A0F9810BF664CAFA7CEB81B0188DB31">
    <w:name w:val="0A0F9810BF664CAFA7CEB81B0188DB31"/>
    <w:rsid w:val="003C2999"/>
  </w:style>
  <w:style w:type="paragraph" w:customStyle="1" w:styleId="2CE1208A58B94DDD89D4503A7037AAC2">
    <w:name w:val="2CE1208A58B94DDD89D4503A7037AAC2"/>
    <w:rsid w:val="003C2999"/>
  </w:style>
  <w:style w:type="paragraph" w:customStyle="1" w:styleId="A4BB4F84D9A24335A436F6650B3C58EC">
    <w:name w:val="A4BB4F84D9A24335A436F6650B3C58EC"/>
    <w:rsid w:val="003C2999"/>
  </w:style>
  <w:style w:type="paragraph" w:customStyle="1" w:styleId="61658BB92B814BD195C2094AD5D10F0C">
    <w:name w:val="61658BB92B814BD195C2094AD5D10F0C"/>
    <w:rsid w:val="003C2999"/>
  </w:style>
  <w:style w:type="paragraph" w:customStyle="1" w:styleId="EEF2554758B34162908CF13B147C1F86">
    <w:name w:val="EEF2554758B34162908CF13B147C1F86"/>
    <w:rsid w:val="003C2999"/>
  </w:style>
  <w:style w:type="paragraph" w:customStyle="1" w:styleId="BEADFC99DE5041409E48A1C7AEB3E381">
    <w:name w:val="BEADFC99DE5041409E48A1C7AEB3E381"/>
    <w:rsid w:val="003C2999"/>
  </w:style>
  <w:style w:type="paragraph" w:customStyle="1" w:styleId="50E6D3243DB04E8D854B293AA3FC342E">
    <w:name w:val="50E6D3243DB04E8D854B293AA3FC342E"/>
    <w:rsid w:val="003C2999"/>
  </w:style>
  <w:style w:type="paragraph" w:customStyle="1" w:styleId="C7DD25E1926140F9847684894DE25091">
    <w:name w:val="C7DD25E1926140F9847684894DE25091"/>
    <w:rsid w:val="003C2999"/>
  </w:style>
  <w:style w:type="paragraph" w:customStyle="1" w:styleId="7B02DEB6F0744FE19502DB07149A3747">
    <w:name w:val="7B02DEB6F0744FE19502DB07149A3747"/>
    <w:rsid w:val="003C2999"/>
  </w:style>
  <w:style w:type="paragraph" w:customStyle="1" w:styleId="7F5549E253CD41748BE1F783D27F6ABF">
    <w:name w:val="7F5549E253CD41748BE1F783D27F6ABF"/>
    <w:rsid w:val="003C2999"/>
  </w:style>
  <w:style w:type="paragraph" w:customStyle="1" w:styleId="0C43FF1374054E5097CD99FA9E47E89A">
    <w:name w:val="0C43FF1374054E5097CD99FA9E47E89A"/>
    <w:rsid w:val="003C2999"/>
  </w:style>
  <w:style w:type="paragraph" w:customStyle="1" w:styleId="623AA4FBC61E482DB84F6361122F52AA">
    <w:name w:val="623AA4FBC61E482DB84F6361122F52AA"/>
    <w:rsid w:val="003C2999"/>
  </w:style>
  <w:style w:type="paragraph" w:customStyle="1" w:styleId="4BDD69411E34418089C1A88CE492F39D">
    <w:name w:val="4BDD69411E34418089C1A88CE492F39D"/>
    <w:rsid w:val="003C2999"/>
  </w:style>
  <w:style w:type="paragraph" w:customStyle="1" w:styleId="C6FDE665288B468DBEC819D90D6019DD">
    <w:name w:val="C6FDE665288B468DBEC819D90D6019DD"/>
    <w:rsid w:val="003C2999"/>
  </w:style>
  <w:style w:type="paragraph" w:customStyle="1" w:styleId="5296BDB688804F9C9F5819851F671390">
    <w:name w:val="5296BDB688804F9C9F5819851F671390"/>
    <w:rsid w:val="003C2999"/>
  </w:style>
  <w:style w:type="paragraph" w:customStyle="1" w:styleId="5922B5F8A775490FA1A4E4FFFDD04331">
    <w:name w:val="5922B5F8A775490FA1A4E4FFFDD04331"/>
    <w:rsid w:val="003C2999"/>
  </w:style>
  <w:style w:type="paragraph" w:customStyle="1" w:styleId="2DD6BA6412D7492BA031E963710F93BE">
    <w:name w:val="2DD6BA6412D7492BA031E963710F93BE"/>
    <w:rsid w:val="003C2999"/>
  </w:style>
  <w:style w:type="paragraph" w:customStyle="1" w:styleId="7EA2876D5239495B9A672E6B84379DAA">
    <w:name w:val="7EA2876D5239495B9A672E6B84379DAA"/>
    <w:rsid w:val="003C2999"/>
  </w:style>
  <w:style w:type="paragraph" w:customStyle="1" w:styleId="8E3F02A47C524DC1BCAF3A095BD20EE3">
    <w:name w:val="8E3F02A47C524DC1BCAF3A095BD20EE3"/>
    <w:rsid w:val="003C2999"/>
  </w:style>
  <w:style w:type="paragraph" w:customStyle="1" w:styleId="D6A7BF40A8B14F5FB1F5A719DA287DC7">
    <w:name w:val="D6A7BF40A8B14F5FB1F5A719DA287DC7"/>
    <w:rsid w:val="003C2999"/>
  </w:style>
  <w:style w:type="paragraph" w:customStyle="1" w:styleId="D1814CFBDB534F35A2599C71537EF3D6">
    <w:name w:val="D1814CFBDB534F35A2599C71537EF3D6"/>
    <w:rsid w:val="003C2999"/>
  </w:style>
  <w:style w:type="paragraph" w:customStyle="1" w:styleId="67E9E43A8FFC489BABEC1726363960EA">
    <w:name w:val="67E9E43A8FFC489BABEC1726363960EA"/>
    <w:rsid w:val="003C2999"/>
  </w:style>
  <w:style w:type="paragraph" w:customStyle="1" w:styleId="3AC4F7E3ECB244AAA304B1F86BA4585C">
    <w:name w:val="3AC4F7E3ECB244AAA304B1F86BA4585C"/>
    <w:rsid w:val="003C2999"/>
  </w:style>
  <w:style w:type="paragraph" w:customStyle="1" w:styleId="658BFE91C0EE4F1EBBC546938C6F00DF">
    <w:name w:val="658BFE91C0EE4F1EBBC546938C6F00DF"/>
    <w:rsid w:val="003C2999"/>
  </w:style>
  <w:style w:type="paragraph" w:customStyle="1" w:styleId="81586E25BDA842F9ACDF6ADA7AE0374A">
    <w:name w:val="81586E25BDA842F9ACDF6ADA7AE0374A"/>
    <w:rsid w:val="003C2999"/>
  </w:style>
  <w:style w:type="paragraph" w:customStyle="1" w:styleId="9E44453A21E1471CBCC8B40DF2AB6051">
    <w:name w:val="9E44453A21E1471CBCC8B40DF2AB6051"/>
    <w:rsid w:val="003C2999"/>
  </w:style>
  <w:style w:type="paragraph" w:customStyle="1" w:styleId="EE5718B021364E23A6A5EDAB9136B1E5">
    <w:name w:val="EE5718B021364E23A6A5EDAB9136B1E5"/>
    <w:rsid w:val="003C2999"/>
  </w:style>
  <w:style w:type="paragraph" w:customStyle="1" w:styleId="CDE84EB4DD1C4FE19FD745B7B9F5479C">
    <w:name w:val="CDE84EB4DD1C4FE19FD745B7B9F5479C"/>
    <w:rsid w:val="003C2999"/>
  </w:style>
  <w:style w:type="paragraph" w:customStyle="1" w:styleId="2CA4DF6803B74EC5B71D00E7FAA28845">
    <w:name w:val="2CA4DF6803B74EC5B71D00E7FAA28845"/>
    <w:rsid w:val="003C2999"/>
  </w:style>
  <w:style w:type="paragraph" w:customStyle="1" w:styleId="660543EE5D5643FB960FAC18B8AC252E">
    <w:name w:val="660543EE5D5643FB960FAC18B8AC252E"/>
    <w:rsid w:val="003C2999"/>
  </w:style>
  <w:style w:type="paragraph" w:customStyle="1" w:styleId="50318CBDC9774C41B28D55D0D8B236E4">
    <w:name w:val="50318CBDC9774C41B28D55D0D8B236E4"/>
    <w:rsid w:val="003C2999"/>
  </w:style>
  <w:style w:type="paragraph" w:customStyle="1" w:styleId="9CC5F941F96E411EA48C8DFD473C7321">
    <w:name w:val="9CC5F941F96E411EA48C8DFD473C7321"/>
    <w:rsid w:val="003C2999"/>
  </w:style>
  <w:style w:type="paragraph" w:customStyle="1" w:styleId="2E692463A7A3423EA7D322C68BE5CFCD">
    <w:name w:val="2E692463A7A3423EA7D322C68BE5CFCD"/>
    <w:rsid w:val="003C2999"/>
  </w:style>
  <w:style w:type="paragraph" w:customStyle="1" w:styleId="1122C51C2C0E4321AF2274475792AEAC">
    <w:name w:val="1122C51C2C0E4321AF2274475792AEAC"/>
    <w:rsid w:val="003C2999"/>
  </w:style>
  <w:style w:type="paragraph" w:customStyle="1" w:styleId="817AE8BF07D6492CBB073F8B2832972B">
    <w:name w:val="817AE8BF07D6492CBB073F8B2832972B"/>
    <w:rsid w:val="003C2999"/>
  </w:style>
  <w:style w:type="paragraph" w:customStyle="1" w:styleId="EF9A8F7A98EE4629BC6B8317575B93FC">
    <w:name w:val="EF9A8F7A98EE4629BC6B8317575B93FC"/>
    <w:rsid w:val="003C2999"/>
  </w:style>
  <w:style w:type="paragraph" w:customStyle="1" w:styleId="FC9E2EDE1E154A9CB86C54C7D58F3A41">
    <w:name w:val="FC9E2EDE1E154A9CB86C54C7D58F3A41"/>
    <w:rsid w:val="003C2999"/>
  </w:style>
  <w:style w:type="paragraph" w:customStyle="1" w:styleId="E0A183FE1D884082B76B42E01B76D834">
    <w:name w:val="E0A183FE1D884082B76B42E01B76D834"/>
    <w:rsid w:val="003C2999"/>
  </w:style>
  <w:style w:type="paragraph" w:customStyle="1" w:styleId="4D28BCAF8B5449A3AE75DA236DA6BCA8">
    <w:name w:val="4D28BCAF8B5449A3AE75DA236DA6BCA8"/>
    <w:rsid w:val="003C2999"/>
  </w:style>
  <w:style w:type="paragraph" w:customStyle="1" w:styleId="3519AC0F18294AAB9468E0B3B1ADB5A9">
    <w:name w:val="3519AC0F18294AAB9468E0B3B1ADB5A9"/>
    <w:rsid w:val="003C2999"/>
  </w:style>
  <w:style w:type="paragraph" w:customStyle="1" w:styleId="FA24C98BC53542FC8A138B3F1D0934E0">
    <w:name w:val="FA24C98BC53542FC8A138B3F1D0934E0"/>
    <w:rsid w:val="003C2999"/>
  </w:style>
  <w:style w:type="paragraph" w:customStyle="1" w:styleId="51FF605092014F249C9856FE2BD90E6E">
    <w:name w:val="51FF605092014F249C9856FE2BD90E6E"/>
    <w:rsid w:val="003C2999"/>
  </w:style>
  <w:style w:type="paragraph" w:customStyle="1" w:styleId="4152AEDDA46C4052A83A39F5B58CE1D3">
    <w:name w:val="4152AEDDA46C4052A83A39F5B58CE1D3"/>
    <w:rsid w:val="003C2999"/>
  </w:style>
  <w:style w:type="paragraph" w:customStyle="1" w:styleId="721BBEC044F842869FAB5F16C8CD1FAB">
    <w:name w:val="721BBEC044F842869FAB5F16C8CD1FAB"/>
    <w:rsid w:val="003C2999"/>
  </w:style>
  <w:style w:type="paragraph" w:customStyle="1" w:styleId="01545502D1584620BA9DA32F8A4835A6">
    <w:name w:val="01545502D1584620BA9DA32F8A4835A6"/>
    <w:rsid w:val="003C2999"/>
  </w:style>
  <w:style w:type="paragraph" w:customStyle="1" w:styleId="51EFE2D45AB94F889212CCDF04FEBA42">
    <w:name w:val="51EFE2D45AB94F889212CCDF04FEBA42"/>
    <w:rsid w:val="003C2999"/>
  </w:style>
  <w:style w:type="paragraph" w:customStyle="1" w:styleId="425119B7D22A44BD90C01090DE315F7B">
    <w:name w:val="425119B7D22A44BD90C01090DE315F7B"/>
    <w:rsid w:val="003C2999"/>
  </w:style>
  <w:style w:type="paragraph" w:customStyle="1" w:styleId="76A7D8516A52476594D2413CF8205954">
    <w:name w:val="76A7D8516A52476594D2413CF8205954"/>
    <w:rsid w:val="003C2999"/>
  </w:style>
  <w:style w:type="paragraph" w:customStyle="1" w:styleId="3C831F54775B4EF99A4B44709EA9F4B9">
    <w:name w:val="3C831F54775B4EF99A4B44709EA9F4B9"/>
    <w:rsid w:val="003C2999"/>
  </w:style>
  <w:style w:type="paragraph" w:customStyle="1" w:styleId="3C95F98DB84345EA9135C0215211680E">
    <w:name w:val="3C95F98DB84345EA9135C0215211680E"/>
    <w:rsid w:val="003C2999"/>
  </w:style>
  <w:style w:type="paragraph" w:customStyle="1" w:styleId="2C8E344EAEAC42C1B477B5B7AA156B1F">
    <w:name w:val="2C8E344EAEAC42C1B477B5B7AA156B1F"/>
    <w:rsid w:val="003C2999"/>
  </w:style>
  <w:style w:type="paragraph" w:customStyle="1" w:styleId="CE7D082A9B844E03B02E4E34E9EE4D59">
    <w:name w:val="CE7D082A9B844E03B02E4E34E9EE4D59"/>
    <w:rsid w:val="003C2999"/>
  </w:style>
  <w:style w:type="paragraph" w:customStyle="1" w:styleId="B56C19617EE84BE9ABB236757FFC68FC">
    <w:name w:val="B56C19617EE84BE9ABB236757FFC68FC"/>
    <w:rsid w:val="003C2999"/>
  </w:style>
  <w:style w:type="paragraph" w:customStyle="1" w:styleId="731D107B71F64335A5A3316E54C579D9">
    <w:name w:val="731D107B71F64335A5A3316E54C579D9"/>
    <w:rsid w:val="003C2999"/>
  </w:style>
  <w:style w:type="paragraph" w:customStyle="1" w:styleId="C784D319A1F2490B81E66E1EAB993DFC">
    <w:name w:val="C784D319A1F2490B81E66E1EAB993DFC"/>
    <w:rsid w:val="003C2999"/>
  </w:style>
  <w:style w:type="paragraph" w:customStyle="1" w:styleId="25DAB75CE0D04E5C9D32DFC069CE0D04">
    <w:name w:val="25DAB75CE0D04E5C9D32DFC069CE0D04"/>
    <w:rsid w:val="003C2999"/>
  </w:style>
  <w:style w:type="paragraph" w:customStyle="1" w:styleId="D598DB4499E84CBA8009F2B5646D4BB8">
    <w:name w:val="D598DB4499E84CBA8009F2B5646D4BB8"/>
    <w:rsid w:val="003C2999"/>
  </w:style>
  <w:style w:type="paragraph" w:customStyle="1" w:styleId="8F6D09F7041E46938518BE5DE926B534">
    <w:name w:val="8F6D09F7041E46938518BE5DE926B534"/>
    <w:rsid w:val="003C2999"/>
  </w:style>
  <w:style w:type="paragraph" w:customStyle="1" w:styleId="4C4B3F432AFC46B0A53269B163AC1E49">
    <w:name w:val="4C4B3F432AFC46B0A53269B163AC1E49"/>
    <w:rsid w:val="003C2999"/>
  </w:style>
  <w:style w:type="paragraph" w:customStyle="1" w:styleId="3FB639D1C42C4CC785EC7F9F5FFDC355">
    <w:name w:val="3FB639D1C42C4CC785EC7F9F5FFDC355"/>
    <w:rsid w:val="003C2999"/>
  </w:style>
  <w:style w:type="paragraph" w:customStyle="1" w:styleId="4DCF1DD82B7C4106AB5F3784B8F85233">
    <w:name w:val="4DCF1DD82B7C4106AB5F3784B8F85233"/>
    <w:rsid w:val="003C2999"/>
  </w:style>
  <w:style w:type="paragraph" w:customStyle="1" w:styleId="16779709DF0B4B04B383BD778312CFC9">
    <w:name w:val="16779709DF0B4B04B383BD778312CFC9"/>
    <w:rsid w:val="003C2999"/>
  </w:style>
  <w:style w:type="paragraph" w:customStyle="1" w:styleId="037D61809A1646B683EB7047BB66719F">
    <w:name w:val="037D61809A1646B683EB7047BB66719F"/>
    <w:rsid w:val="003C2999"/>
  </w:style>
  <w:style w:type="paragraph" w:customStyle="1" w:styleId="500165B00743491985AC0ED9EE2BC68F">
    <w:name w:val="500165B00743491985AC0ED9EE2BC68F"/>
    <w:rsid w:val="003C2999"/>
  </w:style>
  <w:style w:type="paragraph" w:customStyle="1" w:styleId="F68F67407D96436DB357EFBC4E2C556B">
    <w:name w:val="F68F67407D96436DB357EFBC4E2C556B"/>
    <w:rsid w:val="003C2999"/>
  </w:style>
  <w:style w:type="paragraph" w:customStyle="1" w:styleId="27CE234C8BA74B32A347F67669E83DD2">
    <w:name w:val="27CE234C8BA74B32A347F67669E83DD2"/>
    <w:rsid w:val="003C2999"/>
  </w:style>
  <w:style w:type="paragraph" w:customStyle="1" w:styleId="EB75FA6F7D24475CBBFADEB3CE47A510">
    <w:name w:val="EB75FA6F7D24475CBBFADEB3CE47A510"/>
    <w:rsid w:val="003C2999"/>
  </w:style>
  <w:style w:type="paragraph" w:customStyle="1" w:styleId="DE4B5E0AB10D41C69591D6BB7AA9ACA5">
    <w:name w:val="DE4B5E0AB10D41C69591D6BB7AA9ACA5"/>
    <w:rsid w:val="003C2999"/>
  </w:style>
  <w:style w:type="paragraph" w:customStyle="1" w:styleId="EB0C79C786BB4F9F80D0BC62E8C7576B">
    <w:name w:val="EB0C79C786BB4F9F80D0BC62E8C7576B"/>
    <w:rsid w:val="003C2999"/>
  </w:style>
  <w:style w:type="paragraph" w:customStyle="1" w:styleId="FF8469D660F8413DBAA0287BA9210681">
    <w:name w:val="FF8469D660F8413DBAA0287BA9210681"/>
    <w:rsid w:val="003C2999"/>
  </w:style>
  <w:style w:type="paragraph" w:customStyle="1" w:styleId="E6011A0308444E2D843F869EDF17D1E3">
    <w:name w:val="E6011A0308444E2D843F869EDF17D1E3"/>
    <w:rsid w:val="003C2999"/>
  </w:style>
  <w:style w:type="paragraph" w:customStyle="1" w:styleId="0DD25AF782A54FD1863F2F036A5FD8D7">
    <w:name w:val="0DD25AF782A54FD1863F2F036A5FD8D7"/>
    <w:rsid w:val="003C2999"/>
  </w:style>
  <w:style w:type="paragraph" w:customStyle="1" w:styleId="005DFFE793EE472C9AA4618A1E907E48">
    <w:name w:val="005DFFE793EE472C9AA4618A1E907E48"/>
    <w:rsid w:val="003C2999"/>
  </w:style>
  <w:style w:type="paragraph" w:customStyle="1" w:styleId="898F91C726734132BF82AEA41700E249">
    <w:name w:val="898F91C726734132BF82AEA41700E249"/>
    <w:rsid w:val="003C2999"/>
  </w:style>
  <w:style w:type="paragraph" w:customStyle="1" w:styleId="F2202EFE2CD94949B65AC30EA063AB4A">
    <w:name w:val="F2202EFE2CD94949B65AC30EA063AB4A"/>
    <w:rsid w:val="003C2999"/>
  </w:style>
  <w:style w:type="paragraph" w:customStyle="1" w:styleId="F7A9690B69544F15B151AA071F2A361E">
    <w:name w:val="F7A9690B69544F15B151AA071F2A361E"/>
    <w:rsid w:val="003C2999"/>
  </w:style>
  <w:style w:type="paragraph" w:customStyle="1" w:styleId="7A5FC3C8C2924DA9BC171D5489194DCD">
    <w:name w:val="7A5FC3C8C2924DA9BC171D5489194DCD"/>
    <w:rsid w:val="003C2999"/>
  </w:style>
  <w:style w:type="paragraph" w:customStyle="1" w:styleId="DE314A72E55648AEBB1E24A933D6FEE5">
    <w:name w:val="DE314A72E55648AEBB1E24A933D6FEE5"/>
    <w:rsid w:val="003C2999"/>
  </w:style>
  <w:style w:type="paragraph" w:customStyle="1" w:styleId="53DE2EE90F904AC58171B9675CF71D8B">
    <w:name w:val="53DE2EE90F904AC58171B9675CF71D8B"/>
    <w:rsid w:val="003C2999"/>
  </w:style>
  <w:style w:type="paragraph" w:customStyle="1" w:styleId="0CB0CE137AF743DD9E641435EDA4E557">
    <w:name w:val="0CB0CE137AF743DD9E641435EDA4E557"/>
    <w:rsid w:val="003C2999"/>
  </w:style>
  <w:style w:type="paragraph" w:customStyle="1" w:styleId="E08FE95C6A414EAB9E8C2ECF277738AB">
    <w:name w:val="E08FE95C6A414EAB9E8C2ECF277738AB"/>
    <w:rsid w:val="003C2999"/>
  </w:style>
  <w:style w:type="paragraph" w:customStyle="1" w:styleId="28C21C9818B6415BBB06DA2B110C7C5D">
    <w:name w:val="28C21C9818B6415BBB06DA2B110C7C5D"/>
    <w:rsid w:val="003C2999"/>
  </w:style>
  <w:style w:type="paragraph" w:customStyle="1" w:styleId="E83D405CD1DF49E887DD64106946221C">
    <w:name w:val="E83D405CD1DF49E887DD64106946221C"/>
    <w:rsid w:val="003C2999"/>
  </w:style>
  <w:style w:type="paragraph" w:customStyle="1" w:styleId="6622A317C52D45C79DD5381105011A4C">
    <w:name w:val="6622A317C52D45C79DD5381105011A4C"/>
    <w:rsid w:val="003C2999"/>
  </w:style>
  <w:style w:type="paragraph" w:customStyle="1" w:styleId="ACB7F3B6124746F2AF3D7ADFA9702367">
    <w:name w:val="ACB7F3B6124746F2AF3D7ADFA9702367"/>
    <w:rsid w:val="003C2999"/>
  </w:style>
  <w:style w:type="paragraph" w:customStyle="1" w:styleId="47F0EC5292834D82B9B0C31E53B2ABE7">
    <w:name w:val="47F0EC5292834D82B9B0C31E53B2ABE7"/>
    <w:rsid w:val="003C2999"/>
  </w:style>
  <w:style w:type="paragraph" w:customStyle="1" w:styleId="3BAFA3130AE04D7EB27C88EE2BA32E65">
    <w:name w:val="3BAFA3130AE04D7EB27C88EE2BA32E65"/>
    <w:rsid w:val="003C2999"/>
  </w:style>
  <w:style w:type="paragraph" w:customStyle="1" w:styleId="500E3F5A11EA4966939BE6F47804D4B4">
    <w:name w:val="500E3F5A11EA4966939BE6F47804D4B4"/>
    <w:rsid w:val="003C2999"/>
  </w:style>
  <w:style w:type="paragraph" w:customStyle="1" w:styleId="387A1595C9A64F93BBC5BF471081ADEB">
    <w:name w:val="387A1595C9A64F93BBC5BF471081ADEB"/>
    <w:rsid w:val="003C2999"/>
  </w:style>
  <w:style w:type="paragraph" w:customStyle="1" w:styleId="0A8CCA8163A44A438C62B153C2FDDF7B">
    <w:name w:val="0A8CCA8163A44A438C62B153C2FDDF7B"/>
    <w:rsid w:val="003C2999"/>
  </w:style>
  <w:style w:type="paragraph" w:customStyle="1" w:styleId="BB20669DD7B84B3AABDFE1CB172E277D">
    <w:name w:val="BB20669DD7B84B3AABDFE1CB172E277D"/>
    <w:rsid w:val="003C2999"/>
  </w:style>
  <w:style w:type="paragraph" w:customStyle="1" w:styleId="8370FC3F4FD64BF49AB88936245BD8EC">
    <w:name w:val="8370FC3F4FD64BF49AB88936245BD8EC"/>
    <w:rsid w:val="003C2999"/>
  </w:style>
  <w:style w:type="paragraph" w:customStyle="1" w:styleId="47F7974D49ED495FA9523E782549420E">
    <w:name w:val="47F7974D49ED495FA9523E782549420E"/>
    <w:rsid w:val="003C2999"/>
  </w:style>
  <w:style w:type="paragraph" w:customStyle="1" w:styleId="2121A212C7A1448E8AA106C3E4D7C319">
    <w:name w:val="2121A212C7A1448E8AA106C3E4D7C319"/>
    <w:rsid w:val="003C2999"/>
  </w:style>
  <w:style w:type="paragraph" w:customStyle="1" w:styleId="5DFE075217664D5BB09A28221B3AF84E">
    <w:name w:val="5DFE075217664D5BB09A28221B3AF84E"/>
    <w:rsid w:val="003C2999"/>
  </w:style>
  <w:style w:type="paragraph" w:customStyle="1" w:styleId="DC78A2F924C54BD9A5AEFB9DFB975487">
    <w:name w:val="DC78A2F924C54BD9A5AEFB9DFB975487"/>
    <w:rsid w:val="003C2999"/>
  </w:style>
  <w:style w:type="paragraph" w:customStyle="1" w:styleId="FE1F20AAE8A34C75B10A8063FA34DD6D">
    <w:name w:val="FE1F20AAE8A34C75B10A8063FA34DD6D"/>
    <w:rsid w:val="003C2999"/>
  </w:style>
  <w:style w:type="paragraph" w:customStyle="1" w:styleId="D7358A602A5241EC9EFBB6BEFC240376">
    <w:name w:val="D7358A602A5241EC9EFBB6BEFC240376"/>
    <w:rsid w:val="003C2999"/>
  </w:style>
  <w:style w:type="paragraph" w:customStyle="1" w:styleId="E3782D9BF460485CA3D7372194F9F4C6">
    <w:name w:val="E3782D9BF460485CA3D7372194F9F4C6"/>
    <w:rsid w:val="003C2999"/>
  </w:style>
  <w:style w:type="paragraph" w:customStyle="1" w:styleId="0F84B8693EBC4658AD1944BD92167AA0">
    <w:name w:val="0F84B8693EBC4658AD1944BD92167AA0"/>
    <w:rsid w:val="003C2999"/>
  </w:style>
  <w:style w:type="paragraph" w:customStyle="1" w:styleId="02A23E455EF84678BBAAB388EB98F06A">
    <w:name w:val="02A23E455EF84678BBAAB388EB98F06A"/>
    <w:rsid w:val="003C2999"/>
  </w:style>
  <w:style w:type="paragraph" w:customStyle="1" w:styleId="2635B479C73B479081EC9B43852ED7EE">
    <w:name w:val="2635B479C73B479081EC9B43852ED7EE"/>
    <w:rsid w:val="003C2999"/>
  </w:style>
  <w:style w:type="paragraph" w:customStyle="1" w:styleId="3DD6D9C2157B4474A35E720F639E8332">
    <w:name w:val="3DD6D9C2157B4474A35E720F639E8332"/>
    <w:rsid w:val="003C2999"/>
  </w:style>
  <w:style w:type="paragraph" w:customStyle="1" w:styleId="AD7206FDF6414FB9A3F106159D4B06CD">
    <w:name w:val="AD7206FDF6414FB9A3F106159D4B06CD"/>
    <w:rsid w:val="003C2999"/>
  </w:style>
  <w:style w:type="paragraph" w:customStyle="1" w:styleId="3D703550CC8C4A32ABC24FB1361E4731">
    <w:name w:val="3D703550CC8C4A32ABC24FB1361E4731"/>
    <w:rsid w:val="003C2999"/>
  </w:style>
  <w:style w:type="paragraph" w:customStyle="1" w:styleId="47BB6B04756E43B2A6D4DF0F555107B1">
    <w:name w:val="47BB6B04756E43B2A6D4DF0F555107B1"/>
    <w:rsid w:val="003C2999"/>
  </w:style>
  <w:style w:type="paragraph" w:customStyle="1" w:styleId="33085446F277452D8C3508F22DE3B8BB">
    <w:name w:val="33085446F277452D8C3508F22DE3B8BB"/>
    <w:rsid w:val="003C2999"/>
  </w:style>
  <w:style w:type="paragraph" w:customStyle="1" w:styleId="33B17FF8705D473586E6D7DA191096A6">
    <w:name w:val="33B17FF8705D473586E6D7DA191096A6"/>
    <w:rsid w:val="003C2999"/>
  </w:style>
  <w:style w:type="paragraph" w:customStyle="1" w:styleId="5F005B5586C5429785B8CBB9A3E2A36E">
    <w:name w:val="5F005B5586C5429785B8CBB9A3E2A36E"/>
    <w:rsid w:val="003C2999"/>
  </w:style>
  <w:style w:type="paragraph" w:customStyle="1" w:styleId="E87EBCE4761540BA8C58261D3B5281ED">
    <w:name w:val="E87EBCE4761540BA8C58261D3B5281ED"/>
    <w:rsid w:val="003C2999"/>
  </w:style>
  <w:style w:type="paragraph" w:customStyle="1" w:styleId="BDC17FB04FA0466B896505BD7F74DBD3">
    <w:name w:val="BDC17FB04FA0466B896505BD7F74DBD3"/>
    <w:rsid w:val="003C2999"/>
  </w:style>
  <w:style w:type="paragraph" w:customStyle="1" w:styleId="87DC1B74564B47DAA23899D72F029FCE">
    <w:name w:val="87DC1B74564B47DAA23899D72F029FCE"/>
    <w:rsid w:val="003C2999"/>
  </w:style>
  <w:style w:type="paragraph" w:customStyle="1" w:styleId="69103E7ACE334F2687158B24A795103B">
    <w:name w:val="69103E7ACE334F2687158B24A795103B"/>
    <w:rsid w:val="003C2999"/>
  </w:style>
  <w:style w:type="paragraph" w:customStyle="1" w:styleId="CE966B2FDD4F48E6BE94BD8F279C74F8">
    <w:name w:val="CE966B2FDD4F48E6BE94BD8F279C74F8"/>
    <w:rsid w:val="003C2999"/>
  </w:style>
  <w:style w:type="paragraph" w:customStyle="1" w:styleId="9F27916B766A4CE482A521177CA9068E">
    <w:name w:val="9F27916B766A4CE482A521177CA9068E"/>
    <w:rsid w:val="003C2999"/>
  </w:style>
  <w:style w:type="paragraph" w:customStyle="1" w:styleId="50F129157C5944CEADD5D1066D67E093">
    <w:name w:val="50F129157C5944CEADD5D1066D67E093"/>
    <w:rsid w:val="005936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2DB606E549FC438C3124FA11579172" ma:contentTypeVersion="15" ma:contentTypeDescription="Create a new document." ma:contentTypeScope="" ma:versionID="7de514c0629b1acada6b9376f3e70d47">
  <xsd:schema xmlns:xsd="http://www.w3.org/2001/XMLSchema" xmlns:xs="http://www.w3.org/2001/XMLSchema" xmlns:p="http://schemas.microsoft.com/office/2006/metadata/properties" xmlns:ns2="171fdd9f-f65d-4c9a-8526-70ea0d44ded4" xmlns:ns3="63f212d8-51a5-4045-8e21-7612825dc270" targetNamespace="http://schemas.microsoft.com/office/2006/metadata/properties" ma:root="true" ma:fieldsID="dc82690d0e3aac278a0abc06acd3c81e" ns2:_="" ns3:_="">
    <xsd:import namespace="171fdd9f-f65d-4c9a-8526-70ea0d44ded4"/>
    <xsd:import namespace="63f212d8-51a5-4045-8e21-7612825dc2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fdd9f-f65d-4c9a-8526-70ea0d44de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f212d8-51a5-4045-8e21-7612825dc27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EFA306-8BA3-4C72-835F-1C19739D91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789E9C-8D4D-4EFB-AAAD-CF91D952D927}">
  <ds:schemaRefs>
    <ds:schemaRef ds:uri="http://schemas.microsoft.com/sharepoint/v3/contenttype/forms"/>
  </ds:schemaRefs>
</ds:datastoreItem>
</file>

<file path=customXml/itemProps3.xml><?xml version="1.0" encoding="utf-8"?>
<ds:datastoreItem xmlns:ds="http://schemas.openxmlformats.org/officeDocument/2006/customXml" ds:itemID="{B3D455FC-EE0E-4747-A358-DD163A611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fdd9f-f65d-4c9a-8526-70ea0d44ded4"/>
    <ds:schemaRef ds:uri="63f212d8-51a5-4045-8e21-7612825dc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81</Pages>
  <Words>24734</Words>
  <Characters>186253</Characters>
  <Application>Microsoft Office Word</Application>
  <DocSecurity>0</DocSecurity>
  <Lines>4434</Lines>
  <Paragraphs>3196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Hilda Hebberd</dc:creator>
  <cp:keywords/>
  <dc:description/>
  <cp:lastModifiedBy>Hilda Hebberd</cp:lastModifiedBy>
  <cp:revision>41</cp:revision>
  <dcterms:created xsi:type="dcterms:W3CDTF">2026-02-18T14:40:00Z</dcterms:created>
  <dcterms:modified xsi:type="dcterms:W3CDTF">2026-02-23T01:39:00Z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0x010100162DB606E549FC438C3124FA11579172</vt:lpwstr>
  </property>
  <property fmtid="{D5CDD505-2E9C-101B-9397-08002B2CF9AE}" pid="3" name="GrammarlyDocumentId">
    <vt:lpwstr>292b68f4-e1a0-4f69-95b4-d693a29b0ab0</vt:lpwstr>
  </property>
  <property fmtid="{D5CDD505-2E9C-101B-9397-08002B2CF9AE}" pid="4" name="docLang">
    <vt:lpwstr>en</vt:lpwstr>
  </property>
</Properties>
</file>